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8A7A" w14:textId="63938C02" w:rsidR="00A8699D" w:rsidRPr="004E46A9" w:rsidRDefault="00A8699D" w:rsidP="00A8699D">
      <w:pPr>
        <w:spacing w:after="0" w:line="240" w:lineRule="auto"/>
        <w:jc w:val="center"/>
        <w:rPr>
          <w:rFonts w:ascii="Cambria" w:eastAsia="Times New Roman" w:hAnsi="Cambria" w:cs="Times New Roman"/>
          <w:b/>
          <w:sz w:val="28"/>
          <w:szCs w:val="28"/>
        </w:rPr>
      </w:pPr>
      <w:r w:rsidRPr="004E46A9">
        <w:rPr>
          <w:rFonts w:ascii="Cambria" w:eastAsia="Times New Roman" w:hAnsi="Cambria" w:cs="Times New Roman"/>
          <w:b/>
          <w:sz w:val="28"/>
          <w:szCs w:val="28"/>
        </w:rPr>
        <w:t xml:space="preserve">Academic Senate Meeting </w:t>
      </w:r>
      <w:r>
        <w:rPr>
          <w:rFonts w:ascii="Cambria" w:eastAsia="Times New Roman" w:hAnsi="Cambria" w:cs="Times New Roman"/>
          <w:b/>
          <w:sz w:val="28"/>
          <w:szCs w:val="28"/>
        </w:rPr>
        <w:t>Minutes</w:t>
      </w:r>
    </w:p>
    <w:p w14:paraId="0F9C5579" w14:textId="33E74B0B" w:rsidR="00A8699D" w:rsidRPr="004E46A9" w:rsidRDefault="00A8699D" w:rsidP="00A8699D">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 xml:space="preserve">Wednesday, </w:t>
      </w:r>
      <w:r>
        <w:rPr>
          <w:rFonts w:ascii="Cambria" w:eastAsia="Times New Roman" w:hAnsi="Cambria" w:cs="Times New Roman"/>
          <w:b/>
          <w:sz w:val="24"/>
          <w:szCs w:val="24"/>
        </w:rPr>
        <w:t>April 6</w:t>
      </w:r>
      <w:r w:rsidRPr="004E46A9">
        <w:rPr>
          <w:rFonts w:ascii="Cambria" w:eastAsia="Times New Roman" w:hAnsi="Cambria" w:cs="Times New Roman"/>
          <w:b/>
          <w:sz w:val="24"/>
          <w:szCs w:val="24"/>
        </w:rPr>
        <w:t>, 2022</w:t>
      </w:r>
      <w:r>
        <w:rPr>
          <w:rFonts w:ascii="Cambria" w:eastAsia="Times New Roman" w:hAnsi="Cambria" w:cs="Times New Roman"/>
          <w:b/>
          <w:sz w:val="24"/>
          <w:szCs w:val="24"/>
        </w:rPr>
        <w:br/>
      </w:r>
      <w:r w:rsidR="0049656B">
        <w:rPr>
          <w:rFonts w:ascii="Cambria" w:eastAsia="Times New Roman" w:hAnsi="Cambria" w:cs="Times New Roman"/>
          <w:b/>
          <w:sz w:val="24"/>
          <w:szCs w:val="24"/>
        </w:rPr>
        <w:t>A</w:t>
      </w:r>
      <w:r>
        <w:rPr>
          <w:rFonts w:ascii="Cambria" w:eastAsia="Times New Roman" w:hAnsi="Cambria" w:cs="Times New Roman"/>
          <w:b/>
          <w:sz w:val="24"/>
          <w:szCs w:val="24"/>
        </w:rPr>
        <w:t>pproved</w:t>
      </w:r>
    </w:p>
    <w:p w14:paraId="4D21F73D" w14:textId="77777777" w:rsidR="00A8699D" w:rsidRPr="004E46A9" w:rsidRDefault="00A8699D" w:rsidP="00A8699D">
      <w:pPr>
        <w:spacing w:after="0" w:line="240" w:lineRule="auto"/>
        <w:jc w:val="center"/>
        <w:rPr>
          <w:rFonts w:ascii="Cambria" w:eastAsia="Calibri" w:hAnsi="Cambria" w:cs="Times New Roman"/>
          <w:b/>
          <w:bCs/>
          <w:sz w:val="20"/>
          <w:szCs w:val="20"/>
          <w:shd w:val="clear" w:color="auto" w:fill="FFFFFF"/>
        </w:rPr>
      </w:pPr>
    </w:p>
    <w:p w14:paraId="2B16C969" w14:textId="77777777" w:rsidR="00A8699D" w:rsidRPr="004E46A9" w:rsidRDefault="00A8699D" w:rsidP="00A8699D">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Call to Order </w:t>
      </w:r>
    </w:p>
    <w:p w14:paraId="24398A5A" w14:textId="1D143BCA" w:rsidR="00A8699D" w:rsidRPr="00A8699D" w:rsidRDefault="00A8699D" w:rsidP="00A8699D">
      <w:pPr>
        <w:tabs>
          <w:tab w:val="left" w:pos="1080"/>
        </w:tabs>
        <w:spacing w:after="0" w:line="240" w:lineRule="auto"/>
        <w:rPr>
          <w:rFonts w:ascii="Cambria" w:eastAsia="Times New Roman" w:hAnsi="Cambria" w:cs="Times New Roman"/>
          <w:bCs/>
          <w:iCs/>
          <w:sz w:val="24"/>
          <w:szCs w:val="20"/>
        </w:rPr>
      </w:pPr>
      <w:r w:rsidRPr="00A8699D">
        <w:rPr>
          <w:rFonts w:ascii="Cambria" w:eastAsia="Times New Roman" w:hAnsi="Cambria" w:cs="Times New Roman"/>
          <w:bCs/>
          <w:iCs/>
          <w:sz w:val="24"/>
          <w:szCs w:val="20"/>
        </w:rPr>
        <w:t xml:space="preserve">Academic Senate chairperson Martha Callison Horst called the meeting to order. </w:t>
      </w:r>
    </w:p>
    <w:p w14:paraId="2C467BCA" w14:textId="77777777" w:rsidR="00A8699D" w:rsidRPr="004E46A9" w:rsidRDefault="00A8699D" w:rsidP="00A8699D">
      <w:pPr>
        <w:tabs>
          <w:tab w:val="left" w:pos="1080"/>
        </w:tabs>
        <w:spacing w:after="0" w:line="240" w:lineRule="auto"/>
        <w:rPr>
          <w:rFonts w:ascii="Cambria" w:eastAsia="Times New Roman" w:hAnsi="Cambria" w:cs="Times New Roman"/>
          <w:b/>
          <w:i/>
          <w:sz w:val="24"/>
          <w:szCs w:val="20"/>
        </w:rPr>
      </w:pPr>
    </w:p>
    <w:p w14:paraId="4E7D63EE" w14:textId="77777777" w:rsidR="00A8699D" w:rsidRPr="004E46A9" w:rsidRDefault="00A8699D" w:rsidP="00A8699D">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Roll Call </w:t>
      </w:r>
    </w:p>
    <w:p w14:paraId="3B6F7502" w14:textId="65E1375F" w:rsidR="00A8699D" w:rsidRPr="00A8699D" w:rsidRDefault="00A8699D" w:rsidP="00A8699D">
      <w:pPr>
        <w:tabs>
          <w:tab w:val="left" w:pos="1080"/>
        </w:tabs>
        <w:spacing w:after="0" w:line="240" w:lineRule="auto"/>
        <w:rPr>
          <w:rFonts w:ascii="Cambria" w:eastAsia="Times New Roman" w:hAnsi="Cambria" w:cs="Times New Roman"/>
          <w:bCs/>
          <w:iCs/>
          <w:sz w:val="24"/>
          <w:szCs w:val="20"/>
        </w:rPr>
      </w:pPr>
      <w:r w:rsidRPr="00A8699D">
        <w:rPr>
          <w:rFonts w:ascii="Cambria" w:eastAsia="Times New Roman" w:hAnsi="Cambria" w:cs="Times New Roman"/>
          <w:bCs/>
          <w:iCs/>
          <w:sz w:val="24"/>
          <w:szCs w:val="20"/>
        </w:rPr>
        <w:t xml:space="preserve">Academic Senate secretary Dimitrios Nikolaou called the roll and declared a quorum. </w:t>
      </w:r>
    </w:p>
    <w:p w14:paraId="0C162D87" w14:textId="77777777" w:rsidR="00A8699D" w:rsidRPr="004E46A9" w:rsidRDefault="00A8699D" w:rsidP="00A8699D">
      <w:pPr>
        <w:tabs>
          <w:tab w:val="left" w:pos="1080"/>
        </w:tabs>
        <w:spacing w:after="0" w:line="240" w:lineRule="auto"/>
        <w:rPr>
          <w:rFonts w:ascii="Cambria" w:eastAsia="Times New Roman" w:hAnsi="Cambria" w:cs="Times New Roman"/>
          <w:b/>
          <w:i/>
          <w:sz w:val="24"/>
          <w:szCs w:val="20"/>
        </w:rPr>
      </w:pPr>
    </w:p>
    <w:p w14:paraId="3DE89582" w14:textId="2D71E297" w:rsidR="00A8699D" w:rsidRDefault="00A8699D" w:rsidP="00A8699D">
      <w:pPr>
        <w:tabs>
          <w:tab w:val="left" w:pos="1080"/>
        </w:tabs>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Public Comment: All speakers must sign in with the Senate Secretary prior to the start of the meeting.</w:t>
      </w:r>
    </w:p>
    <w:p w14:paraId="050E73BB" w14:textId="59DD27A9" w:rsidR="00A8699D" w:rsidRPr="00A8699D" w:rsidRDefault="00A8699D" w:rsidP="00A8699D">
      <w:pPr>
        <w:tabs>
          <w:tab w:val="left" w:pos="1080"/>
        </w:tabs>
        <w:spacing w:after="0" w:line="240" w:lineRule="auto"/>
        <w:rPr>
          <w:rFonts w:ascii="Cambria" w:eastAsia="Times New Roman" w:hAnsi="Cambria" w:cs="Times New Roman"/>
          <w:bCs/>
          <w:iCs/>
          <w:sz w:val="24"/>
          <w:szCs w:val="24"/>
        </w:rPr>
      </w:pPr>
      <w:r w:rsidRPr="00A8699D">
        <w:rPr>
          <w:rFonts w:ascii="Cambria" w:eastAsia="Times New Roman" w:hAnsi="Cambria" w:cs="Times New Roman"/>
          <w:bCs/>
          <w:i/>
          <w:sz w:val="24"/>
          <w:szCs w:val="24"/>
        </w:rPr>
        <w:t>None</w:t>
      </w:r>
    </w:p>
    <w:p w14:paraId="2D6DAE99" w14:textId="63D001EA" w:rsidR="00A8699D" w:rsidRDefault="00A8699D" w:rsidP="00A8699D">
      <w:pPr>
        <w:tabs>
          <w:tab w:val="left" w:pos="1080"/>
        </w:tabs>
        <w:spacing w:after="0" w:line="240" w:lineRule="auto"/>
        <w:rPr>
          <w:rFonts w:ascii="Cambria" w:eastAsia="Times New Roman" w:hAnsi="Cambria" w:cs="Times New Roman"/>
          <w:b/>
          <w:i/>
          <w:sz w:val="24"/>
          <w:szCs w:val="24"/>
        </w:rPr>
      </w:pPr>
    </w:p>
    <w:p w14:paraId="4A50141C" w14:textId="77777777" w:rsidR="00A8699D" w:rsidRDefault="00A8699D" w:rsidP="00A8699D">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Approval of the Academic Senate minutes of </w:t>
      </w:r>
      <w:r>
        <w:rPr>
          <w:rFonts w:ascii="Cambria" w:eastAsia="Times New Roman" w:hAnsi="Cambria" w:cs="Times New Roman"/>
          <w:b/>
          <w:i/>
          <w:sz w:val="24"/>
          <w:szCs w:val="20"/>
        </w:rPr>
        <w:t>March 2, 2022</w:t>
      </w:r>
    </w:p>
    <w:p w14:paraId="3FFDF38E" w14:textId="0C7575C4" w:rsidR="00A8699D" w:rsidRDefault="00A8699D" w:rsidP="00A8699D">
      <w:pPr>
        <w:tabs>
          <w:tab w:val="left" w:pos="1080"/>
        </w:tabs>
        <w:spacing w:after="0" w:line="240" w:lineRule="auto"/>
        <w:rPr>
          <w:rFonts w:ascii="Cambria" w:eastAsia="Times New Roman" w:hAnsi="Cambria" w:cs="Times New Roman"/>
          <w:bCs/>
          <w:iCs/>
          <w:sz w:val="24"/>
          <w:szCs w:val="24"/>
        </w:rPr>
      </w:pPr>
    </w:p>
    <w:p w14:paraId="11339841" w14:textId="0194E7F1" w:rsidR="00A8699D" w:rsidRDefault="00A8699D" w:rsidP="00A8699D">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Motion by Senator </w:t>
      </w:r>
      <w:r w:rsidR="001349E2">
        <w:rPr>
          <w:rFonts w:ascii="Cambria" w:eastAsia="Times New Roman" w:hAnsi="Cambria" w:cs="Times New Roman"/>
          <w:bCs/>
          <w:iCs/>
          <w:sz w:val="24"/>
          <w:szCs w:val="24"/>
        </w:rPr>
        <w:t>Stewart</w:t>
      </w:r>
      <w:r>
        <w:rPr>
          <w:rFonts w:ascii="Cambria" w:eastAsia="Times New Roman" w:hAnsi="Cambria" w:cs="Times New Roman"/>
          <w:bCs/>
          <w:iCs/>
          <w:sz w:val="24"/>
          <w:szCs w:val="24"/>
        </w:rPr>
        <w:t>,</w:t>
      </w:r>
      <w:r w:rsidR="001349E2">
        <w:rPr>
          <w:rFonts w:ascii="Cambria" w:eastAsia="Times New Roman" w:hAnsi="Cambria" w:cs="Times New Roman"/>
          <w:bCs/>
          <w:iCs/>
          <w:sz w:val="24"/>
          <w:szCs w:val="24"/>
        </w:rPr>
        <w:t xml:space="preserve"> seconded by Senator Smudde, to approve the minutes. </w:t>
      </w:r>
    </w:p>
    <w:p w14:paraId="4892C22C" w14:textId="412FDF9D" w:rsidR="001349E2" w:rsidRDefault="001349E2" w:rsidP="00A8699D">
      <w:pPr>
        <w:tabs>
          <w:tab w:val="left" w:pos="1080"/>
        </w:tabs>
        <w:spacing w:after="0" w:line="240" w:lineRule="auto"/>
        <w:rPr>
          <w:rFonts w:ascii="Cambria" w:eastAsia="Times New Roman" w:hAnsi="Cambria" w:cs="Times New Roman"/>
          <w:bCs/>
          <w:iCs/>
          <w:sz w:val="24"/>
          <w:szCs w:val="24"/>
        </w:rPr>
      </w:pPr>
    </w:p>
    <w:p w14:paraId="41DEDC94" w14:textId="77777777" w:rsidR="001349E2" w:rsidRDefault="001349E2" w:rsidP="001349E2">
      <w:pPr>
        <w:tabs>
          <w:tab w:val="left" w:pos="1080"/>
        </w:tabs>
        <w:spacing w:after="0" w:line="240" w:lineRule="auto"/>
        <w:rPr>
          <w:rFonts w:ascii="Cambria" w:eastAsia="Times New Roman" w:hAnsi="Cambria" w:cs="Times New Roman"/>
          <w:bCs/>
          <w:iCs/>
          <w:sz w:val="24"/>
          <w:szCs w:val="24"/>
        </w:rPr>
      </w:pPr>
      <w:r w:rsidRPr="00A8699D">
        <w:rPr>
          <w:rFonts w:ascii="Cambria" w:eastAsia="Times New Roman" w:hAnsi="Cambria" w:cs="Times New Roman"/>
          <w:bCs/>
          <w:iCs/>
          <w:sz w:val="24"/>
          <w:szCs w:val="24"/>
        </w:rPr>
        <w:t>Senator Pancrazio pointed out a correction needed from Senator Albrecht to Dr. Albrecht.</w:t>
      </w:r>
    </w:p>
    <w:p w14:paraId="64A24FDE" w14:textId="1DC0E6F2" w:rsidR="001349E2" w:rsidRDefault="001349E2" w:rsidP="00A8699D">
      <w:pPr>
        <w:tabs>
          <w:tab w:val="left" w:pos="1080"/>
        </w:tabs>
        <w:spacing w:after="0" w:line="240" w:lineRule="auto"/>
        <w:rPr>
          <w:rFonts w:ascii="Cambria" w:eastAsia="Times New Roman" w:hAnsi="Cambria" w:cs="Times New Roman"/>
          <w:bCs/>
          <w:iCs/>
          <w:sz w:val="24"/>
          <w:szCs w:val="24"/>
        </w:rPr>
      </w:pPr>
    </w:p>
    <w:p w14:paraId="0C6888D7" w14:textId="16370639" w:rsidR="001349E2" w:rsidRDefault="001349E2" w:rsidP="00A8699D">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motion was unanimously approved, as amended.</w:t>
      </w:r>
    </w:p>
    <w:p w14:paraId="57F685E2" w14:textId="277B0C64" w:rsidR="001349E2" w:rsidRDefault="001349E2" w:rsidP="00A8699D">
      <w:pPr>
        <w:tabs>
          <w:tab w:val="left" w:pos="1080"/>
        </w:tabs>
        <w:spacing w:after="0" w:line="240" w:lineRule="auto"/>
        <w:rPr>
          <w:rFonts w:ascii="Cambria" w:eastAsia="Times New Roman" w:hAnsi="Cambria" w:cs="Times New Roman"/>
          <w:bCs/>
          <w:iCs/>
          <w:sz w:val="24"/>
          <w:szCs w:val="24"/>
        </w:rPr>
      </w:pPr>
    </w:p>
    <w:p w14:paraId="7CEA19A2" w14:textId="77777777" w:rsidR="001349E2" w:rsidRPr="004E46A9" w:rsidRDefault="001349E2" w:rsidP="001349E2">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Chairperson's Remarks</w:t>
      </w:r>
    </w:p>
    <w:p w14:paraId="5096A634" w14:textId="4D60F9F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w:t>
      </w:r>
      <w:r w:rsidRPr="001349E2">
        <w:rPr>
          <w:rFonts w:ascii="Cambria" w:eastAsia="Times New Roman" w:hAnsi="Cambria" w:cs="Times New Roman"/>
          <w:bCs/>
          <w:iCs/>
          <w:sz w:val="24"/>
          <w:szCs w:val="24"/>
        </w:rPr>
        <w:t xml:space="preserve">Good </w:t>
      </w:r>
      <w:r>
        <w:rPr>
          <w:rFonts w:ascii="Cambria" w:eastAsia="Times New Roman" w:hAnsi="Cambria" w:cs="Times New Roman"/>
          <w:bCs/>
          <w:iCs/>
          <w:sz w:val="24"/>
          <w:szCs w:val="24"/>
        </w:rPr>
        <w:t>e</w:t>
      </w:r>
      <w:r w:rsidRPr="001349E2">
        <w:rPr>
          <w:rFonts w:ascii="Cambria" w:eastAsia="Times New Roman" w:hAnsi="Cambria" w:cs="Times New Roman"/>
          <w:bCs/>
          <w:iCs/>
          <w:sz w:val="24"/>
          <w:szCs w:val="24"/>
        </w:rPr>
        <w:t>vening, every</w:t>
      </w:r>
      <w:r>
        <w:rPr>
          <w:rFonts w:ascii="Cambria" w:eastAsia="Times New Roman" w:hAnsi="Cambria" w:cs="Times New Roman"/>
          <w:bCs/>
          <w:iCs/>
          <w:sz w:val="24"/>
          <w:szCs w:val="24"/>
        </w:rPr>
        <w:t xml:space="preserve">body. </w:t>
      </w:r>
      <w:r w:rsidRPr="001349E2">
        <w:rPr>
          <w:rFonts w:ascii="Cambria" w:eastAsia="Times New Roman" w:hAnsi="Cambria" w:cs="Times New Roman"/>
          <w:bCs/>
          <w:iCs/>
          <w:sz w:val="24"/>
          <w:szCs w:val="24"/>
        </w:rPr>
        <w:t xml:space="preserve">As this is the second to last </w:t>
      </w:r>
      <w:r w:rsidR="00340AC5">
        <w:rPr>
          <w:rFonts w:ascii="Cambria" w:eastAsia="Times New Roman" w:hAnsi="Cambria" w:cs="Times New Roman"/>
          <w:bCs/>
          <w:iCs/>
          <w:sz w:val="24"/>
          <w:szCs w:val="24"/>
        </w:rPr>
        <w:t>S</w:t>
      </w:r>
      <w:r w:rsidRPr="001349E2">
        <w:rPr>
          <w:rFonts w:ascii="Cambria" w:eastAsia="Times New Roman" w:hAnsi="Cambria" w:cs="Times New Roman"/>
          <w:bCs/>
          <w:iCs/>
          <w:sz w:val="24"/>
          <w:szCs w:val="24"/>
        </w:rPr>
        <w:t>enate meeting of the 2021-2022 session, we have quite a busy agenda this evening.  To start off, we have three advisory items.  Then, we will move to five action items, followed by five information items.</w:t>
      </w:r>
    </w:p>
    <w:p w14:paraId="3E730949"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p>
    <w:p w14:paraId="5E37FAAD" w14:textId="6642E96E"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r w:rsidRPr="001349E2">
        <w:rPr>
          <w:rFonts w:ascii="Cambria" w:eastAsia="Times New Roman" w:hAnsi="Cambria" w:cs="Times New Roman"/>
          <w:bCs/>
          <w:iCs/>
          <w:sz w:val="24"/>
          <w:szCs w:val="24"/>
        </w:rPr>
        <w:t xml:space="preserve">My first announcement is for the </w:t>
      </w:r>
      <w:r>
        <w:rPr>
          <w:rFonts w:ascii="Cambria" w:eastAsia="Times New Roman" w:hAnsi="Cambria" w:cs="Times New Roman"/>
          <w:bCs/>
          <w:iCs/>
          <w:sz w:val="24"/>
          <w:szCs w:val="24"/>
        </w:rPr>
        <w:t>F</w:t>
      </w:r>
      <w:r w:rsidRPr="001349E2">
        <w:rPr>
          <w:rFonts w:ascii="Cambria" w:eastAsia="Times New Roman" w:hAnsi="Cambria" w:cs="Times New Roman"/>
          <w:bCs/>
          <w:iCs/>
          <w:sz w:val="24"/>
          <w:szCs w:val="24"/>
        </w:rPr>
        <w:t xml:space="preserve">aculty </w:t>
      </w:r>
      <w:r>
        <w:rPr>
          <w:rFonts w:ascii="Cambria" w:eastAsia="Times New Roman" w:hAnsi="Cambria" w:cs="Times New Roman"/>
          <w:bCs/>
          <w:iCs/>
          <w:sz w:val="24"/>
          <w:szCs w:val="24"/>
        </w:rPr>
        <w:t>C</w:t>
      </w:r>
      <w:r w:rsidRPr="001349E2">
        <w:rPr>
          <w:rFonts w:ascii="Cambria" w:eastAsia="Times New Roman" w:hAnsi="Cambria" w:cs="Times New Roman"/>
          <w:bCs/>
          <w:iCs/>
          <w:sz w:val="24"/>
          <w:szCs w:val="24"/>
        </w:rPr>
        <w:t xml:space="preserve">aucus members serving on the </w:t>
      </w:r>
      <w:r>
        <w:rPr>
          <w:rFonts w:ascii="Cambria" w:eastAsia="Times New Roman" w:hAnsi="Cambria" w:cs="Times New Roman"/>
          <w:bCs/>
          <w:iCs/>
          <w:sz w:val="24"/>
          <w:szCs w:val="24"/>
        </w:rPr>
        <w:t>S</w:t>
      </w:r>
      <w:r w:rsidRPr="001349E2">
        <w:rPr>
          <w:rFonts w:ascii="Cambria" w:eastAsia="Times New Roman" w:hAnsi="Cambria" w:cs="Times New Roman"/>
          <w:bCs/>
          <w:iCs/>
          <w:sz w:val="24"/>
          <w:szCs w:val="24"/>
        </w:rPr>
        <w:t xml:space="preserve">enate for academic year 2022-2023.  On April 20th, the 2022-2023 Faculty Caucus will meet beforehand to determine their nominees for officers and nominees for faculty </w:t>
      </w:r>
      <w:r w:rsidR="00514FB5">
        <w:rPr>
          <w:rFonts w:ascii="Cambria" w:eastAsia="Times New Roman" w:hAnsi="Cambria" w:cs="Times New Roman"/>
          <w:bCs/>
          <w:iCs/>
          <w:sz w:val="24"/>
          <w:szCs w:val="24"/>
        </w:rPr>
        <w:t>E</w:t>
      </w:r>
      <w:r w:rsidRPr="001349E2">
        <w:rPr>
          <w:rFonts w:ascii="Cambria" w:eastAsia="Times New Roman" w:hAnsi="Cambria" w:cs="Times New Roman"/>
          <w:bCs/>
          <w:iCs/>
          <w:sz w:val="24"/>
          <w:szCs w:val="24"/>
        </w:rPr>
        <w:t xml:space="preserve">xecutive </w:t>
      </w:r>
      <w:r w:rsidR="00514FB5">
        <w:rPr>
          <w:rFonts w:ascii="Cambria" w:eastAsia="Times New Roman" w:hAnsi="Cambria" w:cs="Times New Roman"/>
          <w:bCs/>
          <w:iCs/>
          <w:sz w:val="24"/>
          <w:szCs w:val="24"/>
        </w:rPr>
        <w:t>C</w:t>
      </w:r>
      <w:r w:rsidRPr="001349E2">
        <w:rPr>
          <w:rFonts w:ascii="Cambria" w:eastAsia="Times New Roman" w:hAnsi="Cambria" w:cs="Times New Roman"/>
          <w:bCs/>
          <w:iCs/>
          <w:sz w:val="24"/>
          <w:szCs w:val="24"/>
        </w:rPr>
        <w:t xml:space="preserve">ommittee members.  This first Faculty Caucus meeting will occur at 6:30 pm in the Founders Suite and will follow the </w:t>
      </w:r>
      <w:r w:rsidR="00514FB5">
        <w:rPr>
          <w:rFonts w:ascii="Cambria" w:eastAsia="Times New Roman" w:hAnsi="Cambria" w:cs="Times New Roman"/>
          <w:bCs/>
          <w:iCs/>
          <w:sz w:val="24"/>
          <w:szCs w:val="24"/>
        </w:rPr>
        <w:t>O</w:t>
      </w:r>
      <w:r w:rsidRPr="001349E2">
        <w:rPr>
          <w:rFonts w:ascii="Cambria" w:eastAsia="Times New Roman" w:hAnsi="Cambria" w:cs="Times New Roman"/>
          <w:bCs/>
          <w:iCs/>
          <w:sz w:val="24"/>
          <w:szCs w:val="24"/>
        </w:rPr>
        <w:t xml:space="preserve">rientation meeting for newly elected senators.  We will have a second Faculty Caucus meeting, as usual, after the full </w:t>
      </w:r>
      <w:r w:rsidR="00514FB5">
        <w:rPr>
          <w:rFonts w:ascii="Cambria" w:eastAsia="Times New Roman" w:hAnsi="Cambria" w:cs="Times New Roman"/>
          <w:bCs/>
          <w:iCs/>
          <w:sz w:val="24"/>
          <w:szCs w:val="24"/>
        </w:rPr>
        <w:t>S</w:t>
      </w:r>
      <w:r w:rsidRPr="001349E2">
        <w:rPr>
          <w:rFonts w:ascii="Cambria" w:eastAsia="Times New Roman" w:hAnsi="Cambria" w:cs="Times New Roman"/>
          <w:bCs/>
          <w:iCs/>
          <w:sz w:val="24"/>
          <w:szCs w:val="24"/>
        </w:rPr>
        <w:t>enate meeting on the 20th.  This will be the 2021-2022 Caucus.  At this meeting, we will, hopefully, conclude our work on the changes to the articles of the ASPT document.</w:t>
      </w:r>
    </w:p>
    <w:p w14:paraId="2498B1CA"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p>
    <w:p w14:paraId="10E95E4A" w14:textId="69FDB9A0"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r w:rsidRPr="001349E2">
        <w:rPr>
          <w:rFonts w:ascii="Cambria" w:eastAsia="Times New Roman" w:hAnsi="Cambria" w:cs="Times New Roman"/>
          <w:bCs/>
          <w:iCs/>
          <w:sz w:val="24"/>
          <w:szCs w:val="24"/>
        </w:rPr>
        <w:t xml:space="preserve">But, before we do all of that, I have some thanking to do.  This evening was the last meeting for the internal committees of the 2021-2022 </w:t>
      </w:r>
      <w:r>
        <w:rPr>
          <w:rFonts w:ascii="Cambria" w:eastAsia="Times New Roman" w:hAnsi="Cambria" w:cs="Times New Roman"/>
          <w:bCs/>
          <w:iCs/>
          <w:sz w:val="24"/>
          <w:szCs w:val="24"/>
        </w:rPr>
        <w:t>S</w:t>
      </w:r>
      <w:r w:rsidRPr="001349E2">
        <w:rPr>
          <w:rFonts w:ascii="Cambria" w:eastAsia="Times New Roman" w:hAnsi="Cambria" w:cs="Times New Roman"/>
          <w:bCs/>
          <w:iCs/>
          <w:sz w:val="24"/>
          <w:szCs w:val="24"/>
        </w:rPr>
        <w:t xml:space="preserve">enate.  At this time, I would like to acknowledge our five incredible committee chairs of this year.  </w:t>
      </w:r>
    </w:p>
    <w:p w14:paraId="63D2F06E"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p>
    <w:p w14:paraId="2E5EAAF7"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r w:rsidRPr="001349E2">
        <w:rPr>
          <w:rFonts w:ascii="Cambria" w:eastAsia="Times New Roman" w:hAnsi="Cambria" w:cs="Times New Roman"/>
          <w:bCs/>
          <w:iCs/>
          <w:sz w:val="24"/>
          <w:szCs w:val="24"/>
        </w:rPr>
        <w:t xml:space="preserve">First, there is Senator Cline.  Senator Cline led the Academic Affairs Committee as a second-year senator.  Her committee brought 5 items to the floor this year; some of them were substantial like the IDEAS proposal from last year’s AAC.  Some of them were technical, like the policies related to financial aid.  Throughout all of it, Senator Cline did a terrific job navigating input from multiple offices and multiple constituents.  So, thank you, Academic </w:t>
      </w:r>
      <w:r w:rsidRPr="001349E2">
        <w:rPr>
          <w:rFonts w:ascii="Cambria" w:eastAsia="Times New Roman" w:hAnsi="Cambria" w:cs="Times New Roman"/>
          <w:bCs/>
          <w:iCs/>
          <w:sz w:val="24"/>
          <w:szCs w:val="24"/>
        </w:rPr>
        <w:lastRenderedPageBreak/>
        <w:t>Affairs Committee, for your terrific work this year and thank you, Senator Cline, for your leadership this year.</w:t>
      </w:r>
    </w:p>
    <w:p w14:paraId="00D19B01"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p>
    <w:p w14:paraId="7B510F90" w14:textId="5DF005F6"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r w:rsidRPr="001349E2">
        <w:rPr>
          <w:rFonts w:ascii="Cambria" w:eastAsia="Times New Roman" w:hAnsi="Cambria" w:cs="Times New Roman"/>
          <w:bCs/>
          <w:iCs/>
          <w:sz w:val="24"/>
          <w:szCs w:val="24"/>
        </w:rPr>
        <w:t>Senator Smudde chaired the Administrative Affairs and Budget Committee this year.  Occasionally, I would ask Senator Garrahy in Exec how things were going in AABC, and she would report that “everyone has their task, everything is organized, and Senator Smudde has a</w:t>
      </w:r>
      <w:r>
        <w:rPr>
          <w:rFonts w:ascii="Cambria" w:eastAsia="Times New Roman" w:hAnsi="Cambria" w:cs="Times New Roman"/>
          <w:bCs/>
          <w:iCs/>
          <w:sz w:val="24"/>
          <w:szCs w:val="24"/>
        </w:rPr>
        <w:t>n elaborate</w:t>
      </w:r>
      <w:r w:rsidRPr="001349E2">
        <w:rPr>
          <w:rFonts w:ascii="Cambria" w:eastAsia="Times New Roman" w:hAnsi="Cambria" w:cs="Times New Roman"/>
          <w:bCs/>
          <w:iCs/>
          <w:sz w:val="24"/>
          <w:szCs w:val="24"/>
        </w:rPr>
        <w:t xml:space="preserve"> timetable to keep us all on schedule.”  AABC has several large tasks such as the Presidential Commentary and the AIF report that are due almost at the same time, so it takes a super organized chair like Senator Smudde to pull this off.  A lot of what this committee does is behind the scenes, and I can assure you that this committee is working hard and coming to the senate office quite frequently to review material.  So, thank you, AABC members, for your hard work this year, and thank you, Senator Smudde, for your leadership this year.</w:t>
      </w:r>
    </w:p>
    <w:p w14:paraId="6FCEF36E"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p>
    <w:p w14:paraId="715DC75B" w14:textId="5EE3CC1E"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r w:rsidRPr="001349E2">
        <w:rPr>
          <w:rFonts w:ascii="Cambria" w:eastAsia="Times New Roman" w:hAnsi="Cambria" w:cs="Times New Roman"/>
          <w:bCs/>
          <w:iCs/>
          <w:sz w:val="24"/>
          <w:szCs w:val="24"/>
        </w:rPr>
        <w:t>Senator Vogel</w:t>
      </w:r>
      <w:r w:rsidR="00514FB5">
        <w:rPr>
          <w:rFonts w:ascii="Cambria" w:eastAsia="Times New Roman" w:hAnsi="Cambria" w:cs="Times New Roman"/>
          <w:bCs/>
          <w:iCs/>
          <w:sz w:val="24"/>
          <w:szCs w:val="24"/>
        </w:rPr>
        <w:t xml:space="preserve">, </w:t>
      </w:r>
      <w:r w:rsidRPr="001349E2">
        <w:rPr>
          <w:rFonts w:ascii="Cambria" w:eastAsia="Times New Roman" w:hAnsi="Cambria" w:cs="Times New Roman"/>
          <w:bCs/>
          <w:iCs/>
          <w:sz w:val="24"/>
          <w:szCs w:val="24"/>
        </w:rPr>
        <w:t>you may be the first freshman senator to lead an internal committee.  I haven’t counted up how many policies the Planning and Finance committee completed this year, but it was a lot!  You handled topics as varied as the Sustainability policy to the Student Computer Access policy.  Although I feel guilty that you had less time to work on your research as a Professor of Immunology during this global pandemic, the Senate is fortunate to have you.  So, thank you to the Planning and Finance committee for your flexibility in handling so many different types of policies this year, and thank you, Senator Vogel, for the great work you did this year.</w:t>
      </w:r>
    </w:p>
    <w:p w14:paraId="35B5ECC3"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p>
    <w:p w14:paraId="1F48D4AD"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r w:rsidRPr="001349E2">
        <w:rPr>
          <w:rFonts w:ascii="Cambria" w:eastAsia="Times New Roman" w:hAnsi="Cambria" w:cs="Times New Roman"/>
          <w:bCs/>
          <w:iCs/>
          <w:sz w:val="24"/>
          <w:szCs w:val="24"/>
        </w:rPr>
        <w:t>I want to acknowledge and thank Senator Stewart, the Rules Committee, and the Senate Bylaws sub-committee, for the great work they did this year.  Senator Stewart and the Rules Committee have reviewed documents covering topics as varied as skateboard use and security and confidentiality of data.  Senator Stewart, Nikolaou, and Blum have put well over 30 hours in their review of the Academic Senate bylaws, and I look forward to reviewing what they have accomplished next year.  Thank you to the entire Rules Committee for your work this year, and especially to Senators Stewart, Blum, and Nikolaou, for your great work towards creating our next draft of the Academic Senate bylaws.</w:t>
      </w:r>
    </w:p>
    <w:p w14:paraId="4813B089"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p>
    <w:p w14:paraId="366860BF" w14:textId="3F725CAE"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r w:rsidRPr="001349E2">
        <w:rPr>
          <w:rFonts w:ascii="Cambria" w:eastAsia="Times New Roman" w:hAnsi="Cambria" w:cs="Times New Roman"/>
          <w:bCs/>
          <w:iCs/>
          <w:sz w:val="24"/>
          <w:szCs w:val="24"/>
        </w:rPr>
        <w:t>Last, but certainly not least, Senator Nikolaou.  Dimitri</w:t>
      </w:r>
      <w:r w:rsidR="00EB3868">
        <w:rPr>
          <w:rFonts w:ascii="Cambria" w:eastAsia="Times New Roman" w:hAnsi="Cambria" w:cs="Times New Roman"/>
          <w:bCs/>
          <w:iCs/>
          <w:sz w:val="24"/>
          <w:szCs w:val="24"/>
        </w:rPr>
        <w:t>os</w:t>
      </w:r>
      <w:r w:rsidRPr="001349E2">
        <w:rPr>
          <w:rFonts w:ascii="Cambria" w:eastAsia="Times New Roman" w:hAnsi="Cambria" w:cs="Times New Roman"/>
          <w:bCs/>
          <w:iCs/>
          <w:sz w:val="24"/>
          <w:szCs w:val="24"/>
        </w:rPr>
        <w:t xml:space="preserve"> had triple duty this year.  As the former chair of Academic Affairs, he brought the IDEAS proposal from last year to the floor at our first set of meetings.  As the chair of Faculty Affairs, he completed the work on the integrity policy and led a major rewrite of the </w:t>
      </w:r>
      <w:r w:rsidR="00EB3868">
        <w:rPr>
          <w:rFonts w:ascii="Cambria" w:eastAsia="Times New Roman" w:hAnsi="Cambria" w:cs="Times New Roman"/>
          <w:bCs/>
          <w:iCs/>
          <w:sz w:val="24"/>
          <w:szCs w:val="24"/>
        </w:rPr>
        <w:t>S</w:t>
      </w:r>
      <w:r w:rsidRPr="001349E2">
        <w:rPr>
          <w:rFonts w:ascii="Cambria" w:eastAsia="Times New Roman" w:hAnsi="Cambria" w:cs="Times New Roman"/>
          <w:bCs/>
          <w:iCs/>
          <w:sz w:val="24"/>
          <w:szCs w:val="24"/>
        </w:rPr>
        <w:t xml:space="preserve">abbatical policy, which included many years of observations and input from former senators.  And, as secretary, he not only set up the technology for the live feed and </w:t>
      </w:r>
      <w:r w:rsidR="00EB3868">
        <w:rPr>
          <w:rFonts w:ascii="Cambria" w:eastAsia="Times New Roman" w:hAnsi="Cambria" w:cs="Times New Roman"/>
          <w:bCs/>
          <w:iCs/>
          <w:sz w:val="24"/>
          <w:szCs w:val="24"/>
        </w:rPr>
        <w:t>Z</w:t>
      </w:r>
      <w:r w:rsidRPr="001349E2">
        <w:rPr>
          <w:rFonts w:ascii="Cambria" w:eastAsia="Times New Roman" w:hAnsi="Cambria" w:cs="Times New Roman"/>
          <w:bCs/>
          <w:iCs/>
          <w:sz w:val="24"/>
          <w:szCs w:val="24"/>
        </w:rPr>
        <w:t xml:space="preserve">oom meeting before every </w:t>
      </w:r>
      <w:r w:rsidR="00EB3868">
        <w:rPr>
          <w:rFonts w:ascii="Cambria" w:eastAsia="Times New Roman" w:hAnsi="Cambria" w:cs="Times New Roman"/>
          <w:bCs/>
          <w:iCs/>
          <w:sz w:val="24"/>
          <w:szCs w:val="24"/>
        </w:rPr>
        <w:t>S</w:t>
      </w:r>
      <w:r w:rsidRPr="001349E2">
        <w:rPr>
          <w:rFonts w:ascii="Cambria" w:eastAsia="Times New Roman" w:hAnsi="Cambria" w:cs="Times New Roman"/>
          <w:bCs/>
          <w:iCs/>
          <w:sz w:val="24"/>
          <w:szCs w:val="24"/>
        </w:rPr>
        <w:t>enate meeting (sometimes coming hours ahead to make sure that it worked), but also gave me support and encouragement throughout the year.  His meticulous work and detailed analysis of policies and documents is lauded (and feared) by administrators and senators alike.  So, thank you, Faculty Affairs, for your great work this year and thank you, Senator Nikolaou, for your leadership this year.</w:t>
      </w:r>
    </w:p>
    <w:p w14:paraId="5D544538"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p>
    <w:p w14:paraId="04F05A47" w14:textId="77777777" w:rsidR="001349E2" w:rsidRPr="001349E2" w:rsidRDefault="001349E2" w:rsidP="001349E2">
      <w:pPr>
        <w:tabs>
          <w:tab w:val="left" w:pos="1080"/>
        </w:tabs>
        <w:spacing w:after="0" w:line="240" w:lineRule="auto"/>
        <w:rPr>
          <w:rFonts w:ascii="Cambria" w:eastAsia="Times New Roman" w:hAnsi="Cambria" w:cs="Times New Roman"/>
          <w:bCs/>
          <w:iCs/>
          <w:sz w:val="24"/>
          <w:szCs w:val="24"/>
        </w:rPr>
      </w:pPr>
    </w:p>
    <w:p w14:paraId="36971146" w14:textId="215A426C" w:rsidR="001349E2" w:rsidRDefault="001349E2" w:rsidP="001349E2">
      <w:pPr>
        <w:tabs>
          <w:tab w:val="left" w:pos="1080"/>
        </w:tabs>
        <w:spacing w:after="0" w:line="240" w:lineRule="auto"/>
        <w:rPr>
          <w:rFonts w:ascii="Cambria" w:eastAsia="Times New Roman" w:hAnsi="Cambria" w:cs="Times New Roman"/>
          <w:bCs/>
          <w:iCs/>
          <w:sz w:val="24"/>
          <w:szCs w:val="24"/>
        </w:rPr>
      </w:pPr>
      <w:r w:rsidRPr="001349E2">
        <w:rPr>
          <w:rFonts w:ascii="Cambria" w:eastAsia="Times New Roman" w:hAnsi="Cambria" w:cs="Times New Roman"/>
          <w:bCs/>
          <w:iCs/>
          <w:sz w:val="24"/>
          <w:szCs w:val="24"/>
        </w:rPr>
        <w:lastRenderedPageBreak/>
        <w:t>We do have a significant agenda this evening, though, so at this point I will conclude and see if there are any questions.</w:t>
      </w:r>
    </w:p>
    <w:p w14:paraId="1EB30074" w14:textId="5425261A" w:rsidR="00EB3868" w:rsidRDefault="00EB3868" w:rsidP="001349E2">
      <w:pPr>
        <w:tabs>
          <w:tab w:val="left" w:pos="1080"/>
        </w:tabs>
        <w:spacing w:after="0" w:line="240" w:lineRule="auto"/>
        <w:rPr>
          <w:rFonts w:ascii="Cambria" w:eastAsia="Times New Roman" w:hAnsi="Cambria" w:cs="Times New Roman"/>
          <w:bCs/>
          <w:iCs/>
          <w:sz w:val="24"/>
          <w:szCs w:val="24"/>
        </w:rPr>
      </w:pPr>
    </w:p>
    <w:p w14:paraId="0299044C" w14:textId="77777777" w:rsidR="00EB3868" w:rsidRPr="004E46A9" w:rsidRDefault="00EB3868" w:rsidP="00EB3868">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Student Body President's Remarks</w:t>
      </w:r>
    </w:p>
    <w:p w14:paraId="3033839F" w14:textId="0688B527" w:rsidR="00EB3868" w:rsidRDefault="00EB3868"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w:t>
      </w:r>
      <w:r w:rsidR="00514FB5">
        <w:rPr>
          <w:rFonts w:ascii="Cambria" w:eastAsia="Times New Roman" w:hAnsi="Cambria" w:cs="Times New Roman"/>
          <w:bCs/>
          <w:iCs/>
          <w:sz w:val="24"/>
          <w:szCs w:val="24"/>
        </w:rPr>
        <w:t>Villalobos</w:t>
      </w:r>
      <w:r>
        <w:rPr>
          <w:rFonts w:ascii="Cambria" w:eastAsia="Times New Roman" w:hAnsi="Cambria" w:cs="Times New Roman"/>
          <w:bCs/>
          <w:iCs/>
          <w:sz w:val="24"/>
          <w:szCs w:val="24"/>
        </w:rPr>
        <w:t xml:space="preserve">: Since the last Senate meeting, I’m pleased to report that SGA has had several successful </w:t>
      </w:r>
      <w:r w:rsidR="00514FB5">
        <w:rPr>
          <w:rFonts w:ascii="Cambria" w:eastAsia="Times New Roman" w:hAnsi="Cambria" w:cs="Times New Roman"/>
          <w:bCs/>
          <w:iCs/>
          <w:sz w:val="24"/>
          <w:szCs w:val="24"/>
        </w:rPr>
        <w:t>events</w:t>
      </w:r>
      <w:r>
        <w:rPr>
          <w:rFonts w:ascii="Cambria" w:eastAsia="Times New Roman" w:hAnsi="Cambria" w:cs="Times New Roman"/>
          <w:bCs/>
          <w:iCs/>
          <w:sz w:val="24"/>
          <w:szCs w:val="24"/>
        </w:rPr>
        <w:t xml:space="preserve">. These include Coffee with Cops event with ISUPD, mental health awareness event with the National Society of Leadership and Success, as well as the grand opening of </w:t>
      </w:r>
      <w:r w:rsidR="00514FB5">
        <w:rPr>
          <w:rFonts w:ascii="Cambria" w:eastAsia="Times New Roman" w:hAnsi="Cambria" w:cs="Times New Roman"/>
          <w:bCs/>
          <w:iCs/>
          <w:sz w:val="24"/>
          <w:szCs w:val="24"/>
        </w:rPr>
        <w:t>t</w:t>
      </w:r>
      <w:r>
        <w:rPr>
          <w:rFonts w:ascii="Cambria" w:eastAsia="Times New Roman" w:hAnsi="Cambria" w:cs="Times New Roman"/>
          <w:bCs/>
          <w:iCs/>
          <w:sz w:val="24"/>
          <w:szCs w:val="24"/>
        </w:rPr>
        <w:t xml:space="preserve">he Share Shop at the Office of Sustainability, an SGA initiative where clothes can be donated and picked up for free. You can follow the Share Shop on its Instagram page @ILSTUShareShop. </w:t>
      </w:r>
    </w:p>
    <w:p w14:paraId="71895E9D" w14:textId="3DFF98A2" w:rsidR="00EB3868" w:rsidRDefault="00EB3868" w:rsidP="001349E2">
      <w:pPr>
        <w:tabs>
          <w:tab w:val="left" w:pos="1080"/>
        </w:tabs>
        <w:spacing w:after="0" w:line="240" w:lineRule="auto"/>
        <w:rPr>
          <w:rFonts w:ascii="Cambria" w:eastAsia="Times New Roman" w:hAnsi="Cambria" w:cs="Times New Roman"/>
          <w:bCs/>
          <w:iCs/>
          <w:sz w:val="24"/>
          <w:szCs w:val="24"/>
        </w:rPr>
      </w:pPr>
    </w:p>
    <w:p w14:paraId="118F5266" w14:textId="4E5546C4" w:rsidR="00EB3868" w:rsidRDefault="00EB3868"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Additionally, student elections were held on April 29 and 30 via Redbird life. I’m very pleased to announce that the </w:t>
      </w:r>
      <w:r w:rsidR="00514FB5">
        <w:rPr>
          <w:rFonts w:ascii="Cambria" w:eastAsia="Times New Roman" w:hAnsi="Cambria" w:cs="Times New Roman"/>
          <w:bCs/>
          <w:iCs/>
          <w:sz w:val="24"/>
          <w:szCs w:val="24"/>
        </w:rPr>
        <w:t>turnout</w:t>
      </w:r>
      <w:r>
        <w:rPr>
          <w:rFonts w:ascii="Cambria" w:eastAsia="Times New Roman" w:hAnsi="Cambria" w:cs="Times New Roman"/>
          <w:bCs/>
          <w:iCs/>
          <w:sz w:val="24"/>
          <w:szCs w:val="24"/>
        </w:rPr>
        <w:t xml:space="preserve"> was significantly higher than it has been in recent years, though we certainly wish it was even higher. I’d like to thank all ISU students for participating in these elections and giving themselves a voice in student government. </w:t>
      </w:r>
    </w:p>
    <w:p w14:paraId="78DA0D98" w14:textId="6048690B" w:rsidR="00EB3868" w:rsidRDefault="00EB3868" w:rsidP="001349E2">
      <w:pPr>
        <w:tabs>
          <w:tab w:val="left" w:pos="1080"/>
        </w:tabs>
        <w:spacing w:after="0" w:line="240" w:lineRule="auto"/>
        <w:rPr>
          <w:rFonts w:ascii="Cambria" w:eastAsia="Times New Roman" w:hAnsi="Cambria" w:cs="Times New Roman"/>
          <w:bCs/>
          <w:iCs/>
          <w:sz w:val="24"/>
          <w:szCs w:val="24"/>
        </w:rPr>
      </w:pPr>
    </w:p>
    <w:p w14:paraId="54F2A954" w14:textId="786805F1" w:rsidR="00EB3868" w:rsidRDefault="00EB3868"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I’ve also been asked to report the election results to the Senate tonight. So. I’ll do that now. </w:t>
      </w:r>
    </w:p>
    <w:p w14:paraId="0A7BEFB1" w14:textId="22DECACF" w:rsidR="007D43C4" w:rsidRDefault="007D43C4"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ARH Executive Ticket: Joshua Rire and Owen Farquer</w:t>
      </w:r>
      <w:r w:rsidR="00514FB5">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SGA Executive Ticket: Patrick Walsh as President, Grant Chassy as Vice President, and Sarah DeNeve as Chief of Staff. Student Trustee: Aneel Gillan. On Campus Senators: Alexander Dufy, Jimmy Holmes, and there will also be a </w:t>
      </w:r>
      <w:r w:rsidR="000F0E52">
        <w:rPr>
          <w:rFonts w:ascii="Cambria" w:eastAsia="Times New Roman" w:hAnsi="Cambria" w:cs="Times New Roman"/>
          <w:bCs/>
          <w:iCs/>
          <w:sz w:val="24"/>
          <w:szCs w:val="24"/>
        </w:rPr>
        <w:t>runoff</w:t>
      </w:r>
      <w:r>
        <w:rPr>
          <w:rFonts w:ascii="Cambria" w:eastAsia="Times New Roman" w:hAnsi="Cambria" w:cs="Times New Roman"/>
          <w:bCs/>
          <w:iCs/>
          <w:sz w:val="24"/>
          <w:szCs w:val="24"/>
        </w:rPr>
        <w:t xml:space="preserve"> election in the Waterson Towers election. For the </w:t>
      </w:r>
      <w:r w:rsidR="000F0E52">
        <w:rPr>
          <w:rFonts w:ascii="Cambria" w:eastAsia="Times New Roman" w:hAnsi="Cambria" w:cs="Times New Roman"/>
          <w:bCs/>
          <w:iCs/>
          <w:sz w:val="24"/>
          <w:szCs w:val="24"/>
        </w:rPr>
        <w:t>off-campus</w:t>
      </w:r>
      <w:r>
        <w:rPr>
          <w:rFonts w:ascii="Cambria" w:eastAsia="Times New Roman" w:hAnsi="Cambria" w:cs="Times New Roman"/>
          <w:bCs/>
          <w:iCs/>
          <w:sz w:val="24"/>
          <w:szCs w:val="24"/>
        </w:rPr>
        <w:t xml:space="preserve"> Senators: Morgan Taylor, Chloe Miller, Braxton Myers, Daniel Gerdes, Alexander Wielgosz, and Eduardo Monk. SGA Academic Senators: Zoe Smith, Nate Rardin, Jake Williams, and Megan Fulton. Student Life Senators: Page Hofstetter, Justin Wollard, Rhiannon Graham, and Jason Wollard. I extend my congratulations and thanks to all those elected, as well as all those who took the initiative to run in these elections. </w:t>
      </w:r>
    </w:p>
    <w:p w14:paraId="58AD286D" w14:textId="77777777" w:rsidR="007D43C4" w:rsidRDefault="007D43C4" w:rsidP="001349E2">
      <w:pPr>
        <w:tabs>
          <w:tab w:val="left" w:pos="1080"/>
        </w:tabs>
        <w:spacing w:after="0" w:line="240" w:lineRule="auto"/>
        <w:rPr>
          <w:rFonts w:ascii="Cambria" w:eastAsia="Times New Roman" w:hAnsi="Cambria" w:cs="Times New Roman"/>
          <w:bCs/>
          <w:iCs/>
          <w:sz w:val="24"/>
          <w:szCs w:val="24"/>
        </w:rPr>
      </w:pPr>
    </w:p>
    <w:p w14:paraId="052ABB38" w14:textId="0BEB138E" w:rsidR="000F0E52" w:rsidRDefault="007D43C4"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In my last few weeks as </w:t>
      </w:r>
      <w:r w:rsidR="00514FB5">
        <w:rPr>
          <w:rFonts w:ascii="Cambria" w:eastAsia="Times New Roman" w:hAnsi="Cambria" w:cs="Times New Roman"/>
          <w:bCs/>
          <w:iCs/>
          <w:sz w:val="24"/>
          <w:szCs w:val="24"/>
        </w:rPr>
        <w:t>P</w:t>
      </w:r>
      <w:r>
        <w:rPr>
          <w:rFonts w:ascii="Cambria" w:eastAsia="Times New Roman" w:hAnsi="Cambria" w:cs="Times New Roman"/>
          <w:bCs/>
          <w:iCs/>
          <w:sz w:val="24"/>
          <w:szCs w:val="24"/>
        </w:rPr>
        <w:t xml:space="preserve">resident, I look forward to working with President Elect Patrick Walsh, </w:t>
      </w:r>
      <w:r w:rsidR="000F0E52">
        <w:rPr>
          <w:rFonts w:ascii="Cambria" w:eastAsia="Times New Roman" w:hAnsi="Cambria" w:cs="Times New Roman"/>
          <w:bCs/>
          <w:iCs/>
          <w:sz w:val="24"/>
          <w:szCs w:val="24"/>
        </w:rPr>
        <w:t>V</w:t>
      </w:r>
      <w:r>
        <w:rPr>
          <w:rFonts w:ascii="Cambria" w:eastAsia="Times New Roman" w:hAnsi="Cambria" w:cs="Times New Roman"/>
          <w:bCs/>
          <w:iCs/>
          <w:sz w:val="24"/>
          <w:szCs w:val="24"/>
        </w:rPr>
        <w:t xml:space="preserve">ice </w:t>
      </w:r>
      <w:r w:rsidR="000F0E52">
        <w:rPr>
          <w:rFonts w:ascii="Cambria" w:eastAsia="Times New Roman" w:hAnsi="Cambria" w:cs="Times New Roman"/>
          <w:bCs/>
          <w:iCs/>
          <w:sz w:val="24"/>
          <w:szCs w:val="24"/>
        </w:rPr>
        <w:t>P</w:t>
      </w:r>
      <w:r>
        <w:rPr>
          <w:rFonts w:ascii="Cambria" w:eastAsia="Times New Roman" w:hAnsi="Cambria" w:cs="Times New Roman"/>
          <w:bCs/>
          <w:iCs/>
          <w:sz w:val="24"/>
          <w:szCs w:val="24"/>
        </w:rPr>
        <w:t xml:space="preserve">resident </w:t>
      </w:r>
      <w:r w:rsidR="000F0E52">
        <w:rPr>
          <w:rFonts w:ascii="Cambria" w:eastAsia="Times New Roman" w:hAnsi="Cambria" w:cs="Times New Roman"/>
          <w:bCs/>
          <w:iCs/>
          <w:sz w:val="24"/>
          <w:szCs w:val="24"/>
        </w:rPr>
        <w:t>E</w:t>
      </w:r>
      <w:r>
        <w:rPr>
          <w:rFonts w:ascii="Cambria" w:eastAsia="Times New Roman" w:hAnsi="Cambria" w:cs="Times New Roman"/>
          <w:bCs/>
          <w:iCs/>
          <w:sz w:val="24"/>
          <w:szCs w:val="24"/>
        </w:rPr>
        <w:t xml:space="preserve">lect Grant Chassy, and Chief of Staff </w:t>
      </w:r>
      <w:r w:rsidR="000F0E52">
        <w:rPr>
          <w:rFonts w:ascii="Cambria" w:eastAsia="Times New Roman" w:hAnsi="Cambria" w:cs="Times New Roman"/>
          <w:bCs/>
          <w:iCs/>
          <w:sz w:val="24"/>
          <w:szCs w:val="24"/>
        </w:rPr>
        <w:t>E</w:t>
      </w:r>
      <w:r>
        <w:rPr>
          <w:rFonts w:ascii="Cambria" w:eastAsia="Times New Roman" w:hAnsi="Cambria" w:cs="Times New Roman"/>
          <w:bCs/>
          <w:iCs/>
          <w:sz w:val="24"/>
          <w:szCs w:val="24"/>
        </w:rPr>
        <w:t xml:space="preserve">lect Sarah DeNeve to ensure continuity in the transition of student leadership. These elections have shown that ISU students desire a student government filled with diverse perspectives. One that is supportive of all of our RSOs, our </w:t>
      </w:r>
      <w:r w:rsidR="000F0E52">
        <w:rPr>
          <w:rFonts w:ascii="Cambria" w:eastAsia="Times New Roman" w:hAnsi="Cambria" w:cs="Times New Roman"/>
          <w:bCs/>
          <w:iCs/>
          <w:sz w:val="24"/>
          <w:szCs w:val="24"/>
        </w:rPr>
        <w:t>Greek</w:t>
      </w:r>
      <w:r>
        <w:rPr>
          <w:rFonts w:ascii="Cambria" w:eastAsia="Times New Roman" w:hAnsi="Cambria" w:cs="Times New Roman"/>
          <w:bCs/>
          <w:iCs/>
          <w:sz w:val="24"/>
          <w:szCs w:val="24"/>
        </w:rPr>
        <w:t xml:space="preserve"> life organizations, our Athletics department, and more importantly, one that will never hesitate to go to bat for our students. I’m confident that the incoming group of elected leaders will be up to the task</w:t>
      </w:r>
      <w:r w:rsidR="000F0E52">
        <w:rPr>
          <w:rFonts w:ascii="Cambria" w:eastAsia="Times New Roman" w:hAnsi="Cambria" w:cs="Times New Roman"/>
          <w:bCs/>
          <w:iCs/>
          <w:sz w:val="24"/>
          <w:szCs w:val="24"/>
        </w:rPr>
        <w:t xml:space="preserve">. </w:t>
      </w:r>
    </w:p>
    <w:p w14:paraId="31E16337" w14:textId="77777777" w:rsidR="000F0E52" w:rsidRDefault="000F0E52" w:rsidP="001349E2">
      <w:pPr>
        <w:tabs>
          <w:tab w:val="left" w:pos="1080"/>
        </w:tabs>
        <w:spacing w:after="0" w:line="240" w:lineRule="auto"/>
        <w:rPr>
          <w:rFonts w:ascii="Cambria" w:eastAsia="Times New Roman" w:hAnsi="Cambria" w:cs="Times New Roman"/>
          <w:bCs/>
          <w:iCs/>
          <w:sz w:val="24"/>
          <w:szCs w:val="24"/>
        </w:rPr>
      </w:pPr>
    </w:p>
    <w:p w14:paraId="5FA61B66" w14:textId="46F6A221" w:rsidR="000F0E52" w:rsidRDefault="000F0E52"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look forward to our next and last meeting where I will give a thank you and farewell speech. That’s all I have for now. </w:t>
      </w:r>
    </w:p>
    <w:p w14:paraId="03549E47" w14:textId="7CF077AA" w:rsidR="000F0E52" w:rsidRDefault="000F0E52" w:rsidP="001349E2">
      <w:pPr>
        <w:tabs>
          <w:tab w:val="left" w:pos="1080"/>
        </w:tabs>
        <w:spacing w:after="0" w:line="240" w:lineRule="auto"/>
        <w:rPr>
          <w:rFonts w:ascii="Cambria" w:eastAsia="Times New Roman" w:hAnsi="Cambria" w:cs="Times New Roman"/>
          <w:bCs/>
          <w:iCs/>
          <w:sz w:val="24"/>
          <w:szCs w:val="24"/>
        </w:rPr>
      </w:pPr>
    </w:p>
    <w:p w14:paraId="14DBD4F2" w14:textId="77777777" w:rsidR="000F0E52" w:rsidRPr="004E46A9" w:rsidRDefault="000F0E52" w:rsidP="000F0E52">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Administrators' Remarks</w:t>
      </w:r>
    </w:p>
    <w:p w14:paraId="50850A4D" w14:textId="77777777" w:rsidR="000F0E52" w:rsidRPr="004E46A9" w:rsidRDefault="000F0E52" w:rsidP="000F0E52">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President Terri Goss Kinzy</w:t>
      </w:r>
    </w:p>
    <w:p w14:paraId="302BA168" w14:textId="5459DF37" w:rsidR="000F0E52" w:rsidRDefault="000F0E52" w:rsidP="001349E2">
      <w:pPr>
        <w:tabs>
          <w:tab w:val="left" w:pos="1080"/>
        </w:tabs>
        <w:spacing w:after="0" w:line="240" w:lineRule="auto"/>
        <w:rPr>
          <w:rFonts w:ascii="Cambria" w:eastAsia="Times New Roman" w:hAnsi="Cambria" w:cs="Times New Roman"/>
          <w:bCs/>
          <w:sz w:val="24"/>
          <w:szCs w:val="24"/>
        </w:rPr>
      </w:pPr>
      <w:r>
        <w:rPr>
          <w:rFonts w:ascii="Cambria" w:eastAsia="Times New Roman" w:hAnsi="Cambria" w:cs="Times New Roman"/>
          <w:bCs/>
          <w:iCs/>
          <w:sz w:val="24"/>
          <w:szCs w:val="24"/>
        </w:rPr>
        <w:t xml:space="preserve">President Kinzy: </w:t>
      </w:r>
      <w:r w:rsidR="004E7934">
        <w:rPr>
          <w:rFonts w:ascii="Cambria" w:eastAsia="Times New Roman" w:hAnsi="Cambria" w:cs="Times New Roman"/>
          <w:bCs/>
          <w:iCs/>
          <w:sz w:val="24"/>
          <w:szCs w:val="24"/>
        </w:rPr>
        <w:t>Let’s start with some good news, shall we? The editorial board of the proceedings of the National Academy of Sciences has selected six papers in this highly prestigious journal to receive the Cozzarelli Prize, which recognizes outstanding contributions to the scienti</w:t>
      </w:r>
      <w:r w:rsidR="00AD0E82">
        <w:rPr>
          <w:rFonts w:ascii="Cambria" w:eastAsia="Times New Roman" w:hAnsi="Cambria" w:cs="Times New Roman"/>
          <w:bCs/>
          <w:iCs/>
          <w:sz w:val="24"/>
          <w:szCs w:val="24"/>
        </w:rPr>
        <w:t>fi</w:t>
      </w:r>
      <w:r w:rsidR="004E7934">
        <w:rPr>
          <w:rFonts w:ascii="Cambria" w:eastAsia="Times New Roman" w:hAnsi="Cambria" w:cs="Times New Roman"/>
          <w:bCs/>
          <w:iCs/>
          <w:sz w:val="24"/>
          <w:szCs w:val="24"/>
        </w:rPr>
        <w:t>c disciplines of the National Academy. The papers were chosen from more than 3</w:t>
      </w:r>
      <w:r w:rsidR="00514FB5">
        <w:rPr>
          <w:rFonts w:ascii="Cambria" w:eastAsia="Times New Roman" w:hAnsi="Cambria" w:cs="Times New Roman"/>
          <w:bCs/>
          <w:iCs/>
          <w:sz w:val="24"/>
          <w:szCs w:val="24"/>
        </w:rPr>
        <w:t>,</w:t>
      </w:r>
      <w:r w:rsidR="004E7934">
        <w:rPr>
          <w:rFonts w:ascii="Cambria" w:eastAsia="Times New Roman" w:hAnsi="Cambria" w:cs="Times New Roman"/>
          <w:bCs/>
          <w:iCs/>
          <w:sz w:val="24"/>
          <w:szCs w:val="24"/>
        </w:rPr>
        <w:t xml:space="preserve">500 research articles and ISU’s own Nick Rhoades as first author and Tom Hammon, along with their collaborators, won the prize for their work on fungal </w:t>
      </w:r>
      <w:r w:rsidR="004E7934">
        <w:rPr>
          <w:rFonts w:ascii="Cambria" w:eastAsia="Times New Roman" w:hAnsi="Cambria" w:cs="Times New Roman"/>
          <w:bCs/>
          <w:iCs/>
          <w:sz w:val="24"/>
          <w:szCs w:val="24"/>
        </w:rPr>
        <w:lastRenderedPageBreak/>
        <w:t xml:space="preserve">models from </w:t>
      </w:r>
      <w:r w:rsidR="004E7934" w:rsidRPr="004E7934">
        <w:rPr>
          <w:rFonts w:ascii="Cambria" w:eastAsia="Times New Roman" w:hAnsi="Cambria" w:cs="Times New Roman"/>
          <w:bCs/>
          <w:i/>
          <w:iCs/>
          <w:sz w:val="24"/>
          <w:szCs w:val="24"/>
        </w:rPr>
        <w:t>Neurospora crassa</w:t>
      </w:r>
      <w:r w:rsidR="004E7934">
        <w:rPr>
          <w:rFonts w:ascii="Cambria" w:eastAsia="Times New Roman" w:hAnsi="Cambria" w:cs="Times New Roman"/>
          <w:bCs/>
          <w:i/>
          <w:iCs/>
          <w:sz w:val="24"/>
          <w:szCs w:val="24"/>
        </w:rPr>
        <w:t xml:space="preserve"> </w:t>
      </w:r>
      <w:r w:rsidR="004E7934" w:rsidRPr="004E7934">
        <w:rPr>
          <w:rFonts w:ascii="Cambria" w:eastAsia="Times New Roman" w:hAnsi="Cambria" w:cs="Times New Roman"/>
          <w:bCs/>
          <w:sz w:val="24"/>
          <w:szCs w:val="24"/>
        </w:rPr>
        <w:t>on understanding h</w:t>
      </w:r>
      <w:r w:rsidR="004E7934">
        <w:rPr>
          <w:rFonts w:ascii="Cambria" w:eastAsia="Times New Roman" w:hAnsi="Cambria" w:cs="Times New Roman"/>
          <w:bCs/>
          <w:sz w:val="24"/>
          <w:szCs w:val="24"/>
        </w:rPr>
        <w:t>ow DNA stand correctly match and recombine, which is critical during fertility and during development. This is an incredibly prestigious award, an incredibly impressive paper, and our congratulations go out to both Nick and Tom.</w:t>
      </w:r>
    </w:p>
    <w:p w14:paraId="29F1766E" w14:textId="2F59195A" w:rsidR="00AD0E82" w:rsidRDefault="00AD0E82" w:rsidP="001349E2">
      <w:pPr>
        <w:tabs>
          <w:tab w:val="left" w:pos="1080"/>
        </w:tabs>
        <w:spacing w:after="0" w:line="240" w:lineRule="auto"/>
        <w:rPr>
          <w:rFonts w:ascii="Cambria" w:eastAsia="Times New Roman" w:hAnsi="Cambria" w:cs="Times New Roman"/>
          <w:bCs/>
          <w:sz w:val="24"/>
          <w:szCs w:val="24"/>
        </w:rPr>
      </w:pPr>
    </w:p>
    <w:p w14:paraId="09686BBD" w14:textId="6C3CDAD5" w:rsidR="007D43C4" w:rsidRDefault="00AD0E82"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sz w:val="24"/>
          <w:szCs w:val="24"/>
        </w:rPr>
        <w:t xml:space="preserve">Hot off the press as well, </w:t>
      </w:r>
      <w:r w:rsidRPr="00AD0E82">
        <w:rPr>
          <w:rFonts w:ascii="Cambria" w:eastAsia="Times New Roman" w:hAnsi="Cambria" w:cs="Times New Roman"/>
          <w:bCs/>
          <w:sz w:val="24"/>
          <w:szCs w:val="24"/>
        </w:rPr>
        <w:t>Illinois State University</w:t>
      </w:r>
      <w:r>
        <w:rPr>
          <w:rFonts w:ascii="Cambria" w:eastAsia="Times New Roman" w:hAnsi="Cambria" w:cs="Times New Roman"/>
          <w:bCs/>
          <w:sz w:val="24"/>
          <w:szCs w:val="24"/>
        </w:rPr>
        <w:t xml:space="preserve"> has been names by Phi </w:t>
      </w:r>
      <w:r>
        <w:rPr>
          <w:rFonts w:ascii="Cambria" w:eastAsia="Times New Roman" w:hAnsi="Cambria" w:cs="Times New Roman"/>
          <w:bCs/>
          <w:iCs/>
          <w:sz w:val="24"/>
          <w:szCs w:val="24"/>
        </w:rPr>
        <w:t xml:space="preserve">Beta </w:t>
      </w:r>
      <w:r w:rsidR="00514FB5">
        <w:rPr>
          <w:rFonts w:ascii="Cambria" w:eastAsia="Times New Roman" w:hAnsi="Cambria" w:cs="Times New Roman"/>
          <w:bCs/>
          <w:iCs/>
          <w:sz w:val="24"/>
          <w:szCs w:val="24"/>
        </w:rPr>
        <w:t>K</w:t>
      </w:r>
      <w:r>
        <w:rPr>
          <w:rFonts w:ascii="Cambria" w:eastAsia="Times New Roman" w:hAnsi="Cambria" w:cs="Times New Roman"/>
          <w:bCs/>
          <w:iCs/>
          <w:sz w:val="24"/>
          <w:szCs w:val="24"/>
        </w:rPr>
        <w:t xml:space="preserve">appa as a 2022 </w:t>
      </w:r>
      <w:r w:rsidR="00514FB5">
        <w:rPr>
          <w:rFonts w:ascii="Cambria" w:eastAsia="Times New Roman" w:hAnsi="Cambria" w:cs="Times New Roman"/>
          <w:bCs/>
          <w:iCs/>
          <w:sz w:val="24"/>
          <w:szCs w:val="24"/>
        </w:rPr>
        <w:t>T</w:t>
      </w:r>
      <w:r>
        <w:rPr>
          <w:rFonts w:ascii="Cambria" w:eastAsia="Times New Roman" w:hAnsi="Cambria" w:cs="Times New Roman"/>
          <w:bCs/>
          <w:iCs/>
          <w:sz w:val="24"/>
          <w:szCs w:val="24"/>
        </w:rPr>
        <w:t xml:space="preserve">ransfer </w:t>
      </w:r>
      <w:r w:rsidR="00514FB5">
        <w:rPr>
          <w:rFonts w:ascii="Cambria" w:eastAsia="Times New Roman" w:hAnsi="Cambria" w:cs="Times New Roman"/>
          <w:bCs/>
          <w:iCs/>
          <w:sz w:val="24"/>
          <w:szCs w:val="24"/>
        </w:rPr>
        <w:t>H</w:t>
      </w:r>
      <w:r>
        <w:rPr>
          <w:rFonts w:ascii="Cambria" w:eastAsia="Times New Roman" w:hAnsi="Cambria" w:cs="Times New Roman"/>
          <w:bCs/>
          <w:iCs/>
          <w:sz w:val="24"/>
          <w:szCs w:val="24"/>
        </w:rPr>
        <w:t xml:space="preserve">onor </w:t>
      </w:r>
      <w:r w:rsidR="00514FB5">
        <w:rPr>
          <w:rFonts w:ascii="Cambria" w:eastAsia="Times New Roman" w:hAnsi="Cambria" w:cs="Times New Roman"/>
          <w:bCs/>
          <w:iCs/>
          <w:sz w:val="24"/>
          <w:szCs w:val="24"/>
        </w:rPr>
        <w:t>R</w:t>
      </w:r>
      <w:r>
        <w:rPr>
          <w:rFonts w:ascii="Cambria" w:eastAsia="Times New Roman" w:hAnsi="Cambria" w:cs="Times New Roman"/>
          <w:bCs/>
          <w:iCs/>
          <w:sz w:val="24"/>
          <w:szCs w:val="24"/>
        </w:rPr>
        <w:t xml:space="preserve">oll </w:t>
      </w:r>
      <w:r w:rsidR="00514FB5">
        <w:rPr>
          <w:rFonts w:ascii="Cambria" w:eastAsia="Times New Roman" w:hAnsi="Cambria" w:cs="Times New Roman"/>
          <w:bCs/>
          <w:iCs/>
          <w:sz w:val="24"/>
          <w:szCs w:val="24"/>
        </w:rPr>
        <w:t>U</w:t>
      </w:r>
      <w:r>
        <w:rPr>
          <w:rFonts w:ascii="Cambria" w:eastAsia="Times New Roman" w:hAnsi="Cambria" w:cs="Times New Roman"/>
          <w:bCs/>
          <w:iCs/>
          <w:sz w:val="24"/>
          <w:szCs w:val="24"/>
        </w:rPr>
        <w:t xml:space="preserve">niversity. That recognizes excellence in the development and support of dynamic and innovative pathways for community college transfer students. And we should also be very proud of transfer students, their accomplishments, and this award to our university. </w:t>
      </w:r>
    </w:p>
    <w:p w14:paraId="64E56B06" w14:textId="5047BE90" w:rsidR="00AD0E82" w:rsidRDefault="00AD0E82" w:rsidP="001349E2">
      <w:pPr>
        <w:tabs>
          <w:tab w:val="left" w:pos="1080"/>
        </w:tabs>
        <w:spacing w:after="0" w:line="240" w:lineRule="auto"/>
        <w:rPr>
          <w:rFonts w:ascii="Cambria" w:eastAsia="Times New Roman" w:hAnsi="Cambria" w:cs="Times New Roman"/>
          <w:bCs/>
          <w:iCs/>
          <w:sz w:val="24"/>
          <w:szCs w:val="24"/>
        </w:rPr>
      </w:pPr>
    </w:p>
    <w:p w14:paraId="703C69EA" w14:textId="77777777" w:rsidR="00AC76B2" w:rsidRDefault="00AD0E82"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Also in the exciting new category, you may have also seen that we have announced our new General Counsel. It is Jeannie Barrett from Georgia State University. If you’re not familiar with Georgia State, they are a </w:t>
      </w:r>
      <w:r w:rsidR="00AC76B2">
        <w:rPr>
          <w:rFonts w:ascii="Cambria" w:eastAsia="Times New Roman" w:hAnsi="Cambria" w:cs="Times New Roman"/>
          <w:bCs/>
          <w:iCs/>
          <w:sz w:val="24"/>
          <w:szCs w:val="24"/>
        </w:rPr>
        <w:t>university</w:t>
      </w:r>
      <w:r>
        <w:rPr>
          <w:rFonts w:ascii="Cambria" w:eastAsia="Times New Roman" w:hAnsi="Cambria" w:cs="Times New Roman"/>
          <w:bCs/>
          <w:iCs/>
          <w:sz w:val="24"/>
          <w:szCs w:val="24"/>
        </w:rPr>
        <w:t xml:space="preserve"> that brings real new trends to higher education. I want to thank our search committee, and of course Lisa Huson our retiring</w:t>
      </w:r>
      <w:r w:rsidR="00AC76B2">
        <w:rPr>
          <w:rFonts w:ascii="Cambria" w:eastAsia="Times New Roman" w:hAnsi="Cambria" w:cs="Times New Roman"/>
          <w:bCs/>
          <w:iCs/>
          <w:sz w:val="24"/>
          <w:szCs w:val="24"/>
        </w:rPr>
        <w:t xml:space="preserve"> General Counsel for their service. And we look forward to this new chapter in leadership at </w:t>
      </w:r>
      <w:r w:rsidR="00AC76B2" w:rsidRPr="00AC76B2">
        <w:rPr>
          <w:rFonts w:ascii="Cambria" w:eastAsia="Times New Roman" w:hAnsi="Cambria" w:cs="Times New Roman"/>
          <w:bCs/>
          <w:iCs/>
          <w:sz w:val="24"/>
          <w:szCs w:val="24"/>
        </w:rPr>
        <w:t>Illinois State University</w:t>
      </w:r>
      <w:r w:rsidR="00AC76B2">
        <w:rPr>
          <w:rFonts w:ascii="Cambria" w:eastAsia="Times New Roman" w:hAnsi="Cambria" w:cs="Times New Roman"/>
          <w:bCs/>
          <w:iCs/>
          <w:sz w:val="24"/>
          <w:szCs w:val="24"/>
        </w:rPr>
        <w:t xml:space="preserve">. </w:t>
      </w:r>
    </w:p>
    <w:p w14:paraId="2AB48D71" w14:textId="77777777" w:rsidR="00AC76B2" w:rsidRDefault="00AC76B2" w:rsidP="001349E2">
      <w:pPr>
        <w:tabs>
          <w:tab w:val="left" w:pos="1080"/>
        </w:tabs>
        <w:spacing w:after="0" w:line="240" w:lineRule="auto"/>
        <w:rPr>
          <w:rFonts w:ascii="Cambria" w:eastAsia="Times New Roman" w:hAnsi="Cambria" w:cs="Times New Roman"/>
          <w:bCs/>
          <w:iCs/>
          <w:sz w:val="24"/>
          <w:szCs w:val="24"/>
        </w:rPr>
      </w:pPr>
    </w:p>
    <w:p w14:paraId="4A1F6423" w14:textId="7A65262D" w:rsidR="00AC76B2" w:rsidRDefault="00AC76B2"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If you were up in the middle of the night last night, you may have seen that the </w:t>
      </w:r>
      <w:r w:rsidR="00514FB5">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tate </w:t>
      </w:r>
      <w:r w:rsidR="00514FB5">
        <w:rPr>
          <w:rFonts w:ascii="Cambria" w:eastAsia="Times New Roman" w:hAnsi="Cambria" w:cs="Times New Roman"/>
          <w:bCs/>
          <w:iCs/>
          <w:sz w:val="24"/>
          <w:szCs w:val="24"/>
        </w:rPr>
        <w:t>H</w:t>
      </w:r>
      <w:r>
        <w:rPr>
          <w:rFonts w:ascii="Cambria" w:eastAsia="Times New Roman" w:hAnsi="Cambria" w:cs="Times New Roman"/>
          <w:bCs/>
          <w:iCs/>
          <w:sz w:val="24"/>
          <w:szCs w:val="24"/>
        </w:rPr>
        <w:t>ouse dropped their budget, as they say. Now</w:t>
      </w:r>
      <w:r w:rsidR="00514FB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as we await the Senate version, the good news is we still hold out hope for an increase in higher education funding to help us to restore to the levels that we used to see before the budget impasse. So, stay tuned for that as we wait for the final outcome. As they say, nothing is done in Springfield until everybody has their say. </w:t>
      </w:r>
    </w:p>
    <w:p w14:paraId="1C598E47" w14:textId="77777777" w:rsidR="00AC76B2" w:rsidRDefault="00AC76B2" w:rsidP="001349E2">
      <w:pPr>
        <w:tabs>
          <w:tab w:val="left" w:pos="1080"/>
        </w:tabs>
        <w:spacing w:after="0" w:line="240" w:lineRule="auto"/>
        <w:rPr>
          <w:rFonts w:ascii="Cambria" w:eastAsia="Times New Roman" w:hAnsi="Cambria" w:cs="Times New Roman"/>
          <w:bCs/>
          <w:iCs/>
          <w:sz w:val="24"/>
          <w:szCs w:val="24"/>
        </w:rPr>
      </w:pPr>
    </w:p>
    <w:p w14:paraId="10148E3E" w14:textId="467B27BE" w:rsidR="00820BF3" w:rsidRDefault="00AC76B2"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And then last but not least, you probably did not see that the Governor last week extended the requirement in higher education for people who are unvaccinated to be tested weekly through at least the end of April. So, that means for ISU, we do not expect to change our testing protocol before this semester ends. The extension goes so close to when we get to finals week. So, don’t expect a change there. </w:t>
      </w:r>
    </w:p>
    <w:p w14:paraId="7566EDC8" w14:textId="77777777" w:rsidR="00820BF3" w:rsidRDefault="00820BF3" w:rsidP="001349E2">
      <w:pPr>
        <w:tabs>
          <w:tab w:val="left" w:pos="1080"/>
        </w:tabs>
        <w:spacing w:after="0" w:line="240" w:lineRule="auto"/>
        <w:rPr>
          <w:rFonts w:ascii="Cambria" w:eastAsia="Times New Roman" w:hAnsi="Cambria" w:cs="Times New Roman"/>
          <w:bCs/>
          <w:iCs/>
          <w:sz w:val="24"/>
          <w:szCs w:val="24"/>
        </w:rPr>
      </w:pPr>
    </w:p>
    <w:p w14:paraId="6B667E0A" w14:textId="4F353155" w:rsidR="00AD0E82" w:rsidRDefault="00AC76B2"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other thing I would say is I’m extremely proud of our community. What I’ve seen in the last nine months and how everyone has responded to the challenges that we faced, which seem strange now</w:t>
      </w:r>
      <w:r w:rsidR="004C6B5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but when we think about </w:t>
      </w:r>
      <w:r w:rsidR="00820BF3">
        <w:rPr>
          <w:rFonts w:ascii="Cambria" w:eastAsia="Times New Roman" w:hAnsi="Cambria" w:cs="Times New Roman"/>
          <w:bCs/>
          <w:iCs/>
          <w:sz w:val="24"/>
          <w:szCs w:val="24"/>
        </w:rPr>
        <w:t>D</w:t>
      </w:r>
      <w:r>
        <w:rPr>
          <w:rFonts w:ascii="Cambria" w:eastAsia="Times New Roman" w:hAnsi="Cambria" w:cs="Times New Roman"/>
          <w:bCs/>
          <w:iCs/>
          <w:sz w:val="24"/>
          <w:szCs w:val="24"/>
        </w:rPr>
        <w:t>elta</w:t>
      </w:r>
      <w:r w:rsidR="00820BF3">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Omicron</w:t>
      </w:r>
      <w:r w:rsidR="00820BF3">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Omicron variant, and everything that has happened, it’s amazing how everyone has come together as a community, shared their voices, shard their questions, shared their concerns, and allowed us to be where we are today. And that means that we have very low case numbers, even though we are only testing people that are unvaccinated or suspect vaccination or are ill. </w:t>
      </w:r>
      <w:r w:rsidR="00820BF3">
        <w:rPr>
          <w:rFonts w:ascii="Cambria" w:eastAsia="Times New Roman" w:hAnsi="Cambria" w:cs="Times New Roman"/>
          <w:bCs/>
          <w:iCs/>
          <w:sz w:val="24"/>
          <w:szCs w:val="24"/>
        </w:rPr>
        <w:t>O</w:t>
      </w:r>
      <w:r>
        <w:rPr>
          <w:rFonts w:ascii="Cambria" w:eastAsia="Times New Roman" w:hAnsi="Cambria" w:cs="Times New Roman"/>
          <w:bCs/>
          <w:iCs/>
          <w:sz w:val="24"/>
          <w:szCs w:val="24"/>
        </w:rPr>
        <w:t>u</w:t>
      </w:r>
      <w:r w:rsidR="00820BF3">
        <w:rPr>
          <w:rFonts w:ascii="Cambria" w:eastAsia="Times New Roman" w:hAnsi="Cambria" w:cs="Times New Roman"/>
          <w:bCs/>
          <w:iCs/>
          <w:sz w:val="24"/>
          <w:szCs w:val="24"/>
        </w:rPr>
        <w:t>r</w:t>
      </w:r>
      <w:r>
        <w:rPr>
          <w:rFonts w:ascii="Cambria" w:eastAsia="Times New Roman" w:hAnsi="Cambria" w:cs="Times New Roman"/>
          <w:bCs/>
          <w:iCs/>
          <w:sz w:val="24"/>
          <w:szCs w:val="24"/>
        </w:rPr>
        <w:t xml:space="preserve"> positivity rate is 0.6%. And it’s been stably down for probably about a week. So, we’ve got one more month to go, folks. Let’s see it through to the end. Last day of classes will be May 6</w:t>
      </w:r>
      <w:r w:rsidRPr="00AC76B2">
        <w:rPr>
          <w:rFonts w:ascii="Cambria" w:eastAsia="Times New Roman" w:hAnsi="Cambria" w:cs="Times New Roman"/>
          <w:bCs/>
          <w:iCs/>
          <w:sz w:val="24"/>
          <w:szCs w:val="24"/>
          <w:vertAlign w:val="superscript"/>
        </w:rPr>
        <w:t>th</w:t>
      </w:r>
      <w:r>
        <w:rPr>
          <w:rFonts w:ascii="Cambria" w:eastAsia="Times New Roman" w:hAnsi="Cambria" w:cs="Times New Roman"/>
          <w:bCs/>
          <w:iCs/>
          <w:sz w:val="24"/>
          <w:szCs w:val="24"/>
        </w:rPr>
        <w:t xml:space="preserve">. </w:t>
      </w:r>
    </w:p>
    <w:p w14:paraId="0CF2BA2A" w14:textId="56DC9561" w:rsidR="00AC76B2" w:rsidRDefault="00AC76B2" w:rsidP="001349E2">
      <w:pPr>
        <w:tabs>
          <w:tab w:val="left" w:pos="1080"/>
        </w:tabs>
        <w:spacing w:after="0" w:line="240" w:lineRule="auto"/>
        <w:rPr>
          <w:rFonts w:ascii="Cambria" w:eastAsia="Times New Roman" w:hAnsi="Cambria" w:cs="Times New Roman"/>
          <w:bCs/>
          <w:iCs/>
          <w:sz w:val="24"/>
          <w:szCs w:val="24"/>
        </w:rPr>
      </w:pPr>
    </w:p>
    <w:p w14:paraId="7916450F" w14:textId="77777777" w:rsidR="00AC76B2" w:rsidRPr="004E46A9" w:rsidRDefault="00AC76B2" w:rsidP="00AC76B2">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Provost Aondover Tarhule</w:t>
      </w:r>
    </w:p>
    <w:p w14:paraId="3CAD3011" w14:textId="0F5E4132" w:rsidR="00F47235" w:rsidRDefault="00AC76B2"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Provost Tarhule: So, we had a symposium. The University Research Symposium</w:t>
      </w:r>
      <w:r w:rsidR="00F47235">
        <w:rPr>
          <w:rFonts w:ascii="Cambria" w:eastAsia="Times New Roman" w:hAnsi="Cambria" w:cs="Times New Roman"/>
          <w:bCs/>
          <w:iCs/>
          <w:sz w:val="24"/>
          <w:szCs w:val="24"/>
        </w:rPr>
        <w:t xml:space="preserve"> took place on April 1. If you didn’t attend it, I can tell you you really missed a lot. I </w:t>
      </w:r>
      <w:r w:rsidR="00820BF3">
        <w:rPr>
          <w:rFonts w:ascii="Cambria" w:eastAsia="Times New Roman" w:hAnsi="Cambria" w:cs="Times New Roman"/>
          <w:bCs/>
          <w:iCs/>
          <w:sz w:val="24"/>
          <w:szCs w:val="24"/>
        </w:rPr>
        <w:t>attended,</w:t>
      </w:r>
      <w:r w:rsidR="00F47235">
        <w:rPr>
          <w:rFonts w:ascii="Cambria" w:eastAsia="Times New Roman" w:hAnsi="Cambria" w:cs="Times New Roman"/>
          <w:bCs/>
          <w:iCs/>
          <w:sz w:val="24"/>
          <w:szCs w:val="24"/>
        </w:rPr>
        <w:t xml:space="preserve"> </w:t>
      </w:r>
      <w:r w:rsidR="00820BF3">
        <w:rPr>
          <w:rFonts w:ascii="Cambria" w:eastAsia="Times New Roman" w:hAnsi="Cambria" w:cs="Times New Roman"/>
          <w:bCs/>
          <w:iCs/>
          <w:sz w:val="24"/>
          <w:szCs w:val="24"/>
        </w:rPr>
        <w:t>a</w:t>
      </w:r>
      <w:r w:rsidR="00F47235">
        <w:rPr>
          <w:rFonts w:ascii="Cambria" w:eastAsia="Times New Roman" w:hAnsi="Cambria" w:cs="Times New Roman"/>
          <w:bCs/>
          <w:iCs/>
          <w:sz w:val="24"/>
          <w:szCs w:val="24"/>
        </w:rPr>
        <w:t xml:space="preserve">nd I was super impressed by the work that our students are doing, and the range and passion for </w:t>
      </w:r>
      <w:r w:rsidR="00F47235">
        <w:rPr>
          <w:rFonts w:ascii="Cambria" w:eastAsia="Times New Roman" w:hAnsi="Cambria" w:cs="Times New Roman"/>
          <w:bCs/>
          <w:iCs/>
          <w:sz w:val="24"/>
          <w:szCs w:val="24"/>
        </w:rPr>
        <w:lastRenderedPageBreak/>
        <w:t>their research. I’m very impressed and appreciative to all of the faculty who work with the students and mentored them in the great work that they’re doing. I think that t</w:t>
      </w:r>
      <w:r w:rsidR="00820BF3">
        <w:rPr>
          <w:rFonts w:ascii="Cambria" w:eastAsia="Times New Roman" w:hAnsi="Cambria" w:cs="Times New Roman"/>
          <w:bCs/>
          <w:iCs/>
          <w:sz w:val="24"/>
          <w:szCs w:val="24"/>
        </w:rPr>
        <w:t>h</w:t>
      </w:r>
      <w:r w:rsidR="00F47235">
        <w:rPr>
          <w:rFonts w:ascii="Cambria" w:eastAsia="Times New Roman" w:hAnsi="Cambria" w:cs="Times New Roman"/>
          <w:bCs/>
          <w:iCs/>
          <w:sz w:val="24"/>
          <w:szCs w:val="24"/>
        </w:rPr>
        <w:t>e organizers did an outstanding job. So, overall, it’s a ve</w:t>
      </w:r>
      <w:r w:rsidR="00820BF3">
        <w:rPr>
          <w:rFonts w:ascii="Cambria" w:eastAsia="Times New Roman" w:hAnsi="Cambria" w:cs="Times New Roman"/>
          <w:bCs/>
          <w:iCs/>
          <w:sz w:val="24"/>
          <w:szCs w:val="24"/>
        </w:rPr>
        <w:t>r</w:t>
      </w:r>
      <w:r w:rsidR="00F47235">
        <w:rPr>
          <w:rFonts w:ascii="Cambria" w:eastAsia="Times New Roman" w:hAnsi="Cambria" w:cs="Times New Roman"/>
          <w:bCs/>
          <w:iCs/>
          <w:sz w:val="24"/>
          <w:szCs w:val="24"/>
        </w:rPr>
        <w:t xml:space="preserve">y exciting event. About 360 </w:t>
      </w:r>
      <w:r w:rsidR="00820BF3">
        <w:rPr>
          <w:rFonts w:ascii="Cambria" w:eastAsia="Times New Roman" w:hAnsi="Cambria" w:cs="Times New Roman"/>
          <w:bCs/>
          <w:iCs/>
          <w:sz w:val="24"/>
          <w:szCs w:val="24"/>
        </w:rPr>
        <w:t>students</w:t>
      </w:r>
      <w:r w:rsidR="00F47235">
        <w:rPr>
          <w:rFonts w:ascii="Cambria" w:eastAsia="Times New Roman" w:hAnsi="Cambria" w:cs="Times New Roman"/>
          <w:bCs/>
          <w:iCs/>
          <w:sz w:val="24"/>
          <w:szCs w:val="24"/>
        </w:rPr>
        <w:t xml:space="preserve"> from 28 programs participated. There were 130 entries in the morning session, and 76 in the afternoon session, with 82 in the e-post option. So, the total participant numbers included 5 representations in Theatre, 8 in Physics. Overall, just an amazing, amazing amount of work. And a great great event. I was happy to see it. </w:t>
      </w:r>
    </w:p>
    <w:p w14:paraId="09A16437" w14:textId="77777777" w:rsidR="00F47235" w:rsidRDefault="00F47235" w:rsidP="001349E2">
      <w:pPr>
        <w:tabs>
          <w:tab w:val="left" w:pos="1080"/>
        </w:tabs>
        <w:spacing w:after="0" w:line="240" w:lineRule="auto"/>
        <w:rPr>
          <w:rFonts w:ascii="Cambria" w:eastAsia="Times New Roman" w:hAnsi="Cambria" w:cs="Times New Roman"/>
          <w:bCs/>
          <w:iCs/>
          <w:sz w:val="24"/>
          <w:szCs w:val="24"/>
        </w:rPr>
      </w:pPr>
    </w:p>
    <w:p w14:paraId="675B85F3" w14:textId="0F02A7CE" w:rsidR="00AC76B2" w:rsidRDefault="00F47235"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Other good news. We’ve been talking about the COACHE survey for several months now. I’m really delighted to say that we’re doing really good. So, thanks to all for the effort. Whatever you’re doing, the response rate is really good. I believe we are almost meeting all the other institutions, in terms of response. So, congratulations, but we’re not there yet. There’s one more week left. It’s going to close on April 11</w:t>
      </w:r>
      <w:r w:rsidRPr="00F47235">
        <w:rPr>
          <w:rFonts w:ascii="Cambria" w:eastAsia="Times New Roman" w:hAnsi="Cambria" w:cs="Times New Roman"/>
          <w:bCs/>
          <w:iCs/>
          <w:sz w:val="24"/>
          <w:szCs w:val="24"/>
          <w:vertAlign w:val="superscript"/>
        </w:rPr>
        <w:t>th</w:t>
      </w:r>
      <w:r>
        <w:rPr>
          <w:rFonts w:ascii="Cambria" w:eastAsia="Times New Roman" w:hAnsi="Cambria" w:cs="Times New Roman"/>
          <w:bCs/>
          <w:iCs/>
          <w:sz w:val="24"/>
          <w:szCs w:val="24"/>
        </w:rPr>
        <w:t xml:space="preserve">, and we don’t want to be like those </w:t>
      </w:r>
      <w:r w:rsidR="009546F2">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thletes who slow down at the finish line and get overtaken. So, I’d encourage you, if you haven’t taken the survey, participate, please sign up and give your feedback. It’s going to be very helpful to us as we develop initiative to support the work that we do. </w:t>
      </w:r>
    </w:p>
    <w:p w14:paraId="040BED07" w14:textId="5890D3D9" w:rsidR="00F47235" w:rsidRDefault="00F47235" w:rsidP="001349E2">
      <w:pPr>
        <w:tabs>
          <w:tab w:val="left" w:pos="1080"/>
        </w:tabs>
        <w:spacing w:after="0" w:line="240" w:lineRule="auto"/>
        <w:rPr>
          <w:rFonts w:ascii="Cambria" w:eastAsia="Times New Roman" w:hAnsi="Cambria" w:cs="Times New Roman"/>
          <w:bCs/>
          <w:iCs/>
          <w:sz w:val="24"/>
          <w:szCs w:val="24"/>
        </w:rPr>
      </w:pPr>
    </w:p>
    <w:p w14:paraId="471C0F69" w14:textId="0DA029BC" w:rsidR="00F47235" w:rsidRDefault="00F47235"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third item I want to report it Yojanna Cuenca-Carlino, who has been the Assistant Vice President for Faculty Affairs, Diversity, and Learning, in my office, has accepted the job a</w:t>
      </w:r>
      <w:r w:rsidR="00820BF3">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chair of the Department of Special Education. That position starts on July 1. So, she’s going to be leaving the Provost’s office. We’re going to be very sad to see her go. If you’ve interacted with her</w:t>
      </w:r>
      <w:r w:rsidR="00820BF3">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you know the kind of energy and enthusiasm </w:t>
      </w:r>
      <w:r w:rsidR="0056653D">
        <w:rPr>
          <w:rFonts w:ascii="Cambria" w:eastAsia="Times New Roman" w:hAnsi="Cambria" w:cs="Times New Roman"/>
          <w:bCs/>
          <w:iCs/>
          <w:sz w:val="24"/>
          <w:szCs w:val="24"/>
        </w:rPr>
        <w:t>and great out</w:t>
      </w:r>
      <w:r w:rsidR="00F026C8">
        <w:rPr>
          <w:rFonts w:ascii="Cambria" w:eastAsia="Times New Roman" w:hAnsi="Cambria" w:cs="Times New Roman"/>
          <w:bCs/>
          <w:iCs/>
          <w:sz w:val="24"/>
          <w:szCs w:val="24"/>
        </w:rPr>
        <w:t>-</w:t>
      </w:r>
      <w:r w:rsidR="0056653D">
        <w:rPr>
          <w:rFonts w:ascii="Cambria" w:eastAsia="Times New Roman" w:hAnsi="Cambria" w:cs="Times New Roman"/>
          <w:bCs/>
          <w:iCs/>
          <w:sz w:val="24"/>
          <w:szCs w:val="24"/>
        </w:rPr>
        <w:t>of</w:t>
      </w:r>
      <w:r w:rsidR="00F026C8">
        <w:rPr>
          <w:rFonts w:ascii="Cambria" w:eastAsia="Times New Roman" w:hAnsi="Cambria" w:cs="Times New Roman"/>
          <w:bCs/>
          <w:iCs/>
          <w:sz w:val="24"/>
          <w:szCs w:val="24"/>
        </w:rPr>
        <w:t>-</w:t>
      </w:r>
      <w:r w:rsidR="0056653D">
        <w:rPr>
          <w:rFonts w:ascii="Cambria" w:eastAsia="Times New Roman" w:hAnsi="Cambria" w:cs="Times New Roman"/>
          <w:bCs/>
          <w:iCs/>
          <w:sz w:val="24"/>
          <w:szCs w:val="24"/>
        </w:rPr>
        <w:t>the</w:t>
      </w:r>
      <w:r w:rsidR="00F026C8">
        <w:rPr>
          <w:rFonts w:ascii="Cambria" w:eastAsia="Times New Roman" w:hAnsi="Cambria" w:cs="Times New Roman"/>
          <w:bCs/>
          <w:iCs/>
          <w:sz w:val="24"/>
          <w:szCs w:val="24"/>
        </w:rPr>
        <w:t>-</w:t>
      </w:r>
      <w:r w:rsidR="0056653D">
        <w:rPr>
          <w:rFonts w:ascii="Cambria" w:eastAsia="Times New Roman" w:hAnsi="Cambria" w:cs="Times New Roman"/>
          <w:bCs/>
          <w:iCs/>
          <w:sz w:val="24"/>
          <w:szCs w:val="24"/>
        </w:rPr>
        <w:t>box thinker that she is. So, it’s going to be a great void for us in the Provost’s office. But it’s going to be a great great opportunity for Special Education. Having worked with her these past two years, I’m very happy for that department and for Yojanna for the work that she has done. So, congratulations to Yojanna. In the next few weeks—today is about Yojanna, so I’m not going to say anything about this</w:t>
      </w:r>
      <w:r w:rsidR="00820BF3">
        <w:rPr>
          <w:rFonts w:ascii="Cambria" w:eastAsia="Times New Roman" w:hAnsi="Cambria" w:cs="Times New Roman"/>
          <w:bCs/>
          <w:iCs/>
          <w:sz w:val="24"/>
          <w:szCs w:val="24"/>
        </w:rPr>
        <w:t>—bu</w:t>
      </w:r>
      <w:r w:rsidR="0056653D">
        <w:rPr>
          <w:rFonts w:ascii="Cambria" w:eastAsia="Times New Roman" w:hAnsi="Cambria" w:cs="Times New Roman"/>
          <w:bCs/>
          <w:iCs/>
          <w:sz w:val="24"/>
          <w:szCs w:val="24"/>
        </w:rPr>
        <w:t>t in the next few weeks I’ll be announcing what steps we are going to take</w:t>
      </w:r>
      <w:r w:rsidR="00820BF3">
        <w:rPr>
          <w:rFonts w:ascii="Cambria" w:eastAsia="Times New Roman" w:hAnsi="Cambria" w:cs="Times New Roman"/>
          <w:bCs/>
          <w:iCs/>
          <w:sz w:val="24"/>
          <w:szCs w:val="24"/>
        </w:rPr>
        <w:t xml:space="preserve"> on</w:t>
      </w:r>
      <w:r w:rsidR="0056653D">
        <w:rPr>
          <w:rFonts w:ascii="Cambria" w:eastAsia="Times New Roman" w:hAnsi="Cambria" w:cs="Times New Roman"/>
          <w:bCs/>
          <w:iCs/>
          <w:sz w:val="24"/>
          <w:szCs w:val="24"/>
        </w:rPr>
        <w:t xml:space="preserve"> </w:t>
      </w:r>
      <w:r w:rsidR="00820BF3">
        <w:rPr>
          <w:rFonts w:ascii="Cambria" w:eastAsia="Times New Roman" w:hAnsi="Cambria" w:cs="Times New Roman"/>
          <w:bCs/>
          <w:iCs/>
          <w:sz w:val="24"/>
          <w:szCs w:val="24"/>
        </w:rPr>
        <w:t>h</w:t>
      </w:r>
      <w:r w:rsidR="0056653D">
        <w:rPr>
          <w:rFonts w:ascii="Cambria" w:eastAsia="Times New Roman" w:hAnsi="Cambria" w:cs="Times New Roman"/>
          <w:bCs/>
          <w:iCs/>
          <w:sz w:val="24"/>
          <w:szCs w:val="24"/>
        </w:rPr>
        <w:t xml:space="preserve">ow we want to handle that position going forward. So, congratulations to Yojanna. </w:t>
      </w:r>
      <w:r>
        <w:rPr>
          <w:rFonts w:ascii="Cambria" w:eastAsia="Times New Roman" w:hAnsi="Cambria" w:cs="Times New Roman"/>
          <w:bCs/>
          <w:iCs/>
          <w:sz w:val="24"/>
          <w:szCs w:val="24"/>
        </w:rPr>
        <w:t xml:space="preserve"> </w:t>
      </w:r>
    </w:p>
    <w:p w14:paraId="301A93F6" w14:textId="06AB17B1" w:rsidR="0056653D" w:rsidRDefault="0056653D" w:rsidP="001349E2">
      <w:pPr>
        <w:tabs>
          <w:tab w:val="left" w:pos="1080"/>
        </w:tabs>
        <w:spacing w:after="0" w:line="240" w:lineRule="auto"/>
        <w:rPr>
          <w:rFonts w:ascii="Cambria" w:eastAsia="Times New Roman" w:hAnsi="Cambria" w:cs="Times New Roman"/>
          <w:bCs/>
          <w:iCs/>
          <w:sz w:val="24"/>
          <w:szCs w:val="24"/>
        </w:rPr>
      </w:pPr>
    </w:p>
    <w:p w14:paraId="716BDED2" w14:textId="77777777" w:rsidR="0056653D" w:rsidRDefault="0056653D"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I’m also very pleased to announce that Dr. Roopa Rawjee will be the first Executive Director of the newly constituted Office of International Engagement. She will begin on July 1, 2022. She comes to us from Northeastern University, has tremendous experience. Those of you who met her for the interview, I think can attest to that. So, we’ve very excited about this new page in what this Office of International Engagement can do for us going forward. </w:t>
      </w:r>
    </w:p>
    <w:p w14:paraId="630863A0" w14:textId="77777777" w:rsidR="0056653D" w:rsidRDefault="0056653D" w:rsidP="001349E2">
      <w:pPr>
        <w:tabs>
          <w:tab w:val="left" w:pos="1080"/>
        </w:tabs>
        <w:spacing w:after="0" w:line="240" w:lineRule="auto"/>
        <w:rPr>
          <w:rFonts w:ascii="Cambria" w:eastAsia="Times New Roman" w:hAnsi="Cambria" w:cs="Times New Roman"/>
          <w:bCs/>
          <w:iCs/>
          <w:sz w:val="24"/>
          <w:szCs w:val="24"/>
        </w:rPr>
      </w:pPr>
    </w:p>
    <w:p w14:paraId="678A7B85" w14:textId="3438FDDE" w:rsidR="0056653D" w:rsidRDefault="0056653D"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And finally, as I’ve announced several times in this forum, there are several searches ongoing in the Provost</w:t>
      </w:r>
      <w:r w:rsidR="008562B2">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office. Those candidates continue to come. We have finished the interviews for the dean of the College of Education. We are collecting feedback now</w:t>
      </w:r>
      <w:r w:rsidR="00C338AE">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so if you haven’t submitted your feedback please do so.</w:t>
      </w:r>
    </w:p>
    <w:p w14:paraId="24A78381" w14:textId="77777777" w:rsidR="0056653D" w:rsidRDefault="0056653D" w:rsidP="001349E2">
      <w:pPr>
        <w:tabs>
          <w:tab w:val="left" w:pos="1080"/>
        </w:tabs>
        <w:spacing w:after="0" w:line="240" w:lineRule="auto"/>
        <w:rPr>
          <w:rFonts w:ascii="Cambria" w:eastAsia="Times New Roman" w:hAnsi="Cambria" w:cs="Times New Roman"/>
          <w:bCs/>
          <w:iCs/>
          <w:sz w:val="24"/>
          <w:szCs w:val="24"/>
        </w:rPr>
      </w:pPr>
    </w:p>
    <w:p w14:paraId="5B30DF9E" w14:textId="27C85002" w:rsidR="00C338AE" w:rsidRDefault="0056653D" w:rsidP="001349E2">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Candidates for the scholarly teaching director, the </w:t>
      </w:r>
      <w:r w:rsidR="00C338AE">
        <w:rPr>
          <w:rFonts w:ascii="Cambria" w:eastAsia="Times New Roman" w:hAnsi="Cambria" w:cs="Times New Roman"/>
          <w:bCs/>
          <w:iCs/>
          <w:sz w:val="24"/>
          <w:szCs w:val="24"/>
        </w:rPr>
        <w:t>cross</w:t>
      </w:r>
      <w:r>
        <w:rPr>
          <w:rFonts w:ascii="Cambria" w:eastAsia="Times New Roman" w:hAnsi="Cambria" w:cs="Times New Roman"/>
          <w:bCs/>
          <w:iCs/>
          <w:sz w:val="24"/>
          <w:szCs w:val="24"/>
        </w:rPr>
        <w:t xml:space="preserve"> chair, Assistant Vice President for Student </w:t>
      </w:r>
      <w:r w:rsidR="008562B2">
        <w:rPr>
          <w:rFonts w:ascii="Cambria" w:eastAsia="Times New Roman" w:hAnsi="Cambria" w:cs="Times New Roman"/>
          <w:bCs/>
          <w:iCs/>
          <w:sz w:val="24"/>
          <w:szCs w:val="24"/>
        </w:rPr>
        <w:t>S</w:t>
      </w:r>
      <w:r>
        <w:rPr>
          <w:rFonts w:ascii="Cambria" w:eastAsia="Times New Roman" w:hAnsi="Cambria" w:cs="Times New Roman"/>
          <w:bCs/>
          <w:iCs/>
          <w:sz w:val="24"/>
          <w:szCs w:val="24"/>
        </w:rPr>
        <w:t>uccess, and the Assistant/Associate for A</w:t>
      </w:r>
      <w:r w:rsidR="00C338AE">
        <w:rPr>
          <w:rFonts w:ascii="Cambria" w:eastAsia="Times New Roman" w:hAnsi="Cambria" w:cs="Times New Roman"/>
          <w:bCs/>
          <w:iCs/>
          <w:sz w:val="24"/>
          <w:szCs w:val="24"/>
        </w:rPr>
        <w:t xml:space="preserve">cademic Administration will also be on campus soon. I encourage you all to participate in those searches. Thank you so much. </w:t>
      </w:r>
    </w:p>
    <w:p w14:paraId="71B7BFB8" w14:textId="77777777" w:rsidR="00C338AE" w:rsidRDefault="00C338AE" w:rsidP="001349E2">
      <w:pPr>
        <w:tabs>
          <w:tab w:val="left" w:pos="1080"/>
        </w:tabs>
        <w:spacing w:after="0" w:line="240" w:lineRule="auto"/>
        <w:rPr>
          <w:rFonts w:ascii="Cambria" w:eastAsia="Times New Roman" w:hAnsi="Cambria" w:cs="Times New Roman"/>
          <w:bCs/>
          <w:iCs/>
          <w:sz w:val="24"/>
          <w:szCs w:val="24"/>
        </w:rPr>
      </w:pPr>
    </w:p>
    <w:p w14:paraId="6E455A5E" w14:textId="77777777" w:rsidR="00C338AE" w:rsidRPr="004E46A9" w:rsidRDefault="00C338AE" w:rsidP="00C338AE">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Vice President of Student Affairs Levester Johnson</w:t>
      </w:r>
    </w:p>
    <w:p w14:paraId="437949C6" w14:textId="6CE6C2AB" w:rsidR="00C338AE" w:rsidRDefault="00C338AE"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 xml:space="preserve">Senator Johnson: Since the </w:t>
      </w:r>
      <w:r w:rsidR="008562B2">
        <w:rPr>
          <w:rFonts w:ascii="Cambria" w:eastAsia="Times New Roman" w:hAnsi="Cambria" w:cs="Times New Roman"/>
          <w:bCs/>
          <w:iCs/>
          <w:sz w:val="24"/>
          <w:szCs w:val="24"/>
        </w:rPr>
        <w:t>P</w:t>
      </w:r>
      <w:r>
        <w:rPr>
          <w:rFonts w:ascii="Cambria" w:eastAsia="Times New Roman" w:hAnsi="Cambria" w:cs="Times New Roman"/>
          <w:bCs/>
          <w:iCs/>
          <w:sz w:val="24"/>
          <w:szCs w:val="24"/>
        </w:rPr>
        <w:t xml:space="preserve">rovost mentioned </w:t>
      </w:r>
      <w:r w:rsidR="004F54F8">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thletes and slowing, I want to wish everyone a happy National Student Athlete Day. Yes, it is, National Student Athlete Day. </w:t>
      </w:r>
    </w:p>
    <w:p w14:paraId="6661E64B" w14:textId="77777777" w:rsidR="00C338AE" w:rsidRPr="00C338AE" w:rsidRDefault="00C338AE"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have two programmatic announcements for you. The first is from University Housing Services. </w:t>
      </w:r>
      <w:r w:rsidRPr="00C338AE">
        <w:rPr>
          <w:rFonts w:ascii="Cambria" w:eastAsia="Times New Roman" w:hAnsi="Cambria" w:cs="Times New Roman"/>
          <w:bCs/>
          <w:iCs/>
          <w:sz w:val="24"/>
          <w:szCs w:val="24"/>
        </w:rPr>
        <w:t>University Housing Services will host the Asian Cultural Dinner featuring Jose Antonio Vargas on Tuesday, April 12th at 5:00pm in the Brown Ballroom at Bone Student Center.</w:t>
      </w:r>
    </w:p>
    <w:p w14:paraId="3AAF5B9A" w14:textId="77777777" w:rsidR="00C338AE" w:rsidRDefault="00C338AE" w:rsidP="00C338AE">
      <w:pPr>
        <w:tabs>
          <w:tab w:val="left" w:pos="1080"/>
        </w:tabs>
        <w:spacing w:after="0" w:line="240" w:lineRule="auto"/>
        <w:rPr>
          <w:rFonts w:ascii="Cambria" w:eastAsia="Times New Roman" w:hAnsi="Cambria" w:cs="Times New Roman"/>
          <w:bCs/>
          <w:iCs/>
          <w:sz w:val="24"/>
          <w:szCs w:val="24"/>
        </w:rPr>
      </w:pPr>
    </w:p>
    <w:p w14:paraId="7EADEEF5" w14:textId="6704B562" w:rsidR="00C338AE" w:rsidRPr="00C338AE" w:rsidRDefault="00C338AE" w:rsidP="00C338AE">
      <w:pPr>
        <w:tabs>
          <w:tab w:val="left" w:pos="1080"/>
        </w:tabs>
        <w:spacing w:after="0" w:line="240" w:lineRule="auto"/>
        <w:rPr>
          <w:rFonts w:ascii="Cambria" w:eastAsia="Times New Roman" w:hAnsi="Cambria" w:cs="Times New Roman"/>
          <w:bCs/>
          <w:iCs/>
          <w:sz w:val="24"/>
          <w:szCs w:val="24"/>
        </w:rPr>
      </w:pPr>
      <w:r w:rsidRPr="00C338AE">
        <w:rPr>
          <w:rFonts w:ascii="Cambria" w:eastAsia="Times New Roman" w:hAnsi="Cambria" w:cs="Times New Roman"/>
          <w:bCs/>
          <w:iCs/>
          <w:sz w:val="24"/>
          <w:szCs w:val="24"/>
        </w:rPr>
        <w:t>Mark your calendars for our Cultural graduation ceremonies:</w:t>
      </w:r>
    </w:p>
    <w:p w14:paraId="71B52376" w14:textId="37B7258F" w:rsidR="00C338AE" w:rsidRPr="00C338AE" w:rsidRDefault="00C338AE" w:rsidP="00C338AE">
      <w:pPr>
        <w:pStyle w:val="ListParagraph"/>
        <w:numPr>
          <w:ilvl w:val="0"/>
          <w:numId w:val="1"/>
        </w:numPr>
        <w:tabs>
          <w:tab w:val="left" w:pos="1080"/>
        </w:tabs>
        <w:spacing w:after="0" w:line="240" w:lineRule="auto"/>
        <w:rPr>
          <w:rFonts w:ascii="Cambria" w:eastAsia="Times New Roman" w:hAnsi="Cambria" w:cs="Times New Roman"/>
          <w:bCs/>
          <w:iCs/>
          <w:sz w:val="24"/>
          <w:szCs w:val="24"/>
        </w:rPr>
      </w:pPr>
      <w:r w:rsidRPr="00C338AE">
        <w:rPr>
          <w:rFonts w:ascii="Cambria" w:eastAsia="Times New Roman" w:hAnsi="Cambria" w:cs="Times New Roman"/>
          <w:bCs/>
          <w:iCs/>
          <w:sz w:val="24"/>
          <w:szCs w:val="24"/>
        </w:rPr>
        <w:t xml:space="preserve">Lavender: Saturday, April 23rd at 5:00pm in the Multicultural Center-Multipurpose Room </w:t>
      </w:r>
    </w:p>
    <w:p w14:paraId="4D1E6CD0" w14:textId="38525338" w:rsidR="00C338AE" w:rsidRPr="00C338AE" w:rsidRDefault="00C338AE" w:rsidP="00C338AE">
      <w:pPr>
        <w:pStyle w:val="ListParagraph"/>
        <w:numPr>
          <w:ilvl w:val="0"/>
          <w:numId w:val="1"/>
        </w:numPr>
        <w:tabs>
          <w:tab w:val="left" w:pos="1080"/>
        </w:tabs>
        <w:spacing w:after="0" w:line="240" w:lineRule="auto"/>
        <w:rPr>
          <w:rFonts w:ascii="Cambria" w:eastAsia="Times New Roman" w:hAnsi="Cambria" w:cs="Times New Roman"/>
          <w:bCs/>
          <w:iCs/>
          <w:sz w:val="24"/>
          <w:szCs w:val="24"/>
        </w:rPr>
      </w:pPr>
      <w:r w:rsidRPr="00C338AE">
        <w:rPr>
          <w:rFonts w:ascii="Cambria" w:eastAsia="Times New Roman" w:hAnsi="Cambria" w:cs="Times New Roman"/>
          <w:bCs/>
          <w:iCs/>
          <w:sz w:val="24"/>
          <w:szCs w:val="24"/>
        </w:rPr>
        <w:t>Nuestros Logros: Saturday, April 30th at 11:00am in the Multicultural Center Parking Lot</w:t>
      </w:r>
    </w:p>
    <w:p w14:paraId="234146A6" w14:textId="6FB99870" w:rsidR="00C338AE" w:rsidRPr="00C338AE" w:rsidRDefault="00C338AE" w:rsidP="00C338AE">
      <w:pPr>
        <w:pStyle w:val="ListParagraph"/>
        <w:numPr>
          <w:ilvl w:val="0"/>
          <w:numId w:val="1"/>
        </w:numPr>
        <w:tabs>
          <w:tab w:val="left" w:pos="1080"/>
        </w:tabs>
        <w:spacing w:after="0" w:line="240" w:lineRule="auto"/>
        <w:rPr>
          <w:rFonts w:ascii="Cambria" w:eastAsia="Times New Roman" w:hAnsi="Cambria" w:cs="Times New Roman"/>
          <w:bCs/>
          <w:iCs/>
          <w:sz w:val="24"/>
          <w:szCs w:val="24"/>
        </w:rPr>
      </w:pPr>
      <w:r w:rsidRPr="00C338AE">
        <w:rPr>
          <w:rFonts w:ascii="Cambria" w:eastAsia="Times New Roman" w:hAnsi="Cambria" w:cs="Times New Roman"/>
          <w:bCs/>
          <w:iCs/>
          <w:sz w:val="24"/>
          <w:szCs w:val="24"/>
        </w:rPr>
        <w:t>MAPS: Sunday, May 1st at 2:00pm in the Multicultural Center-Multipurpose Room</w:t>
      </w:r>
    </w:p>
    <w:p w14:paraId="46483C18" w14:textId="772D7DAE" w:rsidR="00C338AE" w:rsidRDefault="00C338AE" w:rsidP="00C338AE">
      <w:pPr>
        <w:pStyle w:val="ListParagraph"/>
        <w:numPr>
          <w:ilvl w:val="0"/>
          <w:numId w:val="1"/>
        </w:numPr>
        <w:tabs>
          <w:tab w:val="left" w:pos="1080"/>
        </w:tabs>
        <w:spacing w:after="0" w:line="240" w:lineRule="auto"/>
        <w:rPr>
          <w:rFonts w:ascii="Cambria" w:eastAsia="Times New Roman" w:hAnsi="Cambria" w:cs="Times New Roman"/>
          <w:bCs/>
          <w:iCs/>
          <w:sz w:val="24"/>
          <w:szCs w:val="24"/>
        </w:rPr>
      </w:pPr>
      <w:r w:rsidRPr="00C338AE">
        <w:rPr>
          <w:rFonts w:ascii="Cambria" w:eastAsia="Times New Roman" w:hAnsi="Cambria" w:cs="Times New Roman"/>
          <w:bCs/>
          <w:iCs/>
          <w:sz w:val="24"/>
          <w:szCs w:val="24"/>
        </w:rPr>
        <w:t>UMOJA, Thursday, May 5th at 7:00pm in Hancock Stadium</w:t>
      </w:r>
    </w:p>
    <w:p w14:paraId="273B6F27" w14:textId="77777777" w:rsidR="00C338AE" w:rsidRPr="00C338AE" w:rsidRDefault="00C338AE" w:rsidP="00C338AE">
      <w:pPr>
        <w:tabs>
          <w:tab w:val="left" w:pos="1080"/>
        </w:tabs>
        <w:spacing w:after="0" w:line="240" w:lineRule="auto"/>
        <w:rPr>
          <w:rFonts w:ascii="Cambria" w:eastAsia="Times New Roman" w:hAnsi="Cambria" w:cs="Times New Roman"/>
          <w:bCs/>
          <w:iCs/>
          <w:sz w:val="24"/>
          <w:szCs w:val="24"/>
        </w:rPr>
      </w:pPr>
    </w:p>
    <w:p w14:paraId="2A50D8FE" w14:textId="77777777" w:rsidR="00C338AE" w:rsidRPr="004E46A9" w:rsidRDefault="00C338AE" w:rsidP="00C338AE">
      <w:pPr>
        <w:numPr>
          <w:ilvl w:val="0"/>
          <w:numId w:val="1"/>
        </w:numPr>
        <w:spacing w:after="0" w:line="240" w:lineRule="auto"/>
        <w:rPr>
          <w:rFonts w:ascii="Cambria" w:eastAsia="Times New Roman" w:hAnsi="Cambria" w:cs="Times New Roman"/>
          <w:sz w:val="24"/>
          <w:szCs w:val="24"/>
        </w:rPr>
      </w:pPr>
      <w:r w:rsidRPr="004E46A9">
        <w:rPr>
          <w:rFonts w:ascii="Cambria" w:eastAsia="Times New Roman" w:hAnsi="Cambria" w:cs="Times New Roman"/>
          <w:b/>
          <w:i/>
          <w:sz w:val="24"/>
          <w:szCs w:val="24"/>
        </w:rPr>
        <w:t>Vice President of Finance and Planning Dan Stephens</w:t>
      </w:r>
    </w:p>
    <w:p w14:paraId="128077FA" w14:textId="4B4A33E2" w:rsidR="00430512" w:rsidRDefault="00C338AE"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Stephens: I only have one item to share this evening. </w:t>
      </w:r>
      <w:r w:rsidR="00430512">
        <w:rPr>
          <w:rFonts w:ascii="Cambria" w:eastAsia="Times New Roman" w:hAnsi="Cambria" w:cs="Times New Roman"/>
          <w:bCs/>
          <w:iCs/>
          <w:sz w:val="24"/>
          <w:szCs w:val="24"/>
        </w:rPr>
        <w:t>Today</w:t>
      </w:r>
      <w:r w:rsidR="008562B2">
        <w:rPr>
          <w:rFonts w:ascii="Cambria" w:eastAsia="Times New Roman" w:hAnsi="Cambria" w:cs="Times New Roman"/>
          <w:bCs/>
          <w:iCs/>
          <w:sz w:val="24"/>
          <w:szCs w:val="24"/>
        </w:rPr>
        <w:t>,</w:t>
      </w:r>
      <w:r w:rsidR="00430512">
        <w:rPr>
          <w:rFonts w:ascii="Cambria" w:eastAsia="Times New Roman" w:hAnsi="Cambria" w:cs="Times New Roman"/>
          <w:bCs/>
          <w:iCs/>
          <w:sz w:val="24"/>
          <w:szCs w:val="24"/>
        </w:rPr>
        <w:t xml:space="preserve"> Kelly Walker, Director of Benefit Services</w:t>
      </w:r>
      <w:r w:rsidR="008562B2">
        <w:rPr>
          <w:rFonts w:ascii="Cambria" w:eastAsia="Times New Roman" w:hAnsi="Cambria" w:cs="Times New Roman"/>
          <w:bCs/>
          <w:iCs/>
          <w:sz w:val="24"/>
          <w:szCs w:val="24"/>
        </w:rPr>
        <w:t>,</w:t>
      </w:r>
      <w:r w:rsidR="00430512">
        <w:rPr>
          <w:rFonts w:ascii="Cambria" w:eastAsia="Times New Roman" w:hAnsi="Cambria" w:cs="Times New Roman"/>
          <w:bCs/>
          <w:iCs/>
          <w:sz w:val="24"/>
          <w:szCs w:val="24"/>
        </w:rPr>
        <w:t xml:space="preserve"> and Human Resources sent out an email regarding an announcement by the Governor’s office today, </w:t>
      </w:r>
      <w:r w:rsidR="000071D0">
        <w:rPr>
          <w:rFonts w:ascii="Cambria" w:eastAsia="Times New Roman" w:hAnsi="Cambria" w:cs="Times New Roman"/>
          <w:bCs/>
          <w:iCs/>
          <w:sz w:val="24"/>
          <w:szCs w:val="24"/>
        </w:rPr>
        <w:t>P</w:t>
      </w:r>
      <w:r w:rsidR="00430512">
        <w:rPr>
          <w:rFonts w:ascii="Cambria" w:eastAsia="Times New Roman" w:hAnsi="Cambria" w:cs="Times New Roman"/>
          <w:bCs/>
          <w:iCs/>
          <w:sz w:val="24"/>
          <w:szCs w:val="24"/>
        </w:rPr>
        <w:t xml:space="preserve">ublic </w:t>
      </w:r>
      <w:r w:rsidR="000071D0">
        <w:rPr>
          <w:rFonts w:ascii="Cambria" w:eastAsia="Times New Roman" w:hAnsi="Cambria" w:cs="Times New Roman"/>
          <w:bCs/>
          <w:iCs/>
          <w:sz w:val="24"/>
          <w:szCs w:val="24"/>
        </w:rPr>
        <w:t>A</w:t>
      </w:r>
      <w:r w:rsidR="00430512">
        <w:rPr>
          <w:rFonts w:ascii="Cambria" w:eastAsia="Times New Roman" w:hAnsi="Cambria" w:cs="Times New Roman"/>
          <w:bCs/>
          <w:iCs/>
          <w:sz w:val="24"/>
          <w:szCs w:val="24"/>
        </w:rPr>
        <w:t>ct 102</w:t>
      </w:r>
      <w:r w:rsidR="001E5E39">
        <w:rPr>
          <w:rFonts w:ascii="Cambria" w:eastAsia="Times New Roman" w:hAnsi="Cambria" w:cs="Times New Roman"/>
          <w:bCs/>
          <w:iCs/>
          <w:sz w:val="24"/>
          <w:szCs w:val="24"/>
        </w:rPr>
        <w:t>-</w:t>
      </w:r>
      <w:r w:rsidR="00430512">
        <w:rPr>
          <w:rFonts w:ascii="Cambria" w:eastAsia="Times New Roman" w:hAnsi="Cambria" w:cs="Times New Roman"/>
          <w:bCs/>
          <w:iCs/>
          <w:sz w:val="24"/>
          <w:szCs w:val="24"/>
        </w:rPr>
        <w:t>0697. It actually takes effect immediately. The law provides eligible employees</w:t>
      </w:r>
      <w:r w:rsidR="00A90AAA">
        <w:rPr>
          <w:rFonts w:ascii="Cambria" w:eastAsia="Times New Roman" w:hAnsi="Cambria" w:cs="Times New Roman"/>
          <w:bCs/>
          <w:iCs/>
          <w:sz w:val="24"/>
          <w:szCs w:val="24"/>
        </w:rPr>
        <w:t xml:space="preserve"> --</w:t>
      </w:r>
      <w:r w:rsidR="00430512">
        <w:rPr>
          <w:rFonts w:ascii="Cambria" w:eastAsia="Times New Roman" w:hAnsi="Cambria" w:cs="Times New Roman"/>
          <w:bCs/>
          <w:iCs/>
          <w:sz w:val="24"/>
          <w:szCs w:val="24"/>
        </w:rPr>
        <w:t xml:space="preserve"> including student workers, graduate assistants</w:t>
      </w:r>
      <w:r w:rsidR="008562B2">
        <w:rPr>
          <w:rFonts w:ascii="Cambria" w:eastAsia="Times New Roman" w:hAnsi="Cambria" w:cs="Times New Roman"/>
          <w:bCs/>
          <w:iCs/>
          <w:sz w:val="24"/>
          <w:szCs w:val="24"/>
        </w:rPr>
        <w:t>,</w:t>
      </w:r>
      <w:r w:rsidR="00430512">
        <w:rPr>
          <w:rFonts w:ascii="Cambria" w:eastAsia="Times New Roman" w:hAnsi="Cambria" w:cs="Times New Roman"/>
          <w:bCs/>
          <w:iCs/>
          <w:sz w:val="24"/>
          <w:szCs w:val="24"/>
        </w:rPr>
        <w:t xml:space="preserve"> and extra help employees</w:t>
      </w:r>
      <w:r w:rsidR="00A90AAA">
        <w:rPr>
          <w:rFonts w:ascii="Cambria" w:eastAsia="Times New Roman" w:hAnsi="Cambria" w:cs="Times New Roman"/>
          <w:bCs/>
          <w:iCs/>
          <w:sz w:val="24"/>
          <w:szCs w:val="24"/>
        </w:rPr>
        <w:t xml:space="preserve"> -- </w:t>
      </w:r>
      <w:r w:rsidR="00430512">
        <w:rPr>
          <w:rFonts w:ascii="Cambria" w:eastAsia="Times New Roman" w:hAnsi="Cambria" w:cs="Times New Roman"/>
          <w:bCs/>
          <w:iCs/>
          <w:sz w:val="24"/>
          <w:szCs w:val="24"/>
        </w:rPr>
        <w:t xml:space="preserve">with paid time off with specific COVID-19 related leaves of absence during times when the </w:t>
      </w:r>
      <w:r w:rsidR="008562B2">
        <w:rPr>
          <w:rFonts w:ascii="Cambria" w:eastAsia="Times New Roman" w:hAnsi="Cambria" w:cs="Times New Roman"/>
          <w:bCs/>
          <w:iCs/>
          <w:sz w:val="24"/>
          <w:szCs w:val="24"/>
        </w:rPr>
        <w:t>G</w:t>
      </w:r>
      <w:r w:rsidR="00430512">
        <w:rPr>
          <w:rFonts w:ascii="Cambria" w:eastAsia="Times New Roman" w:hAnsi="Cambria" w:cs="Times New Roman"/>
          <w:bCs/>
          <w:iCs/>
          <w:sz w:val="24"/>
          <w:szCs w:val="24"/>
        </w:rPr>
        <w:t>overnor declares an emergency order related to COVID-19. I’ve ask</w:t>
      </w:r>
      <w:r w:rsidR="008562B2">
        <w:rPr>
          <w:rFonts w:ascii="Cambria" w:eastAsia="Times New Roman" w:hAnsi="Cambria" w:cs="Times New Roman"/>
          <w:bCs/>
          <w:iCs/>
          <w:sz w:val="24"/>
          <w:szCs w:val="24"/>
        </w:rPr>
        <w:t>ed</w:t>
      </w:r>
      <w:r w:rsidR="00430512">
        <w:rPr>
          <w:rFonts w:ascii="Cambria" w:eastAsia="Times New Roman" w:hAnsi="Cambria" w:cs="Times New Roman"/>
          <w:bCs/>
          <w:iCs/>
          <w:sz w:val="24"/>
          <w:szCs w:val="24"/>
        </w:rPr>
        <w:t xml:space="preserve"> Associate </w:t>
      </w:r>
      <w:r w:rsidR="008562B2">
        <w:rPr>
          <w:rFonts w:ascii="Cambria" w:eastAsia="Times New Roman" w:hAnsi="Cambria" w:cs="Times New Roman"/>
          <w:bCs/>
          <w:iCs/>
          <w:sz w:val="24"/>
          <w:szCs w:val="24"/>
        </w:rPr>
        <w:t>V</w:t>
      </w:r>
      <w:r w:rsidR="00430512">
        <w:rPr>
          <w:rFonts w:ascii="Cambria" w:eastAsia="Times New Roman" w:hAnsi="Cambria" w:cs="Times New Roman"/>
          <w:bCs/>
          <w:iCs/>
          <w:sz w:val="24"/>
          <w:szCs w:val="24"/>
        </w:rPr>
        <w:t xml:space="preserve">ice President of Human Resources Janice Bonneville to come to Senate tonight to help explain the details of the new law and the potential impact it has on our various employee groups across campus. </w:t>
      </w:r>
    </w:p>
    <w:p w14:paraId="27D26F99" w14:textId="4F10018B" w:rsidR="00430512" w:rsidRDefault="00430512" w:rsidP="00C338AE">
      <w:pPr>
        <w:tabs>
          <w:tab w:val="left" w:pos="1080"/>
        </w:tabs>
        <w:spacing w:after="0" w:line="240" w:lineRule="auto"/>
        <w:rPr>
          <w:rFonts w:ascii="Cambria" w:eastAsia="Times New Roman" w:hAnsi="Cambria" w:cs="Times New Roman"/>
          <w:bCs/>
          <w:iCs/>
          <w:sz w:val="24"/>
          <w:szCs w:val="24"/>
        </w:rPr>
      </w:pPr>
    </w:p>
    <w:p w14:paraId="34181DD8" w14:textId="73B311EE" w:rsidR="00430512" w:rsidRDefault="00430512"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AVP Bonneville: Thank you. So, we created a new policy</w:t>
      </w:r>
      <w:r w:rsidR="005F4682">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Policy 3.1.51</w:t>
      </w:r>
      <w:r w:rsidR="005F468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that was posted to the website this morning to cover this </w:t>
      </w:r>
      <w:r w:rsidR="005F4682">
        <w:rPr>
          <w:rFonts w:ascii="Cambria" w:eastAsia="Times New Roman" w:hAnsi="Cambria" w:cs="Times New Roman"/>
          <w:bCs/>
          <w:iCs/>
          <w:sz w:val="24"/>
          <w:szCs w:val="24"/>
        </w:rPr>
        <w:t>P</w:t>
      </w:r>
      <w:r>
        <w:rPr>
          <w:rFonts w:ascii="Cambria" w:eastAsia="Times New Roman" w:hAnsi="Cambria" w:cs="Times New Roman"/>
          <w:bCs/>
          <w:iCs/>
          <w:sz w:val="24"/>
          <w:szCs w:val="24"/>
        </w:rPr>
        <w:t xml:space="preserve">ublic </w:t>
      </w:r>
      <w:r w:rsidR="005F4682">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ct. If you recall, or you might not recall because you don’t have to live and breathe this every day, but if you recall, October of last year the </w:t>
      </w:r>
      <w:r w:rsidR="008562B2">
        <w:rPr>
          <w:rFonts w:ascii="Cambria" w:eastAsia="Times New Roman" w:hAnsi="Cambria" w:cs="Times New Roman"/>
          <w:bCs/>
          <w:iCs/>
          <w:sz w:val="24"/>
          <w:szCs w:val="24"/>
        </w:rPr>
        <w:t>E</w:t>
      </w:r>
      <w:r>
        <w:rPr>
          <w:rFonts w:ascii="Cambria" w:eastAsia="Times New Roman" w:hAnsi="Cambria" w:cs="Times New Roman"/>
          <w:bCs/>
          <w:iCs/>
          <w:sz w:val="24"/>
          <w:szCs w:val="24"/>
        </w:rPr>
        <w:t xml:space="preserve">mergency </w:t>
      </w:r>
      <w:r w:rsidR="008562B2">
        <w:rPr>
          <w:rFonts w:ascii="Cambria" w:eastAsia="Times New Roman" w:hAnsi="Cambria" w:cs="Times New Roman"/>
          <w:bCs/>
          <w:iCs/>
          <w:sz w:val="24"/>
          <w:szCs w:val="24"/>
        </w:rPr>
        <w:t>P</w:t>
      </w:r>
      <w:r>
        <w:rPr>
          <w:rFonts w:ascii="Cambria" w:eastAsia="Times New Roman" w:hAnsi="Cambria" w:cs="Times New Roman"/>
          <w:bCs/>
          <w:iCs/>
          <w:sz w:val="24"/>
          <w:szCs w:val="24"/>
        </w:rPr>
        <w:t xml:space="preserve">aid </w:t>
      </w:r>
      <w:r w:rsidR="008562B2">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ick </w:t>
      </w:r>
      <w:r w:rsidR="008562B2">
        <w:rPr>
          <w:rFonts w:ascii="Cambria" w:eastAsia="Times New Roman" w:hAnsi="Cambria" w:cs="Times New Roman"/>
          <w:bCs/>
          <w:iCs/>
          <w:sz w:val="24"/>
          <w:szCs w:val="24"/>
        </w:rPr>
        <w:t>L</w:t>
      </w:r>
      <w:r>
        <w:rPr>
          <w:rFonts w:ascii="Cambria" w:eastAsia="Times New Roman" w:hAnsi="Cambria" w:cs="Times New Roman"/>
          <w:bCs/>
          <w:iCs/>
          <w:sz w:val="24"/>
          <w:szCs w:val="24"/>
        </w:rPr>
        <w:t xml:space="preserve">eave </w:t>
      </w:r>
      <w:r w:rsidR="008562B2">
        <w:rPr>
          <w:rFonts w:ascii="Cambria" w:eastAsia="Times New Roman" w:hAnsi="Cambria" w:cs="Times New Roman"/>
          <w:bCs/>
          <w:iCs/>
          <w:sz w:val="24"/>
          <w:szCs w:val="24"/>
        </w:rPr>
        <w:t>A</w:t>
      </w:r>
      <w:r>
        <w:rPr>
          <w:rFonts w:ascii="Cambria" w:eastAsia="Times New Roman" w:hAnsi="Cambria" w:cs="Times New Roman"/>
          <w:bCs/>
          <w:iCs/>
          <w:sz w:val="24"/>
          <w:szCs w:val="24"/>
        </w:rPr>
        <w:t>ct under the federal law expired. Since that time employees that have to be out for COVID leave have used their benefit time, or in the case of employees who don’t earn time, they’ve just been off work without pay for that time. The public act that Dan referenced, 102</w:t>
      </w:r>
      <w:r w:rsidR="001941BA">
        <w:rPr>
          <w:rFonts w:ascii="Cambria" w:eastAsia="Times New Roman" w:hAnsi="Cambria" w:cs="Times New Roman"/>
          <w:bCs/>
          <w:iCs/>
          <w:sz w:val="24"/>
          <w:szCs w:val="24"/>
        </w:rPr>
        <w:t>-0</w:t>
      </w:r>
      <w:r>
        <w:rPr>
          <w:rFonts w:ascii="Cambria" w:eastAsia="Times New Roman" w:hAnsi="Cambria" w:cs="Times New Roman"/>
          <w:bCs/>
          <w:iCs/>
          <w:sz w:val="24"/>
          <w:szCs w:val="24"/>
        </w:rPr>
        <w:t>697</w:t>
      </w:r>
      <w:r w:rsidR="00A770FC">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 that was signed yesterday</w:t>
      </w:r>
      <w:r w:rsidR="00A770FC">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is retroactive to the start of the academic year. Our office has reached out to all of the faculty and </w:t>
      </w:r>
      <w:r w:rsidR="007A549B">
        <w:rPr>
          <w:rFonts w:ascii="Cambria" w:eastAsia="Times New Roman" w:hAnsi="Cambria" w:cs="Times New Roman"/>
          <w:bCs/>
          <w:iCs/>
          <w:sz w:val="24"/>
          <w:szCs w:val="24"/>
        </w:rPr>
        <w:t xml:space="preserve">staff that we are aware of who were on a COVID leave, as well as any student, extra help, and GAs that we’re aware of that were on a COVID leave since August of last year, and advised them of the new law and what they need to do if they wish to have their sick time reinstated or to have time recorded with pay for the time that they lost for being off for COVID. The law is effective </w:t>
      </w:r>
      <w:r w:rsidR="002A0B30">
        <w:rPr>
          <w:rFonts w:ascii="Cambria" w:eastAsia="Times New Roman" w:hAnsi="Cambria" w:cs="Times New Roman"/>
          <w:bCs/>
          <w:iCs/>
          <w:sz w:val="24"/>
          <w:szCs w:val="24"/>
        </w:rPr>
        <w:t>retroactive and</w:t>
      </w:r>
      <w:r w:rsidR="007A549B">
        <w:rPr>
          <w:rFonts w:ascii="Cambria" w:eastAsia="Times New Roman" w:hAnsi="Cambria" w:cs="Times New Roman"/>
          <w:bCs/>
          <w:iCs/>
          <w:sz w:val="24"/>
          <w:szCs w:val="24"/>
        </w:rPr>
        <w:t xml:space="preserve"> is effective moving forward as long as there’s an emergency proclamation associated with COVID 19. The law does require that in order to be eligible</w:t>
      </w:r>
      <w:r w:rsidR="00CF6DB1">
        <w:rPr>
          <w:rFonts w:ascii="Cambria" w:eastAsia="Times New Roman" w:hAnsi="Cambria" w:cs="Times New Roman"/>
          <w:bCs/>
          <w:iCs/>
          <w:sz w:val="24"/>
          <w:szCs w:val="24"/>
        </w:rPr>
        <w:t>,</w:t>
      </w:r>
      <w:r w:rsidR="007A549B">
        <w:rPr>
          <w:rFonts w:ascii="Cambria" w:eastAsia="Times New Roman" w:hAnsi="Cambria" w:cs="Times New Roman"/>
          <w:bCs/>
          <w:iCs/>
          <w:sz w:val="24"/>
          <w:szCs w:val="24"/>
        </w:rPr>
        <w:t xml:space="preserve"> you must be fully vaccinated</w:t>
      </w:r>
      <w:r w:rsidR="00E22C57">
        <w:rPr>
          <w:rFonts w:ascii="Cambria" w:eastAsia="Times New Roman" w:hAnsi="Cambria" w:cs="Times New Roman"/>
          <w:bCs/>
          <w:iCs/>
          <w:sz w:val="24"/>
          <w:szCs w:val="24"/>
        </w:rPr>
        <w:t>, w</w:t>
      </w:r>
      <w:r w:rsidR="007A549B">
        <w:rPr>
          <w:rFonts w:ascii="Cambria" w:eastAsia="Times New Roman" w:hAnsi="Cambria" w:cs="Times New Roman"/>
          <w:bCs/>
          <w:iCs/>
          <w:sz w:val="24"/>
          <w:szCs w:val="24"/>
        </w:rPr>
        <w:t xml:space="preserve">hich means two weeks past either the single Johnson &amp; Johnson shot or the two </w:t>
      </w:r>
      <w:r w:rsidR="002A0B30">
        <w:rPr>
          <w:rFonts w:ascii="Cambria" w:eastAsia="Times New Roman" w:hAnsi="Cambria" w:cs="Times New Roman"/>
          <w:bCs/>
          <w:iCs/>
          <w:sz w:val="24"/>
          <w:szCs w:val="24"/>
        </w:rPr>
        <w:t>Moderna</w:t>
      </w:r>
      <w:r w:rsidR="007A549B">
        <w:rPr>
          <w:rFonts w:ascii="Cambria" w:eastAsia="Times New Roman" w:hAnsi="Cambria" w:cs="Times New Roman"/>
          <w:bCs/>
          <w:iCs/>
          <w:sz w:val="24"/>
          <w:szCs w:val="24"/>
        </w:rPr>
        <w:t xml:space="preserve"> or Pfizer shot. So</w:t>
      </w:r>
      <w:r w:rsidR="002A0B30">
        <w:rPr>
          <w:rFonts w:ascii="Cambria" w:eastAsia="Times New Roman" w:hAnsi="Cambria" w:cs="Times New Roman"/>
          <w:bCs/>
          <w:iCs/>
          <w:sz w:val="24"/>
          <w:szCs w:val="24"/>
        </w:rPr>
        <w:t>,</w:t>
      </w:r>
      <w:r w:rsidR="007A549B">
        <w:rPr>
          <w:rFonts w:ascii="Cambria" w:eastAsia="Times New Roman" w:hAnsi="Cambria" w:cs="Times New Roman"/>
          <w:bCs/>
          <w:iCs/>
          <w:sz w:val="24"/>
          <w:szCs w:val="24"/>
        </w:rPr>
        <w:t xml:space="preserve"> there’s a fully vaccinated requirement. However, someone who is perhaps in the process of being vaccinated, as long as that fully vaccinated status is reached within five weeks of the date of the </w:t>
      </w:r>
      <w:r w:rsidR="002A0B30">
        <w:rPr>
          <w:rFonts w:ascii="Cambria" w:eastAsia="Times New Roman" w:hAnsi="Cambria" w:cs="Times New Roman"/>
          <w:bCs/>
          <w:iCs/>
          <w:sz w:val="24"/>
          <w:szCs w:val="24"/>
        </w:rPr>
        <w:t>signing</w:t>
      </w:r>
      <w:r w:rsidR="007A549B">
        <w:rPr>
          <w:rFonts w:ascii="Cambria" w:eastAsia="Times New Roman" w:hAnsi="Cambria" w:cs="Times New Roman"/>
          <w:bCs/>
          <w:iCs/>
          <w:sz w:val="24"/>
          <w:szCs w:val="24"/>
        </w:rPr>
        <w:t xml:space="preserve"> of the law—which was yesterday—the employee is eligible for </w:t>
      </w:r>
      <w:r w:rsidR="002A0B30">
        <w:rPr>
          <w:rFonts w:ascii="Cambria" w:eastAsia="Times New Roman" w:hAnsi="Cambria" w:cs="Times New Roman"/>
          <w:bCs/>
          <w:iCs/>
          <w:sz w:val="24"/>
          <w:szCs w:val="24"/>
        </w:rPr>
        <w:t>reinstatement</w:t>
      </w:r>
      <w:r w:rsidR="007A549B">
        <w:rPr>
          <w:rFonts w:ascii="Cambria" w:eastAsia="Times New Roman" w:hAnsi="Cambria" w:cs="Times New Roman"/>
          <w:bCs/>
          <w:iCs/>
          <w:sz w:val="24"/>
          <w:szCs w:val="24"/>
        </w:rPr>
        <w:t xml:space="preserve"> or payment of that time. </w:t>
      </w:r>
      <w:r w:rsidR="002A0B30">
        <w:rPr>
          <w:rFonts w:ascii="Cambria" w:eastAsia="Times New Roman" w:hAnsi="Cambria" w:cs="Times New Roman"/>
          <w:bCs/>
          <w:iCs/>
          <w:sz w:val="24"/>
          <w:szCs w:val="24"/>
        </w:rPr>
        <w:t xml:space="preserve">I only </w:t>
      </w:r>
      <w:r w:rsidR="002A0B30">
        <w:rPr>
          <w:rFonts w:ascii="Cambria" w:eastAsia="Times New Roman" w:hAnsi="Cambria" w:cs="Times New Roman"/>
          <w:bCs/>
          <w:iCs/>
          <w:sz w:val="24"/>
          <w:szCs w:val="24"/>
        </w:rPr>
        <w:lastRenderedPageBreak/>
        <w:t>wanted to come tonight to tell you don’t forget the Sick Leave Bank is open, but this law dropped yesterday, so. 3.1.51 is the policy. It is out there along with the other COVID leave pol</w:t>
      </w:r>
      <w:r w:rsidR="008562B2">
        <w:rPr>
          <w:rFonts w:ascii="Cambria" w:eastAsia="Times New Roman" w:hAnsi="Cambria" w:cs="Times New Roman"/>
          <w:bCs/>
          <w:iCs/>
          <w:sz w:val="24"/>
          <w:szCs w:val="24"/>
        </w:rPr>
        <w:t>ic</w:t>
      </w:r>
      <w:r w:rsidR="002A0B30">
        <w:rPr>
          <w:rFonts w:ascii="Cambria" w:eastAsia="Times New Roman" w:hAnsi="Cambria" w:cs="Times New Roman"/>
          <w:bCs/>
          <w:iCs/>
          <w:sz w:val="24"/>
          <w:szCs w:val="24"/>
        </w:rPr>
        <w:t xml:space="preserve">ies that have slowly trickled through this process over the last two years. </w:t>
      </w:r>
    </w:p>
    <w:p w14:paraId="2688D9B3" w14:textId="6B14622B" w:rsidR="002A0B30" w:rsidRDefault="002A0B30" w:rsidP="00C338AE">
      <w:pPr>
        <w:tabs>
          <w:tab w:val="left" w:pos="1080"/>
        </w:tabs>
        <w:spacing w:after="0" w:line="240" w:lineRule="auto"/>
        <w:rPr>
          <w:rFonts w:ascii="Cambria" w:eastAsia="Times New Roman" w:hAnsi="Cambria" w:cs="Times New Roman"/>
          <w:bCs/>
          <w:iCs/>
          <w:sz w:val="24"/>
          <w:szCs w:val="24"/>
        </w:rPr>
      </w:pPr>
    </w:p>
    <w:p w14:paraId="3607F9BC" w14:textId="54745B22" w:rsidR="006074B6" w:rsidRDefault="006074B6"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w:t>
      </w:r>
      <w:r w:rsidR="002A0B30">
        <w:rPr>
          <w:rFonts w:ascii="Cambria" w:eastAsia="Times New Roman" w:hAnsi="Cambria" w:cs="Times New Roman"/>
          <w:bCs/>
          <w:iCs/>
          <w:sz w:val="24"/>
          <w:szCs w:val="24"/>
        </w:rPr>
        <w:t xml:space="preserve"> Horst: </w:t>
      </w:r>
      <w:r>
        <w:rPr>
          <w:rFonts w:ascii="Cambria" w:eastAsia="Times New Roman" w:hAnsi="Cambria" w:cs="Times New Roman"/>
          <w:bCs/>
          <w:iCs/>
          <w:sz w:val="24"/>
          <w:szCs w:val="24"/>
        </w:rPr>
        <w:t xml:space="preserve">I would note that traditionally we look at policies and declare them Senate or non-Senate, so we’ll have to put that on the Executive Committee agenda. </w:t>
      </w:r>
      <w:r w:rsidR="00C11260">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 brand-new policy that you created in 24 hours. That’s impressive. </w:t>
      </w:r>
    </w:p>
    <w:p w14:paraId="247F2734" w14:textId="77777777" w:rsidR="006074B6" w:rsidRDefault="006074B6" w:rsidP="00C338AE">
      <w:pPr>
        <w:tabs>
          <w:tab w:val="left" w:pos="1080"/>
        </w:tabs>
        <w:spacing w:after="0" w:line="240" w:lineRule="auto"/>
        <w:rPr>
          <w:rFonts w:ascii="Cambria" w:eastAsia="Times New Roman" w:hAnsi="Cambria" w:cs="Times New Roman"/>
          <w:bCs/>
          <w:iCs/>
          <w:sz w:val="24"/>
          <w:szCs w:val="24"/>
        </w:rPr>
      </w:pPr>
    </w:p>
    <w:p w14:paraId="08070A07" w14:textId="0ED90311" w:rsidR="002A0B30" w:rsidRDefault="006074B6"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AVP Bonneville: Well, we might have known the law was coming</w:t>
      </w:r>
      <w:r w:rsidR="00C1126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so we may have done it a little bit differently than some of our peers and planned ahead. But we didn’t know until it dropped. So, we took the same approach we took with the other COVID leave policies that we put out there with respect to leave. But we will most certainly send 3.1.51 to you for review by the Executive Committee. </w:t>
      </w:r>
    </w:p>
    <w:p w14:paraId="4D499784" w14:textId="1B467F91" w:rsidR="002A0B30" w:rsidRDefault="002A0B30" w:rsidP="00C338AE">
      <w:pPr>
        <w:tabs>
          <w:tab w:val="left" w:pos="1080"/>
        </w:tabs>
        <w:spacing w:after="0" w:line="240" w:lineRule="auto"/>
        <w:rPr>
          <w:rFonts w:ascii="Cambria" w:eastAsia="Times New Roman" w:hAnsi="Cambria" w:cs="Times New Roman"/>
          <w:bCs/>
          <w:iCs/>
          <w:sz w:val="24"/>
          <w:szCs w:val="24"/>
        </w:rPr>
      </w:pPr>
    </w:p>
    <w:p w14:paraId="11911043" w14:textId="77777777" w:rsidR="002A0B30" w:rsidRDefault="002A0B30" w:rsidP="002A0B30">
      <w:pPr>
        <w:spacing w:after="0" w:line="240" w:lineRule="auto"/>
        <w:rPr>
          <w:rFonts w:ascii="Cambria" w:eastAsia="Calibri" w:hAnsi="Cambria" w:cs="Times New Roman"/>
          <w:b/>
          <w:bCs/>
          <w:i/>
          <w:iCs/>
          <w:sz w:val="24"/>
          <w:szCs w:val="24"/>
        </w:rPr>
      </w:pPr>
      <w:r w:rsidRPr="000C6D2D">
        <w:rPr>
          <w:rFonts w:ascii="Cambria" w:eastAsia="Calibri" w:hAnsi="Cambria" w:cs="Times New Roman"/>
          <w:b/>
          <w:bCs/>
          <w:i/>
          <w:iCs/>
          <w:sz w:val="24"/>
          <w:szCs w:val="24"/>
        </w:rPr>
        <w:t>Advisory Item</w:t>
      </w:r>
      <w:r>
        <w:rPr>
          <w:rFonts w:ascii="Cambria" w:eastAsia="Calibri" w:hAnsi="Cambria" w:cs="Times New Roman"/>
          <w:b/>
          <w:bCs/>
          <w:i/>
          <w:iCs/>
          <w:sz w:val="24"/>
          <w:szCs w:val="24"/>
        </w:rPr>
        <w:t>s:</w:t>
      </w:r>
    </w:p>
    <w:p w14:paraId="05298E32" w14:textId="77777777" w:rsidR="002A0B30" w:rsidRDefault="002A0B30" w:rsidP="002A0B30">
      <w:pPr>
        <w:tabs>
          <w:tab w:val="left" w:pos="2160"/>
          <w:tab w:val="right" w:pos="8640"/>
        </w:tabs>
        <w:spacing w:after="0" w:line="240" w:lineRule="auto"/>
        <w:rPr>
          <w:rFonts w:ascii="Cambria" w:eastAsia="Calibri" w:hAnsi="Cambria" w:cs="Times New Roman"/>
          <w:b/>
          <w:i/>
          <w:sz w:val="24"/>
          <w:szCs w:val="24"/>
        </w:rPr>
      </w:pPr>
      <w:r w:rsidRPr="000F3D83">
        <w:rPr>
          <w:rFonts w:ascii="Cambria" w:eastAsia="Calibri" w:hAnsi="Cambria" w:cs="Times New Roman"/>
          <w:b/>
          <w:i/>
          <w:sz w:val="24"/>
          <w:szCs w:val="24"/>
        </w:rPr>
        <w:t>Q &amp;A only regarding memo on Next LMS - please read memo ahead of meeting</w:t>
      </w:r>
    </w:p>
    <w:p w14:paraId="2640BBF4" w14:textId="77777777" w:rsidR="002A0B30" w:rsidRDefault="002A0B30" w:rsidP="002A0B30">
      <w:pPr>
        <w:tabs>
          <w:tab w:val="left" w:pos="2160"/>
          <w:tab w:val="right" w:pos="8640"/>
        </w:tabs>
        <w:spacing w:after="0" w:line="240" w:lineRule="auto"/>
        <w:rPr>
          <w:rFonts w:ascii="Cambria" w:eastAsia="Times New Roman" w:hAnsi="Cambria" w:cs="Times New Roman"/>
          <w:b/>
          <w:bCs/>
          <w:i/>
          <w:iCs/>
          <w:sz w:val="24"/>
          <w:szCs w:val="24"/>
        </w:rPr>
      </w:pPr>
      <w:r w:rsidRPr="00BE05B4">
        <w:rPr>
          <w:rFonts w:ascii="Cambria" w:eastAsia="Times New Roman" w:hAnsi="Cambria" w:cs="Times New Roman"/>
          <w:b/>
          <w:bCs/>
          <w:i/>
          <w:iCs/>
          <w:sz w:val="24"/>
          <w:szCs w:val="24"/>
        </w:rPr>
        <w:t>03.25.22.03 NextLMS Update from Rosie Hauck and Yojanna Cuenca-Carlino</w:t>
      </w:r>
    </w:p>
    <w:p w14:paraId="0B213622" w14:textId="120A3492" w:rsidR="006074B6" w:rsidRDefault="006074B6"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The first </w:t>
      </w:r>
      <w:r w:rsidR="008562B2">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dvisory </w:t>
      </w:r>
      <w:r w:rsidR="008562B2">
        <w:rPr>
          <w:rFonts w:ascii="Cambria" w:eastAsia="Times New Roman" w:hAnsi="Cambria" w:cs="Times New Roman"/>
          <w:bCs/>
          <w:iCs/>
          <w:sz w:val="24"/>
          <w:szCs w:val="24"/>
        </w:rPr>
        <w:t>I</w:t>
      </w:r>
      <w:r>
        <w:rPr>
          <w:rFonts w:ascii="Cambria" w:eastAsia="Times New Roman" w:hAnsi="Cambria" w:cs="Times New Roman"/>
          <w:bCs/>
          <w:iCs/>
          <w:sz w:val="24"/>
          <w:szCs w:val="24"/>
        </w:rPr>
        <w:t xml:space="preserve">tem, in the interest of time, we asked everyone to read the memo about the Next LMS. And we have here today Rosie Hauck who is the Executive Director of the </w:t>
      </w:r>
      <w:r w:rsidR="008562B2">
        <w:rPr>
          <w:rFonts w:ascii="Cambria" w:eastAsia="Times New Roman" w:hAnsi="Cambria" w:cs="Times New Roman"/>
          <w:bCs/>
          <w:iCs/>
          <w:sz w:val="24"/>
          <w:szCs w:val="24"/>
        </w:rPr>
        <w:t>O</w:t>
      </w:r>
      <w:r>
        <w:rPr>
          <w:rFonts w:ascii="Cambria" w:eastAsia="Times New Roman" w:hAnsi="Cambria" w:cs="Times New Roman"/>
          <w:bCs/>
          <w:iCs/>
          <w:sz w:val="24"/>
          <w:szCs w:val="24"/>
        </w:rPr>
        <w:t>ffice of Advance Technology Support of Faculty, and Yojanna Cuenca-Carlino who’s an Assistant Vice President.</w:t>
      </w:r>
      <w:r w:rsidR="002E0B4D">
        <w:rPr>
          <w:rFonts w:ascii="Cambria" w:eastAsia="Times New Roman" w:hAnsi="Cambria" w:cs="Times New Roman"/>
          <w:bCs/>
          <w:iCs/>
          <w:sz w:val="24"/>
          <w:szCs w:val="24"/>
        </w:rPr>
        <w:t xml:space="preserve">  T</w:t>
      </w:r>
      <w:r>
        <w:rPr>
          <w:rFonts w:ascii="Cambria" w:eastAsia="Times New Roman" w:hAnsi="Cambria" w:cs="Times New Roman"/>
          <w:bCs/>
          <w:iCs/>
          <w:sz w:val="24"/>
          <w:szCs w:val="24"/>
        </w:rPr>
        <w:t>hey’re here to answer any questions you have about the memo or about the process with the next LMS. Are there any questions for our guests? (Pause) I have a couple. First off, I want to thank Rick Valentin and Craig Blum for serving on that task force. Craig</w:t>
      </w:r>
      <w:r w:rsidR="00CB44C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you represented the Senate in this, so thank you very much for doing that. </w:t>
      </w:r>
    </w:p>
    <w:p w14:paraId="21073812" w14:textId="77777777" w:rsidR="006074B6" w:rsidRDefault="006074B6" w:rsidP="00C338AE">
      <w:pPr>
        <w:tabs>
          <w:tab w:val="left" w:pos="1080"/>
        </w:tabs>
        <w:spacing w:after="0" w:line="240" w:lineRule="auto"/>
        <w:rPr>
          <w:rFonts w:ascii="Cambria" w:eastAsia="Times New Roman" w:hAnsi="Cambria" w:cs="Times New Roman"/>
          <w:bCs/>
          <w:iCs/>
          <w:sz w:val="24"/>
          <w:szCs w:val="24"/>
        </w:rPr>
      </w:pPr>
    </w:p>
    <w:p w14:paraId="40BB3E7E" w14:textId="77777777" w:rsidR="006074B6" w:rsidRDefault="006074B6"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 noted in here that it said there’s going to be presentations or some kind of roll out in the spring. Could you give the Senate information as to how that’s going to occur?</w:t>
      </w:r>
    </w:p>
    <w:p w14:paraId="7D1FF6BD" w14:textId="77777777" w:rsidR="006074B6" w:rsidRDefault="006074B6" w:rsidP="00C338AE">
      <w:pPr>
        <w:tabs>
          <w:tab w:val="left" w:pos="1080"/>
        </w:tabs>
        <w:spacing w:after="0" w:line="240" w:lineRule="auto"/>
        <w:rPr>
          <w:rFonts w:ascii="Cambria" w:eastAsia="Times New Roman" w:hAnsi="Cambria" w:cs="Times New Roman"/>
          <w:bCs/>
          <w:iCs/>
          <w:sz w:val="24"/>
          <w:szCs w:val="24"/>
        </w:rPr>
      </w:pPr>
    </w:p>
    <w:p w14:paraId="6B5C6942" w14:textId="1AC4BD44" w:rsidR="006074B6" w:rsidRDefault="006074B6"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AVP Cuenca-Carlino: Yes. We are going to have two presentations. One on April 26 and the on there on April 28. We are going to have the two vendors. So, we are basically going to inform what are the differences between one of the Vendor Canvas and Sakai, and then we’re going to have another presentation with D2L and Sakai. So, people will have an opportunity to kind of see the differences. </w:t>
      </w:r>
    </w:p>
    <w:p w14:paraId="089D8A69" w14:textId="1ED3942C" w:rsidR="006074B6" w:rsidRDefault="006074B6" w:rsidP="00C338AE">
      <w:pPr>
        <w:tabs>
          <w:tab w:val="left" w:pos="1080"/>
        </w:tabs>
        <w:spacing w:after="0" w:line="240" w:lineRule="auto"/>
        <w:rPr>
          <w:rFonts w:ascii="Cambria" w:eastAsia="Times New Roman" w:hAnsi="Cambria" w:cs="Times New Roman"/>
          <w:bCs/>
          <w:iCs/>
          <w:sz w:val="24"/>
          <w:szCs w:val="24"/>
        </w:rPr>
      </w:pPr>
    </w:p>
    <w:p w14:paraId="35E80E0A" w14:textId="0E80EA1B" w:rsidR="006074B6" w:rsidRDefault="006074B6"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Hauck: One of the other things that we have started is we’ve asked both vendors for access to a sandbox system set up just for ISU, so that we can have some </w:t>
      </w:r>
      <w:r w:rsidR="00884646">
        <w:rPr>
          <w:rFonts w:ascii="Cambria" w:eastAsia="Times New Roman" w:hAnsi="Cambria" w:cs="Times New Roman"/>
          <w:bCs/>
          <w:iCs/>
          <w:sz w:val="24"/>
          <w:szCs w:val="24"/>
        </w:rPr>
        <w:t>hands-on</w:t>
      </w:r>
      <w:r>
        <w:rPr>
          <w:rFonts w:ascii="Cambria" w:eastAsia="Times New Roman" w:hAnsi="Cambria" w:cs="Times New Roman"/>
          <w:bCs/>
          <w:iCs/>
          <w:sz w:val="24"/>
          <w:szCs w:val="24"/>
        </w:rPr>
        <w:t xml:space="preserve"> playtime with both, so we know what we’re getting ourselves into. With our current advisory committee, what we’ve done is we’ve provided them access to both, and they’re looking at this and measuring it against</w:t>
      </w:r>
      <w:r w:rsidR="00CF33C6">
        <w:rPr>
          <w:rFonts w:ascii="Cambria" w:eastAsia="Times New Roman" w:hAnsi="Cambria" w:cs="Times New Roman"/>
          <w:bCs/>
          <w:iCs/>
          <w:sz w:val="24"/>
          <w:szCs w:val="24"/>
        </w:rPr>
        <w:t xml:space="preserve"> the over 100 item functional requirements document that they actually came up with at the beginning of this process. One of the things we’d like to do as well, and I put this out to you guys, if you are interested in being part of the sandbox, we’re prepping an onboarding</w:t>
      </w:r>
      <w:r w:rsidR="00884646">
        <w:rPr>
          <w:rFonts w:ascii="Cambria" w:eastAsia="Times New Roman" w:hAnsi="Cambria" w:cs="Times New Roman"/>
          <w:bCs/>
          <w:iCs/>
          <w:sz w:val="24"/>
          <w:szCs w:val="24"/>
        </w:rPr>
        <w:t>,</w:t>
      </w:r>
      <w:r w:rsidR="00CF33C6">
        <w:rPr>
          <w:rFonts w:ascii="Cambria" w:eastAsia="Times New Roman" w:hAnsi="Cambria" w:cs="Times New Roman"/>
          <w:bCs/>
          <w:iCs/>
          <w:sz w:val="24"/>
          <w:szCs w:val="24"/>
        </w:rPr>
        <w:t xml:space="preserve"> the easy</w:t>
      </w:r>
      <w:r w:rsidR="00722582">
        <w:rPr>
          <w:rFonts w:ascii="Cambria" w:eastAsia="Times New Roman" w:hAnsi="Cambria" w:cs="Times New Roman"/>
          <w:bCs/>
          <w:iCs/>
          <w:sz w:val="24"/>
          <w:szCs w:val="24"/>
        </w:rPr>
        <w:t>-</w:t>
      </w:r>
      <w:r w:rsidR="00CF33C6">
        <w:rPr>
          <w:rFonts w:ascii="Cambria" w:eastAsia="Times New Roman" w:hAnsi="Cambria" w:cs="Times New Roman"/>
          <w:bCs/>
          <w:iCs/>
          <w:sz w:val="24"/>
          <w:szCs w:val="24"/>
        </w:rPr>
        <w:t>to</w:t>
      </w:r>
      <w:r w:rsidR="00722582">
        <w:rPr>
          <w:rFonts w:ascii="Cambria" w:eastAsia="Times New Roman" w:hAnsi="Cambria" w:cs="Times New Roman"/>
          <w:bCs/>
          <w:iCs/>
          <w:sz w:val="24"/>
          <w:szCs w:val="24"/>
        </w:rPr>
        <w:t>-</w:t>
      </w:r>
      <w:r w:rsidR="00CF33C6">
        <w:rPr>
          <w:rFonts w:ascii="Cambria" w:eastAsia="Times New Roman" w:hAnsi="Cambria" w:cs="Times New Roman"/>
          <w:bCs/>
          <w:iCs/>
          <w:sz w:val="24"/>
          <w:szCs w:val="24"/>
        </w:rPr>
        <w:t>understand onboarding email now where we’ll tell you how to get access to the two sandboxes. Depending on who you are, if you’re faculty you’ll get faculty</w:t>
      </w:r>
      <w:r w:rsidR="00884646">
        <w:rPr>
          <w:rFonts w:ascii="Cambria" w:eastAsia="Times New Roman" w:hAnsi="Cambria" w:cs="Times New Roman"/>
          <w:bCs/>
          <w:iCs/>
          <w:sz w:val="24"/>
          <w:szCs w:val="24"/>
        </w:rPr>
        <w:t xml:space="preserve"> access.</w:t>
      </w:r>
      <w:r w:rsidR="00CF33C6">
        <w:rPr>
          <w:rFonts w:ascii="Cambria" w:eastAsia="Times New Roman" w:hAnsi="Cambria" w:cs="Times New Roman"/>
          <w:bCs/>
          <w:iCs/>
          <w:sz w:val="24"/>
          <w:szCs w:val="24"/>
        </w:rPr>
        <w:t xml:space="preserve"> </w:t>
      </w:r>
      <w:r w:rsidR="00884646">
        <w:rPr>
          <w:rFonts w:ascii="Cambria" w:eastAsia="Times New Roman" w:hAnsi="Cambria" w:cs="Times New Roman"/>
          <w:bCs/>
          <w:iCs/>
          <w:sz w:val="24"/>
          <w:szCs w:val="24"/>
        </w:rPr>
        <w:t>I</w:t>
      </w:r>
      <w:r w:rsidR="00CF33C6">
        <w:rPr>
          <w:rFonts w:ascii="Cambria" w:eastAsia="Times New Roman" w:hAnsi="Cambria" w:cs="Times New Roman"/>
          <w:bCs/>
          <w:iCs/>
          <w:sz w:val="24"/>
          <w:szCs w:val="24"/>
        </w:rPr>
        <w:t xml:space="preserve">f you have students that want to play, I think right now in the sandbox we have around 43 students slated to play with both of the systems and give </w:t>
      </w:r>
      <w:r w:rsidR="00CF33C6">
        <w:rPr>
          <w:rFonts w:ascii="Cambria" w:eastAsia="Times New Roman" w:hAnsi="Cambria" w:cs="Times New Roman"/>
          <w:bCs/>
          <w:iCs/>
          <w:sz w:val="24"/>
          <w:szCs w:val="24"/>
        </w:rPr>
        <w:lastRenderedPageBreak/>
        <w:t>feedback. We’ll be glad to give you access so you can play with it</w:t>
      </w:r>
      <w:r w:rsidR="00884646">
        <w:rPr>
          <w:rFonts w:ascii="Cambria" w:eastAsia="Times New Roman" w:hAnsi="Cambria" w:cs="Times New Roman"/>
          <w:bCs/>
          <w:iCs/>
          <w:sz w:val="24"/>
          <w:szCs w:val="24"/>
        </w:rPr>
        <w:t>,</w:t>
      </w:r>
      <w:r w:rsidR="00CF33C6">
        <w:rPr>
          <w:rFonts w:ascii="Cambria" w:eastAsia="Times New Roman" w:hAnsi="Cambria" w:cs="Times New Roman"/>
          <w:bCs/>
          <w:iCs/>
          <w:sz w:val="24"/>
          <w:szCs w:val="24"/>
        </w:rPr>
        <w:t xml:space="preserve"> and we’ll have a short feedback form where you can provide feedback, not the 100 requirements </w:t>
      </w:r>
      <w:r w:rsidR="00884646">
        <w:rPr>
          <w:rFonts w:ascii="Cambria" w:eastAsia="Times New Roman" w:hAnsi="Cambria" w:cs="Times New Roman"/>
          <w:bCs/>
          <w:iCs/>
          <w:sz w:val="24"/>
          <w:szCs w:val="24"/>
        </w:rPr>
        <w:t>that</w:t>
      </w:r>
      <w:r w:rsidR="00CF33C6">
        <w:rPr>
          <w:rFonts w:ascii="Cambria" w:eastAsia="Times New Roman" w:hAnsi="Cambria" w:cs="Times New Roman"/>
          <w:bCs/>
          <w:iCs/>
          <w:sz w:val="24"/>
          <w:szCs w:val="24"/>
        </w:rPr>
        <w:t xml:space="preserve"> the advisory committee is looking at. Right now</w:t>
      </w:r>
      <w:r w:rsidR="00884646">
        <w:rPr>
          <w:rFonts w:ascii="Cambria" w:eastAsia="Times New Roman" w:hAnsi="Cambria" w:cs="Times New Roman"/>
          <w:bCs/>
          <w:iCs/>
          <w:sz w:val="24"/>
          <w:szCs w:val="24"/>
        </w:rPr>
        <w:t>,</w:t>
      </w:r>
      <w:r w:rsidR="00CF33C6">
        <w:rPr>
          <w:rFonts w:ascii="Cambria" w:eastAsia="Times New Roman" w:hAnsi="Cambria" w:cs="Times New Roman"/>
          <w:bCs/>
          <w:iCs/>
          <w:sz w:val="24"/>
          <w:szCs w:val="24"/>
        </w:rPr>
        <w:t xml:space="preserve"> we have around 100 participants in the sandbox systems. Administrator role, faculty and student roles, and we’re collecting feedback from all of them. So, I open it up to anyone who wants to participate. Feel free to reach out to us. At the same time, as you can see in the memo, we are looking to pilot with actual classes fall and spring. We’re going to try to maybe squeeze one in in summer, but I don’t know if that’s going to happen. But fall and spring. So, I’ve already talked to some people who have reached out who are developing programs that they know are coming down the line</w:t>
      </w:r>
      <w:r w:rsidR="00314782">
        <w:rPr>
          <w:rFonts w:ascii="Cambria" w:eastAsia="Times New Roman" w:hAnsi="Cambria" w:cs="Times New Roman"/>
          <w:bCs/>
          <w:iCs/>
          <w:sz w:val="24"/>
          <w:szCs w:val="24"/>
        </w:rPr>
        <w:t>,</w:t>
      </w:r>
      <w:r w:rsidR="00CF33C6">
        <w:rPr>
          <w:rFonts w:ascii="Cambria" w:eastAsia="Times New Roman" w:hAnsi="Cambria" w:cs="Times New Roman"/>
          <w:bCs/>
          <w:iCs/>
          <w:sz w:val="24"/>
          <w:szCs w:val="24"/>
        </w:rPr>
        <w:t xml:space="preserve"> and rather than create it for Sakai/ReggieNet and then having to recreate it in the new LMS, they’ve reached out and said, </w:t>
      </w:r>
      <w:r w:rsidR="00314782">
        <w:rPr>
          <w:rFonts w:ascii="Cambria" w:eastAsia="Times New Roman" w:hAnsi="Cambria" w:cs="Times New Roman"/>
          <w:bCs/>
          <w:iCs/>
          <w:sz w:val="24"/>
          <w:szCs w:val="24"/>
        </w:rPr>
        <w:t>“H</w:t>
      </w:r>
      <w:r w:rsidR="00CF33C6">
        <w:rPr>
          <w:rFonts w:ascii="Cambria" w:eastAsia="Times New Roman" w:hAnsi="Cambria" w:cs="Times New Roman"/>
          <w:bCs/>
          <w:iCs/>
          <w:sz w:val="24"/>
          <w:szCs w:val="24"/>
        </w:rPr>
        <w:t>ey, can we just create it in the new LMS</w:t>
      </w:r>
      <w:r w:rsidR="00314782">
        <w:rPr>
          <w:rFonts w:ascii="Cambria" w:eastAsia="Times New Roman" w:hAnsi="Cambria" w:cs="Times New Roman"/>
          <w:bCs/>
          <w:iCs/>
          <w:sz w:val="24"/>
          <w:szCs w:val="24"/>
        </w:rPr>
        <w:t>?” A</w:t>
      </w:r>
      <w:r w:rsidR="00CF33C6">
        <w:rPr>
          <w:rFonts w:ascii="Cambria" w:eastAsia="Times New Roman" w:hAnsi="Cambria" w:cs="Times New Roman"/>
          <w:bCs/>
          <w:iCs/>
          <w:sz w:val="24"/>
          <w:szCs w:val="24"/>
        </w:rPr>
        <w:t xml:space="preserve">nd we’ll be glad to do that. So, if you or someone you know have an interest, maybe you’ve used one of these systems before and you’re already familiar, we would love to have you participate in the pilot, either fall or spring of next year. </w:t>
      </w:r>
    </w:p>
    <w:p w14:paraId="742CA968" w14:textId="706BF43D" w:rsidR="00CF33C6" w:rsidRDefault="00CF33C6" w:rsidP="00C338AE">
      <w:pPr>
        <w:tabs>
          <w:tab w:val="left" w:pos="1080"/>
        </w:tabs>
        <w:spacing w:after="0" w:line="240" w:lineRule="auto"/>
        <w:rPr>
          <w:rFonts w:ascii="Cambria" w:eastAsia="Times New Roman" w:hAnsi="Cambria" w:cs="Times New Roman"/>
          <w:bCs/>
          <w:iCs/>
          <w:sz w:val="24"/>
          <w:szCs w:val="24"/>
        </w:rPr>
      </w:pPr>
    </w:p>
    <w:p w14:paraId="7885B2EE" w14:textId="6DB593FD" w:rsidR="00CF33C6" w:rsidRDefault="00CF33C6"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Otto: I was just going to ask if there was a volunteer system for early </w:t>
      </w:r>
      <w:r w:rsidR="00401A8D">
        <w:rPr>
          <w:rFonts w:ascii="Cambria" w:eastAsia="Times New Roman" w:hAnsi="Cambria" w:cs="Times New Roman"/>
          <w:bCs/>
          <w:iCs/>
          <w:sz w:val="24"/>
          <w:szCs w:val="24"/>
        </w:rPr>
        <w:t>adopters</w:t>
      </w:r>
      <w:r>
        <w:rPr>
          <w:rFonts w:ascii="Cambria" w:eastAsia="Times New Roman" w:hAnsi="Cambria" w:cs="Times New Roman"/>
          <w:bCs/>
          <w:iCs/>
          <w:sz w:val="24"/>
          <w:szCs w:val="24"/>
        </w:rPr>
        <w:t xml:space="preserve"> who’d like to get in, not in the sandbox thing, but going in and developing their courses in that system. </w:t>
      </w:r>
    </w:p>
    <w:p w14:paraId="2B5C575F" w14:textId="109094F5" w:rsidR="00CF33C6" w:rsidRDefault="00CF33C6" w:rsidP="00C338AE">
      <w:pPr>
        <w:tabs>
          <w:tab w:val="left" w:pos="1080"/>
        </w:tabs>
        <w:spacing w:after="0" w:line="240" w:lineRule="auto"/>
        <w:rPr>
          <w:rFonts w:ascii="Cambria" w:eastAsia="Times New Roman" w:hAnsi="Cambria" w:cs="Times New Roman"/>
          <w:bCs/>
          <w:iCs/>
          <w:sz w:val="24"/>
          <w:szCs w:val="24"/>
        </w:rPr>
      </w:pPr>
    </w:p>
    <w:p w14:paraId="15AF2C62" w14:textId="5AF3F941" w:rsidR="00CF33C6" w:rsidRDefault="00CF33C6"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w:t>
      </w:r>
      <w:r w:rsidR="00401A8D">
        <w:rPr>
          <w:rFonts w:ascii="Cambria" w:eastAsia="Times New Roman" w:hAnsi="Cambria" w:cs="Times New Roman"/>
          <w:bCs/>
          <w:iCs/>
          <w:sz w:val="24"/>
          <w:szCs w:val="24"/>
        </w:rPr>
        <w:t>H</w:t>
      </w:r>
      <w:r>
        <w:rPr>
          <w:rFonts w:ascii="Cambria" w:eastAsia="Times New Roman" w:hAnsi="Cambria" w:cs="Times New Roman"/>
          <w:bCs/>
          <w:iCs/>
          <w:sz w:val="24"/>
          <w:szCs w:val="24"/>
        </w:rPr>
        <w:t xml:space="preserve">auck: Absolutely. We welcome you. And let me add on. For either one of those, if you go to </w:t>
      </w:r>
      <w:hyperlink r:id="rId5" w:history="1">
        <w:r w:rsidR="00CB31EE" w:rsidRPr="00C11957">
          <w:rPr>
            <w:rStyle w:val="Hyperlink"/>
            <w:rFonts w:ascii="Cambria" w:eastAsia="Times New Roman" w:hAnsi="Cambria" w:cs="Times New Roman"/>
            <w:bCs/>
            <w:iCs/>
            <w:sz w:val="24"/>
            <w:szCs w:val="24"/>
          </w:rPr>
          <w:t>https://nextlms.illinoisstate.edu/</w:t>
        </w:r>
      </w:hyperlink>
      <w:r w:rsidR="00CB31EE">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that’s our website where we are updating with the content, there is a button where you can give feedback. We’re monitoring that. And I’m going through that to see other people who might be interested. But feel free to fill out that form. Just say, </w:t>
      </w:r>
      <w:r w:rsidR="00622977">
        <w:rPr>
          <w:rFonts w:ascii="Cambria" w:eastAsia="Times New Roman" w:hAnsi="Cambria" w:cs="Times New Roman"/>
          <w:bCs/>
          <w:iCs/>
          <w:sz w:val="24"/>
          <w:szCs w:val="24"/>
        </w:rPr>
        <w:t>“H</w:t>
      </w:r>
      <w:r>
        <w:rPr>
          <w:rFonts w:ascii="Cambria" w:eastAsia="Times New Roman" w:hAnsi="Cambria" w:cs="Times New Roman"/>
          <w:bCs/>
          <w:iCs/>
          <w:sz w:val="24"/>
          <w:szCs w:val="24"/>
        </w:rPr>
        <w:t>ey, I’m interested in this, that, or both,</w:t>
      </w:r>
      <w:r w:rsidR="0062297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we’ll get you set up. </w:t>
      </w:r>
    </w:p>
    <w:p w14:paraId="7DB09DC5" w14:textId="7BA17CEF" w:rsidR="00CF33C6" w:rsidRDefault="00CF33C6" w:rsidP="00C338AE">
      <w:pPr>
        <w:tabs>
          <w:tab w:val="left" w:pos="1080"/>
        </w:tabs>
        <w:spacing w:after="0" w:line="240" w:lineRule="auto"/>
        <w:rPr>
          <w:rFonts w:ascii="Cambria" w:eastAsia="Times New Roman" w:hAnsi="Cambria" w:cs="Times New Roman"/>
          <w:bCs/>
          <w:iCs/>
          <w:sz w:val="24"/>
          <w:szCs w:val="24"/>
        </w:rPr>
      </w:pPr>
    </w:p>
    <w:p w14:paraId="344A3BB8" w14:textId="69FB41AD" w:rsidR="006074B6" w:rsidRDefault="00401A8D"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w:t>
      </w:r>
      <w:r w:rsidR="00CF33C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O</w:t>
      </w:r>
      <w:r w:rsidR="00CF33C6">
        <w:rPr>
          <w:rFonts w:ascii="Cambria" w:eastAsia="Times New Roman" w:hAnsi="Cambria" w:cs="Times New Roman"/>
          <w:bCs/>
          <w:iCs/>
          <w:sz w:val="24"/>
          <w:szCs w:val="24"/>
        </w:rPr>
        <w:t>tto: Appreciate</w:t>
      </w:r>
      <w:r>
        <w:rPr>
          <w:rFonts w:ascii="Cambria" w:eastAsia="Times New Roman" w:hAnsi="Cambria" w:cs="Times New Roman"/>
          <w:bCs/>
          <w:iCs/>
          <w:sz w:val="24"/>
          <w:szCs w:val="24"/>
        </w:rPr>
        <w:t xml:space="preserve"> that. Thank you.</w:t>
      </w:r>
      <w:r w:rsidR="00CF33C6">
        <w:rPr>
          <w:rFonts w:ascii="Cambria" w:eastAsia="Times New Roman" w:hAnsi="Cambria" w:cs="Times New Roman"/>
          <w:bCs/>
          <w:iCs/>
          <w:sz w:val="24"/>
          <w:szCs w:val="24"/>
        </w:rPr>
        <w:t xml:space="preserve"> </w:t>
      </w:r>
    </w:p>
    <w:p w14:paraId="671371EC" w14:textId="70065009" w:rsidR="00401A8D" w:rsidRDefault="00401A8D" w:rsidP="00C338AE">
      <w:pPr>
        <w:tabs>
          <w:tab w:val="left" w:pos="1080"/>
        </w:tabs>
        <w:spacing w:after="0" w:line="240" w:lineRule="auto"/>
        <w:rPr>
          <w:rFonts w:ascii="Cambria" w:eastAsia="Times New Roman" w:hAnsi="Cambria" w:cs="Times New Roman"/>
          <w:bCs/>
          <w:iCs/>
          <w:sz w:val="24"/>
          <w:szCs w:val="24"/>
        </w:rPr>
      </w:pPr>
    </w:p>
    <w:p w14:paraId="3D39594A" w14:textId="2F2E97CC" w:rsidR="00401A8D" w:rsidRDefault="00401A8D"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Pancrazio: What type of discussion have you had about the migration process? And I ask that precisely because this will be the third migration that I’ve been involved in, and in that migration period, and something that is very particular in foreign languages is that the transition to Sakai created a situation in which every single accent mark in a foreign language disappeared. So, what are we going to do to prevent that? </w:t>
      </w:r>
    </w:p>
    <w:p w14:paraId="29824048" w14:textId="04E8D577" w:rsidR="00401A8D" w:rsidRDefault="00401A8D" w:rsidP="00C338AE">
      <w:pPr>
        <w:tabs>
          <w:tab w:val="left" w:pos="1080"/>
        </w:tabs>
        <w:spacing w:after="0" w:line="240" w:lineRule="auto"/>
        <w:rPr>
          <w:rFonts w:ascii="Cambria" w:eastAsia="Times New Roman" w:hAnsi="Cambria" w:cs="Times New Roman"/>
          <w:bCs/>
          <w:iCs/>
          <w:sz w:val="24"/>
          <w:szCs w:val="24"/>
        </w:rPr>
      </w:pPr>
    </w:p>
    <w:p w14:paraId="7351D865" w14:textId="0FE04F57" w:rsidR="00401A8D" w:rsidRDefault="00401A8D"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AVP Cuenca-Carlino: We are already having conversations about the migration system. Both vendors work with a company called K16 and that is a company that helps institutions migrate from one LMS to another. So, actually Tuesday</w:t>
      </w:r>
      <w:r w:rsidR="0088464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w:t>
      </w:r>
      <w:r w:rsidR="00884646">
        <w:rPr>
          <w:rFonts w:ascii="Cambria" w:eastAsia="Times New Roman" w:hAnsi="Cambria" w:cs="Times New Roman"/>
          <w:bCs/>
          <w:iCs/>
          <w:sz w:val="24"/>
          <w:szCs w:val="24"/>
        </w:rPr>
        <w:t>r</w:t>
      </w:r>
      <w:r>
        <w:rPr>
          <w:rFonts w:ascii="Cambria" w:eastAsia="Times New Roman" w:hAnsi="Cambria" w:cs="Times New Roman"/>
          <w:bCs/>
          <w:iCs/>
          <w:sz w:val="24"/>
          <w:szCs w:val="24"/>
        </w:rPr>
        <w:t xml:space="preserve">e having specific conversations with both vendors about the migration process. So, that’s something we are very aware of and that we want to make sure that that is smooth for the transition portion. </w:t>
      </w:r>
    </w:p>
    <w:p w14:paraId="30F99A4D" w14:textId="72A159B5" w:rsidR="00401A8D" w:rsidRDefault="00401A8D" w:rsidP="00C338AE">
      <w:pPr>
        <w:tabs>
          <w:tab w:val="left" w:pos="1080"/>
        </w:tabs>
        <w:spacing w:after="0" w:line="240" w:lineRule="auto"/>
        <w:rPr>
          <w:rFonts w:ascii="Cambria" w:eastAsia="Times New Roman" w:hAnsi="Cambria" w:cs="Times New Roman"/>
          <w:bCs/>
          <w:iCs/>
          <w:sz w:val="24"/>
          <w:szCs w:val="24"/>
        </w:rPr>
      </w:pPr>
    </w:p>
    <w:p w14:paraId="34530E8D" w14:textId="674F780A" w:rsidR="00CB31EE" w:rsidRDefault="00401A8D"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Dr. Hauck: To add on to that</w:t>
      </w:r>
      <w:r w:rsidR="003E724D">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 just wrote a note here, Senator Pancrazio, if you want to demo</w:t>
      </w:r>
      <w:r w:rsidR="003E724D">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definitely let me know. As part of the migration, how I think it’s goin</w:t>
      </w:r>
      <w:r w:rsidR="00884646">
        <w:rPr>
          <w:rFonts w:ascii="Cambria" w:eastAsia="Times New Roman" w:hAnsi="Cambria" w:cs="Times New Roman"/>
          <w:bCs/>
          <w:iCs/>
          <w:sz w:val="24"/>
          <w:szCs w:val="24"/>
        </w:rPr>
        <w:t>g</w:t>
      </w:r>
      <w:r>
        <w:rPr>
          <w:rFonts w:ascii="Cambria" w:eastAsia="Times New Roman" w:hAnsi="Cambria" w:cs="Times New Roman"/>
          <w:bCs/>
          <w:iCs/>
          <w:sz w:val="24"/>
          <w:szCs w:val="24"/>
        </w:rPr>
        <w:t xml:space="preserve"> to work, I’m pretty sure we will identify some courses across</w:t>
      </w:r>
      <w:r w:rsidR="001B4F0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So, I’</w:t>
      </w:r>
      <w:r w:rsidR="001B4F04">
        <w:rPr>
          <w:rFonts w:ascii="Cambria" w:eastAsia="Times New Roman" w:hAnsi="Cambria" w:cs="Times New Roman"/>
          <w:bCs/>
          <w:iCs/>
          <w:sz w:val="24"/>
          <w:szCs w:val="24"/>
        </w:rPr>
        <w:t>ve</w:t>
      </w:r>
      <w:r>
        <w:rPr>
          <w:rFonts w:ascii="Cambria" w:eastAsia="Times New Roman" w:hAnsi="Cambria" w:cs="Times New Roman"/>
          <w:bCs/>
          <w:iCs/>
          <w:sz w:val="24"/>
          <w:szCs w:val="24"/>
        </w:rPr>
        <w:t xml:space="preserve"> made a note here to make sure that we reach out to you</w:t>
      </w:r>
      <w:r w:rsidR="001B4F0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1B4F04">
        <w:rPr>
          <w:rFonts w:ascii="Cambria" w:eastAsia="Times New Roman" w:hAnsi="Cambria" w:cs="Times New Roman"/>
          <w:bCs/>
          <w:iCs/>
          <w:sz w:val="24"/>
          <w:szCs w:val="24"/>
        </w:rPr>
        <w:t>I</w:t>
      </w:r>
      <w:r>
        <w:rPr>
          <w:rFonts w:ascii="Cambria" w:eastAsia="Times New Roman" w:hAnsi="Cambria" w:cs="Times New Roman"/>
          <w:bCs/>
          <w:iCs/>
          <w:sz w:val="24"/>
          <w:szCs w:val="24"/>
        </w:rPr>
        <w:t>f we can identify a course that we’re going to use to test with the migration, we’ll just have that as part of the migration pilot so we can see how it transfers over before we do the whole kit-n-caboodle. But I do encourage you—you’re actually</w:t>
      </w:r>
      <w:r w:rsidR="00CB31EE">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on my </w:t>
      </w:r>
      <w:r>
        <w:rPr>
          <w:rFonts w:ascii="Cambria" w:eastAsia="Times New Roman" w:hAnsi="Cambria" w:cs="Times New Roman"/>
          <w:bCs/>
          <w:iCs/>
          <w:sz w:val="24"/>
          <w:szCs w:val="24"/>
        </w:rPr>
        <w:lastRenderedPageBreak/>
        <w:t xml:space="preserve">list already, so I will be reaching out to you anyway to get your feedback on this—but that’s how we will do the pilot of specifically the migration strategy. </w:t>
      </w:r>
    </w:p>
    <w:p w14:paraId="4E6A068B" w14:textId="77777777" w:rsidR="001B4F04" w:rsidRDefault="001B4F04" w:rsidP="00C338AE">
      <w:pPr>
        <w:tabs>
          <w:tab w:val="left" w:pos="1080"/>
        </w:tabs>
        <w:spacing w:after="0" w:line="240" w:lineRule="auto"/>
        <w:rPr>
          <w:rFonts w:ascii="Cambria" w:eastAsia="Times New Roman" w:hAnsi="Cambria" w:cs="Times New Roman"/>
          <w:bCs/>
          <w:iCs/>
          <w:sz w:val="24"/>
          <w:szCs w:val="24"/>
        </w:rPr>
      </w:pPr>
    </w:p>
    <w:p w14:paraId="676ED49C" w14:textId="2F0A7F74" w:rsidR="00401A8D" w:rsidRDefault="00401A8D"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The migration dropped a lot of special symbols in Music and I guess accents in your discipline. I have one further question. A major advantage is that we can upload our grades. Can both of these do that? </w:t>
      </w:r>
    </w:p>
    <w:p w14:paraId="0D6DCDC1" w14:textId="77777777" w:rsidR="00401A8D" w:rsidRDefault="00401A8D" w:rsidP="00C338AE">
      <w:pPr>
        <w:tabs>
          <w:tab w:val="left" w:pos="1080"/>
        </w:tabs>
        <w:spacing w:after="0" w:line="240" w:lineRule="auto"/>
        <w:rPr>
          <w:rFonts w:ascii="Cambria" w:eastAsia="Times New Roman" w:hAnsi="Cambria" w:cs="Times New Roman"/>
          <w:bCs/>
          <w:iCs/>
          <w:sz w:val="24"/>
          <w:szCs w:val="24"/>
        </w:rPr>
      </w:pPr>
    </w:p>
    <w:p w14:paraId="1A76C521" w14:textId="67F674F5" w:rsidR="00401A8D" w:rsidRDefault="00401A8D"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AVP Cuenca-Carlino: Yes. </w:t>
      </w:r>
    </w:p>
    <w:p w14:paraId="74F1D3B6" w14:textId="7C53DEDB" w:rsidR="00401A8D" w:rsidRDefault="00401A8D" w:rsidP="00C338AE">
      <w:pPr>
        <w:tabs>
          <w:tab w:val="left" w:pos="1080"/>
        </w:tabs>
        <w:spacing w:after="0" w:line="240" w:lineRule="auto"/>
        <w:rPr>
          <w:rFonts w:ascii="Cambria" w:eastAsia="Times New Roman" w:hAnsi="Cambria" w:cs="Times New Roman"/>
          <w:bCs/>
          <w:iCs/>
          <w:sz w:val="24"/>
          <w:szCs w:val="24"/>
        </w:rPr>
      </w:pPr>
    </w:p>
    <w:p w14:paraId="74882DB0" w14:textId="515C1E69" w:rsidR="001B4F04" w:rsidRDefault="00401A8D"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Hauck: So, one of the many teams that we have is the technical team. There is a project that has been started to look at specifically the pilot. </w:t>
      </w:r>
      <w:r w:rsidR="00D60A30">
        <w:rPr>
          <w:rFonts w:ascii="Cambria" w:eastAsia="Times New Roman" w:hAnsi="Cambria" w:cs="Times New Roman"/>
          <w:bCs/>
          <w:iCs/>
          <w:sz w:val="24"/>
          <w:szCs w:val="24"/>
        </w:rPr>
        <w:t>The emphasis on this technical project is the user experience. For both faulty as well as students. So, how students access Reggie</w:t>
      </w:r>
      <w:r w:rsidR="001B4F04">
        <w:rPr>
          <w:rFonts w:ascii="Cambria" w:eastAsia="Times New Roman" w:hAnsi="Cambria" w:cs="Times New Roman"/>
          <w:bCs/>
          <w:iCs/>
          <w:sz w:val="24"/>
          <w:szCs w:val="24"/>
        </w:rPr>
        <w:t xml:space="preserve"> </w:t>
      </w:r>
      <w:r w:rsidR="00D60A30">
        <w:rPr>
          <w:rFonts w:ascii="Cambria" w:eastAsia="Times New Roman" w:hAnsi="Cambria" w:cs="Times New Roman"/>
          <w:bCs/>
          <w:iCs/>
          <w:sz w:val="24"/>
          <w:szCs w:val="24"/>
        </w:rPr>
        <w:t>Net now. In MY they see their course, there’s a little red button that says Reggie</w:t>
      </w:r>
      <w:r w:rsidR="001B4F04">
        <w:rPr>
          <w:rFonts w:ascii="Cambria" w:eastAsia="Times New Roman" w:hAnsi="Cambria" w:cs="Times New Roman"/>
          <w:bCs/>
          <w:iCs/>
          <w:sz w:val="24"/>
          <w:szCs w:val="24"/>
        </w:rPr>
        <w:t xml:space="preserve"> </w:t>
      </w:r>
      <w:r w:rsidR="00D60A30">
        <w:rPr>
          <w:rFonts w:ascii="Cambria" w:eastAsia="Times New Roman" w:hAnsi="Cambria" w:cs="Times New Roman"/>
          <w:bCs/>
          <w:iCs/>
          <w:sz w:val="24"/>
          <w:szCs w:val="24"/>
        </w:rPr>
        <w:t>Net. What will happen, especially in the next two semesters</w:t>
      </w:r>
      <w:r w:rsidR="00B437A4">
        <w:rPr>
          <w:rFonts w:ascii="Cambria" w:eastAsia="Times New Roman" w:hAnsi="Cambria" w:cs="Times New Roman"/>
          <w:bCs/>
          <w:iCs/>
          <w:sz w:val="24"/>
          <w:szCs w:val="24"/>
        </w:rPr>
        <w:t>, is critical.  T</w:t>
      </w:r>
      <w:r w:rsidR="00D60A30">
        <w:rPr>
          <w:rFonts w:ascii="Cambria" w:eastAsia="Times New Roman" w:hAnsi="Cambria" w:cs="Times New Roman"/>
          <w:bCs/>
          <w:iCs/>
          <w:sz w:val="24"/>
          <w:szCs w:val="24"/>
        </w:rPr>
        <w:t>his is the time when we have two concurrent LMSs. We’re moving to the new one, but we’</w:t>
      </w:r>
      <w:r w:rsidR="001B4F04">
        <w:rPr>
          <w:rFonts w:ascii="Cambria" w:eastAsia="Times New Roman" w:hAnsi="Cambria" w:cs="Times New Roman"/>
          <w:bCs/>
          <w:iCs/>
          <w:sz w:val="24"/>
          <w:szCs w:val="24"/>
        </w:rPr>
        <w:t>ll</w:t>
      </w:r>
      <w:r w:rsidR="00D60A30">
        <w:rPr>
          <w:rFonts w:ascii="Cambria" w:eastAsia="Times New Roman" w:hAnsi="Cambria" w:cs="Times New Roman"/>
          <w:bCs/>
          <w:iCs/>
          <w:sz w:val="24"/>
          <w:szCs w:val="24"/>
        </w:rPr>
        <w:t xml:space="preserve"> still have the old one</w:t>
      </w:r>
      <w:r w:rsidR="00D876C7">
        <w:rPr>
          <w:rFonts w:ascii="Cambria" w:eastAsia="Times New Roman" w:hAnsi="Cambria" w:cs="Times New Roman"/>
          <w:bCs/>
          <w:iCs/>
          <w:sz w:val="24"/>
          <w:szCs w:val="24"/>
        </w:rPr>
        <w:t>.</w:t>
      </w:r>
      <w:r w:rsidR="00D60A30">
        <w:rPr>
          <w:rFonts w:ascii="Cambria" w:eastAsia="Times New Roman" w:hAnsi="Cambria" w:cs="Times New Roman"/>
          <w:bCs/>
          <w:iCs/>
          <w:sz w:val="24"/>
          <w:szCs w:val="24"/>
        </w:rPr>
        <w:t xml:space="preserve"> </w:t>
      </w:r>
      <w:r w:rsidR="00D876C7">
        <w:rPr>
          <w:rFonts w:ascii="Cambria" w:eastAsia="Times New Roman" w:hAnsi="Cambria" w:cs="Times New Roman"/>
          <w:bCs/>
          <w:iCs/>
          <w:sz w:val="24"/>
          <w:szCs w:val="24"/>
        </w:rPr>
        <w:t>S</w:t>
      </w:r>
      <w:r w:rsidR="00D60A30">
        <w:rPr>
          <w:rFonts w:ascii="Cambria" w:eastAsia="Times New Roman" w:hAnsi="Cambria" w:cs="Times New Roman"/>
          <w:bCs/>
          <w:iCs/>
          <w:sz w:val="24"/>
          <w:szCs w:val="24"/>
        </w:rPr>
        <w:t>tudents will still go in, see their button, their classes will say Reggie</w:t>
      </w:r>
      <w:r w:rsidR="001B4F04">
        <w:rPr>
          <w:rFonts w:ascii="Cambria" w:eastAsia="Times New Roman" w:hAnsi="Cambria" w:cs="Times New Roman"/>
          <w:bCs/>
          <w:iCs/>
          <w:sz w:val="24"/>
          <w:szCs w:val="24"/>
        </w:rPr>
        <w:t xml:space="preserve"> </w:t>
      </w:r>
      <w:r w:rsidR="00D60A30">
        <w:rPr>
          <w:rFonts w:ascii="Cambria" w:eastAsia="Times New Roman" w:hAnsi="Cambria" w:cs="Times New Roman"/>
          <w:bCs/>
          <w:iCs/>
          <w:sz w:val="24"/>
          <w:szCs w:val="24"/>
        </w:rPr>
        <w:t xml:space="preserve">Net if it’s a Reggie Net class, they’re have a button that says whatever the new LMS is. So, the experience is the same. They click the button, and they go automatically to their right class page on the LMS, where that class is being taught. So, that’s what we’re looking at as far as the usability. A lot of the conversation is the </w:t>
      </w:r>
      <w:r w:rsidR="001B4F04">
        <w:rPr>
          <w:rFonts w:ascii="Cambria" w:eastAsia="Times New Roman" w:hAnsi="Cambria" w:cs="Times New Roman"/>
          <w:bCs/>
          <w:iCs/>
          <w:sz w:val="24"/>
          <w:szCs w:val="24"/>
        </w:rPr>
        <w:t>b</w:t>
      </w:r>
      <w:r w:rsidR="00D60A30">
        <w:rPr>
          <w:rFonts w:ascii="Cambria" w:eastAsia="Times New Roman" w:hAnsi="Cambria" w:cs="Times New Roman"/>
          <w:bCs/>
          <w:iCs/>
          <w:sz w:val="24"/>
          <w:szCs w:val="24"/>
        </w:rPr>
        <w:t xml:space="preserve">ack end on how do we make sure that grades get transferred. And so, the technical team is looking at it. </w:t>
      </w:r>
      <w:r w:rsidR="001B4F04">
        <w:rPr>
          <w:rFonts w:ascii="Cambria" w:eastAsia="Times New Roman" w:hAnsi="Cambria" w:cs="Times New Roman"/>
          <w:bCs/>
          <w:iCs/>
          <w:sz w:val="24"/>
          <w:szCs w:val="24"/>
        </w:rPr>
        <w:t>T</w:t>
      </w:r>
      <w:r w:rsidR="00D60A30">
        <w:rPr>
          <w:rFonts w:ascii="Cambria" w:eastAsia="Times New Roman" w:hAnsi="Cambria" w:cs="Times New Roman"/>
          <w:bCs/>
          <w:iCs/>
          <w:sz w:val="24"/>
          <w:szCs w:val="24"/>
        </w:rPr>
        <w:t xml:space="preserve">hey budgeted the hours that they think it’s going to take. </w:t>
      </w:r>
      <w:r>
        <w:rPr>
          <w:rFonts w:ascii="Cambria" w:eastAsia="Times New Roman" w:hAnsi="Cambria" w:cs="Times New Roman"/>
          <w:bCs/>
          <w:iCs/>
          <w:sz w:val="24"/>
          <w:szCs w:val="24"/>
        </w:rPr>
        <w:t xml:space="preserve"> </w:t>
      </w:r>
      <w:r w:rsidR="00D60A30">
        <w:rPr>
          <w:rFonts w:ascii="Cambria" w:eastAsia="Times New Roman" w:hAnsi="Cambria" w:cs="Times New Roman"/>
          <w:bCs/>
          <w:iCs/>
          <w:sz w:val="24"/>
          <w:szCs w:val="24"/>
        </w:rPr>
        <w:t>Right now, the team is looking at the pilot. So, we are focusing on what we need to do if we get a summer class</w:t>
      </w:r>
      <w:r w:rsidR="001B4F04">
        <w:rPr>
          <w:rFonts w:ascii="Cambria" w:eastAsia="Times New Roman" w:hAnsi="Cambria" w:cs="Times New Roman"/>
          <w:bCs/>
          <w:iCs/>
          <w:sz w:val="24"/>
          <w:szCs w:val="24"/>
        </w:rPr>
        <w:t>,</w:t>
      </w:r>
      <w:r w:rsidR="00D60A30">
        <w:rPr>
          <w:rFonts w:ascii="Cambria" w:eastAsia="Times New Roman" w:hAnsi="Cambria" w:cs="Times New Roman"/>
          <w:bCs/>
          <w:iCs/>
          <w:sz w:val="24"/>
          <w:szCs w:val="24"/>
        </w:rPr>
        <w:t xml:space="preserve"> that fall and spring class, but then also long term. </w:t>
      </w:r>
    </w:p>
    <w:p w14:paraId="67B3DAA4" w14:textId="77777777" w:rsidR="001B4F04" w:rsidRDefault="001B4F04" w:rsidP="00C338AE">
      <w:pPr>
        <w:tabs>
          <w:tab w:val="left" w:pos="1080"/>
        </w:tabs>
        <w:spacing w:after="0" w:line="240" w:lineRule="auto"/>
        <w:rPr>
          <w:rFonts w:ascii="Cambria" w:eastAsia="Times New Roman" w:hAnsi="Cambria" w:cs="Times New Roman"/>
          <w:bCs/>
          <w:iCs/>
          <w:sz w:val="24"/>
          <w:szCs w:val="24"/>
        </w:rPr>
      </w:pPr>
    </w:p>
    <w:p w14:paraId="76B7F9E9" w14:textId="7351ECFB" w:rsidR="00D60A30" w:rsidRDefault="00D60A30"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nice thing is that</w:t>
      </w:r>
      <w:r w:rsidR="005E3A3C">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compared to the last time we did this process </w:t>
      </w:r>
      <w:r w:rsidR="005E3A3C">
        <w:rPr>
          <w:rFonts w:ascii="Cambria" w:eastAsia="Times New Roman" w:hAnsi="Cambria" w:cs="Times New Roman"/>
          <w:bCs/>
          <w:iCs/>
          <w:sz w:val="24"/>
          <w:szCs w:val="24"/>
        </w:rPr>
        <w:t>(</w:t>
      </w:r>
      <w:r>
        <w:rPr>
          <w:rFonts w:ascii="Cambria" w:eastAsia="Times New Roman" w:hAnsi="Cambria" w:cs="Times New Roman"/>
          <w:bCs/>
          <w:iCs/>
          <w:sz w:val="24"/>
          <w:szCs w:val="24"/>
        </w:rPr>
        <w:t>getting a new LMS</w:t>
      </w:r>
      <w:r w:rsidR="005E3A3C">
        <w:rPr>
          <w:rFonts w:ascii="Cambria" w:eastAsia="Times New Roman" w:hAnsi="Cambria" w:cs="Times New Roman"/>
          <w:bCs/>
          <w:iCs/>
          <w:sz w:val="24"/>
          <w:szCs w:val="24"/>
        </w:rPr>
        <w:t>)</w:t>
      </w:r>
      <w:r>
        <w:rPr>
          <w:rFonts w:ascii="Cambria" w:eastAsia="Times New Roman" w:hAnsi="Cambria" w:cs="Times New Roman"/>
          <w:bCs/>
          <w:iCs/>
          <w:sz w:val="24"/>
          <w:szCs w:val="24"/>
        </w:rPr>
        <w:t>, the technology is a lot better. The tools that look at the migration of the data, we know a lot more. There are some standards now that weren’t in place when we did this before, so we can definitely take advantage of that. And that’s why we’re able to move quicker than</w:t>
      </w:r>
      <w:r w:rsidR="0035468E">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before, and even th</w:t>
      </w:r>
      <w:r w:rsidR="00596178">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n we anticipated with this process, because there are some tools. And with the two that we are looking at, they are the LMS leaders in the market for a good reason. </w:t>
      </w:r>
      <w:r w:rsidR="00596178">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They have a lot of support in tools and automation that make it easier for us to do this, compared to our life that we’ve been living with Sakai. </w:t>
      </w:r>
    </w:p>
    <w:p w14:paraId="662BF583" w14:textId="77777777" w:rsidR="00D60A30" w:rsidRDefault="00D60A30" w:rsidP="00C338AE">
      <w:pPr>
        <w:tabs>
          <w:tab w:val="left" w:pos="1080"/>
        </w:tabs>
        <w:spacing w:after="0" w:line="240" w:lineRule="auto"/>
        <w:rPr>
          <w:rFonts w:ascii="Cambria" w:eastAsia="Times New Roman" w:hAnsi="Cambria" w:cs="Times New Roman"/>
          <w:bCs/>
          <w:iCs/>
          <w:sz w:val="24"/>
          <w:szCs w:val="24"/>
        </w:rPr>
      </w:pPr>
    </w:p>
    <w:p w14:paraId="38996D92" w14:textId="2B53616F" w:rsidR="00401A8D" w:rsidRDefault="00D60A30"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Schmeiser: I’m in Jim’s department. I’m in </w:t>
      </w:r>
      <w:r w:rsidR="00A174C6">
        <w:rPr>
          <w:rFonts w:ascii="Cambria" w:eastAsia="Times New Roman" w:hAnsi="Cambria" w:cs="Times New Roman"/>
          <w:bCs/>
          <w:iCs/>
          <w:sz w:val="24"/>
          <w:szCs w:val="24"/>
        </w:rPr>
        <w:t>L</w:t>
      </w:r>
      <w:r>
        <w:rPr>
          <w:rFonts w:ascii="Cambria" w:eastAsia="Times New Roman" w:hAnsi="Cambria" w:cs="Times New Roman"/>
          <w:bCs/>
          <w:iCs/>
          <w:sz w:val="24"/>
          <w:szCs w:val="24"/>
        </w:rPr>
        <w:t>anguages as well. And I left a comment to you guys previously. I wanted to reiterate, one thing in Sakai with Reggie</w:t>
      </w:r>
      <w:r w:rsidR="00A174C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Net that we really like is that the entire experience for the student can be converted into the target language. So, I think it has between 8 and 12, if I’m not mistaken, languages. So that way, everything, all the tabs, everything</w:t>
      </w:r>
      <w:r w:rsidR="004E1C7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is in Spanish or Portuguese. And so, I just wanted to make sure that for the </w:t>
      </w:r>
      <w:r w:rsidR="00A174C6">
        <w:rPr>
          <w:rFonts w:ascii="Cambria" w:eastAsia="Times New Roman" w:hAnsi="Cambria" w:cs="Times New Roman"/>
          <w:bCs/>
          <w:iCs/>
          <w:sz w:val="24"/>
          <w:szCs w:val="24"/>
        </w:rPr>
        <w:t>L</w:t>
      </w:r>
      <w:r>
        <w:rPr>
          <w:rFonts w:ascii="Cambria" w:eastAsia="Times New Roman" w:hAnsi="Cambria" w:cs="Times New Roman"/>
          <w:bCs/>
          <w:iCs/>
          <w:sz w:val="24"/>
          <w:szCs w:val="24"/>
        </w:rPr>
        <w:t xml:space="preserve">anguage professors, if possible, that it could be maintained in the next LMS. Thank you.   </w:t>
      </w:r>
    </w:p>
    <w:p w14:paraId="4BF5DCC4" w14:textId="23125753" w:rsidR="00401A8D" w:rsidRDefault="00401A8D"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 </w:t>
      </w:r>
    </w:p>
    <w:p w14:paraId="703719ED" w14:textId="77777777" w:rsidR="00CB31EE" w:rsidRDefault="00D60A30"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w:t>
      </w:r>
      <w:r w:rsidR="00CB31EE">
        <w:rPr>
          <w:rFonts w:ascii="Cambria" w:eastAsia="Times New Roman" w:hAnsi="Cambria" w:cs="Times New Roman"/>
          <w:bCs/>
          <w:iCs/>
          <w:sz w:val="24"/>
          <w:szCs w:val="24"/>
        </w:rPr>
        <w:t>H</w:t>
      </w:r>
      <w:r>
        <w:rPr>
          <w:rFonts w:ascii="Cambria" w:eastAsia="Times New Roman" w:hAnsi="Cambria" w:cs="Times New Roman"/>
          <w:bCs/>
          <w:iCs/>
          <w:sz w:val="24"/>
          <w:szCs w:val="24"/>
        </w:rPr>
        <w:t>auck: So, I have a note here that you all have just volunteered to be part of th</w:t>
      </w:r>
      <w:r w:rsidR="00CB31EE">
        <w:rPr>
          <w:rFonts w:ascii="Cambria" w:eastAsia="Times New Roman" w:hAnsi="Cambria" w:cs="Times New Roman"/>
          <w:bCs/>
          <w:iCs/>
          <w:sz w:val="24"/>
          <w:szCs w:val="24"/>
        </w:rPr>
        <w:t xml:space="preserve">is. </w:t>
      </w:r>
    </w:p>
    <w:p w14:paraId="1F780BC1" w14:textId="77777777" w:rsidR="00CB31EE" w:rsidRDefault="00CB31EE" w:rsidP="00C338AE">
      <w:pPr>
        <w:tabs>
          <w:tab w:val="left" w:pos="1080"/>
        </w:tabs>
        <w:spacing w:after="0" w:line="240" w:lineRule="auto"/>
        <w:rPr>
          <w:rFonts w:ascii="Cambria" w:eastAsia="Times New Roman" w:hAnsi="Cambria" w:cs="Times New Roman"/>
          <w:bCs/>
          <w:iCs/>
          <w:sz w:val="24"/>
          <w:szCs w:val="24"/>
        </w:rPr>
      </w:pPr>
    </w:p>
    <w:p w14:paraId="11ACC766" w14:textId="38CDA5FB" w:rsidR="00D60A30" w:rsidRDefault="00CB31EE"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AVP Cuenca-Carlino: I believe both vendors offer that. So, that shouldn’t be a problem. </w:t>
      </w:r>
      <w:r w:rsidR="00D60A30">
        <w:rPr>
          <w:rFonts w:ascii="Cambria" w:eastAsia="Times New Roman" w:hAnsi="Cambria" w:cs="Times New Roman"/>
          <w:bCs/>
          <w:iCs/>
          <w:sz w:val="24"/>
          <w:szCs w:val="24"/>
        </w:rPr>
        <w:t xml:space="preserve"> </w:t>
      </w:r>
    </w:p>
    <w:p w14:paraId="2BA7E0D6" w14:textId="62693540" w:rsidR="00CB31EE" w:rsidRDefault="00CB31EE" w:rsidP="00C338AE">
      <w:pPr>
        <w:tabs>
          <w:tab w:val="left" w:pos="1080"/>
        </w:tabs>
        <w:spacing w:after="0" w:line="240" w:lineRule="auto"/>
        <w:rPr>
          <w:rFonts w:ascii="Cambria" w:eastAsia="Times New Roman" w:hAnsi="Cambria" w:cs="Times New Roman"/>
          <w:bCs/>
          <w:iCs/>
          <w:sz w:val="24"/>
          <w:szCs w:val="24"/>
        </w:rPr>
      </w:pPr>
    </w:p>
    <w:p w14:paraId="33B1E1CE" w14:textId="77777777" w:rsidR="00CB31EE" w:rsidRDefault="00CB31EE"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Hauck: Again, the technology has gotten a lot better, but we still welcome you. </w:t>
      </w:r>
    </w:p>
    <w:p w14:paraId="40643C6A" w14:textId="77777777" w:rsidR="00CB31EE" w:rsidRDefault="00CB31EE" w:rsidP="00C338AE">
      <w:pPr>
        <w:tabs>
          <w:tab w:val="left" w:pos="1080"/>
        </w:tabs>
        <w:spacing w:after="0" w:line="240" w:lineRule="auto"/>
        <w:rPr>
          <w:rFonts w:ascii="Cambria" w:eastAsia="Times New Roman" w:hAnsi="Cambria" w:cs="Times New Roman"/>
          <w:bCs/>
          <w:iCs/>
          <w:sz w:val="24"/>
          <w:szCs w:val="24"/>
        </w:rPr>
      </w:pPr>
    </w:p>
    <w:p w14:paraId="710C82C4" w14:textId="77777777" w:rsidR="00CB31EE" w:rsidRDefault="00CB31EE"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Hollywood: Do either of these platforms allow for an app?</w:t>
      </w:r>
    </w:p>
    <w:p w14:paraId="78883C58" w14:textId="77777777" w:rsidR="00A174C6" w:rsidRDefault="00A174C6" w:rsidP="00C338AE">
      <w:pPr>
        <w:tabs>
          <w:tab w:val="left" w:pos="1080"/>
        </w:tabs>
        <w:spacing w:after="0" w:line="240" w:lineRule="auto"/>
        <w:rPr>
          <w:rFonts w:ascii="Cambria" w:eastAsia="Times New Roman" w:hAnsi="Cambria" w:cs="Times New Roman"/>
          <w:bCs/>
          <w:iCs/>
          <w:sz w:val="24"/>
          <w:szCs w:val="24"/>
        </w:rPr>
      </w:pPr>
    </w:p>
    <w:p w14:paraId="602AC98A" w14:textId="517E6226" w:rsidR="00CB31EE" w:rsidRDefault="00CB31EE"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Hauck: Yes. Absolutely. </w:t>
      </w:r>
    </w:p>
    <w:p w14:paraId="024F7CA3" w14:textId="77777777" w:rsidR="00CB31EE" w:rsidRDefault="00CB31EE" w:rsidP="00C338AE">
      <w:pPr>
        <w:tabs>
          <w:tab w:val="left" w:pos="1080"/>
        </w:tabs>
        <w:spacing w:after="0" w:line="240" w:lineRule="auto"/>
        <w:rPr>
          <w:rFonts w:ascii="Cambria" w:eastAsia="Times New Roman" w:hAnsi="Cambria" w:cs="Times New Roman"/>
          <w:bCs/>
          <w:iCs/>
          <w:sz w:val="24"/>
          <w:szCs w:val="24"/>
        </w:rPr>
      </w:pPr>
    </w:p>
    <w:p w14:paraId="78E471A8" w14:textId="77777777" w:rsidR="00CB31EE" w:rsidRDefault="00CB31EE" w:rsidP="00C338A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AVP Cuenca-Carlino: Yes. And both are great. The mobile app is fantastic for both of them. </w:t>
      </w:r>
    </w:p>
    <w:p w14:paraId="053AD83C" w14:textId="77777777" w:rsidR="00CB31EE" w:rsidRDefault="00CB31EE" w:rsidP="00C338AE">
      <w:pPr>
        <w:tabs>
          <w:tab w:val="left" w:pos="1080"/>
        </w:tabs>
        <w:spacing w:after="0" w:line="240" w:lineRule="auto"/>
        <w:rPr>
          <w:rFonts w:ascii="Cambria" w:eastAsia="Times New Roman" w:hAnsi="Cambria" w:cs="Times New Roman"/>
          <w:bCs/>
          <w:iCs/>
          <w:sz w:val="24"/>
          <w:szCs w:val="24"/>
        </w:rPr>
      </w:pPr>
    </w:p>
    <w:p w14:paraId="58997F1B" w14:textId="50B15825" w:rsidR="006074B6" w:rsidRDefault="00CB31EE" w:rsidP="00CB31EE">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From Provost Tarhule and the Executive Committee:</w:t>
      </w:r>
      <w:r>
        <w:rPr>
          <w:rFonts w:ascii="Cambria" w:eastAsia="Calibri" w:hAnsi="Cambria" w:cs="Times New Roman"/>
          <w:b/>
          <w:i/>
          <w:sz w:val="24"/>
          <w:szCs w:val="24"/>
        </w:rPr>
        <w:br/>
      </w:r>
      <w:r w:rsidRPr="00573612">
        <w:rPr>
          <w:rFonts w:ascii="Cambria" w:eastAsia="Calibri" w:hAnsi="Cambria" w:cs="Times New Roman"/>
          <w:b/>
          <w:i/>
          <w:sz w:val="24"/>
          <w:szCs w:val="24"/>
        </w:rPr>
        <w:t>02.28.22.03 PIE Grant draft and comments from Deans</w:t>
      </w:r>
      <w:r>
        <w:rPr>
          <w:rFonts w:ascii="Cambria" w:eastAsia="Calibri" w:hAnsi="Cambria" w:cs="Times New Roman"/>
          <w:b/>
          <w:i/>
          <w:sz w:val="24"/>
          <w:szCs w:val="24"/>
        </w:rPr>
        <w:br/>
      </w:r>
      <w:r w:rsidRPr="00573612">
        <w:rPr>
          <w:rFonts w:ascii="Cambria" w:eastAsia="Calibri" w:hAnsi="Cambria" w:cs="Times New Roman"/>
          <w:b/>
          <w:i/>
          <w:sz w:val="24"/>
          <w:szCs w:val="24"/>
        </w:rPr>
        <w:t>02.28.22.04 PIE Pilot Program Application Final Draft</w:t>
      </w:r>
      <w:r>
        <w:rPr>
          <w:rFonts w:ascii="Cambria" w:eastAsia="Calibri" w:hAnsi="Cambria" w:cs="Times New Roman"/>
          <w:b/>
          <w:i/>
          <w:sz w:val="24"/>
          <w:szCs w:val="24"/>
        </w:rPr>
        <w:br/>
      </w:r>
      <w:r w:rsidRPr="00573612">
        <w:rPr>
          <w:rFonts w:ascii="Cambria" w:eastAsia="Calibri" w:hAnsi="Cambria" w:cs="Times New Roman"/>
          <w:b/>
          <w:i/>
          <w:sz w:val="24"/>
          <w:szCs w:val="24"/>
        </w:rPr>
        <w:t>02.28.22.05 PIE Feedback from Deans</w:t>
      </w:r>
    </w:p>
    <w:p w14:paraId="5C9C2593" w14:textId="261467D8" w:rsidR="00D36BAE" w:rsidRPr="00D36BAE" w:rsidRDefault="00D36BAE"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t>
      </w:r>
      <w:r w:rsidRPr="00D36BAE">
        <w:rPr>
          <w:rFonts w:ascii="Cambria" w:eastAsia="Calibri" w:hAnsi="Cambria" w:cs="Times New Roman"/>
          <w:bCs/>
          <w:iCs/>
          <w:sz w:val="24"/>
          <w:szCs w:val="24"/>
        </w:rPr>
        <w:t xml:space="preserve">On November </w:t>
      </w:r>
      <w:r>
        <w:rPr>
          <w:rFonts w:ascii="Cambria" w:eastAsia="Calibri" w:hAnsi="Cambria" w:cs="Times New Roman"/>
          <w:bCs/>
          <w:iCs/>
          <w:sz w:val="24"/>
          <w:szCs w:val="24"/>
        </w:rPr>
        <w:t>3</w:t>
      </w:r>
      <w:r w:rsidRPr="00D36BAE">
        <w:rPr>
          <w:rFonts w:ascii="Cambria" w:eastAsia="Calibri" w:hAnsi="Cambria" w:cs="Times New Roman"/>
          <w:bCs/>
          <w:iCs/>
          <w:sz w:val="24"/>
          <w:szCs w:val="24"/>
          <w:vertAlign w:val="superscript"/>
        </w:rPr>
        <w:t>rd</w:t>
      </w:r>
      <w:r w:rsidR="00045C0F">
        <w:rPr>
          <w:rFonts w:ascii="Cambria" w:eastAsia="Calibri" w:hAnsi="Cambria" w:cs="Times New Roman"/>
          <w:bCs/>
          <w:iCs/>
          <w:sz w:val="24"/>
          <w:szCs w:val="24"/>
          <w:vertAlign w:val="superscript"/>
        </w:rPr>
        <w:t>,</w:t>
      </w:r>
      <w:r>
        <w:rPr>
          <w:rFonts w:ascii="Cambria" w:eastAsia="Calibri" w:hAnsi="Cambria" w:cs="Times New Roman"/>
          <w:bCs/>
          <w:iCs/>
          <w:sz w:val="24"/>
          <w:szCs w:val="24"/>
        </w:rPr>
        <w:t xml:space="preserve"> Provost Tarhule presented the metrics of the revised RERIP program to the Senate. The </w:t>
      </w:r>
      <w:r w:rsidR="00A174C6">
        <w:rPr>
          <w:rFonts w:ascii="Cambria" w:eastAsia="Calibri" w:hAnsi="Cambria" w:cs="Times New Roman"/>
          <w:bCs/>
          <w:iCs/>
          <w:sz w:val="24"/>
          <w:szCs w:val="24"/>
        </w:rPr>
        <w:t>P</w:t>
      </w:r>
      <w:r w:rsidR="00045C0F">
        <w:rPr>
          <w:rFonts w:ascii="Cambria" w:eastAsia="Calibri" w:hAnsi="Cambria" w:cs="Times New Roman"/>
          <w:bCs/>
          <w:iCs/>
          <w:sz w:val="24"/>
          <w:szCs w:val="24"/>
        </w:rPr>
        <w:t>rovost’s</w:t>
      </w:r>
      <w:r>
        <w:rPr>
          <w:rFonts w:ascii="Cambria" w:eastAsia="Calibri" w:hAnsi="Cambria" w:cs="Times New Roman"/>
          <w:bCs/>
          <w:iCs/>
          <w:sz w:val="24"/>
          <w:szCs w:val="24"/>
        </w:rPr>
        <w:t xml:space="preserve"> office revised parts of this program after consultation with members of the Academic Senate Executive Committee. As I stated at that meeting, the Academic Senate’s role in budgetary matters is advisory. However, because of the strong academic component to this program, we requested that the </w:t>
      </w:r>
      <w:r w:rsidR="00A174C6">
        <w:rPr>
          <w:rFonts w:ascii="Cambria" w:eastAsia="Calibri" w:hAnsi="Cambria" w:cs="Times New Roman"/>
          <w:bCs/>
          <w:iCs/>
          <w:sz w:val="24"/>
          <w:szCs w:val="24"/>
        </w:rPr>
        <w:t>P</w:t>
      </w:r>
      <w:r w:rsidR="00045C0F">
        <w:rPr>
          <w:rFonts w:ascii="Cambria" w:eastAsia="Calibri" w:hAnsi="Cambria" w:cs="Times New Roman"/>
          <w:bCs/>
          <w:iCs/>
          <w:sz w:val="24"/>
          <w:szCs w:val="24"/>
        </w:rPr>
        <w:t>rovost’s</w:t>
      </w:r>
      <w:r>
        <w:rPr>
          <w:rFonts w:ascii="Cambria" w:eastAsia="Calibri" w:hAnsi="Cambria" w:cs="Times New Roman"/>
          <w:bCs/>
          <w:iCs/>
          <w:sz w:val="24"/>
          <w:szCs w:val="24"/>
        </w:rPr>
        <w:t xml:space="preserve"> office continue to consult with us and inform the Senate about the implementation of this program. The </w:t>
      </w:r>
      <w:r w:rsidR="00A174C6">
        <w:rPr>
          <w:rFonts w:ascii="Cambria" w:eastAsia="Calibri" w:hAnsi="Cambria" w:cs="Times New Roman"/>
          <w:bCs/>
          <w:iCs/>
          <w:sz w:val="24"/>
          <w:szCs w:val="24"/>
        </w:rPr>
        <w:t>P</w:t>
      </w:r>
      <w:r>
        <w:rPr>
          <w:rFonts w:ascii="Cambria" w:eastAsia="Calibri" w:hAnsi="Cambria" w:cs="Times New Roman"/>
          <w:bCs/>
          <w:iCs/>
          <w:sz w:val="24"/>
          <w:szCs w:val="24"/>
        </w:rPr>
        <w:t>rovost’s office agreed to keep us in the loop regarding this funding program. So, in the spirit of shared governance, Provost Tarhule informed me that the former program RERIP has now evolved into PIE. The Executive Committee requested that the Provost brief the Academic Senate about this. So, without further ado</w:t>
      </w:r>
      <w:r w:rsidR="00274F30">
        <w:rPr>
          <w:rFonts w:ascii="Cambria" w:eastAsia="Calibri" w:hAnsi="Cambria" w:cs="Times New Roman"/>
          <w:bCs/>
          <w:iCs/>
          <w:sz w:val="24"/>
          <w:szCs w:val="24"/>
        </w:rPr>
        <w:t>,</w:t>
      </w:r>
      <w:r>
        <w:rPr>
          <w:rFonts w:ascii="Cambria" w:eastAsia="Calibri" w:hAnsi="Cambria" w:cs="Times New Roman"/>
          <w:bCs/>
          <w:iCs/>
          <w:sz w:val="24"/>
          <w:szCs w:val="24"/>
        </w:rPr>
        <w:t xml:space="preserve"> I invite Provost Tarhule to give us a summation of this program.  </w:t>
      </w:r>
    </w:p>
    <w:p w14:paraId="3E8F5856" w14:textId="74499F87" w:rsidR="00CB31EE" w:rsidRDefault="00D36BAE" w:rsidP="00CB31EE">
      <w:pPr>
        <w:spacing w:after="160" w:line="259" w:lineRule="auto"/>
        <w:rPr>
          <w:rFonts w:ascii="Cambria" w:eastAsia="Calibri" w:hAnsi="Cambria" w:cs="Times New Roman"/>
          <w:bCs/>
          <w:iCs/>
          <w:sz w:val="24"/>
          <w:szCs w:val="24"/>
        </w:rPr>
      </w:pPr>
      <w:r w:rsidRPr="00D36BAE">
        <w:rPr>
          <w:rFonts w:ascii="Cambria" w:eastAsia="Calibri" w:hAnsi="Cambria" w:cs="Times New Roman"/>
          <w:bCs/>
          <w:iCs/>
          <w:sz w:val="24"/>
          <w:szCs w:val="24"/>
        </w:rPr>
        <w:t xml:space="preserve">Provost </w:t>
      </w:r>
      <w:r w:rsidR="00045C0F">
        <w:rPr>
          <w:rFonts w:ascii="Cambria" w:eastAsia="Calibri" w:hAnsi="Cambria" w:cs="Times New Roman"/>
          <w:bCs/>
          <w:iCs/>
          <w:sz w:val="24"/>
          <w:szCs w:val="24"/>
        </w:rPr>
        <w:t>T</w:t>
      </w:r>
      <w:r w:rsidRPr="00D36BAE">
        <w:rPr>
          <w:rFonts w:ascii="Cambria" w:eastAsia="Calibri" w:hAnsi="Cambria" w:cs="Times New Roman"/>
          <w:bCs/>
          <w:iCs/>
          <w:sz w:val="24"/>
          <w:szCs w:val="24"/>
        </w:rPr>
        <w:t>arhule</w:t>
      </w:r>
      <w:r w:rsidR="00045C0F">
        <w:rPr>
          <w:rFonts w:ascii="Cambria" w:eastAsia="Calibri" w:hAnsi="Cambria" w:cs="Times New Roman"/>
          <w:bCs/>
          <w:iCs/>
          <w:sz w:val="24"/>
          <w:szCs w:val="24"/>
        </w:rPr>
        <w:t>: Let me begin with, I assume everyone has read the document so I won’t go back to the beginning</w:t>
      </w:r>
      <w:r w:rsidR="00A174C6">
        <w:rPr>
          <w:rFonts w:ascii="Cambria" w:eastAsia="Calibri" w:hAnsi="Cambria" w:cs="Times New Roman"/>
          <w:bCs/>
          <w:iCs/>
          <w:sz w:val="24"/>
          <w:szCs w:val="24"/>
        </w:rPr>
        <w:t>,</w:t>
      </w:r>
      <w:r w:rsidR="00045C0F">
        <w:rPr>
          <w:rFonts w:ascii="Cambria" w:eastAsia="Calibri" w:hAnsi="Cambria" w:cs="Times New Roman"/>
          <w:bCs/>
          <w:iCs/>
          <w:sz w:val="24"/>
          <w:szCs w:val="24"/>
        </w:rPr>
        <w:t xml:space="preserve"> but I would like to begin with a little bit of summary and context. RERIP had three components. One of those components some senators felt uncomfortable about because they thought maybe it might infringe or induce faculty to make changes to their curriculum. So, we agreed to take out only that one component. The other two</w:t>
      </w:r>
      <w:r w:rsidR="00DF55E8">
        <w:rPr>
          <w:rFonts w:ascii="Cambria" w:eastAsia="Calibri" w:hAnsi="Cambria" w:cs="Times New Roman"/>
          <w:bCs/>
          <w:iCs/>
          <w:sz w:val="24"/>
          <w:szCs w:val="24"/>
        </w:rPr>
        <w:t>,</w:t>
      </w:r>
      <w:r w:rsidR="00045C0F">
        <w:rPr>
          <w:rFonts w:ascii="Cambria" w:eastAsia="Calibri" w:hAnsi="Cambria" w:cs="Times New Roman"/>
          <w:bCs/>
          <w:iCs/>
          <w:sz w:val="24"/>
          <w:szCs w:val="24"/>
        </w:rPr>
        <w:t xml:space="preserve"> people were happy with. There was no controversy. So, we took out that one component that was of concern. The other two remain. So, RERIP still remains. And we are going to continue to run it with only those two components that are not of controversy. </w:t>
      </w:r>
    </w:p>
    <w:p w14:paraId="491E724D" w14:textId="77777777" w:rsidR="00A90F1B" w:rsidRDefault="00045C0F"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The one component that we took out, we said we were going to convert that into a grant program. As we began to work on that grant program, we realized that the things we were asking for essentially are the same things we ask for in the Provost Enhancement Fund. So, we thought that it didn’t make sense to have two very similar types of programs that essentially are asking for the same things. So, we combined those in to one. Now, we call it the Provost Innovation and Enhancement program (PIE), and it will be a grant program. It will focus on three specific categories described in this report. </w:t>
      </w:r>
    </w:p>
    <w:p w14:paraId="6827C8C3" w14:textId="66F2A148" w:rsidR="00B74256" w:rsidRDefault="00045C0F"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Student </w:t>
      </w:r>
      <w:r w:rsidR="00A90F1B">
        <w:rPr>
          <w:rFonts w:ascii="Cambria" w:eastAsia="Calibri" w:hAnsi="Cambria" w:cs="Times New Roman"/>
          <w:bCs/>
          <w:iCs/>
          <w:sz w:val="24"/>
          <w:szCs w:val="24"/>
        </w:rPr>
        <w:t>s</w:t>
      </w:r>
      <w:r>
        <w:rPr>
          <w:rFonts w:ascii="Cambria" w:eastAsia="Calibri" w:hAnsi="Cambria" w:cs="Times New Roman"/>
          <w:bCs/>
          <w:iCs/>
          <w:sz w:val="24"/>
          <w:szCs w:val="24"/>
        </w:rPr>
        <w:t>uccess, including recruitment. So, if you are looking to recruit students to your program, if you are interested in improving the retention of graduation or persistence rate.</w:t>
      </w:r>
      <w:r w:rsidR="00A90F1B">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If you are interested in increasing the experience for your students in your department or trying to figure out how you can help your students succeed better, you can develop a </w:t>
      </w:r>
      <w:r>
        <w:rPr>
          <w:rFonts w:ascii="Cambria" w:eastAsia="Calibri" w:hAnsi="Cambria" w:cs="Times New Roman"/>
          <w:bCs/>
          <w:iCs/>
          <w:sz w:val="24"/>
          <w:szCs w:val="24"/>
        </w:rPr>
        <w:lastRenderedPageBreak/>
        <w:t xml:space="preserve">proposal. It’s very short and simple, not that complicated at all, and ask for money to do those things that you want to do. </w:t>
      </w:r>
    </w:p>
    <w:p w14:paraId="1B7757E7" w14:textId="4E34FD81" w:rsidR="00B74256" w:rsidRDefault="00045C0F"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The second is </w:t>
      </w:r>
      <w:r w:rsidR="00A90F1B">
        <w:rPr>
          <w:rFonts w:ascii="Cambria" w:eastAsia="Calibri" w:hAnsi="Cambria" w:cs="Times New Roman"/>
          <w:bCs/>
          <w:iCs/>
          <w:sz w:val="24"/>
          <w:szCs w:val="24"/>
        </w:rPr>
        <w:t>c</w:t>
      </w:r>
      <w:r>
        <w:rPr>
          <w:rFonts w:ascii="Cambria" w:eastAsia="Calibri" w:hAnsi="Cambria" w:cs="Times New Roman"/>
          <w:bCs/>
          <w:iCs/>
          <w:sz w:val="24"/>
          <w:szCs w:val="24"/>
        </w:rPr>
        <w:t xml:space="preserve">urriculum and </w:t>
      </w:r>
      <w:r w:rsidR="00A90F1B">
        <w:rPr>
          <w:rFonts w:ascii="Cambria" w:eastAsia="Calibri" w:hAnsi="Cambria" w:cs="Times New Roman"/>
          <w:bCs/>
          <w:iCs/>
          <w:sz w:val="24"/>
          <w:szCs w:val="24"/>
        </w:rPr>
        <w:t>p</w:t>
      </w:r>
      <w:r>
        <w:rPr>
          <w:rFonts w:ascii="Cambria" w:eastAsia="Calibri" w:hAnsi="Cambria" w:cs="Times New Roman"/>
          <w:bCs/>
          <w:iCs/>
          <w:sz w:val="24"/>
          <w:szCs w:val="24"/>
        </w:rPr>
        <w:t xml:space="preserve">edagogy </w:t>
      </w:r>
      <w:r w:rsidR="00A90F1B">
        <w:rPr>
          <w:rFonts w:ascii="Cambria" w:eastAsia="Calibri" w:hAnsi="Cambria" w:cs="Times New Roman"/>
          <w:bCs/>
          <w:iCs/>
          <w:sz w:val="24"/>
          <w:szCs w:val="24"/>
        </w:rPr>
        <w:t>e</w:t>
      </w:r>
      <w:r>
        <w:rPr>
          <w:rFonts w:ascii="Cambria" w:eastAsia="Calibri" w:hAnsi="Cambria" w:cs="Times New Roman"/>
          <w:bCs/>
          <w:iCs/>
          <w:sz w:val="24"/>
          <w:szCs w:val="24"/>
        </w:rPr>
        <w:t>nhancement</w:t>
      </w:r>
      <w:r w:rsidR="00F876A1">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F876A1">
        <w:rPr>
          <w:rFonts w:ascii="Cambria" w:eastAsia="Calibri" w:hAnsi="Cambria" w:cs="Times New Roman"/>
          <w:bCs/>
          <w:iCs/>
          <w:sz w:val="24"/>
          <w:szCs w:val="24"/>
        </w:rPr>
        <w:t>S</w:t>
      </w:r>
      <w:r>
        <w:rPr>
          <w:rFonts w:ascii="Cambria" w:eastAsia="Calibri" w:hAnsi="Cambria" w:cs="Times New Roman"/>
          <w:bCs/>
          <w:iCs/>
          <w:sz w:val="24"/>
          <w:szCs w:val="24"/>
        </w:rPr>
        <w:t xml:space="preserve">o if you are trying to convert your classes to online or vice versa, if you are interested in </w:t>
      </w:r>
      <w:r w:rsidR="00B74256">
        <w:rPr>
          <w:rFonts w:ascii="Cambria" w:eastAsia="Calibri" w:hAnsi="Cambria" w:cs="Times New Roman"/>
          <w:bCs/>
          <w:iCs/>
          <w:sz w:val="24"/>
          <w:szCs w:val="24"/>
        </w:rPr>
        <w:t>redesigning our courses to give our students a better experience and you need a little bit of money, you can also apply to this program</w:t>
      </w:r>
      <w:r w:rsidR="006D65B9">
        <w:rPr>
          <w:rFonts w:ascii="Cambria" w:eastAsia="Calibri" w:hAnsi="Cambria" w:cs="Times New Roman"/>
          <w:bCs/>
          <w:iCs/>
          <w:sz w:val="24"/>
          <w:szCs w:val="24"/>
        </w:rPr>
        <w:t>,</w:t>
      </w:r>
      <w:r w:rsidR="00B74256">
        <w:rPr>
          <w:rFonts w:ascii="Cambria" w:eastAsia="Calibri" w:hAnsi="Cambria" w:cs="Times New Roman"/>
          <w:bCs/>
          <w:iCs/>
          <w:sz w:val="24"/>
          <w:szCs w:val="24"/>
        </w:rPr>
        <w:t xml:space="preserve"> and you’ll get that money. </w:t>
      </w:r>
      <w:r>
        <w:rPr>
          <w:rFonts w:ascii="Cambria" w:eastAsia="Calibri" w:hAnsi="Cambria" w:cs="Times New Roman"/>
          <w:bCs/>
          <w:iCs/>
          <w:sz w:val="24"/>
          <w:szCs w:val="24"/>
        </w:rPr>
        <w:t xml:space="preserve">  </w:t>
      </w:r>
    </w:p>
    <w:p w14:paraId="3E6AC2B6" w14:textId="120B682D" w:rsidR="00045C0F" w:rsidRDefault="00B742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And finally, we said Program Visibility and Reputation. Some of you have been interested in how</w:t>
      </w:r>
      <w:r w:rsidR="00311D27">
        <w:rPr>
          <w:rFonts w:ascii="Cambria" w:eastAsia="Calibri" w:hAnsi="Cambria" w:cs="Times New Roman"/>
          <w:bCs/>
          <w:iCs/>
          <w:sz w:val="24"/>
          <w:szCs w:val="24"/>
        </w:rPr>
        <w:t xml:space="preserve"> you can raise the visibility of your programs. If you have good ideas about how you can do that</w:t>
      </w:r>
      <w:r w:rsidR="00225EBA">
        <w:rPr>
          <w:rFonts w:ascii="Cambria" w:eastAsia="Calibri" w:hAnsi="Cambria" w:cs="Times New Roman"/>
          <w:bCs/>
          <w:iCs/>
          <w:sz w:val="24"/>
          <w:szCs w:val="24"/>
        </w:rPr>
        <w:t>,</w:t>
      </w:r>
      <w:r w:rsidR="00311D27">
        <w:rPr>
          <w:rFonts w:ascii="Cambria" w:eastAsia="Calibri" w:hAnsi="Cambria" w:cs="Times New Roman"/>
          <w:bCs/>
          <w:iCs/>
          <w:sz w:val="24"/>
          <w:szCs w:val="24"/>
        </w:rPr>
        <w:t xml:space="preserve"> you can also write a proposal and get funding to do so. So</w:t>
      </w:r>
      <w:r w:rsidR="00225EBA">
        <w:rPr>
          <w:rFonts w:ascii="Cambria" w:eastAsia="Calibri" w:hAnsi="Cambria" w:cs="Times New Roman"/>
          <w:bCs/>
          <w:iCs/>
          <w:sz w:val="24"/>
          <w:szCs w:val="24"/>
        </w:rPr>
        <w:t xml:space="preserve"> </w:t>
      </w:r>
      <w:r w:rsidR="00311D27">
        <w:rPr>
          <w:rFonts w:ascii="Cambria" w:eastAsia="Calibri" w:hAnsi="Cambria" w:cs="Times New Roman"/>
          <w:bCs/>
          <w:iCs/>
          <w:sz w:val="24"/>
          <w:szCs w:val="24"/>
        </w:rPr>
        <w:t>basically</w:t>
      </w:r>
      <w:r w:rsidR="00225EBA">
        <w:rPr>
          <w:rFonts w:ascii="Cambria" w:eastAsia="Calibri" w:hAnsi="Cambria" w:cs="Times New Roman"/>
          <w:bCs/>
          <w:iCs/>
          <w:sz w:val="24"/>
          <w:szCs w:val="24"/>
        </w:rPr>
        <w:t>,</w:t>
      </w:r>
      <w:r w:rsidR="00311D27">
        <w:rPr>
          <w:rFonts w:ascii="Cambria" w:eastAsia="Calibri" w:hAnsi="Cambria" w:cs="Times New Roman"/>
          <w:bCs/>
          <w:iCs/>
          <w:sz w:val="24"/>
          <w:szCs w:val="24"/>
        </w:rPr>
        <w:t xml:space="preserve"> rather than making it a process where you get money</w:t>
      </w:r>
      <w:r w:rsidR="00A90F1B">
        <w:rPr>
          <w:rFonts w:ascii="Cambria" w:eastAsia="Calibri" w:hAnsi="Cambria" w:cs="Times New Roman"/>
          <w:bCs/>
          <w:iCs/>
          <w:sz w:val="24"/>
          <w:szCs w:val="24"/>
        </w:rPr>
        <w:t>,</w:t>
      </w:r>
      <w:r w:rsidR="00311D27">
        <w:rPr>
          <w:rFonts w:ascii="Cambria" w:eastAsia="Calibri" w:hAnsi="Cambria" w:cs="Times New Roman"/>
          <w:bCs/>
          <w:iCs/>
          <w:sz w:val="24"/>
          <w:szCs w:val="24"/>
        </w:rPr>
        <w:t xml:space="preserve"> backward looking process, we’re making this more forward looking, and we’re putting you in the </w:t>
      </w:r>
      <w:r w:rsidR="002E488E">
        <w:rPr>
          <w:rFonts w:ascii="Cambria" w:eastAsia="Calibri" w:hAnsi="Cambria" w:cs="Times New Roman"/>
          <w:bCs/>
          <w:iCs/>
          <w:sz w:val="24"/>
          <w:szCs w:val="24"/>
        </w:rPr>
        <w:t>driver’s</w:t>
      </w:r>
      <w:r w:rsidR="00311D27">
        <w:rPr>
          <w:rFonts w:ascii="Cambria" w:eastAsia="Calibri" w:hAnsi="Cambria" w:cs="Times New Roman"/>
          <w:bCs/>
          <w:iCs/>
          <w:sz w:val="24"/>
          <w:szCs w:val="24"/>
        </w:rPr>
        <w:t xml:space="preserve"> seat.</w:t>
      </w:r>
      <w:r w:rsidR="000C7C5C">
        <w:rPr>
          <w:rFonts w:ascii="Cambria" w:eastAsia="Calibri" w:hAnsi="Cambria" w:cs="Times New Roman"/>
          <w:bCs/>
          <w:iCs/>
          <w:sz w:val="24"/>
          <w:szCs w:val="24"/>
        </w:rPr>
        <w:t xml:space="preserve"> It’s what you want to do. We know that there are many departments, these are the same types of things that people have been asking us for money in the Provost Enhancement Fund, so we know there is a need to support departments in doing these things. And we’re simply creating that formal opportunity to do so. As </w:t>
      </w:r>
      <w:r w:rsidR="00A90F1B">
        <w:rPr>
          <w:rFonts w:ascii="Cambria" w:eastAsia="Calibri" w:hAnsi="Cambria" w:cs="Times New Roman"/>
          <w:bCs/>
          <w:iCs/>
          <w:sz w:val="24"/>
          <w:szCs w:val="24"/>
        </w:rPr>
        <w:t>C</w:t>
      </w:r>
      <w:r w:rsidR="000C7C5C">
        <w:rPr>
          <w:rFonts w:ascii="Cambria" w:eastAsia="Calibri" w:hAnsi="Cambria" w:cs="Times New Roman"/>
          <w:bCs/>
          <w:iCs/>
          <w:sz w:val="24"/>
          <w:szCs w:val="24"/>
        </w:rPr>
        <w:t xml:space="preserve">hairperson </w:t>
      </w:r>
      <w:r w:rsidR="00A90F1B">
        <w:rPr>
          <w:rFonts w:ascii="Cambria" w:eastAsia="Calibri" w:hAnsi="Cambria" w:cs="Times New Roman"/>
          <w:bCs/>
          <w:iCs/>
          <w:sz w:val="24"/>
          <w:szCs w:val="24"/>
        </w:rPr>
        <w:t>H</w:t>
      </w:r>
      <w:r w:rsidR="000C7C5C">
        <w:rPr>
          <w:rFonts w:ascii="Cambria" w:eastAsia="Calibri" w:hAnsi="Cambria" w:cs="Times New Roman"/>
          <w:bCs/>
          <w:iCs/>
          <w:sz w:val="24"/>
          <w:szCs w:val="24"/>
        </w:rPr>
        <w:t xml:space="preserve">orst said, I did promise that I’ll come back when we had finished the revision to make sure that we closed the loop on this, and that’s what we’re doing here. So, I’m happy to answer any questions. </w:t>
      </w:r>
    </w:p>
    <w:p w14:paraId="2CD7A4ED" w14:textId="1B483031" w:rsidR="000C7C5C" w:rsidRDefault="000C7C5C"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Stewart: Thank you. I have three questions from a constituent related to how IDS programs fit into PIE. First, if a faculty member sees that students often are not buying their physical textbooks for their classes and those courses are IDS </w:t>
      </w:r>
      <w:r w:rsidR="00A90F1B">
        <w:rPr>
          <w:rFonts w:ascii="Cambria" w:eastAsia="Calibri" w:hAnsi="Cambria" w:cs="Times New Roman"/>
          <w:bCs/>
          <w:iCs/>
          <w:sz w:val="24"/>
          <w:szCs w:val="24"/>
        </w:rPr>
        <w:t>g</w:t>
      </w:r>
      <w:r>
        <w:rPr>
          <w:rFonts w:ascii="Cambria" w:eastAsia="Calibri" w:hAnsi="Cambria" w:cs="Times New Roman"/>
          <w:bCs/>
          <w:iCs/>
          <w:sz w:val="24"/>
          <w:szCs w:val="24"/>
        </w:rPr>
        <w:t xml:space="preserve">en </w:t>
      </w:r>
      <w:r w:rsidR="00A90F1B">
        <w:rPr>
          <w:rFonts w:ascii="Cambria" w:eastAsia="Calibri" w:hAnsi="Cambria" w:cs="Times New Roman"/>
          <w:bCs/>
          <w:iCs/>
          <w:sz w:val="24"/>
          <w:szCs w:val="24"/>
        </w:rPr>
        <w:t>e</w:t>
      </w:r>
      <w:r>
        <w:rPr>
          <w:rFonts w:ascii="Cambria" w:eastAsia="Calibri" w:hAnsi="Cambria" w:cs="Times New Roman"/>
          <w:bCs/>
          <w:iCs/>
          <w:sz w:val="24"/>
          <w:szCs w:val="24"/>
        </w:rPr>
        <w:t>ds</w:t>
      </w:r>
      <w:r w:rsidR="00A90F1B">
        <w:rPr>
          <w:rFonts w:ascii="Cambria" w:eastAsia="Calibri" w:hAnsi="Cambria" w:cs="Times New Roman"/>
          <w:bCs/>
          <w:iCs/>
          <w:sz w:val="24"/>
          <w:szCs w:val="24"/>
        </w:rPr>
        <w:t>,</w:t>
      </w:r>
      <w:r>
        <w:rPr>
          <w:rFonts w:ascii="Cambria" w:eastAsia="Calibri" w:hAnsi="Cambria" w:cs="Times New Roman"/>
          <w:bCs/>
          <w:iCs/>
          <w:sz w:val="24"/>
          <w:szCs w:val="24"/>
        </w:rPr>
        <w:t xml:space="preserve"> where does student success in the gen eds or non-departmental courses fit into PIE? Second, where</w:t>
      </w:r>
      <w:r w:rsidR="005548E4">
        <w:rPr>
          <w:rFonts w:ascii="Cambria" w:eastAsia="Calibri" w:hAnsi="Cambria" w:cs="Times New Roman"/>
          <w:bCs/>
          <w:iCs/>
          <w:sz w:val="24"/>
          <w:szCs w:val="24"/>
        </w:rPr>
        <w:t>,</w:t>
      </w:r>
      <w:r>
        <w:rPr>
          <w:rFonts w:ascii="Cambria" w:eastAsia="Calibri" w:hAnsi="Cambria" w:cs="Times New Roman"/>
          <w:bCs/>
          <w:iCs/>
          <w:sz w:val="24"/>
          <w:szCs w:val="24"/>
        </w:rPr>
        <w:t xml:space="preserve"> in general</w:t>
      </w:r>
      <w:r w:rsidR="005548E4">
        <w:rPr>
          <w:rFonts w:ascii="Cambria" w:eastAsia="Calibri" w:hAnsi="Cambria" w:cs="Times New Roman"/>
          <w:bCs/>
          <w:iCs/>
          <w:sz w:val="24"/>
          <w:szCs w:val="24"/>
        </w:rPr>
        <w:t>,</w:t>
      </w:r>
      <w:r>
        <w:rPr>
          <w:rFonts w:ascii="Cambria" w:eastAsia="Calibri" w:hAnsi="Cambria" w:cs="Times New Roman"/>
          <w:bCs/>
          <w:iCs/>
          <w:sz w:val="24"/>
          <w:szCs w:val="24"/>
        </w:rPr>
        <w:t xml:space="preserve"> do DEI supporting IDEAS programs fit into this scheme? For example, African American Studies. Finally, if IDS directors do not have course releases allowing extra time for activities like writing for these kinds of grants, how will those programs be able to compete with departments, right, whose chairs have significant course releases?</w:t>
      </w:r>
    </w:p>
    <w:p w14:paraId="4D0ED5F1" w14:textId="7615D6CF" w:rsidR="009F1D56" w:rsidRDefault="000C7C5C"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Provost Tarhule: Thank you. Some of those we might have to take offline to continue because</w:t>
      </w:r>
      <w:r w:rsidR="00E2273D">
        <w:rPr>
          <w:rFonts w:ascii="Cambria" w:eastAsia="Calibri" w:hAnsi="Cambria" w:cs="Times New Roman"/>
          <w:bCs/>
          <w:iCs/>
          <w:sz w:val="24"/>
          <w:szCs w:val="24"/>
        </w:rPr>
        <w:t>,</w:t>
      </w:r>
      <w:r>
        <w:rPr>
          <w:rFonts w:ascii="Cambria" w:eastAsia="Calibri" w:hAnsi="Cambria" w:cs="Times New Roman"/>
          <w:bCs/>
          <w:iCs/>
          <w:sz w:val="24"/>
          <w:szCs w:val="24"/>
        </w:rPr>
        <w:t xml:space="preserve"> like any grant program, you develop a grant program and you specify the criteria. So, I think any program that meets this criterion here can apply. If you are interested in student success? Are you interested in pedagogy? If you meet those criteria, so, we’re not thinking about specific departments or programs, we’re thinking about criteria. That is the criteria that is outlined here. And like any grant program, in some ways, proposals have to think about what they want to do, fix their requirement </w:t>
      </w:r>
      <w:r w:rsidR="009F1D56">
        <w:rPr>
          <w:rFonts w:ascii="Cambria" w:eastAsia="Calibri" w:hAnsi="Cambria" w:cs="Times New Roman"/>
          <w:bCs/>
          <w:iCs/>
          <w:sz w:val="24"/>
          <w:szCs w:val="24"/>
        </w:rPr>
        <w:t xml:space="preserve">of that grant. And if your constituents are interested in figuring out how they might structure what they are interested in to fit this requirement, please contact Amelia in my office and we can have that conversation and help them see and explain to them how that fits. And it may be that some of those may not fit. Maybe not everything will fit, but we’ve all applied for grants before, and we always have to align what we’re trying to do with the expectations of that grant. </w:t>
      </w:r>
    </w:p>
    <w:p w14:paraId="6D526D74" w14:textId="2C512279"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Remember</w:t>
      </w:r>
      <w:r w:rsidR="007E4B0F">
        <w:rPr>
          <w:rFonts w:ascii="Cambria" w:eastAsia="Calibri" w:hAnsi="Cambria" w:cs="Times New Roman"/>
          <w:bCs/>
          <w:iCs/>
          <w:sz w:val="24"/>
          <w:szCs w:val="24"/>
        </w:rPr>
        <w:t xml:space="preserve">, </w:t>
      </w:r>
      <w:r>
        <w:rPr>
          <w:rFonts w:ascii="Cambria" w:eastAsia="Calibri" w:hAnsi="Cambria" w:cs="Times New Roman"/>
          <w:bCs/>
          <w:iCs/>
          <w:sz w:val="24"/>
          <w:szCs w:val="24"/>
        </w:rPr>
        <w:t>also, that we have other options for other progra</w:t>
      </w:r>
      <w:r w:rsidR="007E4B0F">
        <w:rPr>
          <w:rFonts w:ascii="Cambria" w:eastAsia="Calibri" w:hAnsi="Cambria" w:cs="Times New Roman"/>
          <w:bCs/>
          <w:iCs/>
          <w:sz w:val="24"/>
          <w:szCs w:val="24"/>
        </w:rPr>
        <w:t>m</w:t>
      </w:r>
      <w:r>
        <w:rPr>
          <w:rFonts w:ascii="Cambria" w:eastAsia="Calibri" w:hAnsi="Cambria" w:cs="Times New Roman"/>
          <w:bCs/>
          <w:iCs/>
          <w:sz w:val="24"/>
          <w:szCs w:val="24"/>
        </w:rPr>
        <w:t xml:space="preserve">ming. So, maybe what you want to do doesn’t quite fit here, but there are other opportunities that still exist. There are </w:t>
      </w:r>
      <w:r>
        <w:rPr>
          <w:rFonts w:ascii="Cambria" w:eastAsia="Calibri" w:hAnsi="Cambria" w:cs="Times New Roman"/>
          <w:bCs/>
          <w:iCs/>
          <w:sz w:val="24"/>
          <w:szCs w:val="24"/>
        </w:rPr>
        <w:lastRenderedPageBreak/>
        <w:t xml:space="preserve">other opportunities that may be better fit for some of those programs. But please contact Amelia in my office. </w:t>
      </w:r>
    </w:p>
    <w:p w14:paraId="03A8C8C4" w14:textId="5C431AA7"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Senate Horst: So, where it says Colleges, School/Departments, and Academic Programs, that could be an interdisciplinary study. </w:t>
      </w:r>
    </w:p>
    <w:p w14:paraId="08062BB7" w14:textId="77777777"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Yes. </w:t>
      </w:r>
    </w:p>
    <w:p w14:paraId="487A4546" w14:textId="38F87774" w:rsidR="000C7C5C"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Okay. Thank you.</w:t>
      </w:r>
    </w:p>
    <w:p w14:paraId="2F0B74BC" w14:textId="308F807E"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Pancrazio: Thank you for sending out this information. This looks like a very interesting program. The one thing that caught my attention at the end of page two, the application time and frequency, it says April 15. This April 15? </w:t>
      </w:r>
    </w:p>
    <w:p w14:paraId="0B92E13A" w14:textId="145E3173"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We’ll probably have to modify that. </w:t>
      </w:r>
    </w:p>
    <w:p w14:paraId="020678CE" w14:textId="1894CA35"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Pancrazio: I mean we can do it but…</w:t>
      </w:r>
    </w:p>
    <w:p w14:paraId="5EFD7502" w14:textId="55A35B94"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Yeah. After this meeting, if all goes well, Dan Elkins in my office will be sending out a notification. We might have to adjust that date. But at the time that we wrote this, we were hoping that we would get this out this semester. Good point. </w:t>
      </w:r>
    </w:p>
    <w:p w14:paraId="76FD1866" w14:textId="13CD3C91"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I had a clarification question. Does this program also apply for the graduate curriculum? </w:t>
      </w:r>
    </w:p>
    <w:p w14:paraId="43993B80" w14:textId="35B69C2C"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Yes. Any graduate or undergraduate. As long as these criteria are met you can apply. </w:t>
      </w:r>
    </w:p>
    <w:p w14:paraId="39920313" w14:textId="6ADF78F3"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Okay. So, for that case, then the contact person would be </w:t>
      </w:r>
      <w:r w:rsidR="00D84EAC">
        <w:rPr>
          <w:rFonts w:ascii="Cambria" w:eastAsia="Calibri" w:hAnsi="Cambria" w:cs="Times New Roman"/>
          <w:bCs/>
          <w:iCs/>
          <w:sz w:val="24"/>
          <w:szCs w:val="24"/>
        </w:rPr>
        <w:t>Amelia,</w:t>
      </w:r>
      <w:r>
        <w:rPr>
          <w:rFonts w:ascii="Cambria" w:eastAsia="Calibri" w:hAnsi="Cambria" w:cs="Times New Roman"/>
          <w:bCs/>
          <w:iCs/>
          <w:sz w:val="24"/>
          <w:szCs w:val="24"/>
        </w:rPr>
        <w:t xml:space="preserve"> or would it be Dr. Selkow? Because right now it says contact AVP for Undergraduate Education or the AVP for Faculty Development and Diversity. </w:t>
      </w:r>
    </w:p>
    <w:p w14:paraId="25C3879F" w14:textId="3FA454F9"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Provost Tarhule: They will probably work as a team in my office. If you start with any one of those</w:t>
      </w:r>
      <w:r w:rsidR="00862855">
        <w:rPr>
          <w:rFonts w:ascii="Cambria" w:eastAsia="Calibri" w:hAnsi="Cambria" w:cs="Times New Roman"/>
          <w:bCs/>
          <w:iCs/>
          <w:sz w:val="24"/>
          <w:szCs w:val="24"/>
        </w:rPr>
        <w:t>,</w:t>
      </w:r>
      <w:r>
        <w:rPr>
          <w:rFonts w:ascii="Cambria" w:eastAsia="Calibri" w:hAnsi="Cambria" w:cs="Times New Roman"/>
          <w:bCs/>
          <w:iCs/>
          <w:sz w:val="24"/>
          <w:szCs w:val="24"/>
        </w:rPr>
        <w:t xml:space="preserve"> they will support you. </w:t>
      </w:r>
    </w:p>
    <w:p w14:paraId="476885B2" w14:textId="253893BA" w:rsidR="009F1D56" w:rsidRDefault="009F1D56"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I had a question</w:t>
      </w:r>
      <w:r w:rsidR="00862855">
        <w:rPr>
          <w:rFonts w:ascii="Cambria" w:eastAsia="Calibri" w:hAnsi="Cambria" w:cs="Times New Roman"/>
          <w:bCs/>
          <w:iCs/>
          <w:sz w:val="24"/>
          <w:szCs w:val="24"/>
        </w:rPr>
        <w:t xml:space="preserve"> regarding</w:t>
      </w:r>
      <w:r w:rsidR="00D84EAC">
        <w:rPr>
          <w:rFonts w:ascii="Cambria" w:eastAsia="Calibri" w:hAnsi="Cambria" w:cs="Times New Roman"/>
          <w:bCs/>
          <w:iCs/>
          <w:sz w:val="24"/>
          <w:szCs w:val="24"/>
        </w:rPr>
        <w:t xml:space="preserve"> where</w:t>
      </w:r>
      <w:r w:rsidR="00862855">
        <w:rPr>
          <w:rFonts w:ascii="Cambria" w:eastAsia="Calibri" w:hAnsi="Cambria" w:cs="Times New Roman"/>
          <w:bCs/>
          <w:iCs/>
          <w:sz w:val="24"/>
          <w:szCs w:val="24"/>
        </w:rPr>
        <w:t xml:space="preserve"> it says, “proposals will be reviewed by an ad hoc committee of faculty and/or staff representatives from each college.” I was just wondering how you envisioned choosing those members of the ad hoc committee?</w:t>
      </w:r>
    </w:p>
    <w:p w14:paraId="0EC8D1EB" w14:textId="29E3CC48" w:rsidR="00862855" w:rsidRDefault="00862855"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Amelia, </w:t>
      </w:r>
      <w:r w:rsidR="00D84EAC">
        <w:rPr>
          <w:rFonts w:ascii="Cambria" w:eastAsia="Calibri" w:hAnsi="Cambria" w:cs="Times New Roman"/>
          <w:bCs/>
          <w:iCs/>
          <w:sz w:val="24"/>
          <w:szCs w:val="24"/>
        </w:rPr>
        <w:t>d</w:t>
      </w:r>
      <w:r>
        <w:rPr>
          <w:rFonts w:ascii="Cambria" w:eastAsia="Calibri" w:hAnsi="Cambria" w:cs="Times New Roman"/>
          <w:bCs/>
          <w:iCs/>
          <w:sz w:val="24"/>
          <w:szCs w:val="24"/>
        </w:rPr>
        <w:t xml:space="preserve">o you want to answer that? </w:t>
      </w:r>
    </w:p>
    <w:p w14:paraId="3841E67F" w14:textId="2879F604" w:rsidR="00862855" w:rsidRDefault="00862855"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Noel-Elkins: I don’t believe we had the process fully laid out yet, but it is going to involve a call for people who are interested. Some initial conversations we’ve had about it is something as simple as a few sentences statement and just their CV, so that we can take a look at their interest in reviewing these types of applications. And we want it to be across colleges and very broad based. </w:t>
      </w:r>
    </w:p>
    <w:p w14:paraId="0558E48D" w14:textId="77777777" w:rsidR="00862855" w:rsidRDefault="00862855"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So, a call for volunteers. Thank you.</w:t>
      </w:r>
    </w:p>
    <w:p w14:paraId="7B21865B" w14:textId="33D9F7E6" w:rsidR="00862855" w:rsidRDefault="00862855"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Otto: Based </w:t>
      </w:r>
      <w:r w:rsidR="00D84EAC">
        <w:rPr>
          <w:rFonts w:ascii="Cambria" w:eastAsia="Calibri" w:hAnsi="Cambria" w:cs="Times New Roman"/>
          <w:bCs/>
          <w:iCs/>
          <w:sz w:val="24"/>
          <w:szCs w:val="24"/>
        </w:rPr>
        <w:t>o</w:t>
      </w:r>
      <w:r>
        <w:rPr>
          <w:rFonts w:ascii="Cambria" w:eastAsia="Calibri" w:hAnsi="Cambria" w:cs="Times New Roman"/>
          <w:bCs/>
          <w:iCs/>
          <w:sz w:val="24"/>
          <w:szCs w:val="24"/>
        </w:rPr>
        <w:t xml:space="preserve">n what we’ve learned tonight, which I appreciate, and based on the questions that we’ve brought to the floor tonight, I think it would be very helpful if senators get more feedback from their constituents, so they continue this conversation. That’s all. </w:t>
      </w:r>
    </w:p>
    <w:p w14:paraId="0623E757" w14:textId="7C1093F6" w:rsidR="00862855" w:rsidRDefault="00862855"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We could consider that at the Executive Committee meeting on Monday. </w:t>
      </w:r>
    </w:p>
    <w:p w14:paraId="6D499D8F" w14:textId="77777777" w:rsidR="00862855" w:rsidRDefault="00862855" w:rsidP="00862855">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Administrative Affairs and Budget Committee:</w:t>
      </w:r>
    </w:p>
    <w:p w14:paraId="3C2E6ADD" w14:textId="77777777" w:rsidR="00862855" w:rsidRDefault="00862855" w:rsidP="00862855">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03.24.22.01 Academic Calendar 2022-2031 AABC Approved</w:t>
      </w:r>
    </w:p>
    <w:p w14:paraId="5BC67A1F" w14:textId="77777777" w:rsidR="00862855" w:rsidRDefault="0049656B" w:rsidP="00862855">
      <w:pPr>
        <w:tabs>
          <w:tab w:val="left" w:pos="2160"/>
          <w:tab w:val="right" w:pos="8640"/>
        </w:tabs>
        <w:spacing w:after="0" w:line="240" w:lineRule="auto"/>
        <w:rPr>
          <w:rFonts w:ascii="Cambria" w:eastAsia="Calibri" w:hAnsi="Cambria" w:cs="Times New Roman"/>
          <w:b/>
          <w:i/>
          <w:sz w:val="24"/>
          <w:szCs w:val="24"/>
        </w:rPr>
      </w:pPr>
      <w:hyperlink r:id="rId6" w:history="1">
        <w:r w:rsidR="00862855">
          <w:rPr>
            <w:rStyle w:val="Hyperlink"/>
            <w:rFonts w:ascii="Cambria" w:eastAsia="Calibri" w:hAnsi="Cambria" w:cs="Times New Roman"/>
            <w:b/>
            <w:i/>
            <w:sz w:val="24"/>
            <w:szCs w:val="24"/>
          </w:rPr>
          <w:t>1.11 Academic Calendar</w:t>
        </w:r>
      </w:hyperlink>
    </w:p>
    <w:p w14:paraId="23094A57" w14:textId="060551A1" w:rsidR="00862855" w:rsidRDefault="00862855"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Smudde: At our last AABC meeting, we passed the Academic Calendar. Since then</w:t>
      </w:r>
      <w:r w:rsidR="00225599">
        <w:rPr>
          <w:rFonts w:ascii="Cambria" w:eastAsia="Calibri" w:hAnsi="Cambria" w:cs="Times New Roman"/>
          <w:bCs/>
          <w:iCs/>
          <w:sz w:val="24"/>
          <w:szCs w:val="24"/>
        </w:rPr>
        <w:t>,</w:t>
      </w:r>
      <w:r>
        <w:rPr>
          <w:rFonts w:ascii="Cambria" w:eastAsia="Calibri" w:hAnsi="Cambria" w:cs="Times New Roman"/>
          <w:bCs/>
          <w:iCs/>
          <w:sz w:val="24"/>
          <w:szCs w:val="24"/>
        </w:rPr>
        <w:t xml:space="preserve"> we’ve discovered that there are some minor but important typographical errors that needed to be fixed. The specific error</w:t>
      </w:r>
      <w:r w:rsidR="00D84EAC">
        <w:rPr>
          <w:rFonts w:ascii="Cambria" w:eastAsia="Calibri" w:hAnsi="Cambria" w:cs="Times New Roman"/>
          <w:bCs/>
          <w:iCs/>
          <w:sz w:val="24"/>
          <w:szCs w:val="24"/>
        </w:rPr>
        <w:t>s</w:t>
      </w:r>
      <w:r>
        <w:rPr>
          <w:rFonts w:ascii="Cambria" w:eastAsia="Calibri" w:hAnsi="Cambria" w:cs="Times New Roman"/>
          <w:bCs/>
          <w:iCs/>
          <w:sz w:val="24"/>
          <w:szCs w:val="24"/>
        </w:rPr>
        <w:t xml:space="preserve"> just </w:t>
      </w:r>
      <w:r w:rsidR="00225599">
        <w:rPr>
          <w:rFonts w:ascii="Cambria" w:eastAsia="Calibri" w:hAnsi="Cambria" w:cs="Times New Roman"/>
          <w:bCs/>
          <w:iCs/>
          <w:sz w:val="24"/>
          <w:szCs w:val="24"/>
        </w:rPr>
        <w:t>involve</w:t>
      </w:r>
      <w:r>
        <w:rPr>
          <w:rFonts w:ascii="Cambria" w:eastAsia="Calibri" w:hAnsi="Cambria" w:cs="Times New Roman"/>
          <w:bCs/>
          <w:iCs/>
          <w:sz w:val="24"/>
          <w:szCs w:val="24"/>
        </w:rPr>
        <w:t xml:space="preserve"> corrections of certain characters, there was a space that should have been added and some things like that. It does not really change the substance of the </w:t>
      </w:r>
      <w:r w:rsidR="00225599">
        <w:rPr>
          <w:rFonts w:ascii="Cambria" w:eastAsia="Calibri" w:hAnsi="Cambria" w:cs="Times New Roman"/>
          <w:bCs/>
          <w:iCs/>
          <w:sz w:val="24"/>
          <w:szCs w:val="24"/>
        </w:rPr>
        <w:t>calendar;</w:t>
      </w:r>
      <w:r>
        <w:rPr>
          <w:rFonts w:ascii="Cambria" w:eastAsia="Calibri" w:hAnsi="Cambria" w:cs="Times New Roman"/>
          <w:bCs/>
          <w:iCs/>
          <w:sz w:val="24"/>
          <w:szCs w:val="24"/>
        </w:rPr>
        <w:t xml:space="preserve"> it just makes corrections so that it’s accurate. In the Administrative Affairs and Budget Committee</w:t>
      </w:r>
      <w:r w:rsidR="00D84EAC">
        <w:rPr>
          <w:rFonts w:ascii="Cambria" w:eastAsia="Calibri" w:hAnsi="Cambria" w:cs="Times New Roman"/>
          <w:bCs/>
          <w:iCs/>
          <w:sz w:val="24"/>
          <w:szCs w:val="24"/>
        </w:rPr>
        <w:t>,</w:t>
      </w:r>
      <w:r>
        <w:rPr>
          <w:rFonts w:ascii="Cambria" w:eastAsia="Calibri" w:hAnsi="Cambria" w:cs="Times New Roman"/>
          <w:bCs/>
          <w:iCs/>
          <w:sz w:val="24"/>
          <w:szCs w:val="24"/>
        </w:rPr>
        <w:t xml:space="preserve"> we looked at those and discussed those corrections and </w:t>
      </w:r>
      <w:r w:rsidR="00225599">
        <w:rPr>
          <w:rFonts w:ascii="Cambria" w:eastAsia="Calibri" w:hAnsi="Cambria" w:cs="Times New Roman"/>
          <w:bCs/>
          <w:iCs/>
          <w:sz w:val="24"/>
          <w:szCs w:val="24"/>
        </w:rPr>
        <w:t>deemed</w:t>
      </w:r>
      <w:r>
        <w:rPr>
          <w:rFonts w:ascii="Cambria" w:eastAsia="Calibri" w:hAnsi="Cambria" w:cs="Times New Roman"/>
          <w:bCs/>
          <w:iCs/>
          <w:sz w:val="24"/>
          <w:szCs w:val="24"/>
        </w:rPr>
        <w:t xml:space="preserve"> them to be friendly amendments</w:t>
      </w:r>
      <w:r w:rsidR="00D84EAC">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D84EAC">
        <w:rPr>
          <w:rFonts w:ascii="Cambria" w:eastAsia="Calibri" w:hAnsi="Cambria" w:cs="Times New Roman"/>
          <w:bCs/>
          <w:iCs/>
          <w:sz w:val="24"/>
          <w:szCs w:val="24"/>
        </w:rPr>
        <w:t>a</w:t>
      </w:r>
      <w:r>
        <w:rPr>
          <w:rFonts w:ascii="Cambria" w:eastAsia="Calibri" w:hAnsi="Cambria" w:cs="Times New Roman"/>
          <w:bCs/>
          <w:iCs/>
          <w:sz w:val="24"/>
          <w:szCs w:val="24"/>
        </w:rPr>
        <w:t>nd then we approve</w:t>
      </w:r>
      <w:r w:rsidR="00D84EAC">
        <w:rPr>
          <w:rFonts w:ascii="Cambria" w:eastAsia="Calibri" w:hAnsi="Cambria" w:cs="Times New Roman"/>
          <w:bCs/>
          <w:iCs/>
          <w:sz w:val="24"/>
          <w:szCs w:val="24"/>
        </w:rPr>
        <w:t>d</w:t>
      </w:r>
      <w:r>
        <w:rPr>
          <w:rFonts w:ascii="Cambria" w:eastAsia="Calibri" w:hAnsi="Cambria" w:cs="Times New Roman"/>
          <w:bCs/>
          <w:iCs/>
          <w:sz w:val="24"/>
          <w:szCs w:val="24"/>
        </w:rPr>
        <w:t xml:space="preserve"> of them for the new </w:t>
      </w:r>
      <w:r w:rsidR="00225599">
        <w:rPr>
          <w:rFonts w:ascii="Cambria" w:eastAsia="Calibri" w:hAnsi="Cambria" w:cs="Times New Roman"/>
          <w:bCs/>
          <w:iCs/>
          <w:sz w:val="24"/>
          <w:szCs w:val="24"/>
        </w:rPr>
        <w:t>Academic</w:t>
      </w:r>
      <w:r>
        <w:rPr>
          <w:rFonts w:ascii="Cambria" w:eastAsia="Calibri" w:hAnsi="Cambria" w:cs="Times New Roman"/>
          <w:bCs/>
          <w:iCs/>
          <w:sz w:val="24"/>
          <w:szCs w:val="24"/>
        </w:rPr>
        <w:t xml:space="preserve"> Calendar. </w:t>
      </w:r>
    </w:p>
    <w:p w14:paraId="5AC2E030" w14:textId="41ACE778" w:rsidR="00225599" w:rsidRDefault="00225599"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The date changes are Fall 2029; the Winter Session ends on January 13. The word “new” needs to be added to the spring vacation begins in </w:t>
      </w:r>
      <w:r w:rsidR="00462A99">
        <w:rPr>
          <w:rFonts w:ascii="Cambria" w:eastAsia="Calibri" w:hAnsi="Cambria" w:cs="Times New Roman"/>
          <w:bCs/>
          <w:iCs/>
          <w:sz w:val="24"/>
          <w:szCs w:val="24"/>
        </w:rPr>
        <w:t>F</w:t>
      </w:r>
      <w:r>
        <w:rPr>
          <w:rFonts w:ascii="Cambria" w:eastAsia="Calibri" w:hAnsi="Cambria" w:cs="Times New Roman"/>
          <w:bCs/>
          <w:iCs/>
          <w:sz w:val="24"/>
          <w:szCs w:val="24"/>
        </w:rPr>
        <w:t>all 2029, March 9 at noon. And then the new date change was grads were d</w:t>
      </w:r>
      <w:r w:rsidR="00D84EAC">
        <w:rPr>
          <w:rFonts w:ascii="Cambria" w:eastAsia="Calibri" w:hAnsi="Cambria" w:cs="Times New Roman"/>
          <w:bCs/>
          <w:iCs/>
          <w:sz w:val="24"/>
          <w:szCs w:val="24"/>
        </w:rPr>
        <w:t>ue</w:t>
      </w:r>
      <w:r>
        <w:rPr>
          <w:rFonts w:ascii="Cambria" w:eastAsia="Calibri" w:hAnsi="Cambria" w:cs="Times New Roman"/>
          <w:bCs/>
          <w:iCs/>
          <w:sz w:val="24"/>
          <w:szCs w:val="24"/>
        </w:rPr>
        <w:t xml:space="preserve"> in December 2029 on August 14, which is a Tuesday. But this is an advisory item. A long time ago some wise senate chair decided that we shouldn’t be debating the calendar, but we may ask questions or make observations. Are there any comments regarding the Academic Calendar for 2022-2031?</w:t>
      </w:r>
      <w:r w:rsidR="00D84EAC">
        <w:rPr>
          <w:rFonts w:ascii="Cambria" w:eastAsia="Calibri" w:hAnsi="Cambria" w:cs="Times New Roman"/>
          <w:bCs/>
          <w:iCs/>
          <w:sz w:val="24"/>
          <w:szCs w:val="24"/>
        </w:rPr>
        <w:t xml:space="preserve"> (Pause)</w:t>
      </w:r>
      <w:r>
        <w:rPr>
          <w:rFonts w:ascii="Cambria" w:eastAsia="Calibri" w:hAnsi="Cambria" w:cs="Times New Roman"/>
          <w:bCs/>
          <w:iCs/>
          <w:sz w:val="24"/>
          <w:szCs w:val="24"/>
        </w:rPr>
        <w:t xml:space="preserve"> Okay. And for the future AABC, I also want to remind them of the discussion about </w:t>
      </w:r>
      <w:r w:rsidR="00D84EAC">
        <w:rPr>
          <w:rFonts w:ascii="Cambria" w:eastAsia="Calibri" w:hAnsi="Cambria" w:cs="Times New Roman"/>
          <w:bCs/>
          <w:iCs/>
          <w:sz w:val="24"/>
          <w:szCs w:val="24"/>
        </w:rPr>
        <w:t>S</w:t>
      </w:r>
      <w:r>
        <w:rPr>
          <w:rFonts w:ascii="Cambria" w:eastAsia="Calibri" w:hAnsi="Cambria" w:cs="Times New Roman"/>
          <w:bCs/>
          <w:iCs/>
          <w:sz w:val="24"/>
          <w:szCs w:val="24"/>
        </w:rPr>
        <w:t xml:space="preserve">pring </w:t>
      </w:r>
      <w:r w:rsidR="00D84EAC">
        <w:rPr>
          <w:rFonts w:ascii="Cambria" w:eastAsia="Calibri" w:hAnsi="Cambria" w:cs="Times New Roman"/>
          <w:bCs/>
          <w:iCs/>
          <w:sz w:val="24"/>
          <w:szCs w:val="24"/>
        </w:rPr>
        <w:t>B</w:t>
      </w:r>
      <w:r>
        <w:rPr>
          <w:rFonts w:ascii="Cambria" w:eastAsia="Calibri" w:hAnsi="Cambria" w:cs="Times New Roman"/>
          <w:bCs/>
          <w:iCs/>
          <w:sz w:val="24"/>
          <w:szCs w:val="24"/>
        </w:rPr>
        <w:t xml:space="preserve">reak that was brought forward by Professor Schimmel. There are other calendar items that it would be helpful if they were addressed in the future. </w:t>
      </w:r>
    </w:p>
    <w:p w14:paraId="30A3DDE7" w14:textId="77777777" w:rsidR="00225599" w:rsidRDefault="00225599" w:rsidP="00225599">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Action Items:</w:t>
      </w:r>
    </w:p>
    <w:p w14:paraId="1984A376" w14:textId="77777777" w:rsidR="00225599" w:rsidRDefault="00225599" w:rsidP="00225599">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Office of General Counsel and the Executive Committee: </w:t>
      </w:r>
    </w:p>
    <w:p w14:paraId="107FB6B8" w14:textId="77777777" w:rsidR="00225599" w:rsidRDefault="00225599" w:rsidP="00225599">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01.26.22.02 Policy 5.1.5 Drug-Free Schools and Communities Act Drug-Free Workplace Act Policy Current Copy</w:t>
      </w:r>
      <w:r>
        <w:rPr>
          <w:rFonts w:ascii="Cambria" w:eastAsia="Calibri" w:hAnsi="Cambria" w:cs="Times New Roman"/>
          <w:b/>
          <w:i/>
          <w:sz w:val="24"/>
          <w:szCs w:val="24"/>
        </w:rPr>
        <w:br/>
        <w:t>03.31.22.01 Policy 5.1.5 Drug-Free Schools and Communities Act_Drug-Free Workplace Act_Mark Up</w:t>
      </w:r>
    </w:p>
    <w:p w14:paraId="0E9163F3" w14:textId="77777777" w:rsidR="00225599" w:rsidRDefault="00225599" w:rsidP="00225599">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03.31.22.02 Policy 5.1.5 Drug-Free Schools and Communities Act_ Drug-Free Workplace Act_Clean Copy</w:t>
      </w:r>
    </w:p>
    <w:p w14:paraId="157CC464" w14:textId="02D16D2B" w:rsidR="00225599" w:rsidRDefault="00D84EAC"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w:t>
      </w:r>
      <w:r w:rsidR="00225599">
        <w:rPr>
          <w:rFonts w:ascii="Cambria" w:eastAsia="Calibri" w:hAnsi="Cambria" w:cs="Times New Roman"/>
          <w:bCs/>
          <w:iCs/>
          <w:sz w:val="24"/>
          <w:szCs w:val="24"/>
        </w:rPr>
        <w:t xml:space="preserve"> Horst: This is our first Action Item coming from </w:t>
      </w:r>
      <w:r>
        <w:rPr>
          <w:rFonts w:ascii="Cambria" w:eastAsia="Calibri" w:hAnsi="Cambria" w:cs="Times New Roman"/>
          <w:bCs/>
          <w:iCs/>
          <w:sz w:val="24"/>
          <w:szCs w:val="24"/>
        </w:rPr>
        <w:t>G</w:t>
      </w:r>
      <w:r w:rsidR="00225599">
        <w:rPr>
          <w:rFonts w:ascii="Cambria" w:eastAsia="Calibri" w:hAnsi="Cambria" w:cs="Times New Roman"/>
          <w:bCs/>
          <w:iCs/>
          <w:sz w:val="24"/>
          <w:szCs w:val="24"/>
        </w:rPr>
        <w:t xml:space="preserve">eneral Counsel and the </w:t>
      </w:r>
      <w:r>
        <w:rPr>
          <w:rFonts w:ascii="Cambria" w:eastAsia="Calibri" w:hAnsi="Cambria" w:cs="Times New Roman"/>
          <w:bCs/>
          <w:iCs/>
          <w:sz w:val="24"/>
          <w:szCs w:val="24"/>
        </w:rPr>
        <w:t>E</w:t>
      </w:r>
      <w:r w:rsidR="00225599">
        <w:rPr>
          <w:rFonts w:ascii="Cambria" w:eastAsia="Calibri" w:hAnsi="Cambria" w:cs="Times New Roman"/>
          <w:bCs/>
          <w:iCs/>
          <w:sz w:val="24"/>
          <w:szCs w:val="24"/>
        </w:rPr>
        <w:t xml:space="preserve">xecutive Committee. It’s coming directly to the floor. Based on remarks made last time, there are some corrections and additions. </w:t>
      </w:r>
    </w:p>
    <w:p w14:paraId="66BEEA9D" w14:textId="7D7C45E7" w:rsidR="00CB7ABC" w:rsidRDefault="00225599"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In the employee section, I made a remark about the deletion of that first line, potentially made it so faculty might not be able to have a drink at a </w:t>
      </w:r>
      <w:r w:rsidR="00D84EAC">
        <w:rPr>
          <w:rFonts w:ascii="Cambria" w:eastAsia="Calibri" w:hAnsi="Cambria" w:cs="Times New Roman"/>
          <w:bCs/>
          <w:iCs/>
          <w:sz w:val="24"/>
          <w:szCs w:val="24"/>
        </w:rPr>
        <w:t>University</w:t>
      </w:r>
      <w:r>
        <w:rPr>
          <w:rFonts w:ascii="Cambria" w:eastAsia="Calibri" w:hAnsi="Cambria" w:cs="Times New Roman"/>
          <w:bCs/>
          <w:iCs/>
          <w:sz w:val="24"/>
          <w:szCs w:val="24"/>
        </w:rPr>
        <w:t xml:space="preserve"> event. And I noted that there was some additional language that the General Counsel listed regarding the civil service code change. So, they added text to make this sentence, “</w:t>
      </w:r>
      <w:r w:rsidRPr="00225599">
        <w:rPr>
          <w:rFonts w:ascii="Cambria" w:eastAsia="Calibri" w:hAnsi="Cambria" w:cs="Times New Roman"/>
          <w:bCs/>
          <w:iCs/>
          <w:sz w:val="24"/>
          <w:szCs w:val="24"/>
        </w:rPr>
        <w:t xml:space="preserve">unauthorized consumption of alcohol on institutional time or property; unauthorized possession, sale or distribution </w:t>
      </w:r>
      <w:r w:rsidRPr="00225599">
        <w:rPr>
          <w:rFonts w:ascii="Cambria" w:eastAsia="Calibri" w:hAnsi="Cambria" w:cs="Times New Roman"/>
          <w:bCs/>
          <w:iCs/>
          <w:sz w:val="24"/>
          <w:szCs w:val="24"/>
        </w:rPr>
        <w:lastRenderedPageBreak/>
        <w:t>of drugs, narcotics, or intoxicants; reporting to work and/or engaging in activities related to your employment with one’s mental or physical ability, alertness or judgment impaired by substances (i.e. alcohol, drugs, narcotics, or intoxicants) in a way that makes it impracticable or unsafe to perform one’s job duties; and inability or failure to perform assigned duties and/or represent the University in a competent and satisfactory manner.</w:t>
      </w:r>
      <w:r>
        <w:rPr>
          <w:rFonts w:ascii="Cambria" w:eastAsia="Calibri" w:hAnsi="Cambria" w:cs="Times New Roman"/>
          <w:bCs/>
          <w:iCs/>
          <w:sz w:val="24"/>
          <w:szCs w:val="24"/>
        </w:rPr>
        <w:t xml:space="preserve">” So, they made it the level of the intoxication that would be inappropriate. </w:t>
      </w:r>
    </w:p>
    <w:p w14:paraId="126C63CF" w14:textId="2392B9B0" w:rsidR="00225599" w:rsidRDefault="00CB7ABC"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And then there was a further question from Senator Stewart about clarifying when exactly you would have to notify</w:t>
      </w:r>
      <w:r w:rsidR="00D84EAC">
        <w:rPr>
          <w:rFonts w:ascii="Cambria" w:eastAsia="Calibri" w:hAnsi="Cambria" w:cs="Times New Roman"/>
          <w:bCs/>
          <w:iCs/>
          <w:sz w:val="24"/>
          <w:szCs w:val="24"/>
        </w:rPr>
        <w:t>,</w:t>
      </w:r>
      <w:r>
        <w:rPr>
          <w:rFonts w:ascii="Cambria" w:eastAsia="Calibri" w:hAnsi="Cambria" w:cs="Times New Roman"/>
          <w:bCs/>
          <w:iCs/>
          <w:sz w:val="24"/>
          <w:szCs w:val="24"/>
        </w:rPr>
        <w:t xml:space="preserve"> pursuant to the criminal background check, when you would have to notify that you were convicted of a criminal offense. So, they added, “the next business day you report to work.” That would be after your conviction. </w:t>
      </w:r>
      <w:r w:rsidR="00225599">
        <w:rPr>
          <w:rFonts w:ascii="Cambria" w:eastAsia="Calibri" w:hAnsi="Cambria" w:cs="Times New Roman"/>
          <w:bCs/>
          <w:iCs/>
          <w:sz w:val="24"/>
          <w:szCs w:val="24"/>
        </w:rPr>
        <w:t xml:space="preserve">  </w:t>
      </w:r>
    </w:p>
    <w:p w14:paraId="0BA79B9F" w14:textId="51FCCE04" w:rsidR="00CB7ABC" w:rsidRDefault="00CB7ABC"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Nikolaou: I have a small question. In the sentence that you read that they added. Do we actually need “your employment?” Where it says, “</w:t>
      </w:r>
      <w:r w:rsidRPr="00225599">
        <w:rPr>
          <w:rFonts w:ascii="Cambria" w:eastAsia="Calibri" w:hAnsi="Cambria" w:cs="Times New Roman"/>
          <w:bCs/>
          <w:iCs/>
          <w:sz w:val="24"/>
          <w:szCs w:val="24"/>
        </w:rPr>
        <w:t>engaging in activities related to your employment</w:t>
      </w:r>
      <w:r>
        <w:rPr>
          <w:rFonts w:ascii="Cambria" w:eastAsia="Calibri" w:hAnsi="Cambria" w:cs="Times New Roman"/>
          <w:bCs/>
          <w:iCs/>
          <w:sz w:val="24"/>
          <w:szCs w:val="24"/>
        </w:rPr>
        <w:t xml:space="preserve">,” because that’s the only place where you’re referring to. </w:t>
      </w:r>
    </w:p>
    <w:p w14:paraId="4E84DD76" w14:textId="77777777" w:rsidR="00CB7ABC" w:rsidRDefault="00CB7ABC"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Senator Horst: yeah. That sounds like a friendly amendment.</w:t>
      </w:r>
    </w:p>
    <w:p w14:paraId="6A784325" w14:textId="618628EE" w:rsidR="00CB7ABC" w:rsidRDefault="00CB7ABC" w:rsidP="00CB31EE">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Motion by Senator Cline, seconded by Senator Nikolaou, to approve the changes to policy</w:t>
      </w:r>
      <w:r w:rsidRPr="00CB7ABC">
        <w:rPr>
          <w:rFonts w:ascii="Cambria" w:eastAsia="Calibri" w:hAnsi="Cambria" w:cs="Times New Roman"/>
          <w:bCs/>
          <w:iCs/>
          <w:sz w:val="24"/>
          <w:szCs w:val="24"/>
        </w:rPr>
        <w:t xml:space="preserve"> 5.1.5 Drug-Free Schools and Communities Act Drug-Free Workplace Act</w:t>
      </w:r>
      <w:r>
        <w:rPr>
          <w:rFonts w:ascii="Cambria" w:eastAsia="Calibri" w:hAnsi="Cambria" w:cs="Times New Roman"/>
          <w:bCs/>
          <w:iCs/>
          <w:sz w:val="24"/>
          <w:szCs w:val="24"/>
        </w:rPr>
        <w:t xml:space="preserve">. The motion was unanimously approved. </w:t>
      </w:r>
    </w:p>
    <w:p w14:paraId="7981D9FE" w14:textId="77777777" w:rsidR="00CB7ABC" w:rsidRDefault="00CB7ABC" w:rsidP="00CB7ABC">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From Academic Affairs Committee:</w:t>
      </w:r>
    </w:p>
    <w:p w14:paraId="0594D332" w14:textId="77777777" w:rsidR="00CB7ABC" w:rsidRDefault="00CB7ABC" w:rsidP="00CB7ABC">
      <w:pPr>
        <w:pStyle w:val="ListParagraph"/>
        <w:tabs>
          <w:tab w:val="left" w:pos="2160"/>
          <w:tab w:val="right" w:pos="8640"/>
        </w:tabs>
        <w:spacing w:after="0" w:line="240" w:lineRule="auto"/>
        <w:ind w:left="0"/>
        <w:rPr>
          <w:rFonts w:ascii="Cambria" w:hAnsi="Cambria" w:cs="Times New Roman"/>
          <w:b/>
          <w:bCs/>
          <w:i/>
          <w:iCs/>
          <w:sz w:val="24"/>
          <w:szCs w:val="24"/>
        </w:rPr>
      </w:pPr>
      <w:r>
        <w:rPr>
          <w:rFonts w:ascii="Cambria" w:hAnsi="Cambria" w:cs="Times New Roman"/>
          <w:b/>
          <w:bCs/>
          <w:i/>
          <w:iCs/>
          <w:sz w:val="24"/>
          <w:szCs w:val="24"/>
        </w:rPr>
        <w:t>01.20.22.19 Policy 2.1.12 Pass/No Pass – Credit/No Credit Current Copy</w:t>
      </w:r>
    </w:p>
    <w:p w14:paraId="72DD2A15" w14:textId="2213BE37" w:rsidR="00CB7ABC" w:rsidRDefault="00CB7ABC" w:rsidP="00CB7ABC">
      <w:pPr>
        <w:spacing w:after="160" w:line="259" w:lineRule="auto"/>
        <w:rPr>
          <w:rFonts w:ascii="Cambria" w:hAnsi="Cambria" w:cs="Times New Roman"/>
          <w:b/>
          <w:bCs/>
          <w:i/>
          <w:iCs/>
          <w:sz w:val="24"/>
          <w:szCs w:val="24"/>
        </w:rPr>
      </w:pPr>
      <w:r>
        <w:rPr>
          <w:rFonts w:ascii="Cambria" w:hAnsi="Cambria" w:cs="Times New Roman"/>
          <w:b/>
          <w:bCs/>
          <w:i/>
          <w:iCs/>
          <w:sz w:val="24"/>
          <w:szCs w:val="24"/>
        </w:rPr>
        <w:t>03.31.22.03 Policy 2.1.12 Pass/No Pass – Credit/No Credit Mark Up</w:t>
      </w:r>
      <w:r>
        <w:rPr>
          <w:rFonts w:ascii="Cambria" w:hAnsi="Cambria" w:cs="Times New Roman"/>
          <w:b/>
          <w:bCs/>
          <w:i/>
          <w:iCs/>
          <w:sz w:val="24"/>
          <w:szCs w:val="24"/>
        </w:rPr>
        <w:br/>
        <w:t>03.24.22.12 Policy 2.1.12 Pass/No Pass – Credit/No Credit Clean Copy</w:t>
      </w:r>
    </w:p>
    <w:p w14:paraId="6A74FF65" w14:textId="554113C6" w:rsidR="00CB7ABC" w:rsidRDefault="00CB7ABC" w:rsidP="00CB7ABC">
      <w:pPr>
        <w:spacing w:after="160" w:line="259" w:lineRule="auto"/>
        <w:rPr>
          <w:rFonts w:ascii="Cambria" w:hAnsi="Cambria" w:cs="Times New Roman"/>
          <w:sz w:val="24"/>
          <w:szCs w:val="24"/>
        </w:rPr>
      </w:pPr>
      <w:r w:rsidRPr="00CB7ABC">
        <w:rPr>
          <w:rFonts w:ascii="Cambria" w:hAnsi="Cambria" w:cs="Times New Roman"/>
          <w:sz w:val="24"/>
          <w:szCs w:val="24"/>
        </w:rPr>
        <w:t>Senator Cline: I’m presenting policy 2.1.12 Pass/No Pass Credit/No Credit policy. We didn’t have any questions about it in the information stage, but behind the scenes I have accepted a friendly amendment to remove a comma in the Registration for Pass No/Pass option</w:t>
      </w:r>
      <w:r w:rsidR="006F3180">
        <w:rPr>
          <w:rFonts w:ascii="Cambria" w:hAnsi="Cambria" w:cs="Times New Roman"/>
          <w:sz w:val="24"/>
          <w:szCs w:val="24"/>
        </w:rPr>
        <w:t>,</w:t>
      </w:r>
      <w:r w:rsidRPr="00CB7ABC">
        <w:rPr>
          <w:rFonts w:ascii="Cambria" w:hAnsi="Cambria" w:cs="Times New Roman"/>
          <w:sz w:val="24"/>
          <w:szCs w:val="24"/>
        </w:rPr>
        <w:t xml:space="preserve"> “or to revert to a traditional grade,” no comma, “should contact the </w:t>
      </w:r>
      <w:hyperlink r:id="rId7" w:history="1">
        <w:r w:rsidRPr="00CB7ABC">
          <w:rPr>
            <w:rStyle w:val="Hyperlink"/>
            <w:rFonts w:ascii="Cambria" w:eastAsia="Times New Roman" w:hAnsi="Cambria" w:cs="Times New Roman"/>
            <w:sz w:val="24"/>
            <w:szCs w:val="24"/>
          </w:rPr>
          <w:t>Office of the University Registrar</w:t>
        </w:r>
      </w:hyperlink>
      <w:r w:rsidRPr="00CB7ABC">
        <w:rPr>
          <w:rFonts w:ascii="Cambria" w:hAnsi="Cambria" w:cs="Times New Roman"/>
          <w:sz w:val="24"/>
          <w:szCs w:val="24"/>
        </w:rPr>
        <w:t>.</w:t>
      </w:r>
      <w:r>
        <w:rPr>
          <w:rFonts w:ascii="Cambria" w:hAnsi="Cambria" w:cs="Times New Roman"/>
          <w:sz w:val="24"/>
          <w:szCs w:val="24"/>
        </w:rPr>
        <w:t xml:space="preserve"> </w:t>
      </w:r>
    </w:p>
    <w:p w14:paraId="35250A2B" w14:textId="076F24F4" w:rsidR="00CB7ABC" w:rsidRDefault="00CB7ABC" w:rsidP="00CB7ABC">
      <w:pPr>
        <w:spacing w:after="160" w:line="259" w:lineRule="auto"/>
        <w:rPr>
          <w:rFonts w:ascii="Cambria" w:hAnsi="Cambria" w:cs="Times New Roman"/>
          <w:sz w:val="24"/>
          <w:szCs w:val="24"/>
        </w:rPr>
      </w:pPr>
      <w:r>
        <w:rPr>
          <w:rFonts w:ascii="Cambria" w:hAnsi="Cambria" w:cs="Times New Roman"/>
          <w:sz w:val="24"/>
          <w:szCs w:val="24"/>
        </w:rPr>
        <w:t>Motion by Senator Cline, on behalf of Academic Affairs Committee, to approve changes to policy 2.1.12 Pass/No Pass Credit/No Credit. The motion was unanimously approved.</w:t>
      </w:r>
    </w:p>
    <w:p w14:paraId="23D3CFDA" w14:textId="77777777" w:rsidR="00735928" w:rsidRDefault="00735928" w:rsidP="00735928">
      <w:pPr>
        <w:pStyle w:val="ListParagraph"/>
        <w:tabs>
          <w:tab w:val="left" w:pos="2160"/>
          <w:tab w:val="right" w:pos="8640"/>
        </w:tabs>
        <w:spacing w:after="0" w:line="240" w:lineRule="auto"/>
        <w:ind w:left="0"/>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4DE96167" w14:textId="2BA48367" w:rsidR="00CB7ABC" w:rsidRDefault="00735928" w:rsidP="00735928">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02.23.22.02 Policy 10.2.1 Academic Policy Review and Implementation Procedures </w:t>
      </w:r>
      <w:r>
        <w:rPr>
          <w:rFonts w:ascii="Cambria" w:eastAsia="Calibri" w:hAnsi="Cambria" w:cs="Times New Roman"/>
          <w:b/>
          <w:i/>
          <w:sz w:val="24"/>
          <w:szCs w:val="24"/>
        </w:rPr>
        <w:br/>
        <w:t>10.19.21.10 Email from Legal_ Policy on Policies</w:t>
      </w:r>
    </w:p>
    <w:p w14:paraId="6A649379" w14:textId="2F691BCA" w:rsidR="00735928" w:rsidRDefault="00735928" w:rsidP="00735928">
      <w:pPr>
        <w:spacing w:after="160" w:line="259" w:lineRule="auto"/>
        <w:rPr>
          <w:rFonts w:ascii="Cambria" w:eastAsia="Calibri" w:hAnsi="Cambria" w:cs="Times New Roman"/>
          <w:bCs/>
          <w:iCs/>
          <w:sz w:val="24"/>
          <w:szCs w:val="24"/>
        </w:rPr>
      </w:pPr>
      <w:r w:rsidRPr="00735928">
        <w:rPr>
          <w:rFonts w:ascii="Cambria" w:eastAsia="Calibri" w:hAnsi="Cambria" w:cs="Times New Roman"/>
          <w:bCs/>
          <w:iCs/>
          <w:sz w:val="24"/>
          <w:szCs w:val="24"/>
        </w:rPr>
        <w:t xml:space="preserve">Senator Stewart: </w:t>
      </w:r>
      <w:r>
        <w:rPr>
          <w:rFonts w:ascii="Cambria" w:eastAsia="Calibri" w:hAnsi="Cambria" w:cs="Times New Roman"/>
          <w:bCs/>
          <w:iCs/>
          <w:sz w:val="24"/>
          <w:szCs w:val="24"/>
        </w:rPr>
        <w:t>There are two small changes that Rules discussed this evening and approved both of them. The first change, so this is the first page, A.6, Senator Horst proposed changing the word “discuss” as opposed to “provide.” So, the sentence would then read, “members of the committee assigned to review the policy will contact the submitter to discuss information relating to offices or individuals who may need to be consulted while reviewing the policy addition, deletion, or revision. So, Rules accepted that change.</w:t>
      </w:r>
    </w:p>
    <w:p w14:paraId="24A3A65E" w14:textId="3C745565" w:rsidR="00735928" w:rsidRDefault="00735928" w:rsidP="0073592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We also realized the standard boiler plate was missing from the very end of this policy. So, we would like to add on to it the following text at the very end: Initiating Body: </w:t>
      </w:r>
      <w:r w:rsidR="006F3180">
        <w:rPr>
          <w:rFonts w:ascii="Cambria" w:eastAsia="Calibri" w:hAnsi="Cambria" w:cs="Times New Roman"/>
          <w:bCs/>
          <w:iCs/>
          <w:sz w:val="24"/>
          <w:szCs w:val="24"/>
        </w:rPr>
        <w:t>O</w:t>
      </w:r>
      <w:r>
        <w:rPr>
          <w:rFonts w:ascii="Cambria" w:eastAsia="Calibri" w:hAnsi="Cambria" w:cs="Times New Roman"/>
          <w:bCs/>
          <w:iCs/>
          <w:sz w:val="24"/>
          <w:szCs w:val="24"/>
        </w:rPr>
        <w:t xml:space="preserve">ffice of </w:t>
      </w:r>
      <w:r w:rsidR="006F3180">
        <w:rPr>
          <w:rFonts w:ascii="Cambria" w:eastAsia="Calibri" w:hAnsi="Cambria" w:cs="Times New Roman"/>
          <w:bCs/>
          <w:iCs/>
          <w:sz w:val="24"/>
          <w:szCs w:val="24"/>
        </w:rPr>
        <w:t>G</w:t>
      </w:r>
      <w:r>
        <w:rPr>
          <w:rFonts w:ascii="Cambria" w:eastAsia="Calibri" w:hAnsi="Cambria" w:cs="Times New Roman"/>
          <w:bCs/>
          <w:iCs/>
          <w:sz w:val="24"/>
          <w:szCs w:val="24"/>
        </w:rPr>
        <w:t xml:space="preserve">eneral Counsel and Academic Senate. Contact: Office of </w:t>
      </w:r>
      <w:r w:rsidR="006F3180">
        <w:rPr>
          <w:rFonts w:ascii="Cambria" w:eastAsia="Calibri" w:hAnsi="Cambria" w:cs="Times New Roman"/>
          <w:bCs/>
          <w:iCs/>
          <w:sz w:val="24"/>
          <w:szCs w:val="24"/>
        </w:rPr>
        <w:t>G</w:t>
      </w:r>
      <w:r>
        <w:rPr>
          <w:rFonts w:ascii="Cambria" w:eastAsia="Calibri" w:hAnsi="Cambria" w:cs="Times New Roman"/>
          <w:bCs/>
          <w:iCs/>
          <w:sz w:val="24"/>
          <w:szCs w:val="24"/>
        </w:rPr>
        <w:t xml:space="preserve">eneral Counsel, 309-438-8999, and Academic Senate, 309-438-8735. Created: 3.8.2022. </w:t>
      </w:r>
    </w:p>
    <w:p w14:paraId="6151DE62" w14:textId="5FA08987" w:rsidR="00735928" w:rsidRDefault="00735928" w:rsidP="0073592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Motion by Senator Stewart, on behalf of the </w:t>
      </w:r>
      <w:r w:rsidR="006F3180">
        <w:rPr>
          <w:rFonts w:ascii="Cambria" w:eastAsia="Calibri" w:hAnsi="Cambria" w:cs="Times New Roman"/>
          <w:bCs/>
          <w:iCs/>
          <w:sz w:val="24"/>
          <w:szCs w:val="24"/>
        </w:rPr>
        <w:t>R</w:t>
      </w:r>
      <w:r>
        <w:rPr>
          <w:rFonts w:ascii="Cambria" w:eastAsia="Calibri" w:hAnsi="Cambria" w:cs="Times New Roman"/>
          <w:bCs/>
          <w:iCs/>
          <w:sz w:val="24"/>
          <w:szCs w:val="24"/>
        </w:rPr>
        <w:t>ules Committee, to approve the changes to policy 10.2.</w:t>
      </w:r>
      <w:r w:rsidRPr="00735928">
        <w:rPr>
          <w:rFonts w:ascii="Cambria" w:eastAsia="Calibri" w:hAnsi="Cambria" w:cs="Times New Roman"/>
          <w:bCs/>
          <w:iCs/>
          <w:sz w:val="24"/>
          <w:szCs w:val="24"/>
        </w:rPr>
        <w:t>1 Academic Policy Review and Implementation Procedures</w:t>
      </w:r>
      <w:r>
        <w:rPr>
          <w:rFonts w:ascii="Cambria" w:eastAsia="Calibri" w:hAnsi="Cambria" w:cs="Times New Roman"/>
          <w:bCs/>
          <w:iCs/>
          <w:sz w:val="24"/>
          <w:szCs w:val="24"/>
        </w:rPr>
        <w:t xml:space="preserve">. The motion was unanimously approved. </w:t>
      </w:r>
    </w:p>
    <w:p w14:paraId="72BF1C8C" w14:textId="77777777" w:rsidR="00735928" w:rsidRDefault="00735928" w:rsidP="00735928">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Planning and Finance: </w:t>
      </w:r>
    </w:p>
    <w:p w14:paraId="28B709FE" w14:textId="77777777" w:rsidR="00735928" w:rsidRDefault="00735928" w:rsidP="00735928">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03.03.22.03 9.6 Policy on Student Computer Ownership Current Copy</w:t>
      </w:r>
    </w:p>
    <w:p w14:paraId="110714BE" w14:textId="77777777" w:rsidR="00735928" w:rsidRDefault="00735928" w:rsidP="00735928">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03.31.22.04 Proposed 9.6 Student Access to Personal Computers Mark Up</w:t>
      </w:r>
    </w:p>
    <w:p w14:paraId="57B36ABB" w14:textId="77777777" w:rsidR="00735928" w:rsidRDefault="00735928" w:rsidP="00735928">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03.24.22.13 Proposed 9.6 Student Access to Personal Computers Clean Copy</w:t>
      </w:r>
    </w:p>
    <w:p w14:paraId="1F292F21" w14:textId="2FAC2EB7" w:rsidR="00735928" w:rsidRDefault="00735928" w:rsidP="00735928">
      <w:pPr>
        <w:spacing w:after="160" w:line="259" w:lineRule="auto"/>
        <w:rPr>
          <w:rFonts w:ascii="Cambria" w:hAnsi="Cambria" w:cs="Times New Roman"/>
          <w:bCs/>
          <w:iCs/>
          <w:sz w:val="24"/>
          <w:szCs w:val="24"/>
        </w:rPr>
      </w:pPr>
      <w:r>
        <w:rPr>
          <w:rFonts w:ascii="Cambria" w:hAnsi="Cambria" w:cs="Times New Roman"/>
          <w:bCs/>
          <w:iCs/>
          <w:sz w:val="24"/>
          <w:szCs w:val="24"/>
        </w:rPr>
        <w:t>Senator Vogel: Most of the updates are clarifying that we require the students to ha</w:t>
      </w:r>
      <w:r w:rsidR="007C5DDA">
        <w:rPr>
          <w:rFonts w:ascii="Cambria" w:hAnsi="Cambria" w:cs="Times New Roman"/>
          <w:bCs/>
          <w:iCs/>
          <w:sz w:val="24"/>
          <w:szCs w:val="24"/>
        </w:rPr>
        <w:t>v</w:t>
      </w:r>
      <w:r>
        <w:rPr>
          <w:rFonts w:ascii="Cambria" w:hAnsi="Cambria" w:cs="Times New Roman"/>
          <w:bCs/>
          <w:iCs/>
          <w:sz w:val="24"/>
          <w:szCs w:val="24"/>
        </w:rPr>
        <w:t xml:space="preserve">e access to a personal computer and not necessarily have to own one. We also removed some confusing language about financial aid and how students could get help purchasing or </w:t>
      </w:r>
      <w:r w:rsidR="006F3180">
        <w:rPr>
          <w:rFonts w:ascii="Cambria" w:hAnsi="Cambria" w:cs="Times New Roman"/>
          <w:bCs/>
          <w:iCs/>
          <w:sz w:val="24"/>
          <w:szCs w:val="24"/>
        </w:rPr>
        <w:t xml:space="preserve">gaining </w:t>
      </w:r>
      <w:r>
        <w:rPr>
          <w:rFonts w:ascii="Cambria" w:hAnsi="Cambria" w:cs="Times New Roman"/>
          <w:bCs/>
          <w:iCs/>
          <w:sz w:val="24"/>
          <w:szCs w:val="24"/>
        </w:rPr>
        <w:t xml:space="preserve">access to a computer. So, we highlighted some of the resources that were available on campus. </w:t>
      </w:r>
    </w:p>
    <w:p w14:paraId="22B9B7AA" w14:textId="77777777" w:rsidR="00735928" w:rsidRDefault="00735928"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Motion by Senator Vogel, on behalf of the Planning and Finance Committee, to approve the changes to policy 9.6 Student Access to Personal Computers. The motion was unanimously approved. </w:t>
      </w:r>
    </w:p>
    <w:p w14:paraId="29C7DEA4" w14:textId="20D802D0" w:rsidR="00735928" w:rsidRDefault="007C5DDA" w:rsidP="00735928">
      <w:pPr>
        <w:spacing w:after="160" w:line="259" w:lineRule="auto"/>
        <w:rPr>
          <w:rFonts w:ascii="Cambria" w:hAnsi="Cambria" w:cs="Times New Roman"/>
          <w:bCs/>
          <w:iCs/>
          <w:sz w:val="24"/>
          <w:szCs w:val="24"/>
        </w:rPr>
      </w:pPr>
      <w:r>
        <w:rPr>
          <w:rFonts w:ascii="Cambria" w:hAnsi="Cambria" w:cs="Times New Roman"/>
          <w:bCs/>
          <w:iCs/>
          <w:sz w:val="24"/>
          <w:szCs w:val="24"/>
        </w:rPr>
        <w:t>Senator Horst: I do want to acknowledge President Kinzy</w:t>
      </w:r>
      <w:r w:rsidR="00C93864">
        <w:rPr>
          <w:rFonts w:ascii="Cambria" w:hAnsi="Cambria" w:cs="Times New Roman"/>
          <w:bCs/>
          <w:iCs/>
          <w:sz w:val="24"/>
          <w:szCs w:val="24"/>
        </w:rPr>
        <w:t>,</w:t>
      </w:r>
      <w:r>
        <w:rPr>
          <w:rFonts w:ascii="Cambria" w:hAnsi="Cambria" w:cs="Times New Roman"/>
          <w:bCs/>
          <w:iCs/>
          <w:sz w:val="24"/>
          <w:szCs w:val="24"/>
        </w:rPr>
        <w:t xml:space="preserve"> who brought this policy to the attention of Executive Committee and thought it could take a new tone that is more in support of students. So, kudos to President Kinzy on this one. </w:t>
      </w:r>
      <w:r w:rsidR="00735928">
        <w:rPr>
          <w:rFonts w:ascii="Cambria" w:hAnsi="Cambria" w:cs="Times New Roman"/>
          <w:bCs/>
          <w:iCs/>
          <w:sz w:val="24"/>
          <w:szCs w:val="24"/>
        </w:rPr>
        <w:t xml:space="preserve">  </w:t>
      </w:r>
    </w:p>
    <w:p w14:paraId="7869380B" w14:textId="77777777" w:rsidR="007C5DDA" w:rsidRDefault="007C5DDA" w:rsidP="007C5DDA">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w:t>
      </w:r>
    </w:p>
    <w:p w14:paraId="7797E9D1" w14:textId="77777777" w:rsidR="007C5DDA" w:rsidRDefault="007C5DDA" w:rsidP="007C5DDA">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03.03.22.05 Policy 1.14 Sustainability Policy Current Copy</w:t>
      </w:r>
    </w:p>
    <w:p w14:paraId="19F1DF74" w14:textId="77777777" w:rsidR="007C5DDA" w:rsidRDefault="007C5DDA" w:rsidP="007C5DDA">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03.31.22.05 Policy 1.14 Sustainability Policy Mark Up</w:t>
      </w:r>
    </w:p>
    <w:p w14:paraId="6F162799" w14:textId="77777777" w:rsidR="007C5DDA" w:rsidRDefault="007C5DDA" w:rsidP="007C5DDA">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03.24.22.14 Policy 1.14 Sustainability Policy Clean Copy</w:t>
      </w:r>
    </w:p>
    <w:p w14:paraId="50469E76" w14:textId="6E86AEF7" w:rsidR="007C5DDA" w:rsidRDefault="007C5DDA" w:rsidP="00735928">
      <w:pPr>
        <w:spacing w:after="160" w:line="259" w:lineRule="auto"/>
        <w:rPr>
          <w:rFonts w:ascii="Cambria" w:hAnsi="Cambria" w:cs="Times New Roman"/>
          <w:bCs/>
          <w:iCs/>
          <w:sz w:val="24"/>
          <w:szCs w:val="24"/>
        </w:rPr>
      </w:pPr>
      <w:r>
        <w:rPr>
          <w:rFonts w:ascii="Cambria" w:hAnsi="Cambria" w:cs="Times New Roman"/>
          <w:bCs/>
          <w:iCs/>
          <w:sz w:val="24"/>
          <w:szCs w:val="24"/>
        </w:rPr>
        <w:t>Senator Vogel: We met with Elisabeth Reed</w:t>
      </w:r>
      <w:r w:rsidR="00C93864">
        <w:rPr>
          <w:rFonts w:ascii="Cambria" w:hAnsi="Cambria" w:cs="Times New Roman"/>
          <w:bCs/>
          <w:iCs/>
          <w:sz w:val="24"/>
          <w:szCs w:val="24"/>
        </w:rPr>
        <w:t>,</w:t>
      </w:r>
      <w:r>
        <w:rPr>
          <w:rFonts w:ascii="Cambria" w:hAnsi="Cambria" w:cs="Times New Roman"/>
          <w:bCs/>
          <w:iCs/>
          <w:sz w:val="24"/>
          <w:szCs w:val="24"/>
        </w:rPr>
        <w:t xml:space="preserve"> Director of the Office of Sustainability</w:t>
      </w:r>
      <w:r w:rsidR="00C93864">
        <w:rPr>
          <w:rFonts w:ascii="Cambria" w:hAnsi="Cambria" w:cs="Times New Roman"/>
          <w:bCs/>
          <w:iCs/>
          <w:sz w:val="24"/>
          <w:szCs w:val="24"/>
        </w:rPr>
        <w:t>,</w:t>
      </w:r>
      <w:r>
        <w:rPr>
          <w:rFonts w:ascii="Cambria" w:hAnsi="Cambria" w:cs="Times New Roman"/>
          <w:bCs/>
          <w:iCs/>
          <w:sz w:val="24"/>
          <w:szCs w:val="24"/>
        </w:rPr>
        <w:t xml:space="preserve"> and reviewed the Sustainability Strategic Plan. Most of the changes</w:t>
      </w:r>
      <w:r w:rsidR="001D7E82">
        <w:rPr>
          <w:rFonts w:ascii="Cambria" w:hAnsi="Cambria" w:cs="Times New Roman"/>
          <w:bCs/>
          <w:iCs/>
          <w:sz w:val="24"/>
          <w:szCs w:val="24"/>
        </w:rPr>
        <w:t>,</w:t>
      </w:r>
      <w:r>
        <w:rPr>
          <w:rFonts w:ascii="Cambria" w:hAnsi="Cambria" w:cs="Times New Roman"/>
          <w:bCs/>
          <w:iCs/>
          <w:sz w:val="24"/>
          <w:szCs w:val="24"/>
        </w:rPr>
        <w:t xml:space="preserve"> then</w:t>
      </w:r>
      <w:r w:rsidR="001D7E82">
        <w:rPr>
          <w:rFonts w:ascii="Cambria" w:hAnsi="Cambria" w:cs="Times New Roman"/>
          <w:bCs/>
          <w:iCs/>
          <w:sz w:val="24"/>
          <w:szCs w:val="24"/>
        </w:rPr>
        <w:t>,</w:t>
      </w:r>
      <w:r>
        <w:rPr>
          <w:rFonts w:ascii="Cambria" w:hAnsi="Cambria" w:cs="Times New Roman"/>
          <w:bCs/>
          <w:iCs/>
          <w:sz w:val="24"/>
          <w:szCs w:val="24"/>
        </w:rPr>
        <w:t xml:space="preserve"> come from keeping this document in line with their newly developed strategic plan. I do have a friendly amendment that is not on your current copy. Under the definition of sustainability, that first sentence has two areas where there are semicolons, and the friendly amendment was to change those to commas. The Planning and Finance Committee did approve those changes, as well as Elisabeth Reed in the Sustainability office. </w:t>
      </w:r>
    </w:p>
    <w:p w14:paraId="00432F64" w14:textId="4769B24B" w:rsidR="007C5DDA" w:rsidRDefault="007C5DDA"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Motion by Senator Vogel, on behalf of the Planning and finance committee, to approve the changes to policy 1.14 Sustainability. The motion was unanimously approved. </w:t>
      </w:r>
    </w:p>
    <w:p w14:paraId="715B5BBE" w14:textId="77777777" w:rsidR="007C5DDA" w:rsidRDefault="007C5DDA" w:rsidP="007C5DDA">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 Items: </w:t>
      </w:r>
    </w:p>
    <w:p w14:paraId="58DB8501" w14:textId="77777777" w:rsidR="007C5DDA" w:rsidRDefault="007C5DDA" w:rsidP="007C5DDA">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788A504D" w14:textId="77777777" w:rsidR="007C5DDA" w:rsidRDefault="007C5DDA" w:rsidP="007C5DDA">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06.11.21.03 Fine Arts Bylaws Summary 2021</w:t>
      </w:r>
    </w:p>
    <w:p w14:paraId="6D378B1D" w14:textId="77777777" w:rsidR="007C5DDA" w:rsidRDefault="007C5DDA" w:rsidP="007C5DDA">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06.11.21.01 Fine Arts Bylaws 2014 Current Copy</w:t>
      </w:r>
    </w:p>
    <w:p w14:paraId="06E0BC2B" w14:textId="77777777" w:rsidR="007C5DDA" w:rsidRDefault="007C5DDA" w:rsidP="007C5DDA">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lastRenderedPageBreak/>
        <w:t>03.24.22.21 WKCFA Bylaws Mark Up</w:t>
      </w:r>
    </w:p>
    <w:p w14:paraId="769F6EFF" w14:textId="77777777" w:rsidR="007C5DDA" w:rsidRDefault="007C5DDA" w:rsidP="007C5DDA">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03.17.22.01 Fine Arts Bylaws Proposed Final</w:t>
      </w:r>
    </w:p>
    <w:p w14:paraId="1A1AC801" w14:textId="176378F3" w:rsidR="007C5DDA" w:rsidRDefault="007C5DDA"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Stewart: Thank you. This is a revised version of the Wonsook Kim College of Fine Arts Bylaws. Bylaws are quite extensive documents. I’m not going to try to discuss every single change made here. But I will try to summarize the most major changes. There’s been a lot of suggested changes that really seem largely editorial to me that have come in in just the last couple of days. I’ll try to summarize those at the end. </w:t>
      </w:r>
    </w:p>
    <w:p w14:paraId="5E23CDF4" w14:textId="04E65C2B" w:rsidR="007C5DDA" w:rsidRDefault="007C5DDA"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All right. So, major changes, </w:t>
      </w:r>
      <w:r w:rsidR="005D155E">
        <w:rPr>
          <w:rFonts w:ascii="Cambria" w:hAnsi="Cambria" w:cs="Times New Roman"/>
          <w:bCs/>
          <w:iCs/>
          <w:sz w:val="24"/>
          <w:szCs w:val="24"/>
        </w:rPr>
        <w:t xml:space="preserve">Article II, they are going to eliminate the College Recruitment Scholarship Committee because this work is now done inside each school program, leaving very little for a college level committee to do. They are also going to eliminate the elections subcommittee. Changes to technology now allow for electronic voting and elections, and this resolves all sorts of problems that this committee used to handle. They’ve also made clear that the college council validates elections clarifying the document. </w:t>
      </w:r>
    </w:p>
    <w:p w14:paraId="1ADE4A6A" w14:textId="58E18CA6" w:rsidR="005D155E" w:rsidRDefault="005D155E"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In Article III, </w:t>
      </w:r>
      <w:r w:rsidR="006F3180">
        <w:rPr>
          <w:rFonts w:ascii="Cambria" w:hAnsi="Cambria" w:cs="Times New Roman"/>
          <w:bCs/>
          <w:iCs/>
          <w:sz w:val="24"/>
          <w:szCs w:val="24"/>
        </w:rPr>
        <w:t>C</w:t>
      </w:r>
      <w:r>
        <w:rPr>
          <w:rFonts w:ascii="Cambria" w:hAnsi="Cambria" w:cs="Times New Roman"/>
          <w:bCs/>
          <w:iCs/>
          <w:sz w:val="24"/>
          <w:szCs w:val="24"/>
        </w:rPr>
        <w:t xml:space="preserve">reative </w:t>
      </w:r>
      <w:r w:rsidR="006F3180">
        <w:rPr>
          <w:rFonts w:ascii="Cambria" w:hAnsi="Cambria" w:cs="Times New Roman"/>
          <w:bCs/>
          <w:iCs/>
          <w:sz w:val="24"/>
          <w:szCs w:val="24"/>
        </w:rPr>
        <w:t>T</w:t>
      </w:r>
      <w:r>
        <w:rPr>
          <w:rFonts w:ascii="Cambria" w:hAnsi="Cambria" w:cs="Times New Roman"/>
          <w:bCs/>
          <w:iCs/>
          <w:sz w:val="24"/>
          <w:szCs w:val="24"/>
        </w:rPr>
        <w:t xml:space="preserve">echnologies faculty and student members are being added to the </w:t>
      </w:r>
      <w:r w:rsidR="006F3180">
        <w:rPr>
          <w:rFonts w:ascii="Cambria" w:hAnsi="Cambria" w:cs="Times New Roman"/>
          <w:bCs/>
          <w:iCs/>
          <w:sz w:val="24"/>
          <w:szCs w:val="24"/>
        </w:rPr>
        <w:t>College C</w:t>
      </w:r>
      <w:r>
        <w:rPr>
          <w:rFonts w:ascii="Cambria" w:hAnsi="Cambria" w:cs="Times New Roman"/>
          <w:bCs/>
          <w:iCs/>
          <w:sz w:val="24"/>
          <w:szCs w:val="24"/>
        </w:rPr>
        <w:t xml:space="preserve">ouncil reflecting the growth of this unit. </w:t>
      </w:r>
    </w:p>
    <w:p w14:paraId="787A1C57" w14:textId="45DD20F6" w:rsidR="005D155E" w:rsidRDefault="005D155E"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They’re going to remove some liaison and other ex-officio non-voting members in the </w:t>
      </w:r>
      <w:r w:rsidR="006F3180">
        <w:rPr>
          <w:rFonts w:ascii="Cambria" w:hAnsi="Cambria" w:cs="Times New Roman"/>
          <w:bCs/>
          <w:iCs/>
          <w:sz w:val="24"/>
          <w:szCs w:val="24"/>
        </w:rPr>
        <w:t>C</w:t>
      </w:r>
      <w:r>
        <w:rPr>
          <w:rFonts w:ascii="Cambria" w:hAnsi="Cambria" w:cs="Times New Roman"/>
          <w:bCs/>
          <w:iCs/>
          <w:sz w:val="24"/>
          <w:szCs w:val="24"/>
        </w:rPr>
        <w:t xml:space="preserve">ollege </w:t>
      </w:r>
      <w:r w:rsidR="006F3180">
        <w:rPr>
          <w:rFonts w:ascii="Cambria" w:hAnsi="Cambria" w:cs="Times New Roman"/>
          <w:bCs/>
          <w:iCs/>
          <w:sz w:val="24"/>
          <w:szCs w:val="24"/>
        </w:rPr>
        <w:t>C</w:t>
      </w:r>
      <w:r>
        <w:rPr>
          <w:rFonts w:ascii="Cambria" w:hAnsi="Cambria" w:cs="Times New Roman"/>
          <w:bCs/>
          <w:iCs/>
          <w:sz w:val="24"/>
          <w:szCs w:val="24"/>
        </w:rPr>
        <w:t xml:space="preserve">ouncil. Some of these liaison members never seem to show up and attend at all. In other cases, the information that a member might have provided can now be easily obtained in other ways. </w:t>
      </w:r>
    </w:p>
    <w:p w14:paraId="09CEA29E" w14:textId="01190696" w:rsidR="005D155E" w:rsidRDefault="005D155E"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They’re clarifying that faculty members of the </w:t>
      </w:r>
      <w:r w:rsidR="006F3180">
        <w:rPr>
          <w:rFonts w:ascii="Cambria" w:hAnsi="Cambria" w:cs="Times New Roman"/>
          <w:bCs/>
          <w:iCs/>
          <w:sz w:val="24"/>
          <w:szCs w:val="24"/>
        </w:rPr>
        <w:t>C</w:t>
      </w:r>
      <w:r>
        <w:rPr>
          <w:rFonts w:ascii="Cambria" w:hAnsi="Cambria" w:cs="Times New Roman"/>
          <w:bCs/>
          <w:iCs/>
          <w:sz w:val="24"/>
          <w:szCs w:val="24"/>
        </w:rPr>
        <w:t xml:space="preserve">ollege </w:t>
      </w:r>
      <w:r w:rsidR="006F3180">
        <w:rPr>
          <w:rFonts w:ascii="Cambria" w:hAnsi="Cambria" w:cs="Times New Roman"/>
          <w:bCs/>
          <w:iCs/>
          <w:sz w:val="24"/>
          <w:szCs w:val="24"/>
        </w:rPr>
        <w:t>C</w:t>
      </w:r>
      <w:r>
        <w:rPr>
          <w:rFonts w:ascii="Cambria" w:hAnsi="Cambria" w:cs="Times New Roman"/>
          <w:bCs/>
          <w:iCs/>
          <w:sz w:val="24"/>
          <w:szCs w:val="24"/>
        </w:rPr>
        <w:t xml:space="preserve">ouncil must have at least a 50% appointment in the </w:t>
      </w:r>
      <w:r w:rsidR="006F3180">
        <w:rPr>
          <w:rFonts w:ascii="Cambria" w:hAnsi="Cambria" w:cs="Times New Roman"/>
          <w:bCs/>
          <w:iCs/>
          <w:sz w:val="24"/>
          <w:szCs w:val="24"/>
        </w:rPr>
        <w:t>C</w:t>
      </w:r>
      <w:r>
        <w:rPr>
          <w:rFonts w:ascii="Cambria" w:hAnsi="Cambria" w:cs="Times New Roman"/>
          <w:bCs/>
          <w:iCs/>
          <w:sz w:val="24"/>
          <w:szCs w:val="24"/>
        </w:rPr>
        <w:t>ollege of Fine Arts. Terms for members from a single school are now being staggered to enhance continuity between years. They are also adding that NTT</w:t>
      </w:r>
      <w:r w:rsidR="006F3180">
        <w:rPr>
          <w:rFonts w:ascii="Cambria" w:hAnsi="Cambria" w:cs="Times New Roman"/>
          <w:bCs/>
          <w:iCs/>
          <w:sz w:val="24"/>
          <w:szCs w:val="24"/>
        </w:rPr>
        <w:t>,</w:t>
      </w:r>
      <w:r>
        <w:rPr>
          <w:rFonts w:ascii="Cambria" w:hAnsi="Cambria" w:cs="Times New Roman"/>
          <w:bCs/>
          <w:iCs/>
          <w:sz w:val="24"/>
          <w:szCs w:val="24"/>
        </w:rPr>
        <w:t xml:space="preserve"> </w:t>
      </w:r>
      <w:r w:rsidR="006F3180">
        <w:rPr>
          <w:rFonts w:ascii="Cambria" w:hAnsi="Cambria" w:cs="Times New Roman"/>
          <w:bCs/>
          <w:iCs/>
          <w:sz w:val="24"/>
          <w:szCs w:val="24"/>
        </w:rPr>
        <w:t>A</w:t>
      </w:r>
      <w:r>
        <w:rPr>
          <w:rFonts w:ascii="Cambria" w:hAnsi="Cambria" w:cs="Times New Roman"/>
          <w:bCs/>
          <w:iCs/>
          <w:sz w:val="24"/>
          <w:szCs w:val="24"/>
        </w:rPr>
        <w:t>dministrative</w:t>
      </w:r>
      <w:r w:rsidR="006F3180">
        <w:rPr>
          <w:rFonts w:ascii="Cambria" w:hAnsi="Cambria" w:cs="Times New Roman"/>
          <w:bCs/>
          <w:iCs/>
          <w:sz w:val="24"/>
          <w:szCs w:val="24"/>
        </w:rPr>
        <w:t>/P</w:t>
      </w:r>
      <w:r>
        <w:rPr>
          <w:rFonts w:ascii="Cambria" w:hAnsi="Cambria" w:cs="Times New Roman"/>
          <w:bCs/>
          <w:iCs/>
          <w:sz w:val="24"/>
          <w:szCs w:val="24"/>
        </w:rPr>
        <w:t>rofession</w:t>
      </w:r>
      <w:r w:rsidR="006F3180">
        <w:rPr>
          <w:rFonts w:ascii="Cambria" w:hAnsi="Cambria" w:cs="Times New Roman"/>
          <w:bCs/>
          <w:iCs/>
          <w:sz w:val="24"/>
          <w:szCs w:val="24"/>
        </w:rPr>
        <w:t>al</w:t>
      </w:r>
      <w:r>
        <w:rPr>
          <w:rFonts w:ascii="Cambria" w:hAnsi="Cambria" w:cs="Times New Roman"/>
          <w:bCs/>
          <w:iCs/>
          <w:sz w:val="24"/>
          <w:szCs w:val="24"/>
        </w:rPr>
        <w:t xml:space="preserve">s, </w:t>
      </w:r>
      <w:r w:rsidR="006F3180">
        <w:rPr>
          <w:rFonts w:ascii="Cambria" w:hAnsi="Cambria" w:cs="Times New Roman"/>
          <w:bCs/>
          <w:iCs/>
          <w:sz w:val="24"/>
          <w:szCs w:val="24"/>
        </w:rPr>
        <w:t>c</w:t>
      </w:r>
      <w:r>
        <w:rPr>
          <w:rFonts w:ascii="Cambria" w:hAnsi="Cambria" w:cs="Times New Roman"/>
          <w:bCs/>
          <w:iCs/>
          <w:sz w:val="24"/>
          <w:szCs w:val="24"/>
        </w:rPr>
        <w:t xml:space="preserve">ivil </w:t>
      </w:r>
      <w:r w:rsidR="006F3180">
        <w:rPr>
          <w:rFonts w:ascii="Cambria" w:hAnsi="Cambria" w:cs="Times New Roman"/>
          <w:bCs/>
          <w:iCs/>
          <w:sz w:val="24"/>
          <w:szCs w:val="24"/>
        </w:rPr>
        <w:t>s</w:t>
      </w:r>
      <w:r>
        <w:rPr>
          <w:rFonts w:ascii="Cambria" w:hAnsi="Cambria" w:cs="Times New Roman"/>
          <w:bCs/>
          <w:iCs/>
          <w:sz w:val="24"/>
          <w:szCs w:val="24"/>
        </w:rPr>
        <w:t xml:space="preserve">ervice and student members of the council must have taught, worked, or studied within the college for at least a full semester before serving on the </w:t>
      </w:r>
      <w:r w:rsidR="006F3180">
        <w:rPr>
          <w:rFonts w:ascii="Cambria" w:hAnsi="Cambria" w:cs="Times New Roman"/>
          <w:bCs/>
          <w:iCs/>
          <w:sz w:val="24"/>
          <w:szCs w:val="24"/>
        </w:rPr>
        <w:t>C</w:t>
      </w:r>
      <w:r>
        <w:rPr>
          <w:rFonts w:ascii="Cambria" w:hAnsi="Cambria" w:cs="Times New Roman"/>
          <w:bCs/>
          <w:iCs/>
          <w:sz w:val="24"/>
          <w:szCs w:val="24"/>
        </w:rPr>
        <w:t xml:space="preserve">ollege </w:t>
      </w:r>
      <w:r w:rsidR="006F3180">
        <w:rPr>
          <w:rFonts w:ascii="Cambria" w:hAnsi="Cambria" w:cs="Times New Roman"/>
          <w:bCs/>
          <w:iCs/>
          <w:sz w:val="24"/>
          <w:szCs w:val="24"/>
        </w:rPr>
        <w:t>C</w:t>
      </w:r>
      <w:r>
        <w:rPr>
          <w:rFonts w:ascii="Cambria" w:hAnsi="Cambria" w:cs="Times New Roman"/>
          <w:bCs/>
          <w:iCs/>
          <w:sz w:val="24"/>
          <w:szCs w:val="24"/>
        </w:rPr>
        <w:t xml:space="preserve">ouncil. </w:t>
      </w:r>
    </w:p>
    <w:p w14:paraId="2C8F4753" w14:textId="0CA513A0" w:rsidR="005D155E" w:rsidRDefault="005D155E"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Student members for the </w:t>
      </w:r>
      <w:r w:rsidR="006F3180">
        <w:rPr>
          <w:rFonts w:ascii="Cambria" w:hAnsi="Cambria" w:cs="Times New Roman"/>
          <w:bCs/>
          <w:iCs/>
          <w:sz w:val="24"/>
          <w:szCs w:val="24"/>
        </w:rPr>
        <w:t>C</w:t>
      </w:r>
      <w:r>
        <w:rPr>
          <w:rFonts w:ascii="Cambria" w:hAnsi="Cambria" w:cs="Times New Roman"/>
          <w:bCs/>
          <w:iCs/>
          <w:sz w:val="24"/>
          <w:szCs w:val="24"/>
        </w:rPr>
        <w:t xml:space="preserve">ouncil will now be found through an </w:t>
      </w:r>
      <w:r w:rsidR="006F3180">
        <w:rPr>
          <w:rFonts w:ascii="Cambria" w:hAnsi="Cambria" w:cs="Times New Roman"/>
          <w:bCs/>
          <w:iCs/>
          <w:sz w:val="24"/>
          <w:szCs w:val="24"/>
        </w:rPr>
        <w:t>all-call</w:t>
      </w:r>
      <w:r>
        <w:rPr>
          <w:rFonts w:ascii="Cambria" w:hAnsi="Cambria" w:cs="Times New Roman"/>
          <w:bCs/>
          <w:iCs/>
          <w:sz w:val="24"/>
          <w:szCs w:val="24"/>
        </w:rPr>
        <w:t xml:space="preserve"> </w:t>
      </w:r>
      <w:r w:rsidR="00C67938">
        <w:rPr>
          <w:rFonts w:ascii="Cambria" w:hAnsi="Cambria" w:cs="Times New Roman"/>
          <w:bCs/>
          <w:iCs/>
          <w:sz w:val="24"/>
          <w:szCs w:val="24"/>
        </w:rPr>
        <w:t>process and</w:t>
      </w:r>
      <w:r>
        <w:rPr>
          <w:rFonts w:ascii="Cambria" w:hAnsi="Cambria" w:cs="Times New Roman"/>
          <w:bCs/>
          <w:iCs/>
          <w:sz w:val="24"/>
          <w:szCs w:val="24"/>
        </w:rPr>
        <w:t xml:space="preserve"> selected by the director of their school program. The idea is that this allows students who have an interest in shared governance to </w:t>
      </w:r>
      <w:r w:rsidR="00C67938">
        <w:rPr>
          <w:rFonts w:ascii="Cambria" w:hAnsi="Cambria" w:cs="Times New Roman"/>
          <w:bCs/>
          <w:iCs/>
          <w:sz w:val="24"/>
          <w:szCs w:val="24"/>
        </w:rPr>
        <w:t>self-identify</w:t>
      </w:r>
      <w:r>
        <w:rPr>
          <w:rFonts w:ascii="Cambria" w:hAnsi="Cambria" w:cs="Times New Roman"/>
          <w:bCs/>
          <w:iCs/>
          <w:sz w:val="24"/>
          <w:szCs w:val="24"/>
        </w:rPr>
        <w:t xml:space="preserve">. </w:t>
      </w:r>
    </w:p>
    <w:p w14:paraId="41EED549" w14:textId="54E4D7FC" w:rsidR="005D155E" w:rsidRDefault="005D155E"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Finally, in Article III, they’re going to clarify the absence policy to exempt ex-officio and director members who cannot be replaced with a similar </w:t>
      </w:r>
      <w:r w:rsidR="00C67938">
        <w:rPr>
          <w:rFonts w:ascii="Cambria" w:hAnsi="Cambria" w:cs="Times New Roman"/>
          <w:bCs/>
          <w:iCs/>
          <w:sz w:val="24"/>
          <w:szCs w:val="24"/>
        </w:rPr>
        <w:t>stakeholder</w:t>
      </w:r>
      <w:r>
        <w:rPr>
          <w:rFonts w:ascii="Cambria" w:hAnsi="Cambria" w:cs="Times New Roman"/>
          <w:bCs/>
          <w:iCs/>
          <w:sz w:val="24"/>
          <w:szCs w:val="24"/>
        </w:rPr>
        <w:t xml:space="preserve"> on the committee. So, if an ex-offico or director ends up missing several meetings in a row, that means that they don’t lose their seat. </w:t>
      </w:r>
    </w:p>
    <w:p w14:paraId="6A3EB084" w14:textId="70FBA587" w:rsidR="00C67938" w:rsidRDefault="00C67938"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Article IV, they have greatly streamlined the voting procedures because of the move to electronic voting. They’re also adding a policy that a special election will take place if a vacancy occurs before a term is finished, doing away with the runner up replacement policy that they used to have. </w:t>
      </w:r>
    </w:p>
    <w:p w14:paraId="010A27D4" w14:textId="0213C152" w:rsidR="00C67938" w:rsidRDefault="00C67938"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Article V, they are going to add associate and assistant deans for the </w:t>
      </w:r>
      <w:r w:rsidR="00AD783F">
        <w:rPr>
          <w:rFonts w:ascii="Cambria" w:hAnsi="Cambria" w:cs="Times New Roman"/>
          <w:bCs/>
          <w:iCs/>
          <w:sz w:val="24"/>
          <w:szCs w:val="24"/>
        </w:rPr>
        <w:t>C</w:t>
      </w:r>
      <w:r>
        <w:rPr>
          <w:rFonts w:ascii="Cambria" w:hAnsi="Cambria" w:cs="Times New Roman"/>
          <w:bCs/>
          <w:iCs/>
          <w:sz w:val="24"/>
          <w:szCs w:val="24"/>
        </w:rPr>
        <w:t xml:space="preserve">ollege </w:t>
      </w:r>
      <w:r w:rsidR="00AD783F">
        <w:rPr>
          <w:rFonts w:ascii="Cambria" w:hAnsi="Cambria" w:cs="Times New Roman"/>
          <w:bCs/>
          <w:iCs/>
          <w:sz w:val="24"/>
          <w:szCs w:val="24"/>
        </w:rPr>
        <w:t>C</w:t>
      </w:r>
      <w:r>
        <w:rPr>
          <w:rFonts w:ascii="Cambria" w:hAnsi="Cambria" w:cs="Times New Roman"/>
          <w:bCs/>
          <w:iCs/>
          <w:sz w:val="24"/>
          <w:szCs w:val="24"/>
        </w:rPr>
        <w:t xml:space="preserve">ouncil. Since it is useful to have them involved in </w:t>
      </w:r>
      <w:r w:rsidR="00AD783F">
        <w:rPr>
          <w:rFonts w:ascii="Cambria" w:hAnsi="Cambria" w:cs="Times New Roman"/>
          <w:bCs/>
          <w:iCs/>
          <w:sz w:val="24"/>
          <w:szCs w:val="24"/>
        </w:rPr>
        <w:t>C</w:t>
      </w:r>
      <w:r>
        <w:rPr>
          <w:rFonts w:ascii="Cambria" w:hAnsi="Cambria" w:cs="Times New Roman"/>
          <w:bCs/>
          <w:iCs/>
          <w:sz w:val="24"/>
          <w:szCs w:val="24"/>
        </w:rPr>
        <w:t xml:space="preserve">ouncil discussions. </w:t>
      </w:r>
    </w:p>
    <w:p w14:paraId="02957812" w14:textId="16E0CF1E" w:rsidR="00C67938" w:rsidRDefault="00C67938" w:rsidP="00735928">
      <w:pPr>
        <w:spacing w:after="160" w:line="259" w:lineRule="auto"/>
        <w:rPr>
          <w:rFonts w:ascii="Cambria" w:hAnsi="Cambria" w:cs="Times New Roman"/>
          <w:bCs/>
          <w:iCs/>
          <w:sz w:val="24"/>
          <w:szCs w:val="24"/>
        </w:rPr>
      </w:pPr>
      <w:r>
        <w:rPr>
          <w:rFonts w:ascii="Cambria" w:hAnsi="Cambria" w:cs="Times New Roman"/>
          <w:bCs/>
          <w:iCs/>
          <w:sz w:val="24"/>
          <w:szCs w:val="24"/>
        </w:rPr>
        <w:lastRenderedPageBreak/>
        <w:t>Article VI</w:t>
      </w:r>
      <w:r w:rsidR="00C5689F">
        <w:rPr>
          <w:rFonts w:ascii="Cambria" w:hAnsi="Cambria" w:cs="Times New Roman"/>
          <w:bCs/>
          <w:iCs/>
          <w:sz w:val="24"/>
          <w:szCs w:val="24"/>
        </w:rPr>
        <w:t>.</w:t>
      </w:r>
      <w:r>
        <w:rPr>
          <w:rFonts w:ascii="Cambria" w:hAnsi="Cambria" w:cs="Times New Roman"/>
          <w:bCs/>
          <w:iCs/>
          <w:sz w:val="24"/>
          <w:szCs w:val="24"/>
        </w:rPr>
        <w:t xml:space="preserve"> </w:t>
      </w:r>
      <w:r w:rsidR="00C5689F">
        <w:rPr>
          <w:rFonts w:ascii="Cambria" w:hAnsi="Cambria" w:cs="Times New Roman"/>
          <w:bCs/>
          <w:iCs/>
          <w:sz w:val="24"/>
          <w:szCs w:val="24"/>
        </w:rPr>
        <w:t>T</w:t>
      </w:r>
      <w:r>
        <w:rPr>
          <w:rFonts w:ascii="Cambria" w:hAnsi="Cambria" w:cs="Times New Roman"/>
          <w:bCs/>
          <w:iCs/>
          <w:sz w:val="24"/>
          <w:szCs w:val="24"/>
        </w:rPr>
        <w:t xml:space="preserve">hey’re adding a policy for how various constituencies can request that an item be put on the agenda. They’re also changing the conditions for calling a special meeting of the </w:t>
      </w:r>
      <w:r w:rsidR="00AD783F">
        <w:rPr>
          <w:rFonts w:ascii="Cambria" w:hAnsi="Cambria" w:cs="Times New Roman"/>
          <w:bCs/>
          <w:iCs/>
          <w:sz w:val="24"/>
          <w:szCs w:val="24"/>
        </w:rPr>
        <w:t>C</w:t>
      </w:r>
      <w:r>
        <w:rPr>
          <w:rFonts w:ascii="Cambria" w:hAnsi="Cambria" w:cs="Times New Roman"/>
          <w:bCs/>
          <w:iCs/>
          <w:sz w:val="24"/>
          <w:szCs w:val="24"/>
        </w:rPr>
        <w:t xml:space="preserve">ollege </w:t>
      </w:r>
      <w:r w:rsidR="00AD783F">
        <w:rPr>
          <w:rFonts w:ascii="Cambria" w:hAnsi="Cambria" w:cs="Times New Roman"/>
          <w:bCs/>
          <w:iCs/>
          <w:sz w:val="24"/>
          <w:szCs w:val="24"/>
        </w:rPr>
        <w:t>C</w:t>
      </w:r>
      <w:r>
        <w:rPr>
          <w:rFonts w:ascii="Cambria" w:hAnsi="Cambria" w:cs="Times New Roman"/>
          <w:bCs/>
          <w:iCs/>
          <w:sz w:val="24"/>
          <w:szCs w:val="24"/>
        </w:rPr>
        <w:t xml:space="preserve">ouncil by petition to rebalance the groups that are allowed to petition.  </w:t>
      </w:r>
    </w:p>
    <w:p w14:paraId="4E3737A7" w14:textId="007D4283" w:rsidR="00C67938" w:rsidRDefault="00C5689F" w:rsidP="00735928">
      <w:pPr>
        <w:spacing w:after="160" w:line="259" w:lineRule="auto"/>
        <w:rPr>
          <w:rFonts w:ascii="Cambria" w:hAnsi="Cambria" w:cs="Times New Roman"/>
          <w:bCs/>
          <w:iCs/>
          <w:sz w:val="24"/>
          <w:szCs w:val="24"/>
        </w:rPr>
      </w:pPr>
      <w:r>
        <w:rPr>
          <w:rFonts w:ascii="Cambria" w:hAnsi="Cambria" w:cs="Times New Roman"/>
          <w:bCs/>
          <w:iCs/>
          <w:sz w:val="24"/>
          <w:szCs w:val="24"/>
        </w:rPr>
        <w:t>Article</w:t>
      </w:r>
      <w:r w:rsidR="00C67938">
        <w:rPr>
          <w:rFonts w:ascii="Cambria" w:hAnsi="Cambria" w:cs="Times New Roman"/>
          <w:bCs/>
          <w:iCs/>
          <w:sz w:val="24"/>
          <w:szCs w:val="24"/>
        </w:rPr>
        <w:t xml:space="preserve"> VII. Policies concerning referenda are being eliminated since the special meetings policy creates a different mechanism to resolve such issues. </w:t>
      </w:r>
    </w:p>
    <w:p w14:paraId="1ACBCEC1" w14:textId="3FF32BC6" w:rsidR="00C67938" w:rsidRDefault="00C67938"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Appendix A, Committees. </w:t>
      </w:r>
      <w:r w:rsidR="00C5689F">
        <w:rPr>
          <w:rFonts w:ascii="Cambria" w:hAnsi="Cambria" w:cs="Times New Roman"/>
          <w:bCs/>
          <w:iCs/>
          <w:sz w:val="24"/>
          <w:szCs w:val="24"/>
        </w:rPr>
        <w:t xml:space="preserve">Several Committee descriptions have been moved into this section from earlier in the document clarifying where things can be found. The College Research </w:t>
      </w:r>
      <w:r w:rsidR="00AD783F">
        <w:rPr>
          <w:rFonts w:ascii="Cambria" w:hAnsi="Cambria" w:cs="Times New Roman"/>
          <w:bCs/>
          <w:iCs/>
          <w:sz w:val="24"/>
          <w:szCs w:val="24"/>
        </w:rPr>
        <w:t>C</w:t>
      </w:r>
      <w:r w:rsidR="00C5689F">
        <w:rPr>
          <w:rFonts w:ascii="Cambria" w:hAnsi="Cambria" w:cs="Times New Roman"/>
          <w:bCs/>
          <w:iCs/>
          <w:sz w:val="24"/>
          <w:szCs w:val="24"/>
        </w:rPr>
        <w:t xml:space="preserve">ommittee. The charge of this committee has been updated to bring it in line with actual practice. Furthermore, a </w:t>
      </w:r>
      <w:r w:rsidR="00AD783F">
        <w:rPr>
          <w:rFonts w:ascii="Cambria" w:hAnsi="Cambria" w:cs="Times New Roman"/>
          <w:bCs/>
          <w:iCs/>
          <w:sz w:val="24"/>
          <w:szCs w:val="24"/>
        </w:rPr>
        <w:t>C</w:t>
      </w:r>
      <w:r w:rsidR="00C5689F">
        <w:rPr>
          <w:rFonts w:ascii="Cambria" w:hAnsi="Cambria" w:cs="Times New Roman"/>
          <w:bCs/>
          <w:iCs/>
          <w:sz w:val="24"/>
          <w:szCs w:val="24"/>
        </w:rPr>
        <w:t xml:space="preserve">reative </w:t>
      </w:r>
      <w:r w:rsidR="00AD783F">
        <w:rPr>
          <w:rFonts w:ascii="Cambria" w:hAnsi="Cambria" w:cs="Times New Roman"/>
          <w:bCs/>
          <w:iCs/>
          <w:sz w:val="24"/>
          <w:szCs w:val="24"/>
        </w:rPr>
        <w:t>T</w:t>
      </w:r>
      <w:r w:rsidR="00C5689F">
        <w:rPr>
          <w:rFonts w:ascii="Cambria" w:hAnsi="Cambria" w:cs="Times New Roman"/>
          <w:bCs/>
          <w:iCs/>
          <w:sz w:val="24"/>
          <w:szCs w:val="24"/>
        </w:rPr>
        <w:t xml:space="preserve">echnologies faculty seat has been added to this committee to reflect growth in that area. The </w:t>
      </w:r>
      <w:r w:rsidR="00AD783F">
        <w:rPr>
          <w:rFonts w:ascii="Cambria" w:hAnsi="Cambria" w:cs="Times New Roman"/>
          <w:bCs/>
          <w:iCs/>
          <w:sz w:val="24"/>
          <w:szCs w:val="24"/>
        </w:rPr>
        <w:t>C</w:t>
      </w:r>
      <w:r w:rsidR="00C5689F">
        <w:rPr>
          <w:rFonts w:ascii="Cambria" w:hAnsi="Cambria" w:cs="Times New Roman"/>
          <w:bCs/>
          <w:iCs/>
          <w:sz w:val="24"/>
          <w:szCs w:val="24"/>
        </w:rPr>
        <w:t xml:space="preserve">ollege Curriculum </w:t>
      </w:r>
      <w:r w:rsidR="00AD783F">
        <w:rPr>
          <w:rFonts w:ascii="Cambria" w:hAnsi="Cambria" w:cs="Times New Roman"/>
          <w:bCs/>
          <w:iCs/>
          <w:sz w:val="24"/>
          <w:szCs w:val="24"/>
        </w:rPr>
        <w:t>C</w:t>
      </w:r>
      <w:r w:rsidR="00C5689F">
        <w:rPr>
          <w:rFonts w:ascii="Cambria" w:hAnsi="Cambria" w:cs="Times New Roman"/>
          <w:bCs/>
          <w:iCs/>
          <w:sz w:val="24"/>
          <w:szCs w:val="24"/>
        </w:rPr>
        <w:t xml:space="preserve">ommittee, they’re going to add one faculty and one student seat from Creative </w:t>
      </w:r>
      <w:r w:rsidR="00AD783F">
        <w:rPr>
          <w:rFonts w:ascii="Cambria" w:hAnsi="Cambria" w:cs="Times New Roman"/>
          <w:bCs/>
          <w:iCs/>
          <w:sz w:val="24"/>
          <w:szCs w:val="24"/>
        </w:rPr>
        <w:t>T</w:t>
      </w:r>
      <w:r w:rsidR="00C5689F">
        <w:rPr>
          <w:rFonts w:ascii="Cambria" w:hAnsi="Cambria" w:cs="Times New Roman"/>
          <w:bCs/>
          <w:iCs/>
          <w:sz w:val="24"/>
          <w:szCs w:val="24"/>
        </w:rPr>
        <w:t xml:space="preserve">echnologies. It also accepts the terms of the </w:t>
      </w:r>
      <w:r w:rsidR="00AD783F">
        <w:rPr>
          <w:rFonts w:ascii="Cambria" w:hAnsi="Cambria" w:cs="Times New Roman"/>
          <w:bCs/>
          <w:iCs/>
          <w:sz w:val="24"/>
          <w:szCs w:val="24"/>
        </w:rPr>
        <w:t>C</w:t>
      </w:r>
      <w:r w:rsidR="00C5689F">
        <w:rPr>
          <w:rFonts w:ascii="Cambria" w:hAnsi="Cambria" w:cs="Times New Roman"/>
          <w:bCs/>
          <w:iCs/>
          <w:sz w:val="24"/>
          <w:szCs w:val="24"/>
        </w:rPr>
        <w:t>ollege Curriculum Committee members</w:t>
      </w:r>
      <w:r w:rsidR="001D7E82">
        <w:rPr>
          <w:rFonts w:ascii="Cambria" w:hAnsi="Cambria" w:cs="Times New Roman"/>
          <w:bCs/>
          <w:iCs/>
          <w:sz w:val="24"/>
          <w:szCs w:val="24"/>
        </w:rPr>
        <w:t>,</w:t>
      </w:r>
      <w:r w:rsidR="00C5689F">
        <w:rPr>
          <w:rFonts w:ascii="Cambria" w:hAnsi="Cambria" w:cs="Times New Roman"/>
          <w:bCs/>
          <w:iCs/>
          <w:sz w:val="24"/>
          <w:szCs w:val="24"/>
        </w:rPr>
        <w:t xml:space="preserve"> which used to be undefined. It clarifies that student members must be graduate students and makes clear that the dean’s representative is not a voting member of that committee. They are also dissolving the Budget Planning and </w:t>
      </w:r>
      <w:r w:rsidR="00AD783F">
        <w:rPr>
          <w:rFonts w:ascii="Cambria" w:hAnsi="Cambria" w:cs="Times New Roman"/>
          <w:bCs/>
          <w:iCs/>
          <w:sz w:val="24"/>
          <w:szCs w:val="24"/>
        </w:rPr>
        <w:t>P</w:t>
      </w:r>
      <w:r w:rsidR="00C5689F">
        <w:rPr>
          <w:rFonts w:ascii="Cambria" w:hAnsi="Cambria" w:cs="Times New Roman"/>
          <w:bCs/>
          <w:iCs/>
          <w:sz w:val="24"/>
          <w:szCs w:val="24"/>
        </w:rPr>
        <w:t xml:space="preserve">riorities </w:t>
      </w:r>
      <w:r w:rsidR="00AD783F">
        <w:rPr>
          <w:rFonts w:ascii="Cambria" w:hAnsi="Cambria" w:cs="Times New Roman"/>
          <w:bCs/>
          <w:iCs/>
          <w:sz w:val="24"/>
          <w:szCs w:val="24"/>
        </w:rPr>
        <w:t>S</w:t>
      </w:r>
      <w:r w:rsidR="00C5689F">
        <w:rPr>
          <w:rFonts w:ascii="Cambria" w:hAnsi="Cambria" w:cs="Times New Roman"/>
          <w:bCs/>
          <w:iCs/>
          <w:sz w:val="24"/>
          <w:szCs w:val="24"/>
        </w:rPr>
        <w:t xml:space="preserve">ubcommittee. These functions are now done by the dean’s office, in cooperation with various directors etc. </w:t>
      </w:r>
      <w:r w:rsidR="00AD783F">
        <w:rPr>
          <w:rFonts w:ascii="Cambria" w:hAnsi="Cambria" w:cs="Times New Roman"/>
          <w:bCs/>
          <w:iCs/>
          <w:sz w:val="24"/>
          <w:szCs w:val="24"/>
        </w:rPr>
        <w:t>T</w:t>
      </w:r>
      <w:r w:rsidR="00C5689F">
        <w:rPr>
          <w:rFonts w:ascii="Cambria" w:hAnsi="Cambria" w:cs="Times New Roman"/>
          <w:bCs/>
          <w:iCs/>
          <w:sz w:val="24"/>
          <w:szCs w:val="24"/>
        </w:rPr>
        <w:t xml:space="preserve">he </w:t>
      </w:r>
      <w:r w:rsidR="00AD783F">
        <w:rPr>
          <w:rFonts w:ascii="Cambria" w:hAnsi="Cambria" w:cs="Times New Roman"/>
          <w:bCs/>
          <w:iCs/>
          <w:sz w:val="24"/>
          <w:szCs w:val="24"/>
        </w:rPr>
        <w:t>d</w:t>
      </w:r>
      <w:r w:rsidR="00C5689F">
        <w:rPr>
          <w:rFonts w:ascii="Cambria" w:hAnsi="Cambria" w:cs="Times New Roman"/>
          <w:bCs/>
          <w:iCs/>
          <w:sz w:val="24"/>
          <w:szCs w:val="24"/>
        </w:rPr>
        <w:t xml:space="preserve">ean does give an annual budget presentation to the College Council and also to other places, ensuring that there’s still transparency through the process. </w:t>
      </w:r>
    </w:p>
    <w:p w14:paraId="1A5FF9F4" w14:textId="27B4CF23" w:rsidR="00C5689F" w:rsidRDefault="00C5689F"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Appendix B. Templates for various committee reports are being deleted. The minutes for those committees will serve this role instead. The </w:t>
      </w:r>
      <w:r w:rsidR="00AD783F">
        <w:rPr>
          <w:rFonts w:ascii="Cambria" w:hAnsi="Cambria" w:cs="Times New Roman"/>
          <w:bCs/>
          <w:iCs/>
          <w:sz w:val="24"/>
          <w:szCs w:val="24"/>
        </w:rPr>
        <w:t>D</w:t>
      </w:r>
      <w:r>
        <w:rPr>
          <w:rFonts w:ascii="Cambria" w:hAnsi="Cambria" w:cs="Times New Roman"/>
          <w:bCs/>
          <w:iCs/>
          <w:sz w:val="24"/>
          <w:szCs w:val="24"/>
        </w:rPr>
        <w:t xml:space="preserve">irector </w:t>
      </w:r>
      <w:r w:rsidR="00AD783F">
        <w:rPr>
          <w:rFonts w:ascii="Cambria" w:hAnsi="Cambria" w:cs="Times New Roman"/>
          <w:bCs/>
          <w:iCs/>
          <w:sz w:val="24"/>
          <w:szCs w:val="24"/>
        </w:rPr>
        <w:t>S</w:t>
      </w:r>
      <w:r>
        <w:rPr>
          <w:rFonts w:ascii="Cambria" w:hAnsi="Cambria" w:cs="Times New Roman"/>
          <w:bCs/>
          <w:iCs/>
          <w:sz w:val="24"/>
          <w:szCs w:val="24"/>
        </w:rPr>
        <w:t xml:space="preserve">earch </w:t>
      </w:r>
      <w:r w:rsidR="00AD783F">
        <w:rPr>
          <w:rFonts w:ascii="Cambria" w:hAnsi="Cambria" w:cs="Times New Roman"/>
          <w:bCs/>
          <w:iCs/>
          <w:sz w:val="24"/>
          <w:szCs w:val="24"/>
        </w:rPr>
        <w:t>C</w:t>
      </w:r>
      <w:r>
        <w:rPr>
          <w:rFonts w:ascii="Cambria" w:hAnsi="Cambria" w:cs="Times New Roman"/>
          <w:bCs/>
          <w:iCs/>
          <w:sz w:val="24"/>
          <w:szCs w:val="24"/>
        </w:rPr>
        <w:t xml:space="preserve">ommittee description has been moved from Appendix C into Appendix B. </w:t>
      </w:r>
    </w:p>
    <w:p w14:paraId="0EDE1214" w14:textId="413DAC28" w:rsidR="00C5689F" w:rsidRDefault="00C5689F"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Appendix C makes clear that the Creative Technologies Bylaws will be treated as addendums to the school bylaws. </w:t>
      </w:r>
    </w:p>
    <w:p w14:paraId="760264ED" w14:textId="10A73493" w:rsidR="00C5689F" w:rsidRDefault="00C5689F"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Appendix D. This appendix now concerns the selection of associate and assistant deans and new policies for these kinds of searches have been created. So, that’s a summary of the large changes being made in this document. </w:t>
      </w:r>
    </w:p>
    <w:p w14:paraId="7750080E" w14:textId="71C2FC70" w:rsidR="00C5689F" w:rsidRDefault="00C5689F"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I’m now briefly going to go through a list of smaller editorial changes. In the clean document, I’ll go by line number. Some of the more major changes. Line 34 refers to a council. It’s very clear from the context that it’s a </w:t>
      </w:r>
      <w:r w:rsidR="00AD783F">
        <w:rPr>
          <w:rFonts w:ascii="Cambria" w:hAnsi="Cambria" w:cs="Times New Roman"/>
          <w:bCs/>
          <w:iCs/>
          <w:sz w:val="24"/>
          <w:szCs w:val="24"/>
        </w:rPr>
        <w:t>C</w:t>
      </w:r>
      <w:r>
        <w:rPr>
          <w:rFonts w:ascii="Cambria" w:hAnsi="Cambria" w:cs="Times New Roman"/>
          <w:bCs/>
          <w:iCs/>
          <w:sz w:val="24"/>
          <w:szCs w:val="24"/>
        </w:rPr>
        <w:t xml:space="preserve">ollege </w:t>
      </w:r>
      <w:r w:rsidR="00AD783F">
        <w:rPr>
          <w:rFonts w:ascii="Cambria" w:hAnsi="Cambria" w:cs="Times New Roman"/>
          <w:bCs/>
          <w:iCs/>
          <w:sz w:val="24"/>
          <w:szCs w:val="24"/>
        </w:rPr>
        <w:t>C</w:t>
      </w:r>
      <w:r>
        <w:rPr>
          <w:rFonts w:ascii="Cambria" w:hAnsi="Cambria" w:cs="Times New Roman"/>
          <w:bCs/>
          <w:iCs/>
          <w:sz w:val="24"/>
          <w:szCs w:val="24"/>
        </w:rPr>
        <w:t xml:space="preserve">ouncil, but it’s been suggested that we actually add the word </w:t>
      </w:r>
      <w:r w:rsidR="00AD783F">
        <w:rPr>
          <w:rFonts w:ascii="Cambria" w:hAnsi="Cambria" w:cs="Times New Roman"/>
          <w:bCs/>
          <w:iCs/>
          <w:sz w:val="24"/>
          <w:szCs w:val="24"/>
        </w:rPr>
        <w:t>“C</w:t>
      </w:r>
      <w:r>
        <w:rPr>
          <w:rFonts w:ascii="Cambria" w:hAnsi="Cambria" w:cs="Times New Roman"/>
          <w:bCs/>
          <w:iCs/>
          <w:sz w:val="24"/>
          <w:szCs w:val="24"/>
        </w:rPr>
        <w:t>ollege</w:t>
      </w:r>
      <w:r w:rsidR="00AD783F">
        <w:rPr>
          <w:rFonts w:ascii="Cambria" w:hAnsi="Cambria" w:cs="Times New Roman"/>
          <w:bCs/>
          <w:iCs/>
          <w:sz w:val="24"/>
          <w:szCs w:val="24"/>
        </w:rPr>
        <w:t>”</w:t>
      </w:r>
      <w:r>
        <w:rPr>
          <w:rFonts w:ascii="Cambria" w:hAnsi="Cambria" w:cs="Times New Roman"/>
          <w:bCs/>
          <w:iCs/>
          <w:sz w:val="24"/>
          <w:szCs w:val="24"/>
        </w:rPr>
        <w:t xml:space="preserve"> in there. So, now, instead of just saying the “Council” it will say the “College Council.” Line 279, The existing text didn’t quite make clear</w:t>
      </w:r>
      <w:r w:rsidR="00120B76">
        <w:rPr>
          <w:rFonts w:ascii="Cambria" w:hAnsi="Cambria" w:cs="Times New Roman"/>
          <w:bCs/>
          <w:iCs/>
          <w:sz w:val="24"/>
          <w:szCs w:val="24"/>
        </w:rPr>
        <w:t xml:space="preserve"> whether the </w:t>
      </w:r>
      <w:r w:rsidR="00AD783F">
        <w:rPr>
          <w:rFonts w:ascii="Cambria" w:hAnsi="Cambria" w:cs="Times New Roman"/>
          <w:bCs/>
          <w:iCs/>
          <w:sz w:val="24"/>
          <w:szCs w:val="24"/>
        </w:rPr>
        <w:t>C</w:t>
      </w:r>
      <w:r w:rsidR="00120B76">
        <w:rPr>
          <w:rFonts w:ascii="Cambria" w:hAnsi="Cambria" w:cs="Times New Roman"/>
          <w:bCs/>
          <w:iCs/>
          <w:sz w:val="24"/>
          <w:szCs w:val="24"/>
        </w:rPr>
        <w:t xml:space="preserve">reative Technologies member had to be tenure track or could be an NTT. So, we’ve actually confirmed with the </w:t>
      </w:r>
      <w:r w:rsidR="00AD783F">
        <w:rPr>
          <w:rFonts w:ascii="Cambria" w:hAnsi="Cambria" w:cs="Times New Roman"/>
          <w:bCs/>
          <w:iCs/>
          <w:sz w:val="24"/>
          <w:szCs w:val="24"/>
        </w:rPr>
        <w:t>C</w:t>
      </w:r>
      <w:r w:rsidR="00120B76">
        <w:rPr>
          <w:rFonts w:ascii="Cambria" w:hAnsi="Cambria" w:cs="Times New Roman"/>
          <w:bCs/>
          <w:iCs/>
          <w:sz w:val="24"/>
          <w:szCs w:val="24"/>
        </w:rPr>
        <w:t xml:space="preserve">ollege of </w:t>
      </w:r>
      <w:r w:rsidR="00AD783F">
        <w:rPr>
          <w:rFonts w:ascii="Cambria" w:hAnsi="Cambria" w:cs="Times New Roman"/>
          <w:bCs/>
          <w:iCs/>
          <w:sz w:val="24"/>
          <w:szCs w:val="24"/>
        </w:rPr>
        <w:t>F</w:t>
      </w:r>
      <w:r w:rsidR="00120B76">
        <w:rPr>
          <w:rFonts w:ascii="Cambria" w:hAnsi="Cambria" w:cs="Times New Roman"/>
          <w:bCs/>
          <w:iCs/>
          <w:sz w:val="24"/>
          <w:szCs w:val="24"/>
        </w:rPr>
        <w:t xml:space="preserve">ine Arts that they do intend for this to be a tenure track member. So, now the sentence will read “the committee will consist of seven (7): two tenured/tenure track faculty members from each school (ART, MUS, THD) (6), and one (1) tenured/tenured track faculty member from the Creative Technologies program.” Effectively the same change a few lines down. </w:t>
      </w:r>
      <w:r w:rsidR="00AD783F">
        <w:rPr>
          <w:rFonts w:ascii="Cambria" w:hAnsi="Cambria" w:cs="Times New Roman"/>
          <w:bCs/>
          <w:iCs/>
          <w:sz w:val="24"/>
          <w:szCs w:val="24"/>
        </w:rPr>
        <w:t>L</w:t>
      </w:r>
      <w:r w:rsidR="00120B76">
        <w:rPr>
          <w:rFonts w:ascii="Cambria" w:hAnsi="Cambria" w:cs="Times New Roman"/>
          <w:bCs/>
          <w:iCs/>
          <w:sz w:val="24"/>
          <w:szCs w:val="24"/>
        </w:rPr>
        <w:t xml:space="preserve">ine 299, adding this text “tenured/tenure track faculty member,” so that we would have the beginning of the </w:t>
      </w:r>
      <w:r w:rsidR="00120B76">
        <w:rPr>
          <w:rFonts w:ascii="Cambria" w:hAnsi="Cambria" w:cs="Times New Roman"/>
          <w:bCs/>
          <w:iCs/>
          <w:sz w:val="24"/>
          <w:szCs w:val="24"/>
        </w:rPr>
        <w:lastRenderedPageBreak/>
        <w:t xml:space="preserve">sentence then followed by one (1) tenured/tenure track faculty member from Creative Technologies. </w:t>
      </w:r>
    </w:p>
    <w:p w14:paraId="0CE0D3A2" w14:textId="655A7085" w:rsidR="00120B76" w:rsidRDefault="00120B76"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Line 346, this was just something that Rules didn’t catch. But it makes reference to the bylaws committee revising the College Council bylaws. It’s very clear though that it really should be the bylaws for the whole college. So, College Council bylaws will be replaced by the Wonsook Kim College of Fine Arts bylaws. </w:t>
      </w:r>
    </w:p>
    <w:p w14:paraId="1247D200" w14:textId="7E00A748" w:rsidR="002F1B7E" w:rsidRDefault="002F1B7E" w:rsidP="00735928">
      <w:pPr>
        <w:spacing w:after="160" w:line="259" w:lineRule="auto"/>
        <w:rPr>
          <w:rFonts w:ascii="Cambria" w:hAnsi="Cambria" w:cs="Times New Roman"/>
          <w:bCs/>
          <w:iCs/>
          <w:sz w:val="24"/>
          <w:szCs w:val="24"/>
        </w:rPr>
      </w:pPr>
      <w:r>
        <w:rPr>
          <w:rFonts w:ascii="Cambria" w:hAnsi="Cambria" w:cs="Times New Roman"/>
          <w:bCs/>
          <w:iCs/>
          <w:sz w:val="24"/>
          <w:szCs w:val="24"/>
        </w:rPr>
        <w:t>Now we come to much more minor changes, on page 2, 3. a-h several of these need periods at the end, specifically lines 67, 69, 73, 75, 77,</w:t>
      </w:r>
      <w:r w:rsidR="00AD783F">
        <w:rPr>
          <w:rFonts w:ascii="Cambria" w:hAnsi="Cambria" w:cs="Times New Roman"/>
          <w:bCs/>
          <w:iCs/>
          <w:sz w:val="24"/>
          <w:szCs w:val="24"/>
        </w:rPr>
        <w:t xml:space="preserve"> </w:t>
      </w:r>
      <w:r>
        <w:rPr>
          <w:rFonts w:ascii="Cambria" w:hAnsi="Cambria" w:cs="Times New Roman"/>
          <w:bCs/>
          <w:iCs/>
          <w:sz w:val="24"/>
          <w:szCs w:val="24"/>
        </w:rPr>
        <w:t xml:space="preserve">87, and 89. We also found that we should add a period at the end of line 365. An eagle-eyed </w:t>
      </w:r>
      <w:r w:rsidR="00AD783F">
        <w:rPr>
          <w:rFonts w:ascii="Cambria" w:hAnsi="Cambria" w:cs="Times New Roman"/>
          <w:bCs/>
          <w:iCs/>
          <w:sz w:val="24"/>
          <w:szCs w:val="24"/>
        </w:rPr>
        <w:t>S</w:t>
      </w:r>
      <w:r>
        <w:rPr>
          <w:rFonts w:ascii="Cambria" w:hAnsi="Cambria" w:cs="Times New Roman"/>
          <w:bCs/>
          <w:iCs/>
          <w:sz w:val="24"/>
          <w:szCs w:val="24"/>
        </w:rPr>
        <w:t xml:space="preserve">enator noticed that line 87, that there are actually two spaces between a couple of words there, between the words college and teaching, clearly there should only be one space. That was a good spot. Line 227, actually there are several of these in a row where we’re just going to be adding a parenthesis with the Arabic numeral designation after it. I’m not going to go through all of them in gory detail, but these are line 227, 228, 233, 237, 246, and 262. </w:t>
      </w:r>
    </w:p>
    <w:p w14:paraId="599B9D78" w14:textId="35D5389F" w:rsidR="002F1B7E" w:rsidRDefault="002F1B7E" w:rsidP="00735928">
      <w:pPr>
        <w:spacing w:after="160" w:line="259" w:lineRule="auto"/>
        <w:rPr>
          <w:rFonts w:ascii="Cambria" w:hAnsi="Cambria" w:cs="Times New Roman"/>
          <w:bCs/>
          <w:iCs/>
          <w:sz w:val="24"/>
          <w:szCs w:val="24"/>
        </w:rPr>
      </w:pPr>
      <w:r>
        <w:rPr>
          <w:rFonts w:ascii="Cambria" w:hAnsi="Cambria" w:cs="Times New Roman"/>
          <w:bCs/>
          <w:iCs/>
          <w:sz w:val="24"/>
          <w:szCs w:val="24"/>
        </w:rPr>
        <w:t>And then throughout the document</w:t>
      </w:r>
      <w:r w:rsidR="00617174">
        <w:rPr>
          <w:rFonts w:ascii="Cambria" w:hAnsi="Cambria" w:cs="Times New Roman"/>
          <w:bCs/>
          <w:iCs/>
          <w:sz w:val="24"/>
          <w:szCs w:val="24"/>
        </w:rPr>
        <w:t>,</w:t>
      </w:r>
      <w:r>
        <w:rPr>
          <w:rFonts w:ascii="Cambria" w:hAnsi="Cambria" w:cs="Times New Roman"/>
          <w:bCs/>
          <w:iCs/>
          <w:sz w:val="24"/>
          <w:szCs w:val="24"/>
        </w:rPr>
        <w:t xml:space="preserve"> it’s been pointed out that </w:t>
      </w:r>
      <w:r w:rsidR="00AD783F">
        <w:rPr>
          <w:rFonts w:ascii="Cambria" w:hAnsi="Cambria" w:cs="Times New Roman"/>
          <w:bCs/>
          <w:iCs/>
          <w:sz w:val="24"/>
          <w:szCs w:val="24"/>
        </w:rPr>
        <w:t>A</w:t>
      </w:r>
      <w:r>
        <w:rPr>
          <w:rFonts w:ascii="Cambria" w:hAnsi="Cambria" w:cs="Times New Roman"/>
          <w:bCs/>
          <w:iCs/>
          <w:sz w:val="24"/>
          <w:szCs w:val="24"/>
        </w:rPr>
        <w:t xml:space="preserve">dministrative </w:t>
      </w:r>
      <w:r w:rsidR="00AD783F">
        <w:rPr>
          <w:rFonts w:ascii="Cambria" w:hAnsi="Cambria" w:cs="Times New Roman"/>
          <w:bCs/>
          <w:iCs/>
          <w:sz w:val="24"/>
          <w:szCs w:val="24"/>
        </w:rPr>
        <w:t>P</w:t>
      </w:r>
      <w:r>
        <w:rPr>
          <w:rFonts w:ascii="Cambria" w:hAnsi="Cambria" w:cs="Times New Roman"/>
          <w:bCs/>
          <w:iCs/>
          <w:sz w:val="24"/>
          <w:szCs w:val="24"/>
        </w:rPr>
        <w:t xml:space="preserve">rofessional actually should have a slash in the middle of it. So, it should be Administrative/Professional, and this would then reflect lines 22, 103, 136, 137, 138, 140, 142, 151, 172, 207, 250, 353,401,404, 436, and 444. Sorry for this long list but these are really minor editorial changes. I think I’ll stop there. </w:t>
      </w:r>
    </w:p>
    <w:p w14:paraId="79C9F485" w14:textId="4FE9E96D" w:rsidR="00D45802" w:rsidRDefault="002F1B7E"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Horst: Okay. </w:t>
      </w:r>
      <w:r w:rsidR="00540FD6">
        <w:rPr>
          <w:rFonts w:ascii="Cambria" w:hAnsi="Cambria" w:cs="Times New Roman"/>
          <w:bCs/>
          <w:iCs/>
          <w:sz w:val="24"/>
          <w:szCs w:val="24"/>
        </w:rPr>
        <w:t xml:space="preserve">I have a question. At </w:t>
      </w:r>
      <w:r w:rsidR="001721D0">
        <w:rPr>
          <w:rFonts w:ascii="Cambria" w:hAnsi="Cambria" w:cs="Times New Roman"/>
          <w:bCs/>
          <w:iCs/>
          <w:sz w:val="24"/>
          <w:szCs w:val="24"/>
        </w:rPr>
        <w:t>a diversity presentation that Doris Houston put on this year, she stated that a pillar of what she called the EDI Pillars of Progress is a commitment to inclusive leadership and shared governance. She asked about how ISU could incorporate principles of EDI into our shared governance system and governance structures. So, with that in mind, my question is</w:t>
      </w:r>
      <w:r w:rsidR="00617174">
        <w:rPr>
          <w:rFonts w:ascii="Cambria" w:hAnsi="Cambria" w:cs="Times New Roman"/>
          <w:bCs/>
          <w:iCs/>
          <w:sz w:val="24"/>
          <w:szCs w:val="24"/>
        </w:rPr>
        <w:t>,</w:t>
      </w:r>
      <w:r w:rsidR="001721D0">
        <w:rPr>
          <w:rFonts w:ascii="Cambria" w:hAnsi="Cambria" w:cs="Times New Roman"/>
          <w:bCs/>
          <w:iCs/>
          <w:sz w:val="24"/>
          <w:szCs w:val="24"/>
        </w:rPr>
        <w:t xml:space="preserve"> does the Wonsook Kim College of Fine Arts College Council consider making a permanent diversity committee as a standing committee? And if not, do they have plans to do that in the future?</w:t>
      </w:r>
    </w:p>
    <w:p w14:paraId="5541F2F2" w14:textId="50E116D1" w:rsidR="001721D0" w:rsidRDefault="001721D0" w:rsidP="00735928">
      <w:pPr>
        <w:spacing w:after="160" w:line="259" w:lineRule="auto"/>
        <w:rPr>
          <w:rFonts w:ascii="Cambria" w:hAnsi="Cambria" w:cs="Times New Roman"/>
          <w:bCs/>
          <w:iCs/>
          <w:sz w:val="24"/>
          <w:szCs w:val="24"/>
        </w:rPr>
      </w:pPr>
      <w:r>
        <w:rPr>
          <w:rFonts w:ascii="Cambria" w:hAnsi="Cambria" w:cs="Times New Roman"/>
          <w:bCs/>
          <w:iCs/>
          <w:sz w:val="24"/>
          <w:szCs w:val="24"/>
        </w:rPr>
        <w:t>Dr. Tulley: Yes. The current college status of the EDI committee is ad hoc. We have that in place until we have created the structure and our purpose. We are close to coming to that</w:t>
      </w:r>
      <w:r w:rsidR="00851B9D">
        <w:rPr>
          <w:rFonts w:ascii="Cambria" w:hAnsi="Cambria" w:cs="Times New Roman"/>
          <w:bCs/>
          <w:iCs/>
          <w:sz w:val="24"/>
          <w:szCs w:val="24"/>
        </w:rPr>
        <w:t>,</w:t>
      </w:r>
      <w:r>
        <w:rPr>
          <w:rFonts w:ascii="Cambria" w:hAnsi="Cambria" w:cs="Times New Roman"/>
          <w:bCs/>
          <w:iCs/>
          <w:sz w:val="24"/>
          <w:szCs w:val="24"/>
        </w:rPr>
        <w:t xml:space="preserve"> and hopefully should this be passed this academic year</w:t>
      </w:r>
      <w:r w:rsidR="00851B9D">
        <w:rPr>
          <w:rFonts w:ascii="Cambria" w:hAnsi="Cambria" w:cs="Times New Roman"/>
          <w:bCs/>
          <w:iCs/>
          <w:sz w:val="24"/>
          <w:szCs w:val="24"/>
        </w:rPr>
        <w:t>,</w:t>
      </w:r>
      <w:r>
        <w:rPr>
          <w:rFonts w:ascii="Cambria" w:hAnsi="Cambria" w:cs="Times New Roman"/>
          <w:bCs/>
          <w:iCs/>
          <w:sz w:val="24"/>
          <w:szCs w:val="24"/>
        </w:rPr>
        <w:t xml:space="preserve"> we’ll be quickly changing it once we have that committee. </w:t>
      </w:r>
    </w:p>
    <w:p w14:paraId="33083D66" w14:textId="37002E1E" w:rsidR="00CD73F5" w:rsidRDefault="00CD73F5" w:rsidP="00735928">
      <w:pPr>
        <w:spacing w:after="160" w:line="259" w:lineRule="auto"/>
        <w:rPr>
          <w:rFonts w:ascii="Cambria" w:hAnsi="Cambria" w:cs="Times New Roman"/>
          <w:bCs/>
          <w:iCs/>
          <w:sz w:val="24"/>
          <w:szCs w:val="24"/>
        </w:rPr>
      </w:pPr>
      <w:r>
        <w:rPr>
          <w:rFonts w:ascii="Cambria" w:hAnsi="Cambria" w:cs="Times New Roman"/>
          <w:bCs/>
          <w:iCs/>
          <w:sz w:val="24"/>
          <w:szCs w:val="24"/>
        </w:rPr>
        <w:t>Senator Horst: Thank you. It’s a process that once college does something</w:t>
      </w:r>
      <w:r w:rsidR="00F73AA7">
        <w:rPr>
          <w:rFonts w:ascii="Cambria" w:hAnsi="Cambria" w:cs="Times New Roman"/>
          <w:bCs/>
          <w:iCs/>
          <w:sz w:val="24"/>
          <w:szCs w:val="24"/>
        </w:rPr>
        <w:t>,</w:t>
      </w:r>
      <w:r>
        <w:rPr>
          <w:rFonts w:ascii="Cambria" w:hAnsi="Cambria" w:cs="Times New Roman"/>
          <w:bCs/>
          <w:iCs/>
          <w:sz w:val="24"/>
          <w:szCs w:val="24"/>
        </w:rPr>
        <w:t xml:space="preserve"> then they all tend to do it. And I think gradually different colleges are constituting diversity committees. So, it would be great to see it as a permanent </w:t>
      </w:r>
      <w:r w:rsidR="00F73AA7">
        <w:rPr>
          <w:rFonts w:ascii="Cambria" w:hAnsi="Cambria" w:cs="Times New Roman"/>
          <w:bCs/>
          <w:iCs/>
          <w:sz w:val="24"/>
          <w:szCs w:val="24"/>
        </w:rPr>
        <w:t>structure;</w:t>
      </w:r>
      <w:r>
        <w:rPr>
          <w:rFonts w:ascii="Cambria" w:hAnsi="Cambria" w:cs="Times New Roman"/>
          <w:bCs/>
          <w:iCs/>
          <w:sz w:val="24"/>
          <w:szCs w:val="24"/>
        </w:rPr>
        <w:t xml:space="preserve">, so maybe next round. </w:t>
      </w:r>
    </w:p>
    <w:p w14:paraId="310D5ED7" w14:textId="77777777" w:rsidR="00540FD6" w:rsidRDefault="00540FD6" w:rsidP="00540FD6">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Academic Affairs Committee: </w:t>
      </w:r>
    </w:p>
    <w:p w14:paraId="68FC2E34" w14:textId="77777777" w:rsidR="00540FD6" w:rsidRDefault="00540FD6" w:rsidP="00540FD6">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03.24.22.02 </w:t>
      </w:r>
      <w:r w:rsidRPr="0022108C">
        <w:rPr>
          <w:rFonts w:ascii="Cambria" w:eastAsia="Calibri" w:hAnsi="Cambria" w:cs="Times New Roman"/>
          <w:b/>
          <w:i/>
          <w:sz w:val="24"/>
          <w:szCs w:val="24"/>
        </w:rPr>
        <w:t>Test Optional Admission Policy</w:t>
      </w:r>
      <w:r>
        <w:rPr>
          <w:rFonts w:ascii="Cambria" w:eastAsia="Calibri" w:hAnsi="Cambria" w:cs="Times New Roman"/>
          <w:b/>
          <w:i/>
          <w:sz w:val="24"/>
          <w:szCs w:val="24"/>
        </w:rPr>
        <w:t xml:space="preserve"> New Policy </w:t>
      </w:r>
    </w:p>
    <w:p w14:paraId="25705440" w14:textId="1CF60AD8" w:rsidR="00CD73F5" w:rsidRDefault="00CD73F5" w:rsidP="00735928">
      <w:pPr>
        <w:spacing w:after="160" w:line="259" w:lineRule="auto"/>
        <w:rPr>
          <w:rFonts w:ascii="Cambria" w:hAnsi="Cambria" w:cs="Times New Roman"/>
          <w:bCs/>
          <w:iCs/>
          <w:sz w:val="24"/>
          <w:szCs w:val="24"/>
        </w:rPr>
      </w:pPr>
      <w:r>
        <w:rPr>
          <w:rFonts w:ascii="Cambria" w:hAnsi="Cambria" w:cs="Times New Roman"/>
          <w:bCs/>
          <w:iCs/>
          <w:sz w:val="24"/>
          <w:szCs w:val="24"/>
        </w:rPr>
        <w:t>Senator Cline: The Academic Affairs Committee brings forward what is currently XXX Test Optional Adm</w:t>
      </w:r>
      <w:r w:rsidR="00851B9D">
        <w:rPr>
          <w:rFonts w:ascii="Cambria" w:hAnsi="Cambria" w:cs="Times New Roman"/>
          <w:bCs/>
          <w:iCs/>
          <w:sz w:val="24"/>
          <w:szCs w:val="24"/>
        </w:rPr>
        <w:t>i</w:t>
      </w:r>
      <w:r>
        <w:rPr>
          <w:rFonts w:ascii="Cambria" w:hAnsi="Cambria" w:cs="Times New Roman"/>
          <w:bCs/>
          <w:iCs/>
          <w:sz w:val="24"/>
          <w:szCs w:val="24"/>
        </w:rPr>
        <w:t xml:space="preserve">ssion policy. Unfortunately, that will change </w:t>
      </w:r>
      <w:r w:rsidR="00851B9D">
        <w:rPr>
          <w:rFonts w:ascii="Cambria" w:hAnsi="Cambria" w:cs="Times New Roman"/>
          <w:bCs/>
          <w:iCs/>
          <w:sz w:val="24"/>
          <w:szCs w:val="24"/>
        </w:rPr>
        <w:t>to</w:t>
      </w:r>
      <w:r>
        <w:rPr>
          <w:rFonts w:ascii="Cambria" w:hAnsi="Cambria" w:cs="Times New Roman"/>
          <w:bCs/>
          <w:iCs/>
          <w:sz w:val="24"/>
          <w:szCs w:val="24"/>
        </w:rPr>
        <w:t xml:space="preserve"> policy 2.1.31. That number has been assigned and will be added. We were asked to make a policy in order to bring the </w:t>
      </w:r>
      <w:r w:rsidR="00851B9D">
        <w:rPr>
          <w:rFonts w:ascii="Cambria" w:hAnsi="Cambria" w:cs="Times New Roman"/>
          <w:bCs/>
          <w:iCs/>
          <w:sz w:val="24"/>
          <w:szCs w:val="24"/>
        </w:rPr>
        <w:t>U</w:t>
      </w:r>
      <w:r>
        <w:rPr>
          <w:rFonts w:ascii="Cambria" w:hAnsi="Cambria" w:cs="Times New Roman"/>
          <w:bCs/>
          <w:iCs/>
          <w:sz w:val="24"/>
          <w:szCs w:val="24"/>
        </w:rPr>
        <w:t>nivers</w:t>
      </w:r>
      <w:r w:rsidR="00851B9D">
        <w:rPr>
          <w:rFonts w:ascii="Cambria" w:hAnsi="Cambria" w:cs="Times New Roman"/>
          <w:bCs/>
          <w:iCs/>
          <w:sz w:val="24"/>
          <w:szCs w:val="24"/>
        </w:rPr>
        <w:t>i</w:t>
      </w:r>
      <w:r>
        <w:rPr>
          <w:rFonts w:ascii="Cambria" w:hAnsi="Cambria" w:cs="Times New Roman"/>
          <w:bCs/>
          <w:iCs/>
          <w:sz w:val="24"/>
          <w:szCs w:val="24"/>
        </w:rPr>
        <w:t>ty in compliance with new state law that restrict</w:t>
      </w:r>
      <w:r w:rsidR="00851B9D">
        <w:rPr>
          <w:rFonts w:ascii="Cambria" w:hAnsi="Cambria" w:cs="Times New Roman"/>
          <w:bCs/>
          <w:iCs/>
          <w:sz w:val="24"/>
          <w:szCs w:val="24"/>
        </w:rPr>
        <w:t>s</w:t>
      </w:r>
      <w:r>
        <w:rPr>
          <w:rFonts w:ascii="Cambria" w:hAnsi="Cambria" w:cs="Times New Roman"/>
          <w:bCs/>
          <w:iCs/>
          <w:sz w:val="24"/>
          <w:szCs w:val="24"/>
        </w:rPr>
        <w:t xml:space="preserve"> the use of ACT/SAT scores for </w:t>
      </w:r>
      <w:r>
        <w:rPr>
          <w:rFonts w:ascii="Cambria" w:hAnsi="Cambria" w:cs="Times New Roman"/>
          <w:bCs/>
          <w:iCs/>
          <w:sz w:val="24"/>
          <w:szCs w:val="24"/>
        </w:rPr>
        <w:lastRenderedPageBreak/>
        <w:t>admissions at Illinois universities. Specifically, the law state for Illinois resident students</w:t>
      </w:r>
      <w:r w:rsidR="00F73AA7">
        <w:rPr>
          <w:rFonts w:ascii="Cambria" w:hAnsi="Cambria" w:cs="Times New Roman"/>
          <w:bCs/>
          <w:iCs/>
          <w:sz w:val="24"/>
          <w:szCs w:val="24"/>
        </w:rPr>
        <w:t>,</w:t>
      </w:r>
      <w:r>
        <w:rPr>
          <w:rFonts w:ascii="Cambria" w:hAnsi="Cambria" w:cs="Times New Roman"/>
          <w:bCs/>
          <w:iCs/>
          <w:sz w:val="24"/>
          <w:szCs w:val="24"/>
        </w:rPr>
        <w:t xml:space="preserve"> but we have expanded the way that we’ve written this policy to speak about students, all of them, not just Illinois resident students. So, the policy you see in front of you is really a means by which we can bring ourselves into compliance with state law. </w:t>
      </w:r>
    </w:p>
    <w:p w14:paraId="75236612" w14:textId="7C32EE8A" w:rsidR="00CD73F5" w:rsidRPr="00CD73F5" w:rsidRDefault="00CD73F5" w:rsidP="00CD73F5">
      <w:pPr>
        <w:tabs>
          <w:tab w:val="left" w:pos="1603"/>
        </w:tabs>
        <w:spacing w:after="0" w:line="240" w:lineRule="auto"/>
        <w:rPr>
          <w:rFonts w:ascii="Cambria" w:eastAsia="Calibri" w:hAnsi="Cambria" w:cs="Times New Roman"/>
          <w:bCs/>
          <w:iCs/>
          <w:sz w:val="24"/>
          <w:szCs w:val="24"/>
        </w:rPr>
      </w:pPr>
      <w:r w:rsidRPr="00CD73F5">
        <w:rPr>
          <w:rFonts w:ascii="Cambria" w:eastAsia="Calibri" w:hAnsi="Cambria" w:cs="Times New Roman"/>
          <w:bCs/>
          <w:iCs/>
          <w:sz w:val="24"/>
          <w:szCs w:val="24"/>
        </w:rPr>
        <w:t xml:space="preserve">Senator Nikolaou: </w:t>
      </w:r>
      <w:r>
        <w:rPr>
          <w:rFonts w:ascii="Cambria" w:eastAsia="Calibri" w:hAnsi="Cambria" w:cs="Times New Roman"/>
          <w:bCs/>
          <w:iCs/>
          <w:sz w:val="24"/>
          <w:szCs w:val="24"/>
        </w:rPr>
        <w:t xml:space="preserve">One thing. </w:t>
      </w:r>
      <w:r w:rsidRPr="00CD73F5">
        <w:rPr>
          <w:rFonts w:ascii="Cambria" w:eastAsia="Calibri" w:hAnsi="Cambria" w:cs="Times New Roman"/>
          <w:bCs/>
          <w:iCs/>
          <w:sz w:val="24"/>
          <w:szCs w:val="24"/>
        </w:rPr>
        <w:t xml:space="preserve">Vice </w:t>
      </w:r>
      <w:r>
        <w:rPr>
          <w:rFonts w:ascii="Cambria" w:eastAsia="Calibri" w:hAnsi="Cambria" w:cs="Times New Roman"/>
          <w:bCs/>
          <w:iCs/>
          <w:sz w:val="24"/>
          <w:szCs w:val="24"/>
        </w:rPr>
        <w:t>P</w:t>
      </w:r>
      <w:r w:rsidRPr="00CD73F5">
        <w:rPr>
          <w:rFonts w:ascii="Cambria" w:eastAsia="Calibri" w:hAnsi="Cambria" w:cs="Times New Roman"/>
          <w:bCs/>
          <w:iCs/>
          <w:sz w:val="24"/>
          <w:szCs w:val="24"/>
        </w:rPr>
        <w:t xml:space="preserve">resident for Enrollment Management in the contact. </w:t>
      </w:r>
    </w:p>
    <w:p w14:paraId="6E46B9F1" w14:textId="77777777" w:rsidR="00CD73F5" w:rsidRDefault="00CD73F5" w:rsidP="00CD73F5">
      <w:pPr>
        <w:tabs>
          <w:tab w:val="left" w:pos="1603"/>
        </w:tabs>
        <w:spacing w:after="0" w:line="240" w:lineRule="auto"/>
        <w:rPr>
          <w:rFonts w:ascii="Cambria" w:eastAsia="Calibri" w:hAnsi="Cambria" w:cs="Times New Roman"/>
          <w:b/>
          <w:i/>
          <w:sz w:val="24"/>
          <w:szCs w:val="24"/>
        </w:rPr>
      </w:pPr>
    </w:p>
    <w:p w14:paraId="57430CC2" w14:textId="369431C9" w:rsidR="00CD73F5" w:rsidRDefault="00CD73F5" w:rsidP="00CD73F5">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Planning and Finance Committee: </w:t>
      </w:r>
    </w:p>
    <w:p w14:paraId="424D453E" w14:textId="77777777" w:rsidR="00CD73F5" w:rsidRDefault="00CD73F5" w:rsidP="00CD73F5">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03.24.22.22 Policy 4.1.7 Organizational Change Current Copy</w:t>
      </w:r>
    </w:p>
    <w:p w14:paraId="29664267" w14:textId="77777777" w:rsidR="00CD73F5" w:rsidRDefault="00CD73F5" w:rsidP="00CD73F5">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03.24.22.24 Policy 4.1.7 Organizational Change Mark Up</w:t>
      </w:r>
    </w:p>
    <w:p w14:paraId="530E2BF4" w14:textId="77777777" w:rsidR="00CD73F5" w:rsidRDefault="00CD73F5" w:rsidP="00CD73F5">
      <w:pPr>
        <w:tabs>
          <w:tab w:val="left" w:pos="1603"/>
        </w:tabs>
        <w:spacing w:after="0" w:line="240" w:lineRule="auto"/>
        <w:rPr>
          <w:rFonts w:ascii="Cambria" w:eastAsia="Calibri" w:hAnsi="Cambria" w:cs="Times New Roman"/>
          <w:b/>
          <w:i/>
          <w:sz w:val="24"/>
          <w:szCs w:val="24"/>
        </w:rPr>
      </w:pPr>
      <w:r w:rsidRPr="0022108C">
        <w:rPr>
          <w:rFonts w:ascii="Cambria" w:eastAsia="Calibri" w:hAnsi="Cambria" w:cs="Times New Roman"/>
          <w:b/>
          <w:i/>
          <w:sz w:val="24"/>
          <w:szCs w:val="24"/>
        </w:rPr>
        <w:t>03.24.22.03 Policy 4.1.7 Organizational Change CLEAN COPY</w:t>
      </w:r>
    </w:p>
    <w:p w14:paraId="6C15F1DE" w14:textId="32406C97" w:rsidR="00540FD6" w:rsidRDefault="00CD73F5"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Vogel: Our committee was asked to review this policy as part of the regular program review cycle. We had no significant changes to this policy, other than updating the review date. </w:t>
      </w:r>
    </w:p>
    <w:p w14:paraId="0518D78A" w14:textId="77777777" w:rsidR="00CD73F5" w:rsidRDefault="00CD73F5" w:rsidP="00CD73F5">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Planning and Finance Committee:</w:t>
      </w:r>
    </w:p>
    <w:p w14:paraId="25118F7E" w14:textId="77777777" w:rsidR="00CD73F5" w:rsidRDefault="00CD73F5" w:rsidP="00CD73F5">
      <w:pPr>
        <w:tabs>
          <w:tab w:val="left" w:pos="1603"/>
        </w:tabs>
        <w:spacing w:after="0" w:line="240" w:lineRule="auto"/>
        <w:rPr>
          <w:rFonts w:ascii="Cambria" w:eastAsia="Calibri" w:hAnsi="Cambria" w:cs="Times New Roman"/>
          <w:b/>
          <w:i/>
          <w:sz w:val="24"/>
          <w:szCs w:val="24"/>
        </w:rPr>
      </w:pPr>
      <w:r w:rsidRPr="00A65818">
        <w:rPr>
          <w:rFonts w:ascii="Cambria" w:eastAsia="Calibri" w:hAnsi="Cambria" w:cs="Times New Roman"/>
          <w:b/>
          <w:i/>
          <w:sz w:val="24"/>
          <w:szCs w:val="24"/>
        </w:rPr>
        <w:t>03.24.22.04 Email from Vogel_ Policies for Exec</w:t>
      </w:r>
    </w:p>
    <w:p w14:paraId="2DBA9DC1" w14:textId="77777777" w:rsidR="00CD73F5" w:rsidRDefault="00CD73F5" w:rsidP="00CD73F5">
      <w:pPr>
        <w:tabs>
          <w:tab w:val="left" w:pos="1603"/>
        </w:tabs>
        <w:spacing w:after="0" w:line="240" w:lineRule="auto"/>
        <w:rPr>
          <w:rFonts w:ascii="Cambria" w:eastAsia="Calibri" w:hAnsi="Cambria" w:cs="Times New Roman"/>
          <w:b/>
          <w:i/>
          <w:sz w:val="24"/>
          <w:szCs w:val="24"/>
        </w:rPr>
      </w:pPr>
    </w:p>
    <w:p w14:paraId="6B42CBCE" w14:textId="77777777" w:rsidR="00CD73F5" w:rsidRDefault="00CD73F5" w:rsidP="00CD73F5">
      <w:pPr>
        <w:tabs>
          <w:tab w:val="left" w:pos="1603"/>
        </w:tabs>
        <w:spacing w:after="0" w:line="240" w:lineRule="auto"/>
        <w:rPr>
          <w:rFonts w:ascii="Cambria" w:eastAsia="Calibri" w:hAnsi="Cambria" w:cs="Times New Roman"/>
          <w:b/>
          <w:i/>
          <w:sz w:val="24"/>
          <w:szCs w:val="24"/>
        </w:rPr>
      </w:pPr>
      <w:r w:rsidRPr="00156FCA">
        <w:rPr>
          <w:rFonts w:ascii="Cambria" w:eastAsia="Calibri" w:hAnsi="Cambria" w:cs="Times New Roman"/>
          <w:b/>
          <w:i/>
          <w:sz w:val="24"/>
          <w:szCs w:val="24"/>
        </w:rPr>
        <w:t>03.24.22.25 Policy 3.4.7 Employment for Teaching Purposes of Administrative_Professional Personnel Current Copy</w:t>
      </w:r>
    </w:p>
    <w:p w14:paraId="7C917DBE" w14:textId="77777777" w:rsidR="00CD73F5" w:rsidRDefault="00CD73F5" w:rsidP="00CD73F5">
      <w:pPr>
        <w:tabs>
          <w:tab w:val="left" w:pos="1603"/>
        </w:tabs>
        <w:spacing w:after="0" w:line="240" w:lineRule="auto"/>
        <w:rPr>
          <w:rFonts w:ascii="Cambria" w:eastAsia="Calibri" w:hAnsi="Cambria" w:cs="Times New Roman"/>
          <w:b/>
          <w:i/>
          <w:sz w:val="24"/>
          <w:szCs w:val="24"/>
        </w:rPr>
      </w:pPr>
    </w:p>
    <w:p w14:paraId="7491CF0B" w14:textId="77777777" w:rsidR="00CD73F5" w:rsidRDefault="00CD73F5" w:rsidP="00CD73F5">
      <w:pPr>
        <w:tabs>
          <w:tab w:val="left" w:pos="1603"/>
        </w:tabs>
        <w:spacing w:after="0" w:line="240" w:lineRule="auto"/>
        <w:rPr>
          <w:rFonts w:ascii="Cambria" w:eastAsia="Calibri" w:hAnsi="Cambria" w:cs="Times New Roman"/>
          <w:b/>
          <w:i/>
          <w:sz w:val="24"/>
          <w:szCs w:val="24"/>
        </w:rPr>
      </w:pPr>
      <w:r w:rsidRPr="00156FCA">
        <w:rPr>
          <w:rFonts w:ascii="Cambria" w:eastAsia="Calibri" w:hAnsi="Cambria" w:cs="Times New Roman"/>
          <w:b/>
          <w:i/>
          <w:sz w:val="24"/>
          <w:szCs w:val="24"/>
        </w:rPr>
        <w:t>03.24.22.27 Policy 3.4.7 Employment for Teaching Purposes of Administrative_Professional and Civil Service  Mark UP</w:t>
      </w:r>
    </w:p>
    <w:p w14:paraId="18C0BDED" w14:textId="77777777" w:rsidR="00CD73F5" w:rsidRDefault="00CD73F5" w:rsidP="00CD73F5">
      <w:pPr>
        <w:tabs>
          <w:tab w:val="left" w:pos="1603"/>
        </w:tabs>
        <w:spacing w:after="0" w:line="240" w:lineRule="auto"/>
        <w:rPr>
          <w:rFonts w:ascii="Cambria" w:eastAsia="Calibri" w:hAnsi="Cambria" w:cs="Times New Roman"/>
          <w:b/>
          <w:i/>
          <w:sz w:val="24"/>
          <w:szCs w:val="24"/>
        </w:rPr>
      </w:pPr>
    </w:p>
    <w:p w14:paraId="3542FA5A" w14:textId="77777777" w:rsidR="00CD73F5" w:rsidRDefault="00CD73F5" w:rsidP="00CD73F5">
      <w:pPr>
        <w:tabs>
          <w:tab w:val="left" w:pos="1603"/>
        </w:tabs>
        <w:spacing w:after="0" w:line="240" w:lineRule="auto"/>
        <w:rPr>
          <w:rFonts w:ascii="Cambria" w:eastAsia="Calibri" w:hAnsi="Cambria" w:cs="Times New Roman"/>
          <w:b/>
          <w:i/>
          <w:sz w:val="24"/>
          <w:szCs w:val="24"/>
        </w:rPr>
      </w:pPr>
      <w:r w:rsidRPr="00A65818">
        <w:rPr>
          <w:rFonts w:ascii="Cambria" w:eastAsia="Calibri" w:hAnsi="Cambria" w:cs="Times New Roman"/>
          <w:b/>
          <w:i/>
          <w:sz w:val="24"/>
          <w:szCs w:val="24"/>
        </w:rPr>
        <w:t>03.24.22.06 Policy 3.4.7 Employment for Teaching Purposes of Administrative Professional and Civil Service Personnel CLEAN COPY</w:t>
      </w:r>
    </w:p>
    <w:p w14:paraId="658B0C96" w14:textId="77777777" w:rsidR="00CD73F5" w:rsidRDefault="00CD73F5" w:rsidP="00CD73F5">
      <w:pPr>
        <w:tabs>
          <w:tab w:val="left" w:pos="1603"/>
        </w:tabs>
        <w:spacing w:after="0" w:line="240" w:lineRule="auto"/>
        <w:rPr>
          <w:rFonts w:ascii="Cambria" w:eastAsia="Calibri" w:hAnsi="Cambria" w:cs="Times New Roman"/>
          <w:b/>
          <w:i/>
          <w:sz w:val="24"/>
          <w:szCs w:val="24"/>
        </w:rPr>
      </w:pPr>
    </w:p>
    <w:p w14:paraId="226EB1AF" w14:textId="77777777" w:rsidR="00CD73F5" w:rsidRDefault="00CD73F5" w:rsidP="00CD73F5">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NEW POLICY: </w:t>
      </w:r>
      <w:r w:rsidRPr="00A65818">
        <w:rPr>
          <w:rFonts w:ascii="Cambria" w:eastAsia="Calibri" w:hAnsi="Cambria" w:cs="Times New Roman"/>
          <w:b/>
          <w:i/>
          <w:sz w:val="24"/>
          <w:szCs w:val="24"/>
        </w:rPr>
        <w:t>03.24.22.05 Policy 3.6.27 Employment for Teaching Purposes of Administrative Professional and Civil Service Personnel CLEAN COPY</w:t>
      </w:r>
    </w:p>
    <w:p w14:paraId="4C0225BC" w14:textId="2CAACEEB" w:rsidR="00CD73F5" w:rsidRDefault="00CD73F5" w:rsidP="00735928">
      <w:pPr>
        <w:spacing w:after="160" w:line="259" w:lineRule="auto"/>
        <w:rPr>
          <w:rFonts w:ascii="Cambria" w:hAnsi="Cambria" w:cs="Times New Roman"/>
          <w:bCs/>
          <w:iCs/>
          <w:sz w:val="24"/>
          <w:szCs w:val="24"/>
        </w:rPr>
      </w:pPr>
      <w:r>
        <w:rPr>
          <w:rFonts w:ascii="Cambria" w:hAnsi="Cambria" w:cs="Times New Roman"/>
          <w:bCs/>
          <w:iCs/>
          <w:sz w:val="24"/>
          <w:szCs w:val="24"/>
        </w:rPr>
        <w:t>Senator Vogel: The Executive Committee in 2017 discussed whether this policy should follow under Senate review, and it was decided that it should</w:t>
      </w:r>
      <w:r w:rsidR="00851B9D">
        <w:rPr>
          <w:rFonts w:ascii="Cambria" w:hAnsi="Cambria" w:cs="Times New Roman"/>
          <w:bCs/>
          <w:iCs/>
          <w:sz w:val="24"/>
          <w:szCs w:val="24"/>
        </w:rPr>
        <w:t>,</w:t>
      </w:r>
      <w:r>
        <w:rPr>
          <w:rFonts w:ascii="Cambria" w:hAnsi="Cambria" w:cs="Times New Roman"/>
          <w:bCs/>
          <w:iCs/>
          <w:sz w:val="24"/>
          <w:szCs w:val="24"/>
        </w:rPr>
        <w:t xml:space="preserve"> and it was assigned to our committee this year. We consulted with AVP Bonneville multiple times to work out all the details of this policy. We have A/P and Civil Service representatives on our committee</w:t>
      </w:r>
      <w:r w:rsidR="00C45A97">
        <w:rPr>
          <w:rFonts w:ascii="Cambria" w:hAnsi="Cambria" w:cs="Times New Roman"/>
          <w:bCs/>
          <w:iCs/>
          <w:sz w:val="24"/>
          <w:szCs w:val="24"/>
        </w:rPr>
        <w:t>,</w:t>
      </w:r>
      <w:r>
        <w:rPr>
          <w:rFonts w:ascii="Cambria" w:hAnsi="Cambria" w:cs="Times New Roman"/>
          <w:bCs/>
          <w:iCs/>
          <w:sz w:val="24"/>
          <w:szCs w:val="24"/>
        </w:rPr>
        <w:t xml:space="preserve"> and also ran this by their representative councils. The change</w:t>
      </w:r>
      <w:r w:rsidR="00851B9D">
        <w:rPr>
          <w:rFonts w:ascii="Cambria" w:hAnsi="Cambria" w:cs="Times New Roman"/>
          <w:bCs/>
          <w:iCs/>
          <w:sz w:val="24"/>
          <w:szCs w:val="24"/>
        </w:rPr>
        <w:t>s</w:t>
      </w:r>
      <w:r>
        <w:rPr>
          <w:rFonts w:ascii="Cambria" w:hAnsi="Cambria" w:cs="Times New Roman"/>
          <w:bCs/>
          <w:iCs/>
          <w:sz w:val="24"/>
          <w:szCs w:val="24"/>
        </w:rPr>
        <w:t xml:space="preserve"> are rather substantial. The major change that is suggested from AVP Bon</w:t>
      </w:r>
      <w:r w:rsidR="00851B9D">
        <w:rPr>
          <w:rFonts w:ascii="Cambria" w:hAnsi="Cambria" w:cs="Times New Roman"/>
          <w:bCs/>
          <w:iCs/>
          <w:sz w:val="24"/>
          <w:szCs w:val="24"/>
        </w:rPr>
        <w:t>n</w:t>
      </w:r>
      <w:r>
        <w:rPr>
          <w:rFonts w:ascii="Cambria" w:hAnsi="Cambria" w:cs="Times New Roman"/>
          <w:bCs/>
          <w:iCs/>
          <w:sz w:val="24"/>
          <w:szCs w:val="24"/>
        </w:rPr>
        <w:t>eville was to include both A/</w:t>
      </w:r>
      <w:r w:rsidR="00851B9D">
        <w:rPr>
          <w:rFonts w:ascii="Cambria" w:hAnsi="Cambria" w:cs="Times New Roman"/>
          <w:bCs/>
          <w:iCs/>
          <w:sz w:val="24"/>
          <w:szCs w:val="24"/>
        </w:rPr>
        <w:t>P</w:t>
      </w:r>
      <w:r>
        <w:rPr>
          <w:rFonts w:ascii="Cambria" w:hAnsi="Cambria" w:cs="Times New Roman"/>
          <w:bCs/>
          <w:iCs/>
          <w:sz w:val="24"/>
          <w:szCs w:val="24"/>
        </w:rPr>
        <w:t xml:space="preserve"> and Civil Service personnel in the policy. So, the policy will be the same in both places, but it will be easily located in both of the relevant sections 3.4 and 3.6. </w:t>
      </w:r>
    </w:p>
    <w:p w14:paraId="5DD409E9" w14:textId="3416428E" w:rsidR="009047B7" w:rsidRDefault="00CD73F5" w:rsidP="00735928">
      <w:pPr>
        <w:spacing w:after="160" w:line="259" w:lineRule="auto"/>
        <w:rPr>
          <w:rFonts w:ascii="Cambria" w:eastAsia="Calibri" w:hAnsi="Cambria" w:cs="Times New Roman"/>
          <w:bCs/>
          <w:iCs/>
          <w:sz w:val="24"/>
          <w:szCs w:val="24"/>
        </w:rPr>
      </w:pPr>
      <w:r>
        <w:rPr>
          <w:rFonts w:ascii="Cambria" w:hAnsi="Cambria" w:cs="Times New Roman"/>
          <w:bCs/>
          <w:iCs/>
          <w:sz w:val="24"/>
          <w:szCs w:val="24"/>
        </w:rPr>
        <w:t>I’ll go through some of the changes and then I have a couple that are not on your current copy.  First change is to the title. We are proposing that the title reflect both numbers that</w:t>
      </w:r>
      <w:r w:rsidR="009047B7">
        <w:rPr>
          <w:rFonts w:ascii="Cambria" w:hAnsi="Cambria" w:cs="Times New Roman"/>
          <w:bCs/>
          <w:iCs/>
          <w:sz w:val="24"/>
          <w:szCs w:val="24"/>
        </w:rPr>
        <w:t xml:space="preserve"> is not currently on your current copy, to be consistent with other policies, such as 3.4.12 which also lists both policies in the actual title. So, I’m proposing that it will be reading 3.4.7 </w:t>
      </w:r>
      <w:r w:rsidR="00851B9D">
        <w:rPr>
          <w:rFonts w:ascii="Cambria" w:hAnsi="Cambria" w:cs="Times New Roman"/>
          <w:bCs/>
          <w:iCs/>
          <w:sz w:val="24"/>
          <w:szCs w:val="24"/>
        </w:rPr>
        <w:t>and</w:t>
      </w:r>
      <w:r w:rsidR="009047B7">
        <w:rPr>
          <w:rFonts w:ascii="Cambria" w:hAnsi="Cambria" w:cs="Times New Roman"/>
          <w:bCs/>
          <w:iCs/>
          <w:sz w:val="24"/>
          <w:szCs w:val="24"/>
        </w:rPr>
        <w:t xml:space="preserve"> 3.6.27</w:t>
      </w:r>
      <w:r w:rsidR="009047B7" w:rsidRPr="009047B7">
        <w:rPr>
          <w:rFonts w:ascii="Cambria" w:eastAsia="Calibri" w:hAnsi="Cambria" w:cs="Times New Roman"/>
          <w:bCs/>
          <w:iCs/>
          <w:sz w:val="24"/>
          <w:szCs w:val="24"/>
        </w:rPr>
        <w:t xml:space="preserve"> Employment for Teaching Purposes of Administrative</w:t>
      </w:r>
      <w:r w:rsidR="009047B7">
        <w:rPr>
          <w:rFonts w:ascii="Cambria" w:eastAsia="Calibri" w:hAnsi="Cambria" w:cs="Times New Roman"/>
          <w:bCs/>
          <w:iCs/>
          <w:sz w:val="24"/>
          <w:szCs w:val="24"/>
        </w:rPr>
        <w:t>/</w:t>
      </w:r>
      <w:r w:rsidR="009047B7" w:rsidRPr="009047B7">
        <w:rPr>
          <w:rFonts w:ascii="Cambria" w:eastAsia="Calibri" w:hAnsi="Cambria" w:cs="Times New Roman"/>
          <w:bCs/>
          <w:iCs/>
          <w:sz w:val="24"/>
          <w:szCs w:val="24"/>
        </w:rPr>
        <w:t>Professional and Civil Service Personnel</w:t>
      </w:r>
      <w:r w:rsidR="009047B7">
        <w:rPr>
          <w:rFonts w:ascii="Cambria" w:eastAsia="Calibri" w:hAnsi="Cambria" w:cs="Times New Roman"/>
          <w:bCs/>
          <w:iCs/>
          <w:sz w:val="24"/>
          <w:szCs w:val="24"/>
        </w:rPr>
        <w:t>. So</w:t>
      </w:r>
      <w:r w:rsidR="00851B9D">
        <w:rPr>
          <w:rFonts w:ascii="Cambria" w:eastAsia="Calibri" w:hAnsi="Cambria" w:cs="Times New Roman"/>
          <w:bCs/>
          <w:iCs/>
          <w:sz w:val="24"/>
          <w:szCs w:val="24"/>
        </w:rPr>
        <w:t>,</w:t>
      </w:r>
      <w:r w:rsidR="009047B7">
        <w:rPr>
          <w:rFonts w:ascii="Cambria" w:eastAsia="Calibri" w:hAnsi="Cambria" w:cs="Times New Roman"/>
          <w:bCs/>
          <w:iCs/>
          <w:sz w:val="24"/>
          <w:szCs w:val="24"/>
        </w:rPr>
        <w:t xml:space="preserve"> the number will appear the same on both this policy and then the companion new policy that will be listed in the other sections. </w:t>
      </w:r>
    </w:p>
    <w:p w14:paraId="402AE137" w14:textId="77777777" w:rsidR="009047B7" w:rsidRDefault="009047B7" w:rsidP="0073592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Going through some of the changes then in the text itself, these were updates that came from HR. Again, clarifying who is signing off on the policies and whether they need to be categorized as an overload or not. </w:t>
      </w:r>
    </w:p>
    <w:p w14:paraId="3D48E78C" w14:textId="3A5E5D12" w:rsidR="009047B7" w:rsidRDefault="009047B7" w:rsidP="0073592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In the next paragraph, again some clarification as to the process there, and the requirements for salary. In that last sentence about salary </w:t>
      </w:r>
      <w:r w:rsidR="00851B9D">
        <w:rPr>
          <w:rFonts w:ascii="Cambria" w:eastAsia="Calibri" w:hAnsi="Cambria" w:cs="Times New Roman"/>
          <w:bCs/>
          <w:iCs/>
          <w:sz w:val="24"/>
          <w:szCs w:val="24"/>
        </w:rPr>
        <w:t>“</w:t>
      </w:r>
      <w:r>
        <w:rPr>
          <w:rFonts w:ascii="Cambria" w:eastAsia="Calibri" w:hAnsi="Cambria" w:cs="Times New Roman"/>
          <w:bCs/>
          <w:iCs/>
          <w:sz w:val="24"/>
          <w:szCs w:val="24"/>
        </w:rPr>
        <w:t>shall be at least the minimum of the non-tenure track range,</w:t>
      </w:r>
      <w:r w:rsidR="00851B9D">
        <w:rPr>
          <w:rFonts w:ascii="Cambria" w:eastAsia="Calibri" w:hAnsi="Cambria" w:cs="Times New Roman"/>
          <w:bCs/>
          <w:iCs/>
          <w:sz w:val="24"/>
          <w:szCs w:val="24"/>
        </w:rPr>
        <w:t>”</w:t>
      </w:r>
      <w:r>
        <w:rPr>
          <w:rFonts w:ascii="Cambria" w:eastAsia="Calibri" w:hAnsi="Cambria" w:cs="Times New Roman"/>
          <w:bCs/>
          <w:iCs/>
          <w:sz w:val="24"/>
          <w:szCs w:val="24"/>
        </w:rPr>
        <w:t xml:space="preserve"> there is a grammatical correction to hyphenate non-tenure that’s not on your current copy. </w:t>
      </w:r>
    </w:p>
    <w:p w14:paraId="24131B0B" w14:textId="77777777" w:rsidR="009047B7" w:rsidRDefault="009047B7" w:rsidP="0073592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Then in the next part, have direction of who is going to need to sign off on that. Again, according to HR, and then some description of how the employee is going to have their assigned schedule made whether this is an addition to their regular activities. </w:t>
      </w:r>
    </w:p>
    <w:p w14:paraId="565BF013" w14:textId="77777777" w:rsidR="009047B7" w:rsidRDefault="009047B7" w:rsidP="00735928">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 xml:space="preserve">On the next page, at the end we added some clarification how summer and winter term of teaching is clarified. And there should be some correction at the end that’s not on your current copy. The period should be within the quotation marks. </w:t>
      </w:r>
    </w:p>
    <w:p w14:paraId="6C92A59C" w14:textId="306E4D38" w:rsidR="00CD73F5" w:rsidRDefault="009047B7" w:rsidP="00735928">
      <w:pPr>
        <w:spacing w:after="160" w:line="259" w:lineRule="auto"/>
        <w:rPr>
          <w:rFonts w:ascii="Cambria" w:hAnsi="Cambria" w:cs="Times New Roman"/>
          <w:bCs/>
          <w:iCs/>
          <w:sz w:val="24"/>
          <w:szCs w:val="24"/>
        </w:rPr>
      </w:pPr>
      <w:r>
        <w:rPr>
          <w:rFonts w:ascii="Cambria" w:eastAsia="Calibri" w:hAnsi="Cambria" w:cs="Times New Roman"/>
          <w:bCs/>
          <w:iCs/>
          <w:sz w:val="24"/>
          <w:szCs w:val="24"/>
        </w:rPr>
        <w:t xml:space="preserve">At the very end, we’re going to add a new statement that’s not on your current copy, that says, “See also, policy section 3.6 Civil Service.” So, that people are aware that the policy is also listed there. </w:t>
      </w:r>
      <w:r w:rsidRPr="009047B7">
        <w:rPr>
          <w:rFonts w:ascii="Cambria" w:hAnsi="Cambria" w:cs="Times New Roman"/>
          <w:bCs/>
          <w:iCs/>
          <w:sz w:val="24"/>
          <w:szCs w:val="24"/>
        </w:rPr>
        <w:t xml:space="preserve"> </w:t>
      </w:r>
    </w:p>
    <w:p w14:paraId="129539CF" w14:textId="4A446C4A" w:rsidR="009047B7" w:rsidRDefault="009047B7"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Nikolaou: I have two questions. One, is there a reason why we want to have A/P and Civil Service in the same policy? So, in the future is it possible that changes might happen only for the CS or only for the A/Ps? I was thinking, we pretty much copy and paste the same policy but the one talking explicitly only about A/Ps and the other one talking only about CS. Because let’s say, if something changes only for the A/Ps, at that point would we need to split the two policies?  </w:t>
      </w:r>
    </w:p>
    <w:p w14:paraId="3DFB2F45" w14:textId="19713990" w:rsidR="009047B7" w:rsidRDefault="009047B7" w:rsidP="00735928">
      <w:pPr>
        <w:spacing w:after="160" w:line="259" w:lineRule="auto"/>
        <w:rPr>
          <w:rFonts w:ascii="Cambria" w:hAnsi="Cambria" w:cs="Times New Roman"/>
          <w:bCs/>
          <w:iCs/>
          <w:sz w:val="24"/>
          <w:szCs w:val="24"/>
        </w:rPr>
      </w:pPr>
      <w:r>
        <w:rPr>
          <w:rFonts w:ascii="Cambria" w:hAnsi="Cambria" w:cs="Times New Roman"/>
          <w:bCs/>
          <w:iCs/>
          <w:sz w:val="24"/>
          <w:szCs w:val="24"/>
        </w:rPr>
        <w:t>AVP Bonneville: So, the policies are essentially split now. The title shares both. We have the same situation with another policy—whose name escapes me right this second—but the reasoning is</w:t>
      </w:r>
      <w:r w:rsidR="005B6DDD">
        <w:rPr>
          <w:rFonts w:ascii="Cambria" w:hAnsi="Cambria" w:cs="Times New Roman"/>
          <w:bCs/>
          <w:iCs/>
          <w:sz w:val="24"/>
          <w:szCs w:val="24"/>
        </w:rPr>
        <w:t>,</w:t>
      </w:r>
      <w:r>
        <w:rPr>
          <w:rFonts w:ascii="Cambria" w:hAnsi="Cambria" w:cs="Times New Roman"/>
          <w:bCs/>
          <w:iCs/>
          <w:sz w:val="24"/>
          <w:szCs w:val="24"/>
        </w:rPr>
        <w:t xml:space="preserve"> because if you’re a civil service employee looking for a policy specific to </w:t>
      </w:r>
      <w:r w:rsidR="00B1595B">
        <w:rPr>
          <w:rFonts w:ascii="Cambria" w:hAnsi="Cambria" w:cs="Times New Roman"/>
          <w:bCs/>
          <w:iCs/>
          <w:sz w:val="24"/>
          <w:szCs w:val="24"/>
        </w:rPr>
        <w:t>C</w:t>
      </w:r>
      <w:r>
        <w:rPr>
          <w:rFonts w:ascii="Cambria" w:hAnsi="Cambria" w:cs="Times New Roman"/>
          <w:bCs/>
          <w:iCs/>
          <w:sz w:val="24"/>
          <w:szCs w:val="24"/>
        </w:rPr>
        <w:t xml:space="preserve">ivil </w:t>
      </w:r>
      <w:r w:rsidR="00B1595B">
        <w:rPr>
          <w:rFonts w:ascii="Cambria" w:hAnsi="Cambria" w:cs="Times New Roman"/>
          <w:bCs/>
          <w:iCs/>
          <w:sz w:val="24"/>
          <w:szCs w:val="24"/>
        </w:rPr>
        <w:t>S</w:t>
      </w:r>
      <w:r w:rsidR="00D86556">
        <w:rPr>
          <w:rFonts w:ascii="Cambria" w:hAnsi="Cambria" w:cs="Times New Roman"/>
          <w:bCs/>
          <w:iCs/>
          <w:sz w:val="24"/>
          <w:szCs w:val="24"/>
        </w:rPr>
        <w:t>ervice,</w:t>
      </w:r>
      <w:r>
        <w:rPr>
          <w:rFonts w:ascii="Cambria" w:hAnsi="Cambria" w:cs="Times New Roman"/>
          <w:bCs/>
          <w:iCs/>
          <w:sz w:val="24"/>
          <w:szCs w:val="24"/>
        </w:rPr>
        <w:t xml:space="preserve"> you’re going to 3.6 in the policy manual. If you’re an A/P employee</w:t>
      </w:r>
      <w:r w:rsidR="005B6DDD">
        <w:rPr>
          <w:rFonts w:ascii="Cambria" w:hAnsi="Cambria" w:cs="Times New Roman"/>
          <w:bCs/>
          <w:iCs/>
          <w:sz w:val="24"/>
          <w:szCs w:val="24"/>
        </w:rPr>
        <w:t>,</w:t>
      </w:r>
      <w:r>
        <w:rPr>
          <w:rFonts w:ascii="Cambria" w:hAnsi="Cambria" w:cs="Times New Roman"/>
          <w:bCs/>
          <w:iCs/>
          <w:sz w:val="24"/>
          <w:szCs w:val="24"/>
        </w:rPr>
        <w:t xml:space="preserve"> you’re going to </w:t>
      </w:r>
      <w:r w:rsidR="00D86556">
        <w:rPr>
          <w:rFonts w:ascii="Cambria" w:hAnsi="Cambria" w:cs="Times New Roman"/>
          <w:bCs/>
          <w:iCs/>
          <w:sz w:val="24"/>
          <w:szCs w:val="24"/>
        </w:rPr>
        <w:t>3.4. the only one that covers all 3.1 and 3.2 cover all employees. So, we wrote the policies so that they’re specific to those specific areas. Because there is no policy are</w:t>
      </w:r>
      <w:r w:rsidR="00DA0762">
        <w:rPr>
          <w:rFonts w:ascii="Cambria" w:hAnsi="Cambria" w:cs="Times New Roman"/>
          <w:bCs/>
          <w:iCs/>
          <w:sz w:val="24"/>
          <w:szCs w:val="24"/>
        </w:rPr>
        <w:t>a</w:t>
      </w:r>
      <w:r w:rsidR="00D86556">
        <w:rPr>
          <w:rFonts w:ascii="Cambria" w:hAnsi="Cambria" w:cs="Times New Roman"/>
          <w:bCs/>
          <w:iCs/>
          <w:sz w:val="24"/>
          <w:szCs w:val="24"/>
        </w:rPr>
        <w:t xml:space="preserve"> that only applies to A/P and Civil Service, so we split it to make it an A/P policy and a </w:t>
      </w:r>
      <w:r w:rsidR="00B1595B">
        <w:rPr>
          <w:rFonts w:ascii="Cambria" w:hAnsi="Cambria" w:cs="Times New Roman"/>
          <w:bCs/>
          <w:iCs/>
          <w:sz w:val="24"/>
          <w:szCs w:val="24"/>
        </w:rPr>
        <w:t>C</w:t>
      </w:r>
      <w:r w:rsidR="00D86556">
        <w:rPr>
          <w:rFonts w:ascii="Cambria" w:hAnsi="Cambria" w:cs="Times New Roman"/>
          <w:bCs/>
          <w:iCs/>
          <w:sz w:val="24"/>
          <w:szCs w:val="24"/>
        </w:rPr>
        <w:t xml:space="preserve">ivil </w:t>
      </w:r>
      <w:r w:rsidR="00B1595B">
        <w:rPr>
          <w:rFonts w:ascii="Cambria" w:hAnsi="Cambria" w:cs="Times New Roman"/>
          <w:bCs/>
          <w:iCs/>
          <w:sz w:val="24"/>
          <w:szCs w:val="24"/>
        </w:rPr>
        <w:t>S</w:t>
      </w:r>
      <w:r w:rsidR="00D86556">
        <w:rPr>
          <w:rFonts w:ascii="Cambria" w:hAnsi="Cambria" w:cs="Times New Roman"/>
          <w:bCs/>
          <w:iCs/>
          <w:sz w:val="24"/>
          <w:szCs w:val="24"/>
        </w:rPr>
        <w:t>ervice policy. Do I think that there’s an opportunity in the future that we would have something change for A/P and not for civil service or vice versa</w:t>
      </w:r>
      <w:r w:rsidR="00DA0762">
        <w:rPr>
          <w:rFonts w:ascii="Cambria" w:hAnsi="Cambria" w:cs="Times New Roman"/>
          <w:bCs/>
          <w:iCs/>
          <w:sz w:val="24"/>
          <w:szCs w:val="24"/>
        </w:rPr>
        <w:t>?</w:t>
      </w:r>
      <w:r w:rsidR="00D86556">
        <w:rPr>
          <w:rFonts w:ascii="Cambria" w:hAnsi="Cambria" w:cs="Times New Roman"/>
          <w:bCs/>
          <w:iCs/>
          <w:sz w:val="24"/>
          <w:szCs w:val="24"/>
        </w:rPr>
        <w:t xml:space="preserve"> no. The reality of this policy is more about the exempt status of the employee than it is about the classification. But because we have a classification for A/P and a classification for Civil Service, that’s why there’s two separate policies. But an A/P hourly and a </w:t>
      </w:r>
      <w:r w:rsidR="0017043A">
        <w:rPr>
          <w:rFonts w:ascii="Cambria" w:hAnsi="Cambria" w:cs="Times New Roman"/>
          <w:bCs/>
          <w:iCs/>
          <w:sz w:val="24"/>
          <w:szCs w:val="24"/>
        </w:rPr>
        <w:t>C</w:t>
      </w:r>
      <w:r w:rsidR="00D86556">
        <w:rPr>
          <w:rFonts w:ascii="Cambria" w:hAnsi="Cambria" w:cs="Times New Roman"/>
          <w:bCs/>
          <w:iCs/>
          <w:sz w:val="24"/>
          <w:szCs w:val="24"/>
        </w:rPr>
        <w:t xml:space="preserve">ivil </w:t>
      </w:r>
      <w:r w:rsidR="0017043A">
        <w:rPr>
          <w:rFonts w:ascii="Cambria" w:hAnsi="Cambria" w:cs="Times New Roman"/>
          <w:bCs/>
          <w:iCs/>
          <w:sz w:val="24"/>
          <w:szCs w:val="24"/>
        </w:rPr>
        <w:t>S</w:t>
      </w:r>
      <w:r w:rsidR="00D86556">
        <w:rPr>
          <w:rFonts w:ascii="Cambria" w:hAnsi="Cambria" w:cs="Times New Roman"/>
          <w:bCs/>
          <w:iCs/>
          <w:sz w:val="24"/>
          <w:szCs w:val="24"/>
        </w:rPr>
        <w:t xml:space="preserve">ervice hourly can’t perform work under this policy. But an A/P exempt and a </w:t>
      </w:r>
      <w:r w:rsidR="0017043A">
        <w:rPr>
          <w:rFonts w:ascii="Cambria" w:hAnsi="Cambria" w:cs="Times New Roman"/>
          <w:bCs/>
          <w:iCs/>
          <w:sz w:val="24"/>
          <w:szCs w:val="24"/>
        </w:rPr>
        <w:t>C</w:t>
      </w:r>
      <w:r w:rsidR="00D86556">
        <w:rPr>
          <w:rFonts w:ascii="Cambria" w:hAnsi="Cambria" w:cs="Times New Roman"/>
          <w:bCs/>
          <w:iCs/>
          <w:sz w:val="24"/>
          <w:szCs w:val="24"/>
        </w:rPr>
        <w:t xml:space="preserve">ivil </w:t>
      </w:r>
      <w:r w:rsidR="0017043A">
        <w:rPr>
          <w:rFonts w:ascii="Cambria" w:hAnsi="Cambria" w:cs="Times New Roman"/>
          <w:bCs/>
          <w:iCs/>
          <w:sz w:val="24"/>
          <w:szCs w:val="24"/>
        </w:rPr>
        <w:t>S</w:t>
      </w:r>
      <w:r w:rsidR="00D86556">
        <w:rPr>
          <w:rFonts w:ascii="Cambria" w:hAnsi="Cambria" w:cs="Times New Roman"/>
          <w:bCs/>
          <w:iCs/>
          <w:sz w:val="24"/>
          <w:szCs w:val="24"/>
        </w:rPr>
        <w:t xml:space="preserve">ervice exempt can </w:t>
      </w:r>
      <w:r w:rsidR="0017043A">
        <w:rPr>
          <w:rFonts w:ascii="Cambria" w:hAnsi="Cambria" w:cs="Times New Roman"/>
          <w:bCs/>
          <w:iCs/>
          <w:sz w:val="24"/>
          <w:szCs w:val="24"/>
        </w:rPr>
        <w:t>perform</w:t>
      </w:r>
      <w:r w:rsidR="00D86556">
        <w:rPr>
          <w:rFonts w:ascii="Cambria" w:hAnsi="Cambria" w:cs="Times New Roman"/>
          <w:bCs/>
          <w:iCs/>
          <w:sz w:val="24"/>
          <w:szCs w:val="24"/>
        </w:rPr>
        <w:t xml:space="preserve"> work. </w:t>
      </w:r>
    </w:p>
    <w:p w14:paraId="1399BA4F" w14:textId="2C21B919" w:rsidR="00D86556" w:rsidRDefault="00D86556"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w:t>
      </w:r>
      <w:r w:rsidR="0017043A">
        <w:rPr>
          <w:rFonts w:ascii="Cambria" w:hAnsi="Cambria" w:cs="Times New Roman"/>
          <w:bCs/>
          <w:iCs/>
          <w:sz w:val="24"/>
          <w:szCs w:val="24"/>
        </w:rPr>
        <w:t>Nikolaou</w:t>
      </w:r>
      <w:r>
        <w:rPr>
          <w:rFonts w:ascii="Cambria" w:hAnsi="Cambria" w:cs="Times New Roman"/>
          <w:bCs/>
          <w:iCs/>
          <w:sz w:val="24"/>
          <w:szCs w:val="24"/>
        </w:rPr>
        <w:t>: I have a second one. It has to do ma</w:t>
      </w:r>
      <w:r w:rsidR="00B1595B">
        <w:rPr>
          <w:rFonts w:ascii="Cambria" w:hAnsi="Cambria" w:cs="Times New Roman"/>
          <w:bCs/>
          <w:iCs/>
          <w:sz w:val="24"/>
          <w:szCs w:val="24"/>
        </w:rPr>
        <w:t>i</w:t>
      </w:r>
      <w:r>
        <w:rPr>
          <w:rFonts w:ascii="Cambria" w:hAnsi="Cambria" w:cs="Times New Roman"/>
          <w:bCs/>
          <w:iCs/>
          <w:sz w:val="24"/>
          <w:szCs w:val="24"/>
        </w:rPr>
        <w:t xml:space="preserve">nly for the summer teaching assignments. I was wondering—and it might be based on </w:t>
      </w:r>
      <w:r w:rsidR="0017043A">
        <w:rPr>
          <w:rFonts w:ascii="Cambria" w:hAnsi="Cambria" w:cs="Times New Roman"/>
          <w:bCs/>
          <w:iCs/>
          <w:sz w:val="24"/>
          <w:szCs w:val="24"/>
        </w:rPr>
        <w:t>that</w:t>
      </w:r>
      <w:r>
        <w:rPr>
          <w:rFonts w:ascii="Cambria" w:hAnsi="Cambria" w:cs="Times New Roman"/>
          <w:bCs/>
          <w:iCs/>
          <w:sz w:val="24"/>
          <w:szCs w:val="24"/>
        </w:rPr>
        <w:t xml:space="preserve"> </w:t>
      </w:r>
      <w:r w:rsidR="0017043A">
        <w:rPr>
          <w:rFonts w:ascii="Cambria" w:hAnsi="Cambria" w:cs="Times New Roman"/>
          <w:bCs/>
          <w:iCs/>
          <w:sz w:val="24"/>
          <w:szCs w:val="24"/>
        </w:rPr>
        <w:t>H</w:t>
      </w:r>
      <w:r>
        <w:rPr>
          <w:rFonts w:ascii="Cambria" w:hAnsi="Cambria" w:cs="Times New Roman"/>
          <w:bCs/>
          <w:iCs/>
          <w:sz w:val="24"/>
          <w:szCs w:val="24"/>
        </w:rPr>
        <w:t xml:space="preserve">uman </w:t>
      </w:r>
      <w:r w:rsidR="0017043A">
        <w:rPr>
          <w:rFonts w:ascii="Cambria" w:hAnsi="Cambria" w:cs="Times New Roman"/>
          <w:bCs/>
          <w:iCs/>
          <w:sz w:val="24"/>
          <w:szCs w:val="24"/>
        </w:rPr>
        <w:t>R</w:t>
      </w:r>
      <w:r>
        <w:rPr>
          <w:rFonts w:ascii="Cambria" w:hAnsi="Cambria" w:cs="Times New Roman"/>
          <w:bCs/>
          <w:iCs/>
          <w:sz w:val="24"/>
          <w:szCs w:val="24"/>
        </w:rPr>
        <w:t xml:space="preserve">esources there is a process. Is it that departments or schools need to make an offer first to faculty and then the non-tenure track with status, and then move to the CS and the A/Ps? Because the policy </w:t>
      </w:r>
      <w:r>
        <w:rPr>
          <w:rFonts w:ascii="Cambria" w:hAnsi="Cambria" w:cs="Times New Roman"/>
          <w:bCs/>
          <w:iCs/>
          <w:sz w:val="24"/>
          <w:szCs w:val="24"/>
        </w:rPr>
        <w:lastRenderedPageBreak/>
        <w:t xml:space="preserve">before it says that these policies precluded department from displaced members of departmental faculty. But that refers only for the fall and the spring but not for the summer. </w:t>
      </w:r>
    </w:p>
    <w:p w14:paraId="3B9A6E1B" w14:textId="5E694BD6" w:rsidR="0070270C" w:rsidRDefault="00D86556" w:rsidP="00735928">
      <w:pPr>
        <w:spacing w:after="160" w:line="259" w:lineRule="auto"/>
        <w:rPr>
          <w:rFonts w:ascii="Cambria" w:hAnsi="Cambria" w:cs="Times New Roman"/>
          <w:bCs/>
          <w:iCs/>
          <w:sz w:val="24"/>
          <w:szCs w:val="24"/>
        </w:rPr>
      </w:pPr>
      <w:r>
        <w:rPr>
          <w:rFonts w:ascii="Cambria" w:hAnsi="Cambria" w:cs="Times New Roman"/>
          <w:bCs/>
          <w:iCs/>
          <w:sz w:val="24"/>
          <w:szCs w:val="24"/>
        </w:rPr>
        <w:t>AVP Bonneville: So, it’s not an HR functionality. It’s a departmental function to determine</w:t>
      </w:r>
      <w:r w:rsidR="0017043A">
        <w:rPr>
          <w:rFonts w:ascii="Cambria" w:hAnsi="Cambria" w:cs="Times New Roman"/>
          <w:bCs/>
          <w:iCs/>
          <w:sz w:val="24"/>
          <w:szCs w:val="24"/>
        </w:rPr>
        <w:t>,</w:t>
      </w:r>
      <w:r>
        <w:rPr>
          <w:rFonts w:ascii="Cambria" w:hAnsi="Cambria" w:cs="Times New Roman"/>
          <w:bCs/>
          <w:iCs/>
          <w:sz w:val="24"/>
          <w:szCs w:val="24"/>
        </w:rPr>
        <w:t xml:space="preserve"> because I can’t simply say that a tenure track or an NTT can teach this course</w:t>
      </w:r>
      <w:r w:rsidR="0017043A">
        <w:rPr>
          <w:rFonts w:ascii="Cambria" w:hAnsi="Cambria" w:cs="Times New Roman"/>
          <w:bCs/>
          <w:iCs/>
          <w:sz w:val="24"/>
          <w:szCs w:val="24"/>
        </w:rPr>
        <w:t>.</w:t>
      </w:r>
      <w:r>
        <w:rPr>
          <w:rFonts w:ascii="Cambria" w:hAnsi="Cambria" w:cs="Times New Roman"/>
          <w:bCs/>
          <w:iCs/>
          <w:sz w:val="24"/>
          <w:szCs w:val="24"/>
        </w:rPr>
        <w:t xml:space="preserve"> </w:t>
      </w:r>
      <w:r w:rsidR="0017043A">
        <w:rPr>
          <w:rFonts w:ascii="Cambria" w:hAnsi="Cambria" w:cs="Times New Roman"/>
          <w:bCs/>
          <w:iCs/>
          <w:sz w:val="24"/>
          <w:szCs w:val="24"/>
        </w:rPr>
        <w:t>I</w:t>
      </w:r>
      <w:r>
        <w:rPr>
          <w:rFonts w:ascii="Cambria" w:hAnsi="Cambria" w:cs="Times New Roman"/>
          <w:bCs/>
          <w:iCs/>
          <w:sz w:val="24"/>
          <w:szCs w:val="24"/>
        </w:rPr>
        <w:t xml:space="preserve">t </w:t>
      </w:r>
      <w:r w:rsidR="0070270C">
        <w:rPr>
          <w:rFonts w:ascii="Cambria" w:hAnsi="Cambria" w:cs="Times New Roman"/>
          <w:bCs/>
          <w:iCs/>
          <w:sz w:val="24"/>
          <w:szCs w:val="24"/>
        </w:rPr>
        <w:t>depends on</w:t>
      </w:r>
      <w:r>
        <w:rPr>
          <w:rFonts w:ascii="Cambria" w:hAnsi="Cambria" w:cs="Times New Roman"/>
          <w:bCs/>
          <w:iCs/>
          <w:sz w:val="24"/>
          <w:szCs w:val="24"/>
        </w:rPr>
        <w:t xml:space="preserve"> what the course is or if the NTT or the tenure track faculty want the winter term or the summer term</w:t>
      </w:r>
      <w:r w:rsidR="0017043A">
        <w:rPr>
          <w:rFonts w:ascii="Cambria" w:hAnsi="Cambria" w:cs="Times New Roman"/>
          <w:bCs/>
          <w:iCs/>
          <w:sz w:val="24"/>
          <w:szCs w:val="24"/>
        </w:rPr>
        <w:t>,</w:t>
      </w:r>
      <w:r>
        <w:rPr>
          <w:rFonts w:ascii="Cambria" w:hAnsi="Cambria" w:cs="Times New Roman"/>
          <w:bCs/>
          <w:iCs/>
          <w:sz w:val="24"/>
          <w:szCs w:val="24"/>
        </w:rPr>
        <w:t xml:space="preserve"> </w:t>
      </w:r>
      <w:r w:rsidR="0017043A">
        <w:rPr>
          <w:rFonts w:ascii="Cambria" w:hAnsi="Cambria" w:cs="Times New Roman"/>
          <w:bCs/>
          <w:iCs/>
          <w:sz w:val="24"/>
          <w:szCs w:val="24"/>
        </w:rPr>
        <w:t>t</w:t>
      </w:r>
      <w:r>
        <w:rPr>
          <w:rFonts w:ascii="Cambria" w:hAnsi="Cambria" w:cs="Times New Roman"/>
          <w:bCs/>
          <w:iCs/>
          <w:sz w:val="24"/>
          <w:szCs w:val="24"/>
        </w:rPr>
        <w:t xml:space="preserve">he summer teaching assignment or the winter teaching assignment. But it is the discretion of the department to make those determinations. If someone is teaching that position who is in an A/P role or a </w:t>
      </w:r>
      <w:r w:rsidR="0017043A">
        <w:rPr>
          <w:rFonts w:ascii="Cambria" w:hAnsi="Cambria" w:cs="Times New Roman"/>
          <w:bCs/>
          <w:iCs/>
          <w:sz w:val="24"/>
          <w:szCs w:val="24"/>
        </w:rPr>
        <w:t>C</w:t>
      </w:r>
      <w:r>
        <w:rPr>
          <w:rFonts w:ascii="Cambria" w:hAnsi="Cambria" w:cs="Times New Roman"/>
          <w:bCs/>
          <w:iCs/>
          <w:sz w:val="24"/>
          <w:szCs w:val="24"/>
        </w:rPr>
        <w:t xml:space="preserve">ivil Service role as opposed to a </w:t>
      </w:r>
      <w:r w:rsidR="0070270C">
        <w:rPr>
          <w:rFonts w:ascii="Cambria" w:hAnsi="Cambria" w:cs="Times New Roman"/>
          <w:bCs/>
          <w:iCs/>
          <w:sz w:val="24"/>
          <w:szCs w:val="24"/>
        </w:rPr>
        <w:t>faculty</w:t>
      </w:r>
      <w:r>
        <w:rPr>
          <w:rFonts w:ascii="Cambria" w:hAnsi="Cambria" w:cs="Times New Roman"/>
          <w:bCs/>
          <w:iCs/>
          <w:sz w:val="24"/>
          <w:szCs w:val="24"/>
        </w:rPr>
        <w:t xml:space="preserve"> (non-tenure track or tenure track) obviously we use many ma</w:t>
      </w:r>
      <w:r w:rsidR="0017043A">
        <w:rPr>
          <w:rFonts w:ascii="Cambria" w:hAnsi="Cambria" w:cs="Times New Roman"/>
          <w:bCs/>
          <w:iCs/>
          <w:sz w:val="24"/>
          <w:szCs w:val="24"/>
        </w:rPr>
        <w:t>n</w:t>
      </w:r>
      <w:r>
        <w:rPr>
          <w:rFonts w:ascii="Cambria" w:hAnsi="Cambria" w:cs="Times New Roman"/>
          <w:bCs/>
          <w:iCs/>
          <w:sz w:val="24"/>
          <w:szCs w:val="24"/>
        </w:rPr>
        <w:t xml:space="preserve">y more A/P and </w:t>
      </w:r>
      <w:r w:rsidR="0017043A">
        <w:rPr>
          <w:rFonts w:ascii="Cambria" w:hAnsi="Cambria" w:cs="Times New Roman"/>
          <w:bCs/>
          <w:iCs/>
          <w:sz w:val="24"/>
          <w:szCs w:val="24"/>
        </w:rPr>
        <w:t>C</w:t>
      </w:r>
      <w:r>
        <w:rPr>
          <w:rFonts w:ascii="Cambria" w:hAnsi="Cambria" w:cs="Times New Roman"/>
          <w:bCs/>
          <w:iCs/>
          <w:sz w:val="24"/>
          <w:szCs w:val="24"/>
        </w:rPr>
        <w:t xml:space="preserve">ivil </w:t>
      </w:r>
      <w:r w:rsidR="0017043A">
        <w:rPr>
          <w:rFonts w:ascii="Cambria" w:hAnsi="Cambria" w:cs="Times New Roman"/>
          <w:bCs/>
          <w:iCs/>
          <w:sz w:val="24"/>
          <w:szCs w:val="24"/>
        </w:rPr>
        <w:t>S</w:t>
      </w:r>
      <w:r>
        <w:rPr>
          <w:rFonts w:ascii="Cambria" w:hAnsi="Cambria" w:cs="Times New Roman"/>
          <w:bCs/>
          <w:iCs/>
          <w:sz w:val="24"/>
          <w:szCs w:val="24"/>
        </w:rPr>
        <w:t xml:space="preserve">ervice staff to teach courses during the fall and the spring semester than in the winter or the summer teaching sessions. </w:t>
      </w:r>
    </w:p>
    <w:p w14:paraId="048D58EE" w14:textId="77777777"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Horst: So, you’re saying it’s up to the department? </w:t>
      </w:r>
    </w:p>
    <w:p w14:paraId="2B815DB7" w14:textId="105580BF"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AVP Bonneville: It is up to the department. There is no way for our office to know who the department asked, and we do not go back and say, </w:t>
      </w:r>
      <w:r w:rsidR="00514054">
        <w:rPr>
          <w:rFonts w:ascii="Cambria" w:hAnsi="Cambria" w:cs="Times New Roman"/>
          <w:bCs/>
          <w:iCs/>
          <w:sz w:val="24"/>
          <w:szCs w:val="24"/>
        </w:rPr>
        <w:t>“</w:t>
      </w:r>
      <w:r w:rsidR="00013C39">
        <w:rPr>
          <w:rFonts w:ascii="Cambria" w:hAnsi="Cambria" w:cs="Times New Roman"/>
          <w:bCs/>
          <w:iCs/>
          <w:sz w:val="24"/>
          <w:szCs w:val="24"/>
        </w:rPr>
        <w:t>D</w:t>
      </w:r>
      <w:r>
        <w:rPr>
          <w:rFonts w:ascii="Cambria" w:hAnsi="Cambria" w:cs="Times New Roman"/>
          <w:bCs/>
          <w:iCs/>
          <w:sz w:val="24"/>
          <w:szCs w:val="24"/>
        </w:rPr>
        <w:t>id you ask all of the non-tenure track faculty first to see if they wanted to teach this class before you asked the A/P</w:t>
      </w:r>
      <w:r w:rsidR="00013C39">
        <w:rPr>
          <w:rFonts w:ascii="Cambria" w:hAnsi="Cambria" w:cs="Times New Roman"/>
          <w:bCs/>
          <w:iCs/>
          <w:sz w:val="24"/>
          <w:szCs w:val="24"/>
        </w:rPr>
        <w:t>?”</w:t>
      </w:r>
      <w:r>
        <w:rPr>
          <w:rFonts w:ascii="Cambria" w:hAnsi="Cambria" w:cs="Times New Roman"/>
          <w:bCs/>
          <w:iCs/>
          <w:sz w:val="24"/>
          <w:szCs w:val="24"/>
        </w:rPr>
        <w:t xml:space="preserve"> That’s not the intent of the language. The intent is that if there is someone who is teaching the course or who has been assigned the course</w:t>
      </w:r>
      <w:r w:rsidR="00013C39">
        <w:rPr>
          <w:rFonts w:ascii="Cambria" w:hAnsi="Cambria" w:cs="Times New Roman"/>
          <w:bCs/>
          <w:iCs/>
          <w:sz w:val="24"/>
          <w:szCs w:val="24"/>
        </w:rPr>
        <w:t>,</w:t>
      </w:r>
      <w:r>
        <w:rPr>
          <w:rFonts w:ascii="Cambria" w:hAnsi="Cambria" w:cs="Times New Roman"/>
          <w:bCs/>
          <w:iCs/>
          <w:sz w:val="24"/>
          <w:szCs w:val="24"/>
        </w:rPr>
        <w:t xml:space="preserve"> and then the department decided I’m going to have an A/P teach it instead. It’s not really about how you ask for, or you seek out the person to teach the course. Remember these are overloads. So, it is not simply something that people are knocking on the door of the A/P or Civil Service employee first. But it is at the discretion of the department. It’s not HR’s determination on who teaches the course. The department tells us who they made the agreement with to teach the course, not vice versa. </w:t>
      </w:r>
    </w:p>
    <w:p w14:paraId="096BC0AC" w14:textId="77777777"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Horst: So, in the Provost’s opinion, should the faculty and non-tenure track faculty be asked first for summer sessions?   </w:t>
      </w:r>
    </w:p>
    <w:p w14:paraId="0FAA90CD" w14:textId="77777777"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Provost Tarhule: I need to think on that. </w:t>
      </w:r>
    </w:p>
    <w:p w14:paraId="03EA4B9F" w14:textId="77777777"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Horst: Okay. </w:t>
      </w:r>
    </w:p>
    <w:p w14:paraId="498F58D6" w14:textId="77777777"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Hollywood: In our contract there is a hiring or offering procedure of offering to status members first, then to next members. So, I wonder if our contract would come into play here. </w:t>
      </w:r>
    </w:p>
    <w:p w14:paraId="39744BBD" w14:textId="77777777"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Senator Horst: And would that apply to summer session?</w:t>
      </w:r>
    </w:p>
    <w:p w14:paraId="12819EFC" w14:textId="77777777"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Hollywood: No. </w:t>
      </w:r>
    </w:p>
    <w:p w14:paraId="51AE819B" w14:textId="764E19DE" w:rsidR="00D86556"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Horst: That’s the question. </w:t>
      </w:r>
      <w:r w:rsidR="00D86556">
        <w:rPr>
          <w:rFonts w:ascii="Cambria" w:hAnsi="Cambria" w:cs="Times New Roman"/>
          <w:bCs/>
          <w:iCs/>
          <w:sz w:val="24"/>
          <w:szCs w:val="24"/>
        </w:rPr>
        <w:t xml:space="preserve"> </w:t>
      </w:r>
    </w:p>
    <w:p w14:paraId="2D435967" w14:textId="03F11FE2"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Hollywood: I would have to go back to the contract to see what we have for summer session. I can remember specifically fall and spring, but I will look into that. </w:t>
      </w:r>
    </w:p>
    <w:p w14:paraId="40B81795" w14:textId="1DE67E5B"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Horst: Okay. Thank you. </w:t>
      </w:r>
    </w:p>
    <w:p w14:paraId="1B37B736" w14:textId="77777777" w:rsidR="0070270C" w:rsidRDefault="0070270C" w:rsidP="0070270C">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lastRenderedPageBreak/>
        <w:t xml:space="preserve">From Rules Committee: </w:t>
      </w:r>
    </w:p>
    <w:p w14:paraId="437C51C8" w14:textId="77777777" w:rsidR="0070270C" w:rsidRDefault="0070270C" w:rsidP="0070270C">
      <w:pPr>
        <w:tabs>
          <w:tab w:val="left" w:pos="1603"/>
        </w:tabs>
        <w:spacing w:after="0" w:line="240" w:lineRule="auto"/>
        <w:rPr>
          <w:rFonts w:ascii="Cambria" w:eastAsia="Calibri" w:hAnsi="Cambria" w:cs="Times New Roman"/>
          <w:b/>
          <w:i/>
          <w:sz w:val="24"/>
          <w:szCs w:val="24"/>
        </w:rPr>
      </w:pPr>
      <w:r w:rsidRPr="00C026E7">
        <w:rPr>
          <w:rFonts w:ascii="Cambria" w:eastAsia="Calibri" w:hAnsi="Cambria" w:cs="Times New Roman"/>
          <w:b/>
          <w:i/>
          <w:sz w:val="24"/>
          <w:szCs w:val="24"/>
        </w:rPr>
        <w:t>03.24.22.16 Policy 1.10 Code of Responsibility for Security and Confidentiality of Data Current Copy</w:t>
      </w:r>
    </w:p>
    <w:p w14:paraId="135A4438" w14:textId="77777777" w:rsidR="0070270C" w:rsidRDefault="0070270C" w:rsidP="0070270C">
      <w:pPr>
        <w:tabs>
          <w:tab w:val="left" w:pos="1603"/>
        </w:tabs>
        <w:spacing w:after="0" w:line="240" w:lineRule="auto"/>
        <w:rPr>
          <w:rFonts w:ascii="Cambria" w:eastAsia="Calibri" w:hAnsi="Cambria" w:cs="Times New Roman"/>
          <w:b/>
          <w:i/>
          <w:sz w:val="24"/>
          <w:szCs w:val="24"/>
        </w:rPr>
      </w:pPr>
      <w:r w:rsidRPr="00156FCA">
        <w:rPr>
          <w:rFonts w:ascii="Cambria" w:eastAsia="Calibri" w:hAnsi="Cambria" w:cs="Times New Roman"/>
          <w:b/>
          <w:i/>
          <w:sz w:val="24"/>
          <w:szCs w:val="24"/>
        </w:rPr>
        <w:t>03.</w:t>
      </w:r>
      <w:r>
        <w:rPr>
          <w:rFonts w:ascii="Cambria" w:eastAsia="Calibri" w:hAnsi="Cambria" w:cs="Times New Roman"/>
          <w:b/>
          <w:i/>
          <w:sz w:val="24"/>
          <w:szCs w:val="24"/>
        </w:rPr>
        <w:t>31.22.06</w:t>
      </w:r>
      <w:r w:rsidRPr="00156FCA">
        <w:rPr>
          <w:rFonts w:ascii="Cambria" w:eastAsia="Calibri" w:hAnsi="Cambria" w:cs="Times New Roman"/>
          <w:b/>
          <w:i/>
          <w:sz w:val="24"/>
          <w:szCs w:val="24"/>
        </w:rPr>
        <w:t xml:space="preserve"> Policy 1.10 </w:t>
      </w:r>
      <w:r w:rsidRPr="00C026E7">
        <w:rPr>
          <w:rFonts w:ascii="Cambria" w:eastAsia="Calibri" w:hAnsi="Cambria" w:cs="Times New Roman"/>
          <w:b/>
          <w:i/>
          <w:sz w:val="24"/>
          <w:szCs w:val="24"/>
        </w:rPr>
        <w:t xml:space="preserve">Code of Responsibility for Security and Confidentiality of Data </w:t>
      </w:r>
      <w:r w:rsidRPr="00156FCA">
        <w:rPr>
          <w:rFonts w:ascii="Cambria" w:eastAsia="Calibri" w:hAnsi="Cambria" w:cs="Times New Roman"/>
          <w:b/>
          <w:i/>
          <w:sz w:val="24"/>
          <w:szCs w:val="24"/>
        </w:rPr>
        <w:t>- Mark Up</w:t>
      </w:r>
    </w:p>
    <w:p w14:paraId="08F7D4AA" w14:textId="77777777" w:rsidR="0070270C" w:rsidRDefault="0070270C" w:rsidP="0070270C">
      <w:pPr>
        <w:tabs>
          <w:tab w:val="left" w:pos="1603"/>
        </w:tabs>
        <w:spacing w:after="0" w:line="240" w:lineRule="auto"/>
        <w:rPr>
          <w:rFonts w:ascii="Cambria" w:eastAsia="Calibri" w:hAnsi="Cambria" w:cs="Times New Roman"/>
          <w:b/>
          <w:i/>
          <w:sz w:val="24"/>
          <w:szCs w:val="24"/>
        </w:rPr>
      </w:pPr>
      <w:r w:rsidRPr="00C026E7">
        <w:rPr>
          <w:rFonts w:ascii="Cambria" w:eastAsia="Calibri" w:hAnsi="Cambria" w:cs="Times New Roman"/>
          <w:b/>
          <w:i/>
          <w:sz w:val="24"/>
          <w:szCs w:val="24"/>
        </w:rPr>
        <w:t>03.2</w:t>
      </w:r>
      <w:r>
        <w:rPr>
          <w:rFonts w:ascii="Cambria" w:eastAsia="Calibri" w:hAnsi="Cambria" w:cs="Times New Roman"/>
          <w:b/>
          <w:i/>
          <w:sz w:val="24"/>
          <w:szCs w:val="24"/>
        </w:rPr>
        <w:t>8</w:t>
      </w:r>
      <w:r w:rsidRPr="00C026E7">
        <w:rPr>
          <w:rFonts w:ascii="Cambria" w:eastAsia="Calibri" w:hAnsi="Cambria" w:cs="Times New Roman"/>
          <w:b/>
          <w:i/>
          <w:sz w:val="24"/>
          <w:szCs w:val="24"/>
        </w:rPr>
        <w:t>.22.17 Policy 1.10 Code of Responsibility for Security and Confidentiality of Data - Clean Copy</w:t>
      </w:r>
    </w:p>
    <w:p w14:paraId="2E8A1FC2" w14:textId="5D7079A6" w:rsidR="0070270C" w:rsidRDefault="0070270C"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Senator Stewart: Policy 1.10 has been significantly rewritten by the Office of the General Counsel working together with </w:t>
      </w:r>
      <w:r w:rsidR="0017043A">
        <w:rPr>
          <w:rFonts w:ascii="Cambria" w:hAnsi="Cambria" w:cs="Times New Roman"/>
          <w:bCs/>
          <w:iCs/>
          <w:sz w:val="24"/>
          <w:szCs w:val="24"/>
        </w:rPr>
        <w:t>A</w:t>
      </w:r>
      <w:r>
        <w:rPr>
          <w:rFonts w:ascii="Cambria" w:hAnsi="Cambria" w:cs="Times New Roman"/>
          <w:bCs/>
          <w:iCs/>
          <w:sz w:val="24"/>
          <w:szCs w:val="24"/>
        </w:rPr>
        <w:t xml:space="preserve">dvance </w:t>
      </w:r>
      <w:r w:rsidR="0017043A">
        <w:rPr>
          <w:rFonts w:ascii="Cambria" w:hAnsi="Cambria" w:cs="Times New Roman"/>
          <w:bCs/>
          <w:iCs/>
          <w:sz w:val="24"/>
          <w:szCs w:val="24"/>
        </w:rPr>
        <w:t>T</w:t>
      </w:r>
      <w:r>
        <w:rPr>
          <w:rFonts w:ascii="Cambria" w:hAnsi="Cambria" w:cs="Times New Roman"/>
          <w:bCs/>
          <w:iCs/>
          <w:sz w:val="24"/>
          <w:szCs w:val="24"/>
        </w:rPr>
        <w:t xml:space="preserve">echnologies. It is being revised from a code of responsibilities for data into a much more general policy on security and confidentiality of data and information. Because most of the changes are being driven by </w:t>
      </w:r>
      <w:r w:rsidR="0017043A">
        <w:rPr>
          <w:rFonts w:ascii="Cambria" w:hAnsi="Cambria" w:cs="Times New Roman"/>
          <w:bCs/>
          <w:iCs/>
          <w:sz w:val="24"/>
          <w:szCs w:val="24"/>
        </w:rPr>
        <w:t>L</w:t>
      </w:r>
      <w:r>
        <w:rPr>
          <w:rFonts w:ascii="Cambria" w:hAnsi="Cambria" w:cs="Times New Roman"/>
          <w:bCs/>
          <w:iCs/>
          <w:sz w:val="24"/>
          <w:szCs w:val="24"/>
        </w:rPr>
        <w:t>egal and technological</w:t>
      </w:r>
      <w:r w:rsidR="0017043A">
        <w:rPr>
          <w:rFonts w:ascii="Cambria" w:hAnsi="Cambria" w:cs="Times New Roman"/>
          <w:bCs/>
          <w:iCs/>
          <w:sz w:val="24"/>
          <w:szCs w:val="24"/>
        </w:rPr>
        <w:t>,</w:t>
      </w:r>
      <w:r>
        <w:rPr>
          <w:rFonts w:ascii="Cambria" w:hAnsi="Cambria" w:cs="Times New Roman"/>
          <w:bCs/>
          <w:iCs/>
          <w:sz w:val="24"/>
          <w:szCs w:val="24"/>
        </w:rPr>
        <w:t xml:space="preserve"> and related kinds of considerations, the Rules </w:t>
      </w:r>
      <w:r w:rsidR="0017043A">
        <w:rPr>
          <w:rFonts w:ascii="Cambria" w:hAnsi="Cambria" w:cs="Times New Roman"/>
          <w:bCs/>
          <w:iCs/>
          <w:sz w:val="24"/>
          <w:szCs w:val="24"/>
        </w:rPr>
        <w:t>C</w:t>
      </w:r>
      <w:r>
        <w:rPr>
          <w:rFonts w:ascii="Cambria" w:hAnsi="Cambria" w:cs="Times New Roman"/>
          <w:bCs/>
          <w:iCs/>
          <w:sz w:val="24"/>
          <w:szCs w:val="24"/>
        </w:rPr>
        <w:t xml:space="preserve">ommittee proposed small editorial and </w:t>
      </w:r>
      <w:r w:rsidR="00E26A75">
        <w:rPr>
          <w:rFonts w:ascii="Cambria" w:hAnsi="Cambria" w:cs="Times New Roman"/>
          <w:bCs/>
          <w:iCs/>
          <w:sz w:val="24"/>
          <w:szCs w:val="24"/>
        </w:rPr>
        <w:t xml:space="preserve">grammatical </w:t>
      </w:r>
      <w:r>
        <w:rPr>
          <w:rFonts w:ascii="Cambria" w:hAnsi="Cambria" w:cs="Times New Roman"/>
          <w:bCs/>
          <w:iCs/>
          <w:sz w:val="24"/>
          <w:szCs w:val="24"/>
        </w:rPr>
        <w:t>changes</w:t>
      </w:r>
      <w:r w:rsidR="00E26A75">
        <w:rPr>
          <w:rFonts w:ascii="Cambria" w:hAnsi="Cambria" w:cs="Times New Roman"/>
          <w:bCs/>
          <w:iCs/>
          <w:sz w:val="24"/>
          <w:szCs w:val="24"/>
        </w:rPr>
        <w:t xml:space="preserve">, all of which were accepted by Teri </w:t>
      </w:r>
      <w:r w:rsidR="0017043A">
        <w:rPr>
          <w:rFonts w:ascii="Cambria" w:hAnsi="Cambria" w:cs="Times New Roman"/>
          <w:bCs/>
          <w:iCs/>
          <w:sz w:val="24"/>
          <w:szCs w:val="24"/>
        </w:rPr>
        <w:t>H</w:t>
      </w:r>
      <w:r w:rsidR="00E26A75">
        <w:rPr>
          <w:rFonts w:ascii="Cambria" w:hAnsi="Cambria" w:cs="Times New Roman"/>
          <w:bCs/>
          <w:iCs/>
          <w:sz w:val="24"/>
          <w:szCs w:val="24"/>
        </w:rPr>
        <w:t xml:space="preserve">ammer of Legal, with Charles Edamala cc’d on those emails. </w:t>
      </w:r>
    </w:p>
    <w:p w14:paraId="345F47CB" w14:textId="1464375D" w:rsidR="00E26A75" w:rsidRDefault="00E26A75"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The version of the policy for senators to review includes some final editorial changes that were proposed by members of the Executive Committee. I just wanted to note that Rules did discuss and approve those revisions tonight. </w:t>
      </w:r>
    </w:p>
    <w:p w14:paraId="3A145E83" w14:textId="5EDF6C17" w:rsidR="0036303A" w:rsidRDefault="00E26A75"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So, the major changes to policy 1.10 include information about rights to review information is being </w:t>
      </w:r>
      <w:r w:rsidR="0036303A">
        <w:rPr>
          <w:rFonts w:ascii="Cambria" w:hAnsi="Cambria" w:cs="Times New Roman"/>
          <w:bCs/>
          <w:iCs/>
          <w:sz w:val="24"/>
          <w:szCs w:val="24"/>
        </w:rPr>
        <w:t>deleted</w:t>
      </w:r>
      <w:r>
        <w:rPr>
          <w:rFonts w:ascii="Cambria" w:hAnsi="Cambria" w:cs="Times New Roman"/>
          <w:bCs/>
          <w:iCs/>
          <w:sz w:val="24"/>
          <w:szCs w:val="24"/>
        </w:rPr>
        <w:t xml:space="preserve"> from this policy. That’s because that information appears elsewhere in policy 3.1.29. A description of directory information related to FERPA is being deleted from this policy</w:t>
      </w:r>
      <w:r w:rsidR="00534F2E">
        <w:rPr>
          <w:rFonts w:ascii="Cambria" w:hAnsi="Cambria" w:cs="Times New Roman"/>
          <w:bCs/>
          <w:iCs/>
          <w:sz w:val="24"/>
          <w:szCs w:val="24"/>
        </w:rPr>
        <w:t>,</w:t>
      </w:r>
      <w:r w:rsidR="003118AE">
        <w:rPr>
          <w:rFonts w:ascii="Cambria" w:hAnsi="Cambria" w:cs="Times New Roman"/>
          <w:bCs/>
          <w:iCs/>
          <w:sz w:val="24"/>
          <w:szCs w:val="24"/>
        </w:rPr>
        <w:t xml:space="preserve"> </w:t>
      </w:r>
      <w:r>
        <w:rPr>
          <w:rFonts w:ascii="Cambria" w:hAnsi="Cambria" w:cs="Times New Roman"/>
          <w:bCs/>
          <w:iCs/>
          <w:sz w:val="24"/>
          <w:szCs w:val="24"/>
        </w:rPr>
        <w:t>because the information appears again in a different place where it makes much more sense, in the student records policy</w:t>
      </w:r>
      <w:r w:rsidR="0036303A">
        <w:rPr>
          <w:rFonts w:ascii="Cambria" w:hAnsi="Cambria" w:cs="Times New Roman"/>
          <w:bCs/>
          <w:iCs/>
          <w:sz w:val="24"/>
          <w:szCs w:val="24"/>
        </w:rPr>
        <w:t>.</w:t>
      </w:r>
    </w:p>
    <w:p w14:paraId="22A6C3B8" w14:textId="69230F85" w:rsidR="00E154F7" w:rsidRDefault="00E154F7"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Three. There are various editorial and clarificatory changes to the list of duties to those who have access to data, include the addition of new language at the end, stating that employees with access to data must complete yearly training. </w:t>
      </w:r>
    </w:p>
    <w:p w14:paraId="011755AF" w14:textId="0493593A" w:rsidR="00E154F7" w:rsidRDefault="00E154F7"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Four. The list of related policies has been updated to reflect current policy, some of their names change, and in a couple of cases an old policy was no longer relevant but a new one was. So, that was in this update. </w:t>
      </w:r>
    </w:p>
    <w:p w14:paraId="23D2C95C" w14:textId="1EFDA8B1" w:rsidR="00E154F7" w:rsidRDefault="00E154F7" w:rsidP="00735928">
      <w:pPr>
        <w:spacing w:after="160" w:line="259" w:lineRule="auto"/>
        <w:rPr>
          <w:rFonts w:ascii="Cambria" w:hAnsi="Cambria" w:cs="Times New Roman"/>
          <w:bCs/>
          <w:iCs/>
          <w:sz w:val="24"/>
          <w:szCs w:val="24"/>
        </w:rPr>
      </w:pPr>
      <w:r>
        <w:rPr>
          <w:rFonts w:ascii="Cambria" w:hAnsi="Cambria" w:cs="Times New Roman"/>
          <w:bCs/>
          <w:iCs/>
          <w:sz w:val="24"/>
          <w:szCs w:val="24"/>
        </w:rPr>
        <w:t>Finally, a new sentence has been added at the end about what might happen in cases where this policy has been violated. There are two changes to the same sentence that are not reflected in the version that you have, that Rules discussed and approved tonight. These are on the first page, section D. One of the sentences there states that the employee</w:t>
      </w:r>
      <w:r w:rsidR="003118AE">
        <w:rPr>
          <w:rFonts w:ascii="Cambria" w:hAnsi="Cambria" w:cs="Times New Roman"/>
          <w:bCs/>
          <w:iCs/>
          <w:sz w:val="24"/>
          <w:szCs w:val="24"/>
        </w:rPr>
        <w:t>,</w:t>
      </w:r>
      <w:r>
        <w:rPr>
          <w:rFonts w:ascii="Cambria" w:hAnsi="Cambria" w:cs="Times New Roman"/>
          <w:bCs/>
          <w:iCs/>
          <w:sz w:val="24"/>
          <w:szCs w:val="24"/>
        </w:rPr>
        <w:t xml:space="preserve"> “may not seek personal benefit or permit others to benefit personally by any confidential information which has come to them by virtue of their work assignment.” Senator Horst noted that this is grammatically incorrect. The work which should be that. But on reflection Rules is also recommending the following change. Here’s how the sentence will read, that the employee, “may not seek personal benefit or permit others to benefit personally from any confidential information that has come to them by virtue of their work assignment.”</w:t>
      </w:r>
    </w:p>
    <w:p w14:paraId="2B1C8D35" w14:textId="043D4261" w:rsidR="004E0B95" w:rsidRDefault="004E0B95" w:rsidP="00735928">
      <w:pPr>
        <w:spacing w:after="160" w:line="259" w:lineRule="auto"/>
        <w:rPr>
          <w:rFonts w:ascii="Cambria" w:hAnsi="Cambria" w:cs="Times New Roman"/>
          <w:bCs/>
          <w:iCs/>
          <w:sz w:val="24"/>
          <w:szCs w:val="24"/>
        </w:rPr>
      </w:pPr>
      <w:r>
        <w:rPr>
          <w:rFonts w:ascii="Cambria" w:hAnsi="Cambria" w:cs="Times New Roman"/>
          <w:bCs/>
          <w:iCs/>
          <w:sz w:val="24"/>
          <w:szCs w:val="24"/>
        </w:rPr>
        <w:t>Senator Horst: I will note that I talked to Charles Edamala</w:t>
      </w:r>
      <w:r w:rsidR="003118AE">
        <w:rPr>
          <w:rFonts w:ascii="Cambria" w:hAnsi="Cambria" w:cs="Times New Roman"/>
          <w:bCs/>
          <w:iCs/>
          <w:sz w:val="24"/>
          <w:szCs w:val="24"/>
        </w:rPr>
        <w:t>,</w:t>
      </w:r>
      <w:r>
        <w:rPr>
          <w:rFonts w:ascii="Cambria" w:hAnsi="Cambria" w:cs="Times New Roman"/>
          <w:bCs/>
          <w:iCs/>
          <w:sz w:val="24"/>
          <w:szCs w:val="24"/>
        </w:rPr>
        <w:t xml:space="preserve"> and he supported all these changes today. </w:t>
      </w:r>
    </w:p>
    <w:p w14:paraId="333C8A07" w14:textId="77777777" w:rsidR="004E0B95" w:rsidRPr="004E46A9" w:rsidRDefault="004E0B95" w:rsidP="004E0B95">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lastRenderedPageBreak/>
        <w:t xml:space="preserve">Academic Affairs Committee: Senator Cline </w:t>
      </w:r>
    </w:p>
    <w:p w14:paraId="6B13AAF7" w14:textId="7EA29F4D" w:rsidR="004E0B95" w:rsidRPr="004E0B95" w:rsidRDefault="004E0B95" w:rsidP="004E0B95">
      <w:pPr>
        <w:spacing w:after="0" w:line="240" w:lineRule="auto"/>
        <w:rPr>
          <w:rFonts w:ascii="Cambria" w:eastAsia="Times New Roman" w:hAnsi="Cambria" w:cs="Times New Roman"/>
          <w:bCs/>
          <w:iCs/>
          <w:sz w:val="24"/>
          <w:szCs w:val="24"/>
        </w:rPr>
      </w:pPr>
      <w:r w:rsidRPr="004E0B95">
        <w:rPr>
          <w:rFonts w:ascii="Cambria" w:eastAsia="Times New Roman" w:hAnsi="Cambria" w:cs="Times New Roman"/>
          <w:bCs/>
          <w:iCs/>
          <w:sz w:val="24"/>
          <w:szCs w:val="24"/>
        </w:rPr>
        <w:t xml:space="preserve">Senator Cline: In our last meeting for this term, we review policy 4.1.2 </w:t>
      </w:r>
      <w:r w:rsidR="003118AE">
        <w:rPr>
          <w:rFonts w:ascii="Cambria" w:eastAsia="Times New Roman" w:hAnsi="Cambria" w:cs="Times New Roman"/>
          <w:bCs/>
          <w:iCs/>
          <w:sz w:val="24"/>
          <w:szCs w:val="24"/>
        </w:rPr>
        <w:t>C</w:t>
      </w:r>
      <w:r w:rsidRPr="004E0B95">
        <w:rPr>
          <w:rFonts w:ascii="Cambria" w:eastAsia="Times New Roman" w:hAnsi="Cambria" w:cs="Times New Roman"/>
          <w:bCs/>
          <w:iCs/>
          <w:sz w:val="24"/>
          <w:szCs w:val="24"/>
        </w:rPr>
        <w:t xml:space="preserve">ourse </w:t>
      </w:r>
      <w:r w:rsidR="003118AE">
        <w:rPr>
          <w:rFonts w:ascii="Cambria" w:eastAsia="Times New Roman" w:hAnsi="Cambria" w:cs="Times New Roman"/>
          <w:bCs/>
          <w:iCs/>
          <w:sz w:val="24"/>
          <w:szCs w:val="24"/>
        </w:rPr>
        <w:t>P</w:t>
      </w:r>
      <w:r w:rsidRPr="004E0B95">
        <w:rPr>
          <w:rFonts w:ascii="Cambria" w:eastAsia="Times New Roman" w:hAnsi="Cambria" w:cs="Times New Roman"/>
          <w:bCs/>
          <w:iCs/>
          <w:sz w:val="24"/>
          <w:szCs w:val="24"/>
        </w:rPr>
        <w:t xml:space="preserve">roposals for </w:t>
      </w:r>
      <w:r w:rsidR="003118AE">
        <w:rPr>
          <w:rFonts w:ascii="Cambria" w:eastAsia="Times New Roman" w:hAnsi="Cambria" w:cs="Times New Roman"/>
          <w:bCs/>
          <w:iCs/>
          <w:sz w:val="24"/>
          <w:szCs w:val="24"/>
        </w:rPr>
        <w:t>G</w:t>
      </w:r>
      <w:r w:rsidRPr="004E0B95">
        <w:rPr>
          <w:rFonts w:ascii="Cambria" w:eastAsia="Times New Roman" w:hAnsi="Cambria" w:cs="Times New Roman"/>
          <w:bCs/>
          <w:iCs/>
          <w:sz w:val="24"/>
          <w:szCs w:val="24"/>
        </w:rPr>
        <w:t xml:space="preserve">raduate and </w:t>
      </w:r>
      <w:r w:rsidR="003118AE">
        <w:rPr>
          <w:rFonts w:ascii="Cambria" w:eastAsia="Times New Roman" w:hAnsi="Cambria" w:cs="Times New Roman"/>
          <w:bCs/>
          <w:iCs/>
          <w:sz w:val="24"/>
          <w:szCs w:val="24"/>
        </w:rPr>
        <w:t>U</w:t>
      </w:r>
      <w:r w:rsidRPr="004E0B95">
        <w:rPr>
          <w:rFonts w:ascii="Cambria" w:eastAsia="Times New Roman" w:hAnsi="Cambria" w:cs="Times New Roman"/>
          <w:bCs/>
          <w:iCs/>
          <w:sz w:val="24"/>
          <w:szCs w:val="24"/>
        </w:rPr>
        <w:t xml:space="preserve">ndergraduate </w:t>
      </w:r>
      <w:r w:rsidR="003118AE">
        <w:rPr>
          <w:rFonts w:ascii="Cambria" w:eastAsia="Times New Roman" w:hAnsi="Cambria" w:cs="Times New Roman"/>
          <w:bCs/>
          <w:iCs/>
          <w:sz w:val="24"/>
          <w:szCs w:val="24"/>
        </w:rPr>
        <w:t>C</w:t>
      </w:r>
      <w:r w:rsidRPr="004E0B95">
        <w:rPr>
          <w:rFonts w:ascii="Cambria" w:eastAsia="Times New Roman" w:hAnsi="Cambria" w:cs="Times New Roman"/>
          <w:bCs/>
          <w:iCs/>
          <w:sz w:val="24"/>
          <w:szCs w:val="24"/>
        </w:rPr>
        <w:t xml:space="preserve">ourses. We made some revisions to that, and that will be coming to Exec. I would just like to express my appreciation to this very hard-working group on how much we got done this year. Thank you. </w:t>
      </w:r>
    </w:p>
    <w:p w14:paraId="54504420" w14:textId="77777777" w:rsidR="004E0B95" w:rsidRDefault="004E0B95" w:rsidP="004E0B95">
      <w:pPr>
        <w:spacing w:after="0" w:line="240" w:lineRule="auto"/>
        <w:rPr>
          <w:rFonts w:ascii="Cambria" w:eastAsia="Times New Roman" w:hAnsi="Cambria" w:cs="Times New Roman"/>
          <w:b/>
          <w:i/>
          <w:sz w:val="24"/>
          <w:szCs w:val="24"/>
        </w:rPr>
      </w:pPr>
    </w:p>
    <w:p w14:paraId="3487EA90" w14:textId="6DD04F3A" w:rsidR="004E0B95" w:rsidRPr="004E0B95" w:rsidRDefault="004E0B95" w:rsidP="004E0B95">
      <w:pPr>
        <w:spacing w:after="0" w:line="240" w:lineRule="auto"/>
        <w:rPr>
          <w:rFonts w:ascii="Cambria" w:eastAsia="Times New Roman" w:hAnsi="Cambria" w:cs="Times New Roman"/>
          <w:bCs/>
          <w:iCs/>
          <w:sz w:val="24"/>
          <w:szCs w:val="24"/>
        </w:rPr>
      </w:pPr>
      <w:r w:rsidRPr="004E46A9">
        <w:rPr>
          <w:rFonts w:ascii="Cambria" w:eastAsia="Times New Roman" w:hAnsi="Cambria" w:cs="Times New Roman"/>
          <w:b/>
          <w:i/>
          <w:sz w:val="24"/>
          <w:szCs w:val="24"/>
        </w:rPr>
        <w:t>Administrative Affairs and Budget Committee: Senator Smudde</w:t>
      </w:r>
      <w:r>
        <w:rPr>
          <w:rFonts w:ascii="Cambria" w:eastAsia="Times New Roman" w:hAnsi="Cambria" w:cs="Times New Roman"/>
          <w:b/>
          <w:i/>
          <w:sz w:val="24"/>
          <w:szCs w:val="24"/>
        </w:rPr>
        <w:br/>
      </w:r>
      <w:r w:rsidRPr="004E0B95">
        <w:rPr>
          <w:rFonts w:ascii="Cambria" w:eastAsia="Times New Roman" w:hAnsi="Cambria" w:cs="Times New Roman"/>
          <w:bCs/>
          <w:iCs/>
          <w:sz w:val="24"/>
          <w:szCs w:val="24"/>
        </w:rPr>
        <w:t>Senator Smudde: The first thing I want to say is that I cannot be happier with the group of people that were on our committee. We did a lot of work, and we went through a lot of revisions on things. We worked very well together</w:t>
      </w:r>
      <w:r>
        <w:rPr>
          <w:rFonts w:ascii="Cambria" w:eastAsia="Times New Roman" w:hAnsi="Cambria" w:cs="Times New Roman"/>
          <w:bCs/>
          <w:iCs/>
          <w:sz w:val="24"/>
          <w:szCs w:val="24"/>
        </w:rPr>
        <w:t>.</w:t>
      </w:r>
      <w:r w:rsidRPr="004E0B95">
        <w:rPr>
          <w:rFonts w:ascii="Cambria" w:eastAsia="Times New Roman" w:hAnsi="Cambria" w:cs="Times New Roman"/>
          <w:bCs/>
          <w:iCs/>
          <w:sz w:val="24"/>
          <w:szCs w:val="24"/>
        </w:rPr>
        <w:t xml:space="preserve"> I’m very proud of them, and what we were able to accomplish. </w:t>
      </w:r>
    </w:p>
    <w:p w14:paraId="34523744" w14:textId="77777777" w:rsidR="003118AE" w:rsidRDefault="003118AE" w:rsidP="004E0B95">
      <w:pPr>
        <w:spacing w:after="0" w:line="240" w:lineRule="auto"/>
        <w:rPr>
          <w:rFonts w:ascii="Cambria" w:eastAsia="Times New Roman" w:hAnsi="Cambria" w:cs="Times New Roman"/>
          <w:bCs/>
          <w:iCs/>
          <w:sz w:val="24"/>
          <w:szCs w:val="24"/>
        </w:rPr>
      </w:pPr>
    </w:p>
    <w:p w14:paraId="55CA1B40" w14:textId="3FC64502" w:rsidR="004E0B95" w:rsidRPr="004E0B95" w:rsidRDefault="004E0B95" w:rsidP="004E0B95">
      <w:pPr>
        <w:spacing w:after="0" w:line="240" w:lineRule="auto"/>
        <w:rPr>
          <w:rFonts w:ascii="Cambria" w:eastAsia="Times New Roman" w:hAnsi="Cambria" w:cs="Times New Roman"/>
          <w:bCs/>
          <w:iCs/>
          <w:sz w:val="24"/>
          <w:szCs w:val="24"/>
        </w:rPr>
      </w:pPr>
      <w:r w:rsidRPr="004E0B95">
        <w:rPr>
          <w:rFonts w:ascii="Cambria" w:eastAsia="Times New Roman" w:hAnsi="Cambria" w:cs="Times New Roman"/>
          <w:bCs/>
          <w:iCs/>
          <w:sz w:val="24"/>
          <w:szCs w:val="24"/>
        </w:rPr>
        <w:t xml:space="preserve">Today we finished the AIF report. We also talked about policy 6.1.3 and 6.2.3. We do know that policy 6.2.3 will not need any revisions, but 6.1.3 is still in review with pertinent administration. So, there will be no further action this academic year. </w:t>
      </w:r>
    </w:p>
    <w:p w14:paraId="1F046393" w14:textId="2E7D9329" w:rsidR="004E0B95" w:rsidRPr="004E0B95" w:rsidRDefault="004E0B95" w:rsidP="004E0B95">
      <w:pPr>
        <w:spacing w:after="0" w:line="240" w:lineRule="auto"/>
        <w:rPr>
          <w:rFonts w:ascii="Cambria" w:eastAsia="Times New Roman" w:hAnsi="Cambria" w:cs="Times New Roman"/>
          <w:bCs/>
          <w:iCs/>
          <w:sz w:val="24"/>
          <w:szCs w:val="24"/>
        </w:rPr>
      </w:pPr>
      <w:r w:rsidRPr="004E0B95">
        <w:rPr>
          <w:rFonts w:ascii="Cambria" w:eastAsia="Times New Roman" w:hAnsi="Cambria" w:cs="Times New Roman"/>
          <w:bCs/>
          <w:iCs/>
          <w:sz w:val="24"/>
          <w:szCs w:val="24"/>
        </w:rPr>
        <w:t xml:space="preserve">We also finished our report on the commentary about the </w:t>
      </w:r>
      <w:r w:rsidR="003118AE">
        <w:rPr>
          <w:rFonts w:ascii="Cambria" w:eastAsia="Times New Roman" w:hAnsi="Cambria" w:cs="Times New Roman"/>
          <w:bCs/>
          <w:iCs/>
          <w:sz w:val="24"/>
          <w:szCs w:val="24"/>
        </w:rPr>
        <w:t>P</w:t>
      </w:r>
      <w:r w:rsidRPr="004E0B95">
        <w:rPr>
          <w:rFonts w:ascii="Cambria" w:eastAsia="Times New Roman" w:hAnsi="Cambria" w:cs="Times New Roman"/>
          <w:bCs/>
          <w:iCs/>
          <w:sz w:val="24"/>
          <w:szCs w:val="24"/>
        </w:rPr>
        <w:t xml:space="preserve">resident. And we completed the work on the calendar revisions that were approved last week. </w:t>
      </w:r>
    </w:p>
    <w:p w14:paraId="61803157" w14:textId="77777777" w:rsidR="004E0B95" w:rsidRPr="004E46A9" w:rsidRDefault="004E0B95" w:rsidP="004E0B95">
      <w:pPr>
        <w:spacing w:after="0" w:line="240" w:lineRule="auto"/>
        <w:rPr>
          <w:rFonts w:ascii="Cambria" w:eastAsia="Times New Roman" w:hAnsi="Cambria" w:cs="Times New Roman"/>
          <w:b/>
          <w:i/>
          <w:sz w:val="24"/>
          <w:szCs w:val="24"/>
        </w:rPr>
      </w:pPr>
    </w:p>
    <w:p w14:paraId="5D3E5CBE" w14:textId="228358A0" w:rsidR="004E0B95" w:rsidRDefault="004E0B95" w:rsidP="004E0B95">
      <w:pPr>
        <w:spacing w:after="0" w:line="240" w:lineRule="auto"/>
        <w:rPr>
          <w:rFonts w:ascii="Cambria" w:eastAsia="Times New Roman" w:hAnsi="Cambria" w:cs="Times New Roman"/>
          <w:bCs/>
          <w:iCs/>
          <w:sz w:val="24"/>
          <w:szCs w:val="24"/>
        </w:rPr>
      </w:pPr>
      <w:r w:rsidRPr="004E46A9">
        <w:rPr>
          <w:rFonts w:ascii="Cambria" w:eastAsia="Times New Roman" w:hAnsi="Cambria" w:cs="Times New Roman"/>
          <w:b/>
          <w:i/>
          <w:sz w:val="24"/>
          <w:szCs w:val="24"/>
        </w:rPr>
        <w:t>Faculty Affairs Committee: Senator Nikolaou</w:t>
      </w:r>
      <w:r>
        <w:rPr>
          <w:rFonts w:ascii="Cambria" w:eastAsia="Times New Roman" w:hAnsi="Cambria" w:cs="Times New Roman"/>
          <w:b/>
          <w:i/>
          <w:sz w:val="24"/>
          <w:szCs w:val="24"/>
        </w:rPr>
        <w:br/>
      </w:r>
      <w:r w:rsidRPr="004E0B95">
        <w:rPr>
          <w:rFonts w:ascii="Cambria" w:eastAsia="Times New Roman" w:hAnsi="Cambria" w:cs="Times New Roman"/>
          <w:bCs/>
          <w:iCs/>
          <w:sz w:val="24"/>
          <w:szCs w:val="24"/>
        </w:rPr>
        <w:t>Senator Nikolaou</w:t>
      </w:r>
      <w:r>
        <w:rPr>
          <w:rFonts w:ascii="Cambria" w:eastAsia="Times New Roman" w:hAnsi="Cambria" w:cs="Times New Roman"/>
          <w:bCs/>
          <w:iCs/>
          <w:sz w:val="24"/>
          <w:szCs w:val="24"/>
        </w:rPr>
        <w:t>: The Faculty Affairs Committee met this evening and we voted on policy 3.2.12 Ombudsperson policy, which will be going to Exec. Then we also discussed the external committee report</w:t>
      </w:r>
      <w:r w:rsidR="003118AE">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w:t>
      </w:r>
    </w:p>
    <w:p w14:paraId="1017A445" w14:textId="77777777" w:rsidR="004E0B95" w:rsidRDefault="004E0B95" w:rsidP="004E0B95">
      <w:pPr>
        <w:spacing w:after="0" w:line="240" w:lineRule="auto"/>
        <w:rPr>
          <w:rFonts w:ascii="Cambria" w:eastAsia="Times New Roman" w:hAnsi="Cambria" w:cs="Times New Roman"/>
          <w:bCs/>
          <w:iCs/>
          <w:sz w:val="24"/>
          <w:szCs w:val="24"/>
        </w:rPr>
      </w:pPr>
    </w:p>
    <w:p w14:paraId="5B2EBFBF" w14:textId="75992B1B" w:rsidR="004E0B95" w:rsidRDefault="004E0B95" w:rsidP="004E0B95">
      <w:pPr>
        <w:spacing w:after="0" w:line="240" w:lineRule="auto"/>
        <w:rPr>
          <w:rFonts w:ascii="Cambria" w:eastAsia="Times New Roman" w:hAnsi="Cambria" w:cs="Times New Roman"/>
          <w:b/>
          <w:i/>
          <w:sz w:val="24"/>
          <w:szCs w:val="24"/>
        </w:rPr>
      </w:pPr>
      <w:r>
        <w:rPr>
          <w:rFonts w:ascii="Cambria" w:eastAsia="Times New Roman" w:hAnsi="Cambria" w:cs="Times New Roman"/>
          <w:bCs/>
          <w:iCs/>
          <w:sz w:val="24"/>
          <w:szCs w:val="24"/>
        </w:rPr>
        <w:t xml:space="preserve">And thank you to all the committee members from the Faculty Affairs Committee this year. </w:t>
      </w:r>
    </w:p>
    <w:p w14:paraId="2814EFFB" w14:textId="77777777" w:rsidR="004E0B95" w:rsidRPr="004E46A9" w:rsidRDefault="004E0B95" w:rsidP="004E0B95">
      <w:pPr>
        <w:spacing w:after="0" w:line="240" w:lineRule="auto"/>
        <w:rPr>
          <w:rFonts w:ascii="Cambria" w:eastAsia="Times New Roman" w:hAnsi="Cambria" w:cs="Times New Roman"/>
          <w:b/>
          <w:i/>
          <w:sz w:val="24"/>
          <w:szCs w:val="24"/>
        </w:rPr>
      </w:pPr>
    </w:p>
    <w:p w14:paraId="3C78DB56" w14:textId="7605AF79" w:rsidR="004E0B95" w:rsidRDefault="004E0B95" w:rsidP="004E0B95">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Planning and Finance Committee: Senator Vogel</w:t>
      </w:r>
    </w:p>
    <w:p w14:paraId="5329AEF0" w14:textId="223CD69F" w:rsidR="004E0B95" w:rsidRPr="004E0B95" w:rsidRDefault="004E0B95" w:rsidP="004E0B95">
      <w:pPr>
        <w:spacing w:after="0" w:line="240" w:lineRule="auto"/>
        <w:rPr>
          <w:rFonts w:ascii="Cambria" w:eastAsia="Times New Roman" w:hAnsi="Cambria" w:cs="Times New Roman"/>
          <w:bCs/>
          <w:iCs/>
          <w:sz w:val="24"/>
          <w:szCs w:val="24"/>
        </w:rPr>
      </w:pPr>
      <w:r w:rsidRPr="004E0B95">
        <w:rPr>
          <w:rFonts w:ascii="Cambria" w:eastAsia="Times New Roman" w:hAnsi="Cambria" w:cs="Times New Roman"/>
          <w:bCs/>
          <w:iCs/>
          <w:sz w:val="24"/>
          <w:szCs w:val="24"/>
        </w:rPr>
        <w:t xml:space="preserve">Senator Vogel: The Planning and Finance </w:t>
      </w:r>
      <w:r w:rsidR="003118AE">
        <w:rPr>
          <w:rFonts w:ascii="Cambria" w:eastAsia="Times New Roman" w:hAnsi="Cambria" w:cs="Times New Roman"/>
          <w:bCs/>
          <w:iCs/>
          <w:sz w:val="24"/>
          <w:szCs w:val="24"/>
        </w:rPr>
        <w:t>C</w:t>
      </w:r>
      <w:r w:rsidRPr="004E0B95">
        <w:rPr>
          <w:rFonts w:ascii="Cambria" w:eastAsia="Times New Roman" w:hAnsi="Cambria" w:cs="Times New Roman"/>
          <w:bCs/>
          <w:iCs/>
          <w:sz w:val="24"/>
          <w:szCs w:val="24"/>
        </w:rPr>
        <w:t>ommittee met tonight. We discussed those four policies that were before the Senate</w:t>
      </w:r>
      <w:r>
        <w:rPr>
          <w:rFonts w:ascii="Cambria" w:eastAsia="Times New Roman" w:hAnsi="Cambria" w:cs="Times New Roman"/>
          <w:bCs/>
          <w:iCs/>
          <w:sz w:val="24"/>
          <w:szCs w:val="24"/>
        </w:rPr>
        <w:t>,</w:t>
      </w:r>
      <w:r w:rsidRPr="004E0B95">
        <w:rPr>
          <w:rFonts w:ascii="Cambria" w:eastAsia="Times New Roman" w:hAnsi="Cambria" w:cs="Times New Roman"/>
          <w:bCs/>
          <w:iCs/>
          <w:sz w:val="24"/>
          <w:szCs w:val="24"/>
        </w:rPr>
        <w:t xml:space="preserve"> and we finished our discussion of policy 3.2.10 Emeritus Faculty Defined. </w:t>
      </w:r>
    </w:p>
    <w:p w14:paraId="420720E7" w14:textId="26860314" w:rsidR="004E0B95" w:rsidRPr="004E0B95" w:rsidRDefault="004E0B95" w:rsidP="004E0B95">
      <w:pPr>
        <w:spacing w:after="0" w:line="240" w:lineRule="auto"/>
        <w:rPr>
          <w:rFonts w:ascii="Cambria" w:eastAsia="Times New Roman" w:hAnsi="Cambria" w:cs="Times New Roman"/>
          <w:bCs/>
          <w:iCs/>
          <w:sz w:val="24"/>
          <w:szCs w:val="24"/>
        </w:rPr>
      </w:pPr>
    </w:p>
    <w:p w14:paraId="7E30E2D7" w14:textId="6F22A6DC" w:rsidR="004E0B95" w:rsidRPr="004E0B95" w:rsidRDefault="004E0B95" w:rsidP="004E0B95">
      <w:pPr>
        <w:spacing w:after="0" w:line="240" w:lineRule="auto"/>
        <w:rPr>
          <w:rFonts w:ascii="Cambria" w:eastAsia="Times New Roman" w:hAnsi="Cambria" w:cs="Times New Roman"/>
          <w:bCs/>
          <w:iCs/>
          <w:sz w:val="24"/>
          <w:szCs w:val="24"/>
        </w:rPr>
      </w:pPr>
      <w:r w:rsidRPr="004E0B95">
        <w:rPr>
          <w:rFonts w:ascii="Cambria" w:eastAsia="Times New Roman" w:hAnsi="Cambria" w:cs="Times New Roman"/>
          <w:bCs/>
          <w:iCs/>
          <w:sz w:val="24"/>
          <w:szCs w:val="24"/>
        </w:rPr>
        <w:t xml:space="preserve">I wasn’t to say thank you to all the committee members for their hard work, especially our student members. </w:t>
      </w:r>
    </w:p>
    <w:p w14:paraId="67084E3E" w14:textId="77777777" w:rsidR="004E0B95" w:rsidRPr="004E46A9" w:rsidRDefault="004E0B95" w:rsidP="004E0B95">
      <w:pPr>
        <w:spacing w:after="0" w:line="240" w:lineRule="auto"/>
        <w:rPr>
          <w:rFonts w:ascii="Cambria" w:eastAsia="Times New Roman" w:hAnsi="Cambria" w:cs="Times New Roman"/>
          <w:b/>
          <w:i/>
          <w:sz w:val="24"/>
          <w:szCs w:val="24"/>
        </w:rPr>
      </w:pPr>
    </w:p>
    <w:p w14:paraId="038344D1" w14:textId="62B0F273" w:rsidR="004E0B95" w:rsidRDefault="004E0B95" w:rsidP="004E0B95">
      <w:p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Rules Committee: Senator Stewart</w:t>
      </w:r>
    </w:p>
    <w:p w14:paraId="395223CF" w14:textId="62D4FA7F" w:rsidR="004E0B95" w:rsidRDefault="004E0B95" w:rsidP="004E0B95">
      <w:pPr>
        <w:spacing w:after="0" w:line="240" w:lineRule="auto"/>
        <w:rPr>
          <w:rFonts w:ascii="Cambria" w:eastAsia="Times New Roman" w:hAnsi="Cambria" w:cs="Times New Roman"/>
          <w:bCs/>
          <w:iCs/>
          <w:sz w:val="24"/>
          <w:szCs w:val="24"/>
        </w:rPr>
      </w:pPr>
      <w:r w:rsidRPr="004E0B95">
        <w:rPr>
          <w:rFonts w:ascii="Cambria" w:eastAsia="Times New Roman" w:hAnsi="Cambria" w:cs="Times New Roman"/>
          <w:bCs/>
          <w:iCs/>
          <w:sz w:val="24"/>
          <w:szCs w:val="24"/>
        </w:rPr>
        <w:t xml:space="preserve">Senator Stewart: </w:t>
      </w:r>
      <w:r w:rsidR="003118AE">
        <w:rPr>
          <w:rFonts w:ascii="Cambria" w:eastAsia="Times New Roman" w:hAnsi="Cambria" w:cs="Times New Roman"/>
          <w:bCs/>
          <w:iCs/>
          <w:sz w:val="24"/>
          <w:szCs w:val="24"/>
        </w:rPr>
        <w:t>T</w:t>
      </w:r>
      <w:r w:rsidRPr="004E0B95">
        <w:rPr>
          <w:rFonts w:ascii="Cambria" w:eastAsia="Times New Roman" w:hAnsi="Cambria" w:cs="Times New Roman"/>
          <w:bCs/>
          <w:iCs/>
          <w:sz w:val="24"/>
          <w:szCs w:val="24"/>
        </w:rPr>
        <w:t>he Rules Committee did meet tonight. We actually approved some editorial changes to policy 10. 2.1, 1.1</w:t>
      </w:r>
      <w:r w:rsidR="00B31B82">
        <w:rPr>
          <w:rFonts w:ascii="Cambria" w:eastAsia="Times New Roman" w:hAnsi="Cambria" w:cs="Times New Roman"/>
          <w:bCs/>
          <w:iCs/>
          <w:sz w:val="24"/>
          <w:szCs w:val="24"/>
        </w:rPr>
        <w:t>0</w:t>
      </w:r>
      <w:r w:rsidRPr="004E0B95">
        <w:rPr>
          <w:rFonts w:ascii="Cambria" w:eastAsia="Times New Roman" w:hAnsi="Cambria" w:cs="Times New Roman"/>
          <w:bCs/>
          <w:iCs/>
          <w:sz w:val="24"/>
          <w:szCs w:val="24"/>
        </w:rPr>
        <w:t xml:space="preserve">, and also to the Wonsook Kim </w:t>
      </w:r>
      <w:r w:rsidR="003118AE">
        <w:rPr>
          <w:rFonts w:ascii="Cambria" w:eastAsia="Times New Roman" w:hAnsi="Cambria" w:cs="Times New Roman"/>
          <w:bCs/>
          <w:iCs/>
          <w:sz w:val="24"/>
          <w:szCs w:val="24"/>
        </w:rPr>
        <w:t>C</w:t>
      </w:r>
      <w:r w:rsidRPr="004E0B95">
        <w:rPr>
          <w:rFonts w:ascii="Cambria" w:eastAsia="Times New Roman" w:hAnsi="Cambria" w:cs="Times New Roman"/>
          <w:bCs/>
          <w:iCs/>
          <w:sz w:val="24"/>
          <w:szCs w:val="24"/>
        </w:rPr>
        <w:t xml:space="preserve">ollege of </w:t>
      </w:r>
      <w:r w:rsidR="003118AE">
        <w:rPr>
          <w:rFonts w:ascii="Cambria" w:eastAsia="Times New Roman" w:hAnsi="Cambria" w:cs="Times New Roman"/>
          <w:bCs/>
          <w:iCs/>
          <w:sz w:val="24"/>
          <w:szCs w:val="24"/>
        </w:rPr>
        <w:t>F</w:t>
      </w:r>
      <w:r w:rsidRPr="004E0B95">
        <w:rPr>
          <w:rFonts w:ascii="Cambria" w:eastAsia="Times New Roman" w:hAnsi="Cambria" w:cs="Times New Roman"/>
          <w:bCs/>
          <w:iCs/>
          <w:sz w:val="24"/>
          <w:szCs w:val="24"/>
        </w:rPr>
        <w:t xml:space="preserve">ine Arts bylaws. On top of that, we discussed and approved the external slate of nominees for external senate committees. We also decided to leave a letter to future </w:t>
      </w:r>
      <w:r w:rsidR="003118AE">
        <w:rPr>
          <w:rFonts w:ascii="Cambria" w:eastAsia="Times New Roman" w:hAnsi="Cambria" w:cs="Times New Roman"/>
          <w:bCs/>
          <w:iCs/>
          <w:sz w:val="24"/>
          <w:szCs w:val="24"/>
        </w:rPr>
        <w:t>R</w:t>
      </w:r>
      <w:r w:rsidRPr="004E0B95">
        <w:rPr>
          <w:rFonts w:ascii="Cambria" w:eastAsia="Times New Roman" w:hAnsi="Cambria" w:cs="Times New Roman"/>
          <w:bCs/>
          <w:iCs/>
          <w:sz w:val="24"/>
          <w:szCs w:val="24"/>
        </w:rPr>
        <w:t xml:space="preserve">ules </w:t>
      </w:r>
      <w:r w:rsidR="003118AE">
        <w:rPr>
          <w:rFonts w:ascii="Cambria" w:eastAsia="Times New Roman" w:hAnsi="Cambria" w:cs="Times New Roman"/>
          <w:bCs/>
          <w:iCs/>
          <w:sz w:val="24"/>
          <w:szCs w:val="24"/>
        </w:rPr>
        <w:t>C</w:t>
      </w:r>
      <w:r w:rsidRPr="004E0B95">
        <w:rPr>
          <w:rFonts w:ascii="Cambria" w:eastAsia="Times New Roman" w:hAnsi="Cambria" w:cs="Times New Roman"/>
          <w:bCs/>
          <w:iCs/>
          <w:sz w:val="24"/>
          <w:szCs w:val="24"/>
        </w:rPr>
        <w:t xml:space="preserve">ommittee regarding the staggering of seats on the Council of General Education for 2024. </w:t>
      </w:r>
    </w:p>
    <w:p w14:paraId="1E65F998" w14:textId="4924FA8F" w:rsidR="004E0B95" w:rsidRDefault="004E0B95" w:rsidP="004E0B95">
      <w:pPr>
        <w:spacing w:after="0" w:line="240" w:lineRule="auto"/>
        <w:rPr>
          <w:rFonts w:ascii="Cambria" w:eastAsia="Times New Roman" w:hAnsi="Cambria" w:cs="Times New Roman"/>
          <w:bCs/>
          <w:iCs/>
          <w:sz w:val="24"/>
          <w:szCs w:val="24"/>
        </w:rPr>
      </w:pPr>
    </w:p>
    <w:p w14:paraId="6518677A" w14:textId="130F7C7D" w:rsidR="004E0B95" w:rsidRPr="004E0B95" w:rsidRDefault="004E0B95" w:rsidP="004E0B95">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Like the other committee chairs, I just really would like to thank the members of Rules. The work on Rules can sometimes be very dry, but bylaws do matter quite a bit. So, I appreciate all </w:t>
      </w:r>
      <w:r w:rsidR="00B31B82">
        <w:rPr>
          <w:rFonts w:ascii="Cambria" w:eastAsia="Times New Roman" w:hAnsi="Cambria" w:cs="Times New Roman"/>
          <w:bCs/>
          <w:iCs/>
          <w:sz w:val="24"/>
          <w:szCs w:val="24"/>
        </w:rPr>
        <w:t xml:space="preserve">your hard and excellent work. Thanks also, to the members of the subcommittee that helped me take a pass of revising the entire Senate bylaws. Not a trivial task. </w:t>
      </w:r>
    </w:p>
    <w:p w14:paraId="08941028" w14:textId="77777777" w:rsidR="004E0B95" w:rsidRDefault="004E0B95" w:rsidP="00735928">
      <w:pPr>
        <w:spacing w:after="160" w:line="259" w:lineRule="auto"/>
        <w:rPr>
          <w:rFonts w:ascii="Cambria" w:hAnsi="Cambria" w:cs="Times New Roman"/>
          <w:bCs/>
          <w:iCs/>
          <w:sz w:val="24"/>
          <w:szCs w:val="24"/>
        </w:rPr>
      </w:pPr>
    </w:p>
    <w:p w14:paraId="6362B4F6" w14:textId="7A3C2EC3" w:rsidR="00B31B82" w:rsidRPr="004E46A9" w:rsidRDefault="00B31B82" w:rsidP="00B31B82">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lastRenderedPageBreak/>
        <w:t>Communications</w:t>
      </w:r>
    </w:p>
    <w:p w14:paraId="01E997D4" w14:textId="6A2ACF42" w:rsidR="00B31B82" w:rsidRDefault="00B31B82" w:rsidP="00735928">
      <w:pPr>
        <w:spacing w:after="160" w:line="259" w:lineRule="auto"/>
        <w:rPr>
          <w:rFonts w:ascii="Cambria" w:hAnsi="Cambria" w:cs="Times New Roman"/>
          <w:bCs/>
          <w:iCs/>
          <w:sz w:val="24"/>
          <w:szCs w:val="24"/>
        </w:rPr>
      </w:pPr>
      <w:r>
        <w:rPr>
          <w:rFonts w:ascii="Cambria" w:hAnsi="Cambria" w:cs="Times New Roman"/>
          <w:bCs/>
          <w:iCs/>
          <w:sz w:val="24"/>
          <w:szCs w:val="24"/>
        </w:rPr>
        <w:t>Senator Lucey: I’d like to offer a communication of hope. As all of you know</w:t>
      </w:r>
      <w:r w:rsidR="00BB45E7">
        <w:rPr>
          <w:rFonts w:ascii="Cambria" w:hAnsi="Cambria" w:cs="Times New Roman"/>
          <w:bCs/>
          <w:iCs/>
          <w:sz w:val="24"/>
          <w:szCs w:val="24"/>
        </w:rPr>
        <w:t>,</w:t>
      </w:r>
      <w:r>
        <w:rPr>
          <w:rFonts w:ascii="Cambria" w:hAnsi="Cambria" w:cs="Times New Roman"/>
          <w:bCs/>
          <w:iCs/>
          <w:sz w:val="24"/>
          <w:szCs w:val="24"/>
        </w:rPr>
        <w:t xml:space="preserve"> the terrible military invasion occurred in eastern Europe some 40 days ago. And as a result of this military conflict the United Nations estimates that 4 million refugees are seeking places to live. My students and I have talked about these events, just as you may have spoken with your students. Our conversations have involved expressions of concern, fear, and anger. These emotions based solely on media images. They relate to friends and neighbors who have ties to the conflict</w:t>
      </w:r>
      <w:r w:rsidR="00BB45E7">
        <w:rPr>
          <w:rFonts w:ascii="Cambria" w:hAnsi="Cambria" w:cs="Times New Roman"/>
          <w:bCs/>
          <w:iCs/>
          <w:sz w:val="24"/>
          <w:szCs w:val="24"/>
        </w:rPr>
        <w:t>,</w:t>
      </w:r>
      <w:r>
        <w:rPr>
          <w:rFonts w:ascii="Cambria" w:hAnsi="Cambria" w:cs="Times New Roman"/>
          <w:bCs/>
          <w:iCs/>
          <w:sz w:val="24"/>
          <w:szCs w:val="24"/>
        </w:rPr>
        <w:t xml:space="preserve"> and family members who are being deployed into service. I would extend my sympathies and sentiments to those here who have Ukrainian or Russian connections</w:t>
      </w:r>
      <w:r w:rsidR="00BB45E7">
        <w:rPr>
          <w:rFonts w:ascii="Cambria" w:hAnsi="Cambria" w:cs="Times New Roman"/>
          <w:bCs/>
          <w:iCs/>
          <w:sz w:val="24"/>
          <w:szCs w:val="24"/>
        </w:rPr>
        <w:t>,</w:t>
      </w:r>
      <w:r>
        <w:rPr>
          <w:rFonts w:ascii="Cambria" w:hAnsi="Cambria" w:cs="Times New Roman"/>
          <w:bCs/>
          <w:iCs/>
          <w:sz w:val="24"/>
          <w:szCs w:val="24"/>
        </w:rPr>
        <w:t xml:space="preserve"> and let you know of my willingness to listen to you and to learn more about your perspectives and your concerns. </w:t>
      </w:r>
    </w:p>
    <w:p w14:paraId="2793DDEF" w14:textId="075E1276" w:rsidR="00E26A75" w:rsidRDefault="00B31B82" w:rsidP="00735928">
      <w:pPr>
        <w:spacing w:after="160" w:line="259" w:lineRule="auto"/>
        <w:rPr>
          <w:rFonts w:ascii="Cambria" w:hAnsi="Cambria" w:cs="Times New Roman"/>
          <w:bCs/>
          <w:iCs/>
          <w:sz w:val="24"/>
          <w:szCs w:val="24"/>
        </w:rPr>
      </w:pPr>
      <w:r>
        <w:rPr>
          <w:rFonts w:ascii="Cambria" w:hAnsi="Cambria" w:cs="Times New Roman"/>
          <w:bCs/>
          <w:iCs/>
          <w:sz w:val="24"/>
          <w:szCs w:val="24"/>
        </w:rPr>
        <w:t xml:space="preserve">The hope element and the purpose in this communication is to tell you a story that I would share with you. A friend of mine recently told me the story of his sister who lives in </w:t>
      </w:r>
      <w:r w:rsidR="00E2128A">
        <w:rPr>
          <w:rFonts w:ascii="Cambria" w:hAnsi="Cambria" w:cs="Times New Roman"/>
          <w:bCs/>
          <w:iCs/>
          <w:sz w:val="24"/>
          <w:szCs w:val="24"/>
        </w:rPr>
        <w:t>Ukraine</w:t>
      </w:r>
      <w:r>
        <w:rPr>
          <w:rFonts w:ascii="Cambria" w:hAnsi="Cambria" w:cs="Times New Roman"/>
          <w:bCs/>
          <w:iCs/>
          <w:sz w:val="24"/>
          <w:szCs w:val="24"/>
        </w:rPr>
        <w:t>. She is an elementary teacher who lives with her husband on a farm outside of one o</w:t>
      </w:r>
      <w:r w:rsidR="00BB45E7">
        <w:rPr>
          <w:rFonts w:ascii="Cambria" w:hAnsi="Cambria" w:cs="Times New Roman"/>
          <w:bCs/>
          <w:iCs/>
          <w:sz w:val="24"/>
          <w:szCs w:val="24"/>
        </w:rPr>
        <w:t>f</w:t>
      </w:r>
      <w:r>
        <w:rPr>
          <w:rFonts w:ascii="Cambria" w:hAnsi="Cambria" w:cs="Times New Roman"/>
          <w:bCs/>
          <w:iCs/>
          <w:sz w:val="24"/>
          <w:szCs w:val="24"/>
        </w:rPr>
        <w:t xml:space="preserve"> the major cities and she is still teaching her students. The class meets on Zoom. The students are child refugees who log in from wherever they are or however they can to participate in communitive learning. This class represents a touching example of online community, having an international component to be valued, amid all the </w:t>
      </w:r>
      <w:r w:rsidR="00E2128A">
        <w:rPr>
          <w:rFonts w:ascii="Cambria" w:hAnsi="Cambria" w:cs="Times New Roman"/>
          <w:bCs/>
          <w:iCs/>
          <w:sz w:val="24"/>
          <w:szCs w:val="24"/>
        </w:rPr>
        <w:t>trauma</w:t>
      </w:r>
      <w:r>
        <w:rPr>
          <w:rFonts w:ascii="Cambria" w:hAnsi="Cambria" w:cs="Times New Roman"/>
          <w:bCs/>
          <w:iCs/>
          <w:sz w:val="24"/>
          <w:szCs w:val="24"/>
        </w:rPr>
        <w:t xml:space="preserve">, confusion, and movement which they must adapt. These children know and trust that they can log in to Zoom to learn with their class community. A learning community that is rooted in love trust and compassion. A learning community that they call home. </w:t>
      </w:r>
    </w:p>
    <w:p w14:paraId="7492F6DB" w14:textId="1A0EAB88" w:rsidR="00B31B82" w:rsidRDefault="00B31B82" w:rsidP="00735928">
      <w:pPr>
        <w:spacing w:after="160" w:line="259" w:lineRule="auto"/>
        <w:rPr>
          <w:rFonts w:ascii="Cambria" w:hAnsi="Cambria" w:cs="Times New Roman"/>
          <w:bCs/>
          <w:iCs/>
          <w:sz w:val="24"/>
          <w:szCs w:val="24"/>
        </w:rPr>
      </w:pPr>
      <w:r>
        <w:rPr>
          <w:rFonts w:ascii="Cambria" w:hAnsi="Cambria" w:cs="Times New Roman"/>
          <w:bCs/>
          <w:iCs/>
          <w:sz w:val="24"/>
          <w:szCs w:val="24"/>
        </w:rPr>
        <w:t>This story presents a message about the substance of enduring community that should inspire anyone who genuinely care about children a</w:t>
      </w:r>
      <w:r w:rsidR="00E2128A">
        <w:rPr>
          <w:rFonts w:ascii="Cambria" w:hAnsi="Cambria" w:cs="Times New Roman"/>
          <w:bCs/>
          <w:iCs/>
          <w:sz w:val="24"/>
          <w:szCs w:val="24"/>
        </w:rPr>
        <w:t>nd their life’s potential. Communities that endure are founded on loyalty, on trust, not manipulation or intimidation. Communities that endure are found</w:t>
      </w:r>
      <w:r w:rsidR="00BB45E7">
        <w:rPr>
          <w:rFonts w:ascii="Cambria" w:hAnsi="Cambria" w:cs="Times New Roman"/>
          <w:bCs/>
          <w:iCs/>
          <w:sz w:val="24"/>
          <w:szCs w:val="24"/>
        </w:rPr>
        <w:t>ed on</w:t>
      </w:r>
      <w:r w:rsidR="00E2128A">
        <w:rPr>
          <w:rFonts w:ascii="Cambria" w:hAnsi="Cambria" w:cs="Times New Roman"/>
          <w:bCs/>
          <w:iCs/>
          <w:sz w:val="24"/>
          <w:szCs w:val="24"/>
        </w:rPr>
        <w:t xml:space="preserve"> leadership on humility not on self-promotion. Communities that endure are founded on relationships on valuing, not positive speaking. In the midst of new</w:t>
      </w:r>
      <w:r w:rsidR="00BB45E7">
        <w:rPr>
          <w:rFonts w:ascii="Cambria" w:hAnsi="Cambria" w:cs="Times New Roman"/>
          <w:bCs/>
          <w:iCs/>
          <w:sz w:val="24"/>
          <w:szCs w:val="24"/>
        </w:rPr>
        <w:t>s</w:t>
      </w:r>
      <w:r w:rsidR="00E2128A">
        <w:rPr>
          <w:rFonts w:ascii="Cambria" w:hAnsi="Cambria" w:cs="Times New Roman"/>
          <w:bCs/>
          <w:iCs/>
          <w:sz w:val="24"/>
          <w:szCs w:val="24"/>
        </w:rPr>
        <w:t xml:space="preserve"> that brings about near national worry, I want to let you know that there is hope for the future. </w:t>
      </w:r>
    </w:p>
    <w:p w14:paraId="29208B73" w14:textId="3FD72E31" w:rsidR="002F1B7E" w:rsidRDefault="002F1B7E" w:rsidP="00735928">
      <w:pPr>
        <w:spacing w:after="160" w:line="259" w:lineRule="auto"/>
        <w:rPr>
          <w:rFonts w:ascii="Cambria" w:eastAsia="Times New Roman" w:hAnsi="Cambria" w:cs="Times New Roman"/>
          <w:b/>
          <w:i/>
          <w:sz w:val="24"/>
          <w:szCs w:val="20"/>
        </w:rPr>
      </w:pPr>
      <w:r>
        <w:rPr>
          <w:rFonts w:ascii="Cambria" w:hAnsi="Cambria" w:cs="Times New Roman"/>
          <w:bCs/>
          <w:iCs/>
          <w:sz w:val="24"/>
          <w:szCs w:val="24"/>
        </w:rPr>
        <w:t xml:space="preserve"> </w:t>
      </w:r>
      <w:r w:rsidR="00E2128A" w:rsidRPr="004E46A9">
        <w:rPr>
          <w:rFonts w:ascii="Cambria" w:eastAsia="Times New Roman" w:hAnsi="Cambria" w:cs="Times New Roman"/>
          <w:b/>
          <w:i/>
          <w:sz w:val="24"/>
          <w:szCs w:val="20"/>
        </w:rPr>
        <w:t>Adjournment</w:t>
      </w:r>
      <w:r w:rsidR="00E2128A">
        <w:rPr>
          <w:rFonts w:ascii="Cambria" w:eastAsia="Times New Roman" w:hAnsi="Cambria" w:cs="Times New Roman"/>
          <w:b/>
          <w:i/>
          <w:sz w:val="24"/>
          <w:szCs w:val="20"/>
        </w:rPr>
        <w:t xml:space="preserve"> or Hard Stop at 8:45</w:t>
      </w:r>
      <w:r w:rsidR="00E2128A">
        <w:rPr>
          <w:rFonts w:ascii="Cambria" w:eastAsia="Times New Roman" w:hAnsi="Cambria" w:cs="Times New Roman"/>
          <w:b/>
          <w:i/>
          <w:sz w:val="24"/>
          <w:szCs w:val="20"/>
        </w:rPr>
        <w:br/>
      </w:r>
      <w:r w:rsidR="00E2128A" w:rsidRPr="00E2128A">
        <w:rPr>
          <w:rFonts w:ascii="Cambria" w:eastAsia="Times New Roman" w:hAnsi="Cambria" w:cs="Times New Roman"/>
          <w:bCs/>
          <w:iCs/>
          <w:sz w:val="24"/>
          <w:szCs w:val="20"/>
        </w:rPr>
        <w:t xml:space="preserve">Motion by Senator Hogue, seconded by Senator </w:t>
      </w:r>
      <w:r w:rsidR="00E2128A">
        <w:rPr>
          <w:rFonts w:ascii="Cambria" w:eastAsia="Times New Roman" w:hAnsi="Cambria" w:cs="Times New Roman"/>
          <w:bCs/>
          <w:iCs/>
          <w:sz w:val="24"/>
          <w:szCs w:val="20"/>
        </w:rPr>
        <w:t>C</w:t>
      </w:r>
      <w:r w:rsidR="00E2128A" w:rsidRPr="00E2128A">
        <w:rPr>
          <w:rFonts w:ascii="Cambria" w:eastAsia="Times New Roman" w:hAnsi="Cambria" w:cs="Times New Roman"/>
          <w:bCs/>
          <w:iCs/>
          <w:sz w:val="24"/>
          <w:szCs w:val="20"/>
        </w:rPr>
        <w:t>line, to adjourn. The motion was unanimously approved.</w:t>
      </w:r>
      <w:r w:rsidR="00E2128A">
        <w:rPr>
          <w:rFonts w:ascii="Cambria" w:eastAsia="Times New Roman" w:hAnsi="Cambria" w:cs="Times New Roman"/>
          <w:b/>
          <w:i/>
          <w:sz w:val="24"/>
          <w:szCs w:val="20"/>
        </w:rPr>
        <w:t xml:space="preserve"> </w:t>
      </w:r>
    </w:p>
    <w:p w14:paraId="3D13D79B" w14:textId="3D432BED" w:rsidR="00BB45E7" w:rsidRDefault="00BB45E7" w:rsidP="00735928">
      <w:pPr>
        <w:spacing w:after="160" w:line="259" w:lineRule="auto"/>
        <w:rPr>
          <w:rFonts w:ascii="Cambria" w:eastAsia="Times New Roman" w:hAnsi="Cambria" w:cs="Times New Roman"/>
          <w:b/>
          <w:i/>
          <w:sz w:val="24"/>
          <w:szCs w:val="20"/>
        </w:rPr>
      </w:pPr>
    </w:p>
    <w:p w14:paraId="54F8FC09" w14:textId="6EE9D669" w:rsidR="00BB45E7" w:rsidRDefault="00BB45E7">
      <w:pPr>
        <w:spacing w:after="160" w:line="259" w:lineRule="auto"/>
        <w:rPr>
          <w:rFonts w:ascii="Cambria" w:eastAsia="Times New Roman" w:hAnsi="Cambria" w:cs="Times New Roman"/>
          <w:b/>
          <w:i/>
          <w:sz w:val="24"/>
          <w:szCs w:val="20"/>
        </w:rPr>
      </w:pPr>
      <w:r>
        <w:rPr>
          <w:rFonts w:ascii="Cambria" w:eastAsia="Times New Roman" w:hAnsi="Cambria" w:cs="Times New Roman"/>
          <w:b/>
          <w:i/>
          <w:sz w:val="24"/>
          <w:szCs w:val="20"/>
        </w:rPr>
        <w:br w:type="page"/>
      </w:r>
    </w:p>
    <w:tbl>
      <w:tblPr>
        <w:tblW w:w="5000" w:type="dxa"/>
        <w:tblLook w:val="04A0" w:firstRow="1" w:lastRow="0" w:firstColumn="1" w:lastColumn="0" w:noHBand="0" w:noVBand="1"/>
      </w:tblPr>
      <w:tblGrid>
        <w:gridCol w:w="3640"/>
        <w:gridCol w:w="1360"/>
      </w:tblGrid>
      <w:tr w:rsidR="00BB45E7" w:rsidRPr="00BB45E7" w14:paraId="3144669A" w14:textId="77777777" w:rsidTr="00BB45E7">
        <w:trPr>
          <w:trHeight w:val="480"/>
        </w:trPr>
        <w:tc>
          <w:tcPr>
            <w:tcW w:w="3640" w:type="dxa"/>
            <w:tcBorders>
              <w:top w:val="nil"/>
              <w:left w:val="nil"/>
              <w:bottom w:val="nil"/>
              <w:right w:val="nil"/>
            </w:tcBorders>
            <w:shd w:val="clear" w:color="auto" w:fill="auto"/>
            <w:noWrap/>
            <w:vAlign w:val="center"/>
            <w:hideMark/>
          </w:tcPr>
          <w:p w14:paraId="77CCF91E" w14:textId="77777777" w:rsidR="00BB45E7" w:rsidRPr="00BB45E7" w:rsidRDefault="00BB45E7" w:rsidP="00BB45E7">
            <w:pPr>
              <w:spacing w:after="0" w:line="240" w:lineRule="auto"/>
              <w:rPr>
                <w:rFonts w:ascii="Times New Roman" w:eastAsia="Times New Roman" w:hAnsi="Times New Roman" w:cs="Times New Roman"/>
                <w:sz w:val="24"/>
                <w:szCs w:val="24"/>
              </w:rPr>
            </w:pPr>
          </w:p>
        </w:tc>
        <w:tc>
          <w:tcPr>
            <w:tcW w:w="1360" w:type="dxa"/>
            <w:tcBorders>
              <w:top w:val="nil"/>
              <w:left w:val="nil"/>
              <w:bottom w:val="nil"/>
              <w:right w:val="nil"/>
            </w:tcBorders>
            <w:shd w:val="clear" w:color="000000" w:fill="92D050"/>
            <w:noWrap/>
            <w:vAlign w:val="center"/>
            <w:hideMark/>
          </w:tcPr>
          <w:p w14:paraId="0D7DE199"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Senate</w:t>
            </w:r>
          </w:p>
        </w:tc>
      </w:tr>
      <w:tr w:rsidR="00BB45E7" w:rsidRPr="00BB45E7" w14:paraId="68578102" w14:textId="77777777" w:rsidTr="00BB45E7">
        <w:trPr>
          <w:trHeight w:val="29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0E861"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Name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17FA131"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Attendance</w:t>
            </w:r>
          </w:p>
        </w:tc>
      </w:tr>
      <w:tr w:rsidR="00BB45E7" w:rsidRPr="00BB45E7" w14:paraId="28F4F952"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FFD0A01"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Avogo, Winfred - EXCUSED</w:t>
            </w:r>
          </w:p>
        </w:tc>
        <w:tc>
          <w:tcPr>
            <w:tcW w:w="1360" w:type="dxa"/>
            <w:tcBorders>
              <w:top w:val="nil"/>
              <w:left w:val="nil"/>
              <w:bottom w:val="single" w:sz="4" w:space="0" w:color="auto"/>
              <w:right w:val="single" w:sz="4" w:space="0" w:color="auto"/>
            </w:tcBorders>
            <w:shd w:val="clear" w:color="auto" w:fill="auto"/>
            <w:noWrap/>
            <w:vAlign w:val="center"/>
            <w:hideMark/>
          </w:tcPr>
          <w:p w14:paraId="2975D83A"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0</w:t>
            </w:r>
          </w:p>
        </w:tc>
      </w:tr>
      <w:tr w:rsidR="00BB45E7" w:rsidRPr="00BB45E7" w14:paraId="391F3833"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90D86DE"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Biancalana, AJ</w:t>
            </w:r>
          </w:p>
        </w:tc>
        <w:tc>
          <w:tcPr>
            <w:tcW w:w="1360" w:type="dxa"/>
            <w:tcBorders>
              <w:top w:val="nil"/>
              <w:left w:val="nil"/>
              <w:bottom w:val="single" w:sz="4" w:space="0" w:color="auto"/>
              <w:right w:val="single" w:sz="4" w:space="0" w:color="auto"/>
            </w:tcBorders>
            <w:shd w:val="clear" w:color="auto" w:fill="auto"/>
            <w:noWrap/>
            <w:vAlign w:val="center"/>
            <w:hideMark/>
          </w:tcPr>
          <w:p w14:paraId="76FBE8CF"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2CA8D61"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DBBBEB0"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Blum, Craig</w:t>
            </w:r>
          </w:p>
        </w:tc>
        <w:tc>
          <w:tcPr>
            <w:tcW w:w="1360" w:type="dxa"/>
            <w:tcBorders>
              <w:top w:val="nil"/>
              <w:left w:val="nil"/>
              <w:bottom w:val="single" w:sz="4" w:space="0" w:color="auto"/>
              <w:right w:val="single" w:sz="4" w:space="0" w:color="auto"/>
            </w:tcBorders>
            <w:shd w:val="clear" w:color="auto" w:fill="auto"/>
            <w:noWrap/>
            <w:vAlign w:val="center"/>
            <w:hideMark/>
          </w:tcPr>
          <w:p w14:paraId="268F4EB0"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FF07BFF"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F9E9B1B"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Bonnell, Angela</w:t>
            </w:r>
          </w:p>
        </w:tc>
        <w:tc>
          <w:tcPr>
            <w:tcW w:w="1360" w:type="dxa"/>
            <w:tcBorders>
              <w:top w:val="nil"/>
              <w:left w:val="nil"/>
              <w:bottom w:val="single" w:sz="4" w:space="0" w:color="auto"/>
              <w:right w:val="single" w:sz="4" w:space="0" w:color="auto"/>
            </w:tcBorders>
            <w:shd w:val="clear" w:color="auto" w:fill="auto"/>
            <w:noWrap/>
            <w:vAlign w:val="center"/>
            <w:hideMark/>
          </w:tcPr>
          <w:p w14:paraId="52B11E9E"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4A3A9DAF" w14:textId="77777777" w:rsidTr="00BB45E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7D1D55A"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Chassy, Grant</w:t>
            </w:r>
          </w:p>
        </w:tc>
        <w:tc>
          <w:tcPr>
            <w:tcW w:w="1360" w:type="dxa"/>
            <w:tcBorders>
              <w:top w:val="nil"/>
              <w:left w:val="nil"/>
              <w:bottom w:val="single" w:sz="4" w:space="0" w:color="auto"/>
              <w:right w:val="single" w:sz="4" w:space="0" w:color="auto"/>
            </w:tcBorders>
            <w:shd w:val="clear" w:color="auto" w:fill="auto"/>
            <w:noWrap/>
            <w:vAlign w:val="center"/>
            <w:hideMark/>
          </w:tcPr>
          <w:p w14:paraId="47F2D74E"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10A54935" w14:textId="77777777" w:rsidTr="00BB45E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5C00DF4"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Cline, Lea</w:t>
            </w:r>
          </w:p>
        </w:tc>
        <w:tc>
          <w:tcPr>
            <w:tcW w:w="1360" w:type="dxa"/>
            <w:tcBorders>
              <w:top w:val="nil"/>
              <w:left w:val="nil"/>
              <w:bottom w:val="single" w:sz="4" w:space="0" w:color="auto"/>
              <w:right w:val="single" w:sz="4" w:space="0" w:color="auto"/>
            </w:tcBorders>
            <w:shd w:val="clear" w:color="auto" w:fill="auto"/>
            <w:noWrap/>
            <w:vAlign w:val="center"/>
            <w:hideMark/>
          </w:tcPr>
          <w:p w14:paraId="73E41923"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2A07AA32"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FF6228A"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DeNeve, Sarah - EXCUSED</w:t>
            </w:r>
          </w:p>
        </w:tc>
        <w:tc>
          <w:tcPr>
            <w:tcW w:w="1360" w:type="dxa"/>
            <w:tcBorders>
              <w:top w:val="nil"/>
              <w:left w:val="nil"/>
              <w:bottom w:val="single" w:sz="4" w:space="0" w:color="auto"/>
              <w:right w:val="single" w:sz="4" w:space="0" w:color="auto"/>
            </w:tcBorders>
            <w:shd w:val="clear" w:color="auto" w:fill="auto"/>
            <w:noWrap/>
            <w:vAlign w:val="center"/>
            <w:hideMark/>
          </w:tcPr>
          <w:p w14:paraId="1097C906"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0</w:t>
            </w:r>
          </w:p>
        </w:tc>
      </w:tr>
      <w:tr w:rsidR="00BB45E7" w:rsidRPr="00BB45E7" w14:paraId="3CA6D41C"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31910CA"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Deutsch, Lucky</w:t>
            </w:r>
          </w:p>
        </w:tc>
        <w:tc>
          <w:tcPr>
            <w:tcW w:w="1360" w:type="dxa"/>
            <w:tcBorders>
              <w:top w:val="nil"/>
              <w:left w:val="nil"/>
              <w:bottom w:val="single" w:sz="4" w:space="0" w:color="auto"/>
              <w:right w:val="single" w:sz="4" w:space="0" w:color="auto"/>
            </w:tcBorders>
            <w:shd w:val="clear" w:color="auto" w:fill="auto"/>
            <w:noWrap/>
            <w:vAlign w:val="center"/>
            <w:hideMark/>
          </w:tcPr>
          <w:p w14:paraId="73A5D9F0"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7BF504C2"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72413C1"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Garrahy, Deb</w:t>
            </w:r>
          </w:p>
        </w:tc>
        <w:tc>
          <w:tcPr>
            <w:tcW w:w="1360" w:type="dxa"/>
            <w:tcBorders>
              <w:top w:val="nil"/>
              <w:left w:val="nil"/>
              <w:bottom w:val="single" w:sz="4" w:space="0" w:color="auto"/>
              <w:right w:val="single" w:sz="4" w:space="0" w:color="auto"/>
            </w:tcBorders>
            <w:shd w:val="clear" w:color="auto" w:fill="auto"/>
            <w:noWrap/>
            <w:vAlign w:val="center"/>
            <w:hideMark/>
          </w:tcPr>
          <w:p w14:paraId="6E16CE4B"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0CCD56DF"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1C48DE0"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Harpel, Tammy</w:t>
            </w:r>
          </w:p>
        </w:tc>
        <w:tc>
          <w:tcPr>
            <w:tcW w:w="1360" w:type="dxa"/>
            <w:tcBorders>
              <w:top w:val="nil"/>
              <w:left w:val="nil"/>
              <w:bottom w:val="single" w:sz="4" w:space="0" w:color="auto"/>
              <w:right w:val="single" w:sz="4" w:space="0" w:color="auto"/>
            </w:tcBorders>
            <w:shd w:val="clear" w:color="auto" w:fill="auto"/>
            <w:noWrap/>
            <w:vAlign w:val="center"/>
            <w:hideMark/>
          </w:tcPr>
          <w:p w14:paraId="6C83868A"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529C0CD"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C8A616F"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 xml:space="preserve">Hogue, Hannah </w:t>
            </w:r>
          </w:p>
        </w:tc>
        <w:tc>
          <w:tcPr>
            <w:tcW w:w="1360" w:type="dxa"/>
            <w:tcBorders>
              <w:top w:val="nil"/>
              <w:left w:val="nil"/>
              <w:bottom w:val="single" w:sz="4" w:space="0" w:color="auto"/>
              <w:right w:val="single" w:sz="4" w:space="0" w:color="auto"/>
            </w:tcBorders>
            <w:shd w:val="clear" w:color="auto" w:fill="auto"/>
            <w:noWrap/>
            <w:vAlign w:val="center"/>
            <w:hideMark/>
          </w:tcPr>
          <w:p w14:paraId="23C8B08C"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49B2A08D"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DD65F6D"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Holland, Dan (rep Marx, David)</w:t>
            </w:r>
          </w:p>
        </w:tc>
        <w:tc>
          <w:tcPr>
            <w:tcW w:w="1360" w:type="dxa"/>
            <w:tcBorders>
              <w:top w:val="nil"/>
              <w:left w:val="nil"/>
              <w:bottom w:val="single" w:sz="4" w:space="0" w:color="auto"/>
              <w:right w:val="single" w:sz="4" w:space="0" w:color="auto"/>
            </w:tcBorders>
            <w:shd w:val="clear" w:color="auto" w:fill="auto"/>
            <w:noWrap/>
            <w:vAlign w:val="center"/>
            <w:hideMark/>
          </w:tcPr>
          <w:p w14:paraId="7417A219"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5180A5B2"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4C62AA5"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 xml:space="preserve">Hollywood, Mary </w:t>
            </w:r>
          </w:p>
        </w:tc>
        <w:tc>
          <w:tcPr>
            <w:tcW w:w="1360" w:type="dxa"/>
            <w:tcBorders>
              <w:top w:val="nil"/>
              <w:left w:val="nil"/>
              <w:bottom w:val="single" w:sz="4" w:space="0" w:color="auto"/>
              <w:right w:val="single" w:sz="4" w:space="0" w:color="auto"/>
            </w:tcBorders>
            <w:shd w:val="clear" w:color="auto" w:fill="auto"/>
            <w:noWrap/>
            <w:vAlign w:val="center"/>
            <w:hideMark/>
          </w:tcPr>
          <w:p w14:paraId="215EEB96"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C991F5B"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F616D16"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Horst, Martha</w:t>
            </w:r>
          </w:p>
        </w:tc>
        <w:tc>
          <w:tcPr>
            <w:tcW w:w="1360" w:type="dxa"/>
            <w:tcBorders>
              <w:top w:val="nil"/>
              <w:left w:val="nil"/>
              <w:bottom w:val="single" w:sz="4" w:space="0" w:color="auto"/>
              <w:right w:val="single" w:sz="4" w:space="0" w:color="auto"/>
            </w:tcBorders>
            <w:shd w:val="clear" w:color="auto" w:fill="auto"/>
            <w:noWrap/>
            <w:vAlign w:val="center"/>
            <w:hideMark/>
          </w:tcPr>
          <w:p w14:paraId="67A2D382"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1984DF4F"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954CCEF"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Johnson, Levester *</w:t>
            </w:r>
          </w:p>
        </w:tc>
        <w:tc>
          <w:tcPr>
            <w:tcW w:w="1360" w:type="dxa"/>
            <w:tcBorders>
              <w:top w:val="nil"/>
              <w:left w:val="nil"/>
              <w:bottom w:val="single" w:sz="4" w:space="0" w:color="auto"/>
              <w:right w:val="single" w:sz="4" w:space="0" w:color="auto"/>
            </w:tcBorders>
            <w:shd w:val="clear" w:color="auto" w:fill="auto"/>
            <w:noWrap/>
            <w:vAlign w:val="center"/>
            <w:hideMark/>
          </w:tcPr>
          <w:p w14:paraId="5546D5CC"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0E34D607"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9779844"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Kinzy, Terri *</w:t>
            </w:r>
          </w:p>
        </w:tc>
        <w:tc>
          <w:tcPr>
            <w:tcW w:w="1360" w:type="dxa"/>
            <w:tcBorders>
              <w:top w:val="nil"/>
              <w:left w:val="nil"/>
              <w:bottom w:val="single" w:sz="4" w:space="0" w:color="auto"/>
              <w:right w:val="single" w:sz="4" w:space="0" w:color="auto"/>
            </w:tcBorders>
            <w:shd w:val="clear" w:color="auto" w:fill="auto"/>
            <w:noWrap/>
            <w:vAlign w:val="center"/>
            <w:hideMark/>
          </w:tcPr>
          <w:p w14:paraId="1C1935E2"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796B61D1"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C03837E"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 xml:space="preserve">Lahiri, Somnath </w:t>
            </w:r>
          </w:p>
        </w:tc>
        <w:tc>
          <w:tcPr>
            <w:tcW w:w="1360" w:type="dxa"/>
            <w:tcBorders>
              <w:top w:val="nil"/>
              <w:left w:val="nil"/>
              <w:bottom w:val="single" w:sz="4" w:space="0" w:color="auto"/>
              <w:right w:val="single" w:sz="4" w:space="0" w:color="auto"/>
            </w:tcBorders>
            <w:shd w:val="clear" w:color="auto" w:fill="auto"/>
            <w:noWrap/>
            <w:vAlign w:val="center"/>
            <w:hideMark/>
          </w:tcPr>
          <w:p w14:paraId="4DD82E0C"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EB53FAC"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7947880"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Landfair, Lawrence</w:t>
            </w:r>
          </w:p>
        </w:tc>
        <w:tc>
          <w:tcPr>
            <w:tcW w:w="1360" w:type="dxa"/>
            <w:tcBorders>
              <w:top w:val="nil"/>
              <w:left w:val="nil"/>
              <w:bottom w:val="single" w:sz="4" w:space="0" w:color="auto"/>
              <w:right w:val="single" w:sz="4" w:space="0" w:color="auto"/>
            </w:tcBorders>
            <w:shd w:val="clear" w:color="auto" w:fill="auto"/>
            <w:noWrap/>
            <w:vAlign w:val="center"/>
            <w:hideMark/>
          </w:tcPr>
          <w:p w14:paraId="05DF9DCC"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26F7C0C"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A589BE7"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Lucey, Tom</w:t>
            </w:r>
          </w:p>
        </w:tc>
        <w:tc>
          <w:tcPr>
            <w:tcW w:w="1360" w:type="dxa"/>
            <w:tcBorders>
              <w:top w:val="nil"/>
              <w:left w:val="nil"/>
              <w:bottom w:val="single" w:sz="4" w:space="0" w:color="auto"/>
              <w:right w:val="single" w:sz="4" w:space="0" w:color="auto"/>
            </w:tcBorders>
            <w:shd w:val="clear" w:color="auto" w:fill="auto"/>
            <w:noWrap/>
            <w:vAlign w:val="center"/>
            <w:hideMark/>
          </w:tcPr>
          <w:p w14:paraId="7461AE7A"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5D5BE14E"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9F6D0C4"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McLauchlan, Craig *</w:t>
            </w:r>
          </w:p>
        </w:tc>
        <w:tc>
          <w:tcPr>
            <w:tcW w:w="1360" w:type="dxa"/>
            <w:tcBorders>
              <w:top w:val="nil"/>
              <w:left w:val="nil"/>
              <w:bottom w:val="single" w:sz="4" w:space="0" w:color="auto"/>
              <w:right w:val="single" w:sz="4" w:space="0" w:color="auto"/>
            </w:tcBorders>
            <w:shd w:val="clear" w:color="auto" w:fill="auto"/>
            <w:noWrap/>
            <w:vAlign w:val="center"/>
            <w:hideMark/>
          </w:tcPr>
          <w:p w14:paraId="3CB3EB6F"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1641040D"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8DF6154"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McNab, Maddie</w:t>
            </w:r>
          </w:p>
        </w:tc>
        <w:tc>
          <w:tcPr>
            <w:tcW w:w="1360" w:type="dxa"/>
            <w:tcBorders>
              <w:top w:val="nil"/>
              <w:left w:val="nil"/>
              <w:bottom w:val="single" w:sz="4" w:space="0" w:color="auto"/>
              <w:right w:val="single" w:sz="4" w:space="0" w:color="auto"/>
            </w:tcBorders>
            <w:shd w:val="clear" w:color="auto" w:fill="auto"/>
            <w:noWrap/>
            <w:vAlign w:val="center"/>
            <w:hideMark/>
          </w:tcPr>
          <w:p w14:paraId="1CA58DE3"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2D551C04"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7451E3E"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Meyers, Adena</w:t>
            </w:r>
          </w:p>
        </w:tc>
        <w:tc>
          <w:tcPr>
            <w:tcW w:w="1360" w:type="dxa"/>
            <w:tcBorders>
              <w:top w:val="nil"/>
              <w:left w:val="nil"/>
              <w:bottom w:val="single" w:sz="4" w:space="0" w:color="auto"/>
              <w:right w:val="single" w:sz="4" w:space="0" w:color="auto"/>
            </w:tcBorders>
            <w:shd w:val="clear" w:color="auto" w:fill="auto"/>
            <w:noWrap/>
            <w:vAlign w:val="center"/>
            <w:hideMark/>
          </w:tcPr>
          <w:p w14:paraId="11A62138"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ECEC72A"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520818C"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 xml:space="preserve">Midha, Vishal </w:t>
            </w:r>
          </w:p>
        </w:tc>
        <w:tc>
          <w:tcPr>
            <w:tcW w:w="1360" w:type="dxa"/>
            <w:tcBorders>
              <w:top w:val="nil"/>
              <w:left w:val="nil"/>
              <w:bottom w:val="single" w:sz="4" w:space="0" w:color="auto"/>
              <w:right w:val="single" w:sz="4" w:space="0" w:color="auto"/>
            </w:tcBorders>
            <w:shd w:val="clear" w:color="auto" w:fill="auto"/>
            <w:noWrap/>
            <w:vAlign w:val="center"/>
            <w:hideMark/>
          </w:tcPr>
          <w:p w14:paraId="3B16A543"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0AF19F75"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DBB8F92"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Miller, Chloe</w:t>
            </w:r>
          </w:p>
        </w:tc>
        <w:tc>
          <w:tcPr>
            <w:tcW w:w="1360" w:type="dxa"/>
            <w:tcBorders>
              <w:top w:val="nil"/>
              <w:left w:val="nil"/>
              <w:bottom w:val="single" w:sz="4" w:space="0" w:color="auto"/>
              <w:right w:val="single" w:sz="4" w:space="0" w:color="auto"/>
            </w:tcBorders>
            <w:shd w:val="clear" w:color="auto" w:fill="auto"/>
            <w:noWrap/>
            <w:vAlign w:val="center"/>
            <w:hideMark/>
          </w:tcPr>
          <w:p w14:paraId="6F7F8A82"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F268827"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27EF34A"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Monk, Eduardo</w:t>
            </w:r>
          </w:p>
        </w:tc>
        <w:tc>
          <w:tcPr>
            <w:tcW w:w="1360" w:type="dxa"/>
            <w:tcBorders>
              <w:top w:val="nil"/>
              <w:left w:val="nil"/>
              <w:bottom w:val="single" w:sz="4" w:space="0" w:color="auto"/>
              <w:right w:val="single" w:sz="4" w:space="0" w:color="auto"/>
            </w:tcBorders>
            <w:shd w:val="clear" w:color="auto" w:fill="auto"/>
            <w:noWrap/>
            <w:vAlign w:val="center"/>
            <w:hideMark/>
          </w:tcPr>
          <w:p w14:paraId="0B484909"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1215F21F"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4422E9D"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Nahm, Kee-Yoon</w:t>
            </w:r>
          </w:p>
        </w:tc>
        <w:tc>
          <w:tcPr>
            <w:tcW w:w="1360" w:type="dxa"/>
            <w:tcBorders>
              <w:top w:val="nil"/>
              <w:left w:val="nil"/>
              <w:bottom w:val="single" w:sz="4" w:space="0" w:color="auto"/>
              <w:right w:val="single" w:sz="4" w:space="0" w:color="auto"/>
            </w:tcBorders>
            <w:shd w:val="clear" w:color="auto" w:fill="auto"/>
            <w:noWrap/>
            <w:vAlign w:val="center"/>
            <w:hideMark/>
          </w:tcPr>
          <w:p w14:paraId="6A030CFB"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4C1F0EDD"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EF6492E"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Nichols, Wade</w:t>
            </w:r>
          </w:p>
        </w:tc>
        <w:tc>
          <w:tcPr>
            <w:tcW w:w="1360" w:type="dxa"/>
            <w:tcBorders>
              <w:top w:val="nil"/>
              <w:left w:val="nil"/>
              <w:bottom w:val="single" w:sz="4" w:space="0" w:color="auto"/>
              <w:right w:val="single" w:sz="4" w:space="0" w:color="auto"/>
            </w:tcBorders>
            <w:shd w:val="clear" w:color="auto" w:fill="auto"/>
            <w:noWrap/>
            <w:vAlign w:val="center"/>
            <w:hideMark/>
          </w:tcPr>
          <w:p w14:paraId="79625335"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0A716DD3"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E8A22CE"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Nikolaou, Dimitrios</w:t>
            </w:r>
          </w:p>
        </w:tc>
        <w:tc>
          <w:tcPr>
            <w:tcW w:w="1360" w:type="dxa"/>
            <w:tcBorders>
              <w:top w:val="nil"/>
              <w:left w:val="nil"/>
              <w:bottom w:val="single" w:sz="4" w:space="0" w:color="auto"/>
              <w:right w:val="single" w:sz="4" w:space="0" w:color="auto"/>
            </w:tcBorders>
            <w:shd w:val="clear" w:color="auto" w:fill="auto"/>
            <w:noWrap/>
            <w:vAlign w:val="center"/>
            <w:hideMark/>
          </w:tcPr>
          <w:p w14:paraId="74660F9A"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7BD114B2"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C8EFA44"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Noel-Elkins, Amelia</w:t>
            </w:r>
          </w:p>
        </w:tc>
        <w:tc>
          <w:tcPr>
            <w:tcW w:w="1360" w:type="dxa"/>
            <w:tcBorders>
              <w:top w:val="nil"/>
              <w:left w:val="nil"/>
              <w:bottom w:val="single" w:sz="4" w:space="0" w:color="auto"/>
              <w:right w:val="single" w:sz="4" w:space="0" w:color="auto"/>
            </w:tcBorders>
            <w:shd w:val="clear" w:color="auto" w:fill="auto"/>
            <w:noWrap/>
            <w:vAlign w:val="center"/>
            <w:hideMark/>
          </w:tcPr>
          <w:p w14:paraId="5423C889"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347C6966"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F13E435"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Novotny, Nancy</w:t>
            </w:r>
          </w:p>
        </w:tc>
        <w:tc>
          <w:tcPr>
            <w:tcW w:w="1360" w:type="dxa"/>
            <w:tcBorders>
              <w:top w:val="nil"/>
              <w:left w:val="nil"/>
              <w:bottom w:val="single" w:sz="4" w:space="0" w:color="auto"/>
              <w:right w:val="single" w:sz="4" w:space="0" w:color="auto"/>
            </w:tcBorders>
            <w:shd w:val="clear" w:color="auto" w:fill="auto"/>
            <w:noWrap/>
            <w:vAlign w:val="center"/>
            <w:hideMark/>
          </w:tcPr>
          <w:p w14:paraId="59267C53"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1E587E14"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3E44174"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Otto, Stacy - VIRTUAL</w:t>
            </w:r>
          </w:p>
        </w:tc>
        <w:tc>
          <w:tcPr>
            <w:tcW w:w="1360" w:type="dxa"/>
            <w:tcBorders>
              <w:top w:val="nil"/>
              <w:left w:val="nil"/>
              <w:bottom w:val="single" w:sz="4" w:space="0" w:color="auto"/>
              <w:right w:val="single" w:sz="4" w:space="0" w:color="auto"/>
            </w:tcBorders>
            <w:shd w:val="clear" w:color="auto" w:fill="auto"/>
            <w:noWrap/>
            <w:vAlign w:val="center"/>
            <w:hideMark/>
          </w:tcPr>
          <w:p w14:paraId="06AFB8FD"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CCA360D" w14:textId="77777777" w:rsidTr="00BB45E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3E999A3"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Palmer, Stuart</w:t>
            </w:r>
          </w:p>
        </w:tc>
        <w:tc>
          <w:tcPr>
            <w:tcW w:w="1360" w:type="dxa"/>
            <w:tcBorders>
              <w:top w:val="nil"/>
              <w:left w:val="nil"/>
              <w:bottom w:val="single" w:sz="4" w:space="0" w:color="auto"/>
              <w:right w:val="single" w:sz="4" w:space="0" w:color="auto"/>
            </w:tcBorders>
            <w:shd w:val="clear" w:color="auto" w:fill="auto"/>
            <w:noWrap/>
            <w:vAlign w:val="center"/>
            <w:hideMark/>
          </w:tcPr>
          <w:p w14:paraId="73B7C9EB"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27AFE0B4"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4889054"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Pancrazio, Jim</w:t>
            </w:r>
          </w:p>
        </w:tc>
        <w:tc>
          <w:tcPr>
            <w:tcW w:w="1360" w:type="dxa"/>
            <w:tcBorders>
              <w:top w:val="nil"/>
              <w:left w:val="nil"/>
              <w:bottom w:val="single" w:sz="4" w:space="0" w:color="auto"/>
              <w:right w:val="single" w:sz="4" w:space="0" w:color="auto"/>
            </w:tcBorders>
            <w:shd w:val="clear" w:color="auto" w:fill="auto"/>
            <w:noWrap/>
            <w:vAlign w:val="center"/>
            <w:hideMark/>
          </w:tcPr>
          <w:p w14:paraId="2615A6E2"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BBCEC88"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14C2080"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Paoni, Devin (TRUSTEE) * - EXCUSED</w:t>
            </w:r>
          </w:p>
        </w:tc>
        <w:tc>
          <w:tcPr>
            <w:tcW w:w="1360" w:type="dxa"/>
            <w:tcBorders>
              <w:top w:val="nil"/>
              <w:left w:val="nil"/>
              <w:bottom w:val="single" w:sz="4" w:space="0" w:color="auto"/>
              <w:right w:val="single" w:sz="4" w:space="0" w:color="auto"/>
            </w:tcBorders>
            <w:shd w:val="clear" w:color="auto" w:fill="auto"/>
            <w:noWrap/>
            <w:vAlign w:val="center"/>
            <w:hideMark/>
          </w:tcPr>
          <w:p w14:paraId="00879071"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0</w:t>
            </w:r>
          </w:p>
        </w:tc>
      </w:tr>
      <w:tr w:rsidR="00BB45E7" w:rsidRPr="00BB45E7" w14:paraId="417E0C19"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9CB0110"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Peters, Steve</w:t>
            </w:r>
          </w:p>
        </w:tc>
        <w:tc>
          <w:tcPr>
            <w:tcW w:w="1360" w:type="dxa"/>
            <w:tcBorders>
              <w:top w:val="nil"/>
              <w:left w:val="nil"/>
              <w:bottom w:val="single" w:sz="4" w:space="0" w:color="auto"/>
              <w:right w:val="single" w:sz="4" w:space="0" w:color="auto"/>
            </w:tcBorders>
            <w:shd w:val="clear" w:color="auto" w:fill="auto"/>
            <w:noWrap/>
            <w:vAlign w:val="center"/>
            <w:hideMark/>
          </w:tcPr>
          <w:p w14:paraId="0BF49829"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50BCE9E6"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BA3058F"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Phares, Kevin</w:t>
            </w:r>
          </w:p>
        </w:tc>
        <w:tc>
          <w:tcPr>
            <w:tcW w:w="1360" w:type="dxa"/>
            <w:tcBorders>
              <w:top w:val="nil"/>
              <w:left w:val="nil"/>
              <w:bottom w:val="single" w:sz="4" w:space="0" w:color="auto"/>
              <w:right w:val="single" w:sz="4" w:space="0" w:color="auto"/>
            </w:tcBorders>
            <w:shd w:val="clear" w:color="auto" w:fill="auto"/>
            <w:noWrap/>
            <w:vAlign w:val="center"/>
            <w:hideMark/>
          </w:tcPr>
          <w:p w14:paraId="5818F6B2"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4C2C08CB"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A65F138"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Rademaker, Hannah</w:t>
            </w:r>
          </w:p>
        </w:tc>
        <w:tc>
          <w:tcPr>
            <w:tcW w:w="1360" w:type="dxa"/>
            <w:tcBorders>
              <w:top w:val="nil"/>
              <w:left w:val="nil"/>
              <w:bottom w:val="single" w:sz="4" w:space="0" w:color="auto"/>
              <w:right w:val="single" w:sz="4" w:space="0" w:color="auto"/>
            </w:tcBorders>
            <w:shd w:val="clear" w:color="auto" w:fill="auto"/>
            <w:noWrap/>
            <w:vAlign w:val="center"/>
            <w:hideMark/>
          </w:tcPr>
          <w:p w14:paraId="33E3FB4A"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2C15842B"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05A3574"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 xml:space="preserve">Rardin, Nate </w:t>
            </w:r>
          </w:p>
        </w:tc>
        <w:tc>
          <w:tcPr>
            <w:tcW w:w="1360" w:type="dxa"/>
            <w:tcBorders>
              <w:top w:val="nil"/>
              <w:left w:val="nil"/>
              <w:bottom w:val="single" w:sz="4" w:space="0" w:color="auto"/>
              <w:right w:val="single" w:sz="4" w:space="0" w:color="auto"/>
            </w:tcBorders>
            <w:shd w:val="clear" w:color="auto" w:fill="auto"/>
            <w:noWrap/>
            <w:vAlign w:val="center"/>
            <w:hideMark/>
          </w:tcPr>
          <w:p w14:paraId="2FC17796"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3E37C20C"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07C34D2"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Restis, William</w:t>
            </w:r>
          </w:p>
        </w:tc>
        <w:tc>
          <w:tcPr>
            <w:tcW w:w="1360" w:type="dxa"/>
            <w:tcBorders>
              <w:top w:val="nil"/>
              <w:left w:val="nil"/>
              <w:bottom w:val="single" w:sz="4" w:space="0" w:color="auto"/>
              <w:right w:val="single" w:sz="4" w:space="0" w:color="auto"/>
            </w:tcBorders>
            <w:shd w:val="clear" w:color="auto" w:fill="auto"/>
            <w:noWrap/>
            <w:vAlign w:val="center"/>
            <w:hideMark/>
          </w:tcPr>
          <w:p w14:paraId="480335E7"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0</w:t>
            </w:r>
          </w:p>
        </w:tc>
      </w:tr>
      <w:tr w:rsidR="00BB45E7" w:rsidRPr="00BB45E7" w14:paraId="0E78409C"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C1C2C1C"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 xml:space="preserve">Samhan, Bahae </w:t>
            </w:r>
          </w:p>
        </w:tc>
        <w:tc>
          <w:tcPr>
            <w:tcW w:w="1360" w:type="dxa"/>
            <w:tcBorders>
              <w:top w:val="nil"/>
              <w:left w:val="nil"/>
              <w:bottom w:val="single" w:sz="4" w:space="0" w:color="auto"/>
              <w:right w:val="single" w:sz="4" w:space="0" w:color="auto"/>
            </w:tcBorders>
            <w:shd w:val="clear" w:color="auto" w:fill="auto"/>
            <w:noWrap/>
            <w:vAlign w:val="center"/>
            <w:hideMark/>
          </w:tcPr>
          <w:p w14:paraId="5FD521A2"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3B85168C"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65364B5"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lastRenderedPageBreak/>
              <w:t>Samuel, Isabel - EXCUSED</w:t>
            </w:r>
          </w:p>
        </w:tc>
        <w:tc>
          <w:tcPr>
            <w:tcW w:w="1360" w:type="dxa"/>
            <w:tcBorders>
              <w:top w:val="nil"/>
              <w:left w:val="nil"/>
              <w:bottom w:val="single" w:sz="4" w:space="0" w:color="auto"/>
              <w:right w:val="single" w:sz="4" w:space="0" w:color="auto"/>
            </w:tcBorders>
            <w:shd w:val="clear" w:color="auto" w:fill="auto"/>
            <w:noWrap/>
            <w:vAlign w:val="center"/>
            <w:hideMark/>
          </w:tcPr>
          <w:p w14:paraId="384B4AE5"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0</w:t>
            </w:r>
          </w:p>
        </w:tc>
      </w:tr>
      <w:tr w:rsidR="00BB45E7" w:rsidRPr="00BB45E7" w14:paraId="32688682"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BBECD26"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Schmeiser, Benjamin</w:t>
            </w:r>
          </w:p>
        </w:tc>
        <w:tc>
          <w:tcPr>
            <w:tcW w:w="1360" w:type="dxa"/>
            <w:tcBorders>
              <w:top w:val="nil"/>
              <w:left w:val="nil"/>
              <w:bottom w:val="single" w:sz="4" w:space="0" w:color="auto"/>
              <w:right w:val="single" w:sz="4" w:space="0" w:color="auto"/>
            </w:tcBorders>
            <w:shd w:val="clear" w:color="auto" w:fill="auto"/>
            <w:noWrap/>
            <w:vAlign w:val="center"/>
            <w:hideMark/>
          </w:tcPr>
          <w:p w14:paraId="61D13844"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4ADB21B8"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6EFD0217"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Seeman, Scott</w:t>
            </w:r>
          </w:p>
        </w:tc>
        <w:tc>
          <w:tcPr>
            <w:tcW w:w="1360" w:type="dxa"/>
            <w:tcBorders>
              <w:top w:val="nil"/>
              <w:left w:val="nil"/>
              <w:bottom w:val="single" w:sz="4" w:space="0" w:color="auto"/>
              <w:right w:val="single" w:sz="4" w:space="0" w:color="auto"/>
            </w:tcBorders>
            <w:shd w:val="clear" w:color="auto" w:fill="auto"/>
            <w:noWrap/>
            <w:vAlign w:val="center"/>
            <w:hideMark/>
          </w:tcPr>
          <w:p w14:paraId="7B461687"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16C79C0E"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3A9603E"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Small, Maddy</w:t>
            </w:r>
          </w:p>
        </w:tc>
        <w:tc>
          <w:tcPr>
            <w:tcW w:w="1360" w:type="dxa"/>
            <w:tcBorders>
              <w:top w:val="nil"/>
              <w:left w:val="nil"/>
              <w:bottom w:val="single" w:sz="4" w:space="0" w:color="auto"/>
              <w:right w:val="single" w:sz="4" w:space="0" w:color="auto"/>
            </w:tcBorders>
            <w:shd w:val="clear" w:color="auto" w:fill="auto"/>
            <w:noWrap/>
            <w:vAlign w:val="center"/>
            <w:hideMark/>
          </w:tcPr>
          <w:p w14:paraId="23DE008B"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5C6C61CE"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2BA8A79"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Smudde, Pete</w:t>
            </w:r>
          </w:p>
        </w:tc>
        <w:tc>
          <w:tcPr>
            <w:tcW w:w="1360" w:type="dxa"/>
            <w:tcBorders>
              <w:top w:val="nil"/>
              <w:left w:val="nil"/>
              <w:bottom w:val="single" w:sz="4" w:space="0" w:color="auto"/>
              <w:right w:val="single" w:sz="4" w:space="0" w:color="auto"/>
            </w:tcBorders>
            <w:shd w:val="clear" w:color="auto" w:fill="auto"/>
            <w:noWrap/>
            <w:vAlign w:val="center"/>
            <w:hideMark/>
          </w:tcPr>
          <w:p w14:paraId="495EFF13"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2C50C564"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4F10DE0"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Spranger, Avery</w:t>
            </w:r>
          </w:p>
        </w:tc>
        <w:tc>
          <w:tcPr>
            <w:tcW w:w="1360" w:type="dxa"/>
            <w:tcBorders>
              <w:top w:val="nil"/>
              <w:left w:val="nil"/>
              <w:bottom w:val="single" w:sz="4" w:space="0" w:color="auto"/>
              <w:right w:val="single" w:sz="4" w:space="0" w:color="auto"/>
            </w:tcBorders>
            <w:shd w:val="clear" w:color="auto" w:fill="auto"/>
            <w:noWrap/>
            <w:vAlign w:val="center"/>
            <w:hideMark/>
          </w:tcPr>
          <w:p w14:paraId="6EAE35BF"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6676DCF1"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1B16179"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 xml:space="preserve">Stephens, Daniel * </w:t>
            </w:r>
          </w:p>
        </w:tc>
        <w:tc>
          <w:tcPr>
            <w:tcW w:w="1360" w:type="dxa"/>
            <w:tcBorders>
              <w:top w:val="nil"/>
              <w:left w:val="nil"/>
              <w:bottom w:val="single" w:sz="4" w:space="0" w:color="auto"/>
              <w:right w:val="single" w:sz="4" w:space="0" w:color="auto"/>
            </w:tcBorders>
            <w:shd w:val="clear" w:color="auto" w:fill="auto"/>
            <w:noWrap/>
            <w:vAlign w:val="center"/>
            <w:hideMark/>
          </w:tcPr>
          <w:p w14:paraId="7CF5381E"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208098D1"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907081A"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Stewart, Todd</w:t>
            </w:r>
          </w:p>
        </w:tc>
        <w:tc>
          <w:tcPr>
            <w:tcW w:w="1360" w:type="dxa"/>
            <w:tcBorders>
              <w:top w:val="nil"/>
              <w:left w:val="nil"/>
              <w:bottom w:val="single" w:sz="4" w:space="0" w:color="auto"/>
              <w:right w:val="single" w:sz="4" w:space="0" w:color="auto"/>
            </w:tcBorders>
            <w:shd w:val="clear" w:color="auto" w:fill="auto"/>
            <w:noWrap/>
            <w:vAlign w:val="center"/>
            <w:hideMark/>
          </w:tcPr>
          <w:p w14:paraId="1DCEC5A2"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7D6DF8BD"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0734FEA"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Swiech, Livi</w:t>
            </w:r>
          </w:p>
        </w:tc>
        <w:tc>
          <w:tcPr>
            <w:tcW w:w="1360" w:type="dxa"/>
            <w:tcBorders>
              <w:top w:val="nil"/>
              <w:left w:val="nil"/>
              <w:bottom w:val="single" w:sz="4" w:space="0" w:color="auto"/>
              <w:right w:val="single" w:sz="4" w:space="0" w:color="auto"/>
            </w:tcBorders>
            <w:shd w:val="clear" w:color="auto" w:fill="auto"/>
            <w:noWrap/>
            <w:vAlign w:val="center"/>
            <w:hideMark/>
          </w:tcPr>
          <w:p w14:paraId="62CD6A25"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0EE5489A"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EEC5428"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 xml:space="preserve">Tarhule, Aondover * </w:t>
            </w:r>
          </w:p>
        </w:tc>
        <w:tc>
          <w:tcPr>
            <w:tcW w:w="1360" w:type="dxa"/>
            <w:tcBorders>
              <w:top w:val="nil"/>
              <w:left w:val="nil"/>
              <w:bottom w:val="single" w:sz="4" w:space="0" w:color="auto"/>
              <w:right w:val="single" w:sz="4" w:space="0" w:color="auto"/>
            </w:tcBorders>
            <w:shd w:val="clear" w:color="auto" w:fill="auto"/>
            <w:noWrap/>
            <w:vAlign w:val="center"/>
            <w:hideMark/>
          </w:tcPr>
          <w:p w14:paraId="4B657924"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0E2E4F28"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D1EEC5A"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Torry, Mike</w:t>
            </w:r>
          </w:p>
        </w:tc>
        <w:tc>
          <w:tcPr>
            <w:tcW w:w="1360" w:type="dxa"/>
            <w:tcBorders>
              <w:top w:val="nil"/>
              <w:left w:val="nil"/>
              <w:bottom w:val="single" w:sz="4" w:space="0" w:color="auto"/>
              <w:right w:val="single" w:sz="4" w:space="0" w:color="auto"/>
            </w:tcBorders>
            <w:shd w:val="clear" w:color="auto" w:fill="auto"/>
            <w:noWrap/>
            <w:vAlign w:val="center"/>
            <w:hideMark/>
          </w:tcPr>
          <w:p w14:paraId="765DF935"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49DA34D3"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19F7066"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Toth, Dylan</w:t>
            </w:r>
          </w:p>
        </w:tc>
        <w:tc>
          <w:tcPr>
            <w:tcW w:w="1360" w:type="dxa"/>
            <w:tcBorders>
              <w:top w:val="nil"/>
              <w:left w:val="nil"/>
              <w:bottom w:val="single" w:sz="4" w:space="0" w:color="auto"/>
              <w:right w:val="single" w:sz="4" w:space="0" w:color="auto"/>
            </w:tcBorders>
            <w:shd w:val="clear" w:color="auto" w:fill="auto"/>
            <w:noWrap/>
            <w:vAlign w:val="center"/>
            <w:hideMark/>
          </w:tcPr>
          <w:p w14:paraId="7CA7BBBD"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20741387"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53296389"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Valentin, Rick</w:t>
            </w:r>
          </w:p>
        </w:tc>
        <w:tc>
          <w:tcPr>
            <w:tcW w:w="1360" w:type="dxa"/>
            <w:tcBorders>
              <w:top w:val="nil"/>
              <w:left w:val="nil"/>
              <w:bottom w:val="single" w:sz="4" w:space="0" w:color="auto"/>
              <w:right w:val="single" w:sz="4" w:space="0" w:color="auto"/>
            </w:tcBorders>
            <w:shd w:val="clear" w:color="auto" w:fill="auto"/>
            <w:noWrap/>
            <w:vAlign w:val="center"/>
            <w:hideMark/>
          </w:tcPr>
          <w:p w14:paraId="75DC5349"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1A0A18C0"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201DED33"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Villalobos, Rodrigo</w:t>
            </w:r>
          </w:p>
        </w:tc>
        <w:tc>
          <w:tcPr>
            <w:tcW w:w="1360" w:type="dxa"/>
            <w:tcBorders>
              <w:top w:val="nil"/>
              <w:left w:val="nil"/>
              <w:bottom w:val="single" w:sz="4" w:space="0" w:color="auto"/>
              <w:right w:val="single" w:sz="4" w:space="0" w:color="auto"/>
            </w:tcBorders>
            <w:shd w:val="clear" w:color="auto" w:fill="auto"/>
            <w:noWrap/>
            <w:vAlign w:val="center"/>
            <w:hideMark/>
          </w:tcPr>
          <w:p w14:paraId="3721781F"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4568E392"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10644F46"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Vogel, Laura</w:t>
            </w:r>
          </w:p>
        </w:tc>
        <w:tc>
          <w:tcPr>
            <w:tcW w:w="1360" w:type="dxa"/>
            <w:tcBorders>
              <w:top w:val="nil"/>
              <w:left w:val="nil"/>
              <w:bottom w:val="single" w:sz="4" w:space="0" w:color="auto"/>
              <w:right w:val="single" w:sz="4" w:space="0" w:color="auto"/>
            </w:tcBorders>
            <w:shd w:val="clear" w:color="auto" w:fill="auto"/>
            <w:noWrap/>
            <w:vAlign w:val="center"/>
            <w:hideMark/>
          </w:tcPr>
          <w:p w14:paraId="7341FBE1"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126BC0F8"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3EF2331"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Williams, Jake</w:t>
            </w:r>
          </w:p>
        </w:tc>
        <w:tc>
          <w:tcPr>
            <w:tcW w:w="1360" w:type="dxa"/>
            <w:tcBorders>
              <w:top w:val="nil"/>
              <w:left w:val="nil"/>
              <w:bottom w:val="single" w:sz="4" w:space="0" w:color="auto"/>
              <w:right w:val="single" w:sz="4" w:space="0" w:color="auto"/>
            </w:tcBorders>
            <w:shd w:val="clear" w:color="auto" w:fill="auto"/>
            <w:noWrap/>
            <w:vAlign w:val="center"/>
            <w:hideMark/>
          </w:tcPr>
          <w:p w14:paraId="6825EFC2"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241124A5"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AD69541"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Long, Dallas (dean rep) *</w:t>
            </w:r>
          </w:p>
        </w:tc>
        <w:tc>
          <w:tcPr>
            <w:tcW w:w="1360" w:type="dxa"/>
            <w:tcBorders>
              <w:top w:val="nil"/>
              <w:left w:val="nil"/>
              <w:bottom w:val="single" w:sz="4" w:space="0" w:color="auto"/>
              <w:right w:val="single" w:sz="4" w:space="0" w:color="auto"/>
            </w:tcBorders>
            <w:shd w:val="clear" w:color="auto" w:fill="auto"/>
            <w:noWrap/>
            <w:vAlign w:val="center"/>
            <w:hideMark/>
          </w:tcPr>
          <w:p w14:paraId="2528AA11"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08A80A8F"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0B798F2"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Bowden, Rachel (chair rep) *</w:t>
            </w:r>
          </w:p>
        </w:tc>
        <w:tc>
          <w:tcPr>
            <w:tcW w:w="1360" w:type="dxa"/>
            <w:tcBorders>
              <w:top w:val="nil"/>
              <w:left w:val="nil"/>
              <w:bottom w:val="single" w:sz="4" w:space="0" w:color="auto"/>
              <w:right w:val="single" w:sz="4" w:space="0" w:color="auto"/>
            </w:tcBorders>
            <w:shd w:val="clear" w:color="auto" w:fill="auto"/>
            <w:noWrap/>
            <w:vAlign w:val="center"/>
            <w:hideMark/>
          </w:tcPr>
          <w:p w14:paraId="5E734EEF"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1</w:t>
            </w:r>
          </w:p>
        </w:tc>
      </w:tr>
      <w:tr w:rsidR="00BB45E7" w:rsidRPr="00BB45E7" w14:paraId="797169AF" w14:textId="77777777" w:rsidTr="00BB45E7">
        <w:trPr>
          <w:trHeight w:val="29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31A9BA5C"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VACANT - 1 CAS SS Faculty</w:t>
            </w:r>
          </w:p>
        </w:tc>
        <w:tc>
          <w:tcPr>
            <w:tcW w:w="1360" w:type="dxa"/>
            <w:tcBorders>
              <w:top w:val="nil"/>
              <w:left w:val="nil"/>
              <w:bottom w:val="single" w:sz="4" w:space="0" w:color="auto"/>
              <w:right w:val="single" w:sz="4" w:space="0" w:color="auto"/>
            </w:tcBorders>
            <w:shd w:val="clear" w:color="auto" w:fill="auto"/>
            <w:noWrap/>
            <w:vAlign w:val="center"/>
            <w:hideMark/>
          </w:tcPr>
          <w:p w14:paraId="575F2DEB"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0</w:t>
            </w:r>
          </w:p>
        </w:tc>
      </w:tr>
      <w:tr w:rsidR="00BB45E7" w:rsidRPr="00BB45E7" w14:paraId="4BCD2D1B" w14:textId="77777777" w:rsidTr="00BB45E7">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0EF04C33"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VACANT - 1 CAST Faculty</w:t>
            </w:r>
          </w:p>
        </w:tc>
        <w:tc>
          <w:tcPr>
            <w:tcW w:w="1360" w:type="dxa"/>
            <w:tcBorders>
              <w:top w:val="nil"/>
              <w:left w:val="nil"/>
              <w:bottom w:val="single" w:sz="4" w:space="0" w:color="auto"/>
              <w:right w:val="single" w:sz="4" w:space="0" w:color="auto"/>
            </w:tcBorders>
            <w:shd w:val="clear" w:color="auto" w:fill="auto"/>
            <w:noWrap/>
            <w:vAlign w:val="center"/>
            <w:hideMark/>
          </w:tcPr>
          <w:p w14:paraId="33A7EA1D"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0</w:t>
            </w:r>
          </w:p>
        </w:tc>
      </w:tr>
      <w:tr w:rsidR="00BB45E7" w:rsidRPr="00BB45E7" w14:paraId="0D4FDDCF" w14:textId="77777777" w:rsidTr="00BB45E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9484518"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VACANT - 1 Faculty Associate</w:t>
            </w:r>
          </w:p>
        </w:tc>
        <w:tc>
          <w:tcPr>
            <w:tcW w:w="1360" w:type="dxa"/>
            <w:tcBorders>
              <w:top w:val="nil"/>
              <w:left w:val="nil"/>
              <w:bottom w:val="single" w:sz="4" w:space="0" w:color="auto"/>
              <w:right w:val="single" w:sz="4" w:space="0" w:color="auto"/>
            </w:tcBorders>
            <w:shd w:val="clear" w:color="auto" w:fill="auto"/>
            <w:noWrap/>
            <w:vAlign w:val="center"/>
            <w:hideMark/>
          </w:tcPr>
          <w:p w14:paraId="048F6CDC"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0</w:t>
            </w:r>
          </w:p>
        </w:tc>
      </w:tr>
      <w:tr w:rsidR="00BB45E7" w:rsidRPr="00BB45E7" w14:paraId="606E56A3" w14:textId="77777777" w:rsidTr="00BB45E7">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BFD1648" w14:textId="77777777" w:rsidR="00BB45E7" w:rsidRPr="00BB45E7" w:rsidRDefault="00BB45E7" w:rsidP="00BB45E7">
            <w:pPr>
              <w:spacing w:after="0" w:line="240" w:lineRule="auto"/>
              <w:rPr>
                <w:rFonts w:ascii="Calibri" w:eastAsia="Times New Roman" w:hAnsi="Calibri" w:cs="Calibri"/>
                <w:color w:val="000000"/>
              </w:rPr>
            </w:pPr>
            <w:r w:rsidRPr="00BB45E7">
              <w:rPr>
                <w:rFonts w:ascii="Calibri" w:eastAsia="Times New Roman" w:hAnsi="Calibri" w:cs="Calibri"/>
                <w:color w:val="000000"/>
              </w:rPr>
              <w:t>VACANT - 1 Student Senator</w:t>
            </w:r>
          </w:p>
        </w:tc>
        <w:tc>
          <w:tcPr>
            <w:tcW w:w="1360" w:type="dxa"/>
            <w:tcBorders>
              <w:top w:val="nil"/>
              <w:left w:val="nil"/>
              <w:bottom w:val="single" w:sz="4" w:space="0" w:color="auto"/>
              <w:right w:val="single" w:sz="4" w:space="0" w:color="auto"/>
            </w:tcBorders>
            <w:shd w:val="clear" w:color="auto" w:fill="auto"/>
            <w:noWrap/>
            <w:vAlign w:val="center"/>
            <w:hideMark/>
          </w:tcPr>
          <w:p w14:paraId="474C97F4"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0</w:t>
            </w:r>
          </w:p>
        </w:tc>
      </w:tr>
      <w:tr w:rsidR="00BB45E7" w:rsidRPr="00BB45E7" w14:paraId="5A416D6F" w14:textId="77777777" w:rsidTr="00BB45E7">
        <w:trPr>
          <w:trHeight w:val="31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3FE93BE" w14:textId="77777777" w:rsidR="00BB45E7" w:rsidRPr="00BB45E7" w:rsidRDefault="00BB45E7" w:rsidP="00BB45E7">
            <w:pPr>
              <w:spacing w:after="0" w:line="240" w:lineRule="auto"/>
              <w:rPr>
                <w:rFonts w:ascii="Calibri" w:eastAsia="Times New Roman" w:hAnsi="Calibri" w:cs="Calibri"/>
                <w:b/>
                <w:bCs/>
                <w:color w:val="000000"/>
                <w:sz w:val="24"/>
                <w:szCs w:val="24"/>
              </w:rPr>
            </w:pPr>
            <w:r w:rsidRPr="00BB45E7">
              <w:rPr>
                <w:rFonts w:ascii="Calibri" w:eastAsia="Times New Roman" w:hAnsi="Calibri" w:cs="Calibri"/>
                <w:b/>
                <w:bCs/>
                <w:color w:val="000000"/>
                <w:sz w:val="24"/>
                <w:szCs w:val="24"/>
              </w:rPr>
              <w:t>QUORUM (VOTING) (28) (*=NV)</w:t>
            </w:r>
          </w:p>
        </w:tc>
        <w:tc>
          <w:tcPr>
            <w:tcW w:w="1360" w:type="dxa"/>
            <w:tcBorders>
              <w:top w:val="nil"/>
              <w:left w:val="nil"/>
              <w:bottom w:val="single" w:sz="4" w:space="0" w:color="auto"/>
              <w:right w:val="single" w:sz="4" w:space="0" w:color="auto"/>
            </w:tcBorders>
            <w:shd w:val="clear" w:color="auto" w:fill="auto"/>
            <w:noWrap/>
            <w:vAlign w:val="center"/>
            <w:hideMark/>
          </w:tcPr>
          <w:p w14:paraId="5876A269" w14:textId="77777777" w:rsidR="00BB45E7" w:rsidRPr="00BB45E7" w:rsidRDefault="00BB45E7" w:rsidP="00BB45E7">
            <w:pPr>
              <w:spacing w:after="0" w:line="240" w:lineRule="auto"/>
              <w:jc w:val="center"/>
              <w:rPr>
                <w:rFonts w:ascii="Calibri" w:eastAsia="Times New Roman" w:hAnsi="Calibri" w:cs="Calibri"/>
                <w:color w:val="000000"/>
              </w:rPr>
            </w:pPr>
            <w:r w:rsidRPr="00BB45E7">
              <w:rPr>
                <w:rFonts w:ascii="Calibri" w:eastAsia="Times New Roman" w:hAnsi="Calibri" w:cs="Calibri"/>
                <w:color w:val="000000"/>
              </w:rPr>
              <w:t>45</w:t>
            </w:r>
          </w:p>
        </w:tc>
      </w:tr>
      <w:tr w:rsidR="00BB45E7" w:rsidRPr="00BB45E7" w14:paraId="6582A4A0" w14:textId="77777777" w:rsidTr="00BB45E7">
        <w:trPr>
          <w:trHeight w:val="290"/>
        </w:trPr>
        <w:tc>
          <w:tcPr>
            <w:tcW w:w="3640" w:type="dxa"/>
            <w:tcBorders>
              <w:top w:val="nil"/>
              <w:left w:val="nil"/>
              <w:bottom w:val="nil"/>
              <w:right w:val="nil"/>
            </w:tcBorders>
            <w:shd w:val="clear" w:color="auto" w:fill="auto"/>
            <w:noWrap/>
            <w:vAlign w:val="center"/>
            <w:hideMark/>
          </w:tcPr>
          <w:p w14:paraId="1B102C9E" w14:textId="77777777" w:rsidR="00BB45E7" w:rsidRPr="00BB45E7" w:rsidRDefault="00BB45E7" w:rsidP="00BB45E7">
            <w:pPr>
              <w:spacing w:after="0" w:line="240" w:lineRule="auto"/>
              <w:jc w:val="center"/>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center"/>
            <w:hideMark/>
          </w:tcPr>
          <w:p w14:paraId="568C7573" w14:textId="77777777" w:rsidR="00BB45E7" w:rsidRPr="00BB45E7" w:rsidRDefault="00BB45E7" w:rsidP="00BB45E7">
            <w:pPr>
              <w:spacing w:after="0" w:line="240" w:lineRule="auto"/>
              <w:rPr>
                <w:rFonts w:ascii="Times New Roman" w:eastAsia="Times New Roman" w:hAnsi="Times New Roman" w:cs="Times New Roman"/>
                <w:sz w:val="20"/>
                <w:szCs w:val="20"/>
              </w:rPr>
            </w:pPr>
          </w:p>
        </w:tc>
      </w:tr>
    </w:tbl>
    <w:p w14:paraId="1BD35EA0" w14:textId="77777777" w:rsidR="00BB45E7" w:rsidRPr="00735928" w:rsidRDefault="00BB45E7" w:rsidP="00735928">
      <w:pPr>
        <w:spacing w:after="160" w:line="259" w:lineRule="auto"/>
        <w:rPr>
          <w:rFonts w:ascii="Cambria" w:hAnsi="Cambria" w:cs="Times New Roman"/>
          <w:bCs/>
          <w:iCs/>
          <w:sz w:val="24"/>
          <w:szCs w:val="24"/>
        </w:rPr>
      </w:pPr>
    </w:p>
    <w:sectPr w:rsidR="00BB45E7" w:rsidRPr="00735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9D"/>
    <w:rsid w:val="000071D0"/>
    <w:rsid w:val="00013C39"/>
    <w:rsid w:val="00045C0F"/>
    <w:rsid w:val="000C7C5C"/>
    <w:rsid w:val="000F0E52"/>
    <w:rsid w:val="00106C67"/>
    <w:rsid w:val="00120B76"/>
    <w:rsid w:val="001349E2"/>
    <w:rsid w:val="0017043A"/>
    <w:rsid w:val="001721D0"/>
    <w:rsid w:val="001941BA"/>
    <w:rsid w:val="001B4F04"/>
    <w:rsid w:val="001D7E82"/>
    <w:rsid w:val="001E5E39"/>
    <w:rsid w:val="00225599"/>
    <w:rsid w:val="00225EBA"/>
    <w:rsid w:val="00274F30"/>
    <w:rsid w:val="002A0B30"/>
    <w:rsid w:val="002C10FE"/>
    <w:rsid w:val="002E0B4D"/>
    <w:rsid w:val="002E488E"/>
    <w:rsid w:val="002F1B7E"/>
    <w:rsid w:val="003118AE"/>
    <w:rsid w:val="00311D27"/>
    <w:rsid w:val="00314782"/>
    <w:rsid w:val="00340AC5"/>
    <w:rsid w:val="0035468E"/>
    <w:rsid w:val="0036303A"/>
    <w:rsid w:val="003C394C"/>
    <w:rsid w:val="003E724D"/>
    <w:rsid w:val="00401A8D"/>
    <w:rsid w:val="00430512"/>
    <w:rsid w:val="00432661"/>
    <w:rsid w:val="00462A99"/>
    <w:rsid w:val="0049656B"/>
    <w:rsid w:val="004C6B54"/>
    <w:rsid w:val="004E0B95"/>
    <w:rsid w:val="004E1C7B"/>
    <w:rsid w:val="004E7934"/>
    <w:rsid w:val="004F54F8"/>
    <w:rsid w:val="00514054"/>
    <w:rsid w:val="00514FB5"/>
    <w:rsid w:val="00534F2E"/>
    <w:rsid w:val="00540FD6"/>
    <w:rsid w:val="005548E4"/>
    <w:rsid w:val="005601FA"/>
    <w:rsid w:val="0056653D"/>
    <w:rsid w:val="00596178"/>
    <w:rsid w:val="005B6DDD"/>
    <w:rsid w:val="005D155E"/>
    <w:rsid w:val="005D7E29"/>
    <w:rsid w:val="005E3A3C"/>
    <w:rsid w:val="005F4682"/>
    <w:rsid w:val="006074B6"/>
    <w:rsid w:val="00617174"/>
    <w:rsid w:val="00622977"/>
    <w:rsid w:val="006D65B9"/>
    <w:rsid w:val="006F25F8"/>
    <w:rsid w:val="006F3180"/>
    <w:rsid w:val="0070270C"/>
    <w:rsid w:val="00722582"/>
    <w:rsid w:val="00735928"/>
    <w:rsid w:val="007A549B"/>
    <w:rsid w:val="007C5DDA"/>
    <w:rsid w:val="007C7BFF"/>
    <w:rsid w:val="007D43C4"/>
    <w:rsid w:val="007E4B0F"/>
    <w:rsid w:val="00820BF3"/>
    <w:rsid w:val="00851B9D"/>
    <w:rsid w:val="008562B2"/>
    <w:rsid w:val="00862855"/>
    <w:rsid w:val="00884646"/>
    <w:rsid w:val="009047B7"/>
    <w:rsid w:val="009346E9"/>
    <w:rsid w:val="0095398D"/>
    <w:rsid w:val="009546F2"/>
    <w:rsid w:val="009F1D56"/>
    <w:rsid w:val="00A174C6"/>
    <w:rsid w:val="00A770FC"/>
    <w:rsid w:val="00A8699D"/>
    <w:rsid w:val="00A90AAA"/>
    <w:rsid w:val="00A90F1B"/>
    <w:rsid w:val="00AC76B2"/>
    <w:rsid w:val="00AD0E82"/>
    <w:rsid w:val="00AD783F"/>
    <w:rsid w:val="00AF7B25"/>
    <w:rsid w:val="00B1595B"/>
    <w:rsid w:val="00B31B82"/>
    <w:rsid w:val="00B354E5"/>
    <w:rsid w:val="00B437A4"/>
    <w:rsid w:val="00B74256"/>
    <w:rsid w:val="00BB45E7"/>
    <w:rsid w:val="00C11260"/>
    <w:rsid w:val="00C338AE"/>
    <w:rsid w:val="00C45A97"/>
    <w:rsid w:val="00C5689F"/>
    <w:rsid w:val="00C67938"/>
    <w:rsid w:val="00C93864"/>
    <w:rsid w:val="00CB31EE"/>
    <w:rsid w:val="00CB44C1"/>
    <w:rsid w:val="00CB7ABC"/>
    <w:rsid w:val="00CD73F5"/>
    <w:rsid w:val="00CF33C6"/>
    <w:rsid w:val="00CF6DB1"/>
    <w:rsid w:val="00D36BAE"/>
    <w:rsid w:val="00D45802"/>
    <w:rsid w:val="00D60A30"/>
    <w:rsid w:val="00D84EAC"/>
    <w:rsid w:val="00D86556"/>
    <w:rsid w:val="00D876C7"/>
    <w:rsid w:val="00D9370F"/>
    <w:rsid w:val="00D94457"/>
    <w:rsid w:val="00DA0762"/>
    <w:rsid w:val="00DF55E8"/>
    <w:rsid w:val="00E154F7"/>
    <w:rsid w:val="00E2128A"/>
    <w:rsid w:val="00E2273D"/>
    <w:rsid w:val="00E22C57"/>
    <w:rsid w:val="00E26A75"/>
    <w:rsid w:val="00E4554E"/>
    <w:rsid w:val="00EB3868"/>
    <w:rsid w:val="00F026C8"/>
    <w:rsid w:val="00F47235"/>
    <w:rsid w:val="00F73AA7"/>
    <w:rsid w:val="00F876A1"/>
    <w:rsid w:val="00F97C79"/>
    <w:rsid w:val="00FC0A65"/>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8ABE"/>
  <w15:chartTrackingRefBased/>
  <w15:docId w15:val="{DCED61B8-21F4-45D3-9535-B023CD8B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9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AE"/>
    <w:pPr>
      <w:ind w:left="720"/>
      <w:contextualSpacing/>
    </w:pPr>
  </w:style>
  <w:style w:type="character" w:styleId="Hyperlink">
    <w:name w:val="Hyperlink"/>
    <w:basedOn w:val="DefaultParagraphFont"/>
    <w:uiPriority w:val="99"/>
    <w:unhideWhenUsed/>
    <w:rsid w:val="00CB31EE"/>
    <w:rPr>
      <w:color w:val="0563C1" w:themeColor="hyperlink"/>
      <w:u w:val="single"/>
    </w:rPr>
  </w:style>
  <w:style w:type="character" w:styleId="UnresolvedMention">
    <w:name w:val="Unresolved Mention"/>
    <w:basedOn w:val="DefaultParagraphFont"/>
    <w:uiPriority w:val="99"/>
    <w:semiHidden/>
    <w:unhideWhenUsed/>
    <w:rsid w:val="00CB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49673">
      <w:bodyDiv w:val="1"/>
      <w:marLeft w:val="0"/>
      <w:marRight w:val="0"/>
      <w:marTop w:val="0"/>
      <w:marBottom w:val="0"/>
      <w:divBdr>
        <w:top w:val="none" w:sz="0" w:space="0" w:color="auto"/>
        <w:left w:val="none" w:sz="0" w:space="0" w:color="auto"/>
        <w:bottom w:val="none" w:sz="0" w:space="0" w:color="auto"/>
        <w:right w:val="none" w:sz="0" w:space="0" w:color="auto"/>
      </w:divBdr>
    </w:div>
    <w:div w:id="269630459">
      <w:bodyDiv w:val="1"/>
      <w:marLeft w:val="0"/>
      <w:marRight w:val="0"/>
      <w:marTop w:val="0"/>
      <w:marBottom w:val="0"/>
      <w:divBdr>
        <w:top w:val="none" w:sz="0" w:space="0" w:color="auto"/>
        <w:left w:val="none" w:sz="0" w:space="0" w:color="auto"/>
        <w:bottom w:val="none" w:sz="0" w:space="0" w:color="auto"/>
        <w:right w:val="none" w:sz="0" w:space="0" w:color="auto"/>
      </w:divBdr>
    </w:div>
    <w:div w:id="544490899">
      <w:bodyDiv w:val="1"/>
      <w:marLeft w:val="0"/>
      <w:marRight w:val="0"/>
      <w:marTop w:val="0"/>
      <w:marBottom w:val="0"/>
      <w:divBdr>
        <w:top w:val="none" w:sz="0" w:space="0" w:color="auto"/>
        <w:left w:val="none" w:sz="0" w:space="0" w:color="auto"/>
        <w:bottom w:val="none" w:sz="0" w:space="0" w:color="auto"/>
        <w:right w:val="none" w:sz="0" w:space="0" w:color="auto"/>
      </w:divBdr>
    </w:div>
    <w:div w:id="667903761">
      <w:bodyDiv w:val="1"/>
      <w:marLeft w:val="0"/>
      <w:marRight w:val="0"/>
      <w:marTop w:val="0"/>
      <w:marBottom w:val="0"/>
      <w:divBdr>
        <w:top w:val="none" w:sz="0" w:space="0" w:color="auto"/>
        <w:left w:val="none" w:sz="0" w:space="0" w:color="auto"/>
        <w:bottom w:val="none" w:sz="0" w:space="0" w:color="auto"/>
        <w:right w:val="none" w:sz="0" w:space="0" w:color="auto"/>
      </w:divBdr>
    </w:div>
    <w:div w:id="706217548">
      <w:bodyDiv w:val="1"/>
      <w:marLeft w:val="0"/>
      <w:marRight w:val="0"/>
      <w:marTop w:val="0"/>
      <w:marBottom w:val="0"/>
      <w:divBdr>
        <w:top w:val="none" w:sz="0" w:space="0" w:color="auto"/>
        <w:left w:val="none" w:sz="0" w:space="0" w:color="auto"/>
        <w:bottom w:val="none" w:sz="0" w:space="0" w:color="auto"/>
        <w:right w:val="none" w:sz="0" w:space="0" w:color="auto"/>
      </w:divBdr>
    </w:div>
    <w:div w:id="1020356224">
      <w:bodyDiv w:val="1"/>
      <w:marLeft w:val="0"/>
      <w:marRight w:val="0"/>
      <w:marTop w:val="0"/>
      <w:marBottom w:val="0"/>
      <w:divBdr>
        <w:top w:val="none" w:sz="0" w:space="0" w:color="auto"/>
        <w:left w:val="none" w:sz="0" w:space="0" w:color="auto"/>
        <w:bottom w:val="none" w:sz="0" w:space="0" w:color="auto"/>
        <w:right w:val="none" w:sz="0" w:space="0" w:color="auto"/>
      </w:divBdr>
    </w:div>
    <w:div w:id="1202130482">
      <w:bodyDiv w:val="1"/>
      <w:marLeft w:val="0"/>
      <w:marRight w:val="0"/>
      <w:marTop w:val="0"/>
      <w:marBottom w:val="0"/>
      <w:divBdr>
        <w:top w:val="none" w:sz="0" w:space="0" w:color="auto"/>
        <w:left w:val="none" w:sz="0" w:space="0" w:color="auto"/>
        <w:bottom w:val="none" w:sz="0" w:space="0" w:color="auto"/>
        <w:right w:val="none" w:sz="0" w:space="0" w:color="auto"/>
      </w:divBdr>
    </w:div>
    <w:div w:id="1548373487">
      <w:bodyDiv w:val="1"/>
      <w:marLeft w:val="0"/>
      <w:marRight w:val="0"/>
      <w:marTop w:val="0"/>
      <w:marBottom w:val="0"/>
      <w:divBdr>
        <w:top w:val="none" w:sz="0" w:space="0" w:color="auto"/>
        <w:left w:val="none" w:sz="0" w:space="0" w:color="auto"/>
        <w:bottom w:val="none" w:sz="0" w:space="0" w:color="auto"/>
        <w:right w:val="none" w:sz="0" w:space="0" w:color="auto"/>
      </w:divBdr>
    </w:div>
    <w:div w:id="15687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r.illinois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illinoisstate.edu/conduct/1-1-11.shtml" TargetMode="External"/><Relationship Id="rId5" Type="http://schemas.openxmlformats.org/officeDocument/2006/relationships/hyperlink" Target="https://nextlms.illinois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10816</Words>
  <Characters>61653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2022-04-21T18:17:00Z</dcterms:created>
  <dcterms:modified xsi:type="dcterms:W3CDTF">2022-05-26T20:34:00Z</dcterms:modified>
</cp:coreProperties>
</file>