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9942" w14:textId="0FB2825D" w:rsidR="00050C3A" w:rsidRPr="00050C3A" w:rsidRDefault="00050C3A" w:rsidP="00050C3A">
      <w:pPr>
        <w:tabs>
          <w:tab w:val="left" w:pos="2160"/>
          <w:tab w:val="right" w:pos="8640"/>
        </w:tabs>
        <w:spacing w:after="0" w:line="240" w:lineRule="auto"/>
        <w:jc w:val="center"/>
        <w:rPr>
          <w:rFonts w:ascii="Cambria" w:eastAsia="Times New Roman" w:hAnsi="Cambria" w:cs="Times New Roman"/>
          <w:b/>
          <w:sz w:val="28"/>
          <w:szCs w:val="28"/>
        </w:rPr>
      </w:pPr>
      <w:r w:rsidRPr="00050C3A">
        <w:rPr>
          <w:rFonts w:ascii="Cambria" w:eastAsia="Times New Roman" w:hAnsi="Cambria" w:cs="Times New Roman"/>
          <w:b/>
          <w:sz w:val="28"/>
          <w:szCs w:val="28"/>
        </w:rPr>
        <w:t xml:space="preserve">Academic Senate Meeting </w:t>
      </w:r>
      <w:r w:rsidR="00B779B1">
        <w:rPr>
          <w:rFonts w:ascii="Cambria" w:eastAsia="Times New Roman" w:hAnsi="Cambria" w:cs="Times New Roman"/>
          <w:b/>
          <w:sz w:val="28"/>
          <w:szCs w:val="28"/>
        </w:rPr>
        <w:t>Minutes</w:t>
      </w:r>
    </w:p>
    <w:p w14:paraId="652558F5" w14:textId="77777777" w:rsidR="00050C3A" w:rsidRPr="00050C3A" w:rsidRDefault="00050C3A" w:rsidP="00050C3A">
      <w:pPr>
        <w:spacing w:after="0" w:line="240" w:lineRule="auto"/>
        <w:jc w:val="center"/>
        <w:rPr>
          <w:rFonts w:ascii="Cambria" w:eastAsia="Times New Roman" w:hAnsi="Cambria" w:cs="Times New Roman"/>
          <w:b/>
          <w:sz w:val="24"/>
          <w:szCs w:val="24"/>
        </w:rPr>
      </w:pPr>
      <w:r w:rsidRPr="00050C3A">
        <w:rPr>
          <w:rFonts w:ascii="Cambria" w:eastAsia="Times New Roman" w:hAnsi="Cambria" w:cs="Times New Roman"/>
          <w:b/>
          <w:sz w:val="24"/>
          <w:szCs w:val="24"/>
        </w:rPr>
        <w:t>Wednesday, March 8, 2023</w:t>
      </w:r>
    </w:p>
    <w:p w14:paraId="64D2A311" w14:textId="36833E1B" w:rsidR="00050C3A" w:rsidRPr="00050C3A" w:rsidRDefault="0038427C" w:rsidP="00050C3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B779B1">
        <w:rPr>
          <w:rFonts w:ascii="Cambria" w:eastAsia="Times New Roman" w:hAnsi="Cambria" w:cs="Times New Roman"/>
          <w:b/>
          <w:sz w:val="24"/>
          <w:szCs w:val="24"/>
        </w:rPr>
        <w:t>pproved</w:t>
      </w:r>
    </w:p>
    <w:p w14:paraId="7FC6AADF" w14:textId="77777777" w:rsidR="00050C3A" w:rsidRPr="00050C3A" w:rsidRDefault="00050C3A" w:rsidP="00050C3A">
      <w:pPr>
        <w:spacing w:after="0" w:line="240" w:lineRule="auto"/>
        <w:jc w:val="center"/>
        <w:rPr>
          <w:rFonts w:ascii="Helvetica" w:eastAsia="Calibri" w:hAnsi="Helvetica" w:cs="Helvetica"/>
          <w:color w:val="0E71EB"/>
          <w:sz w:val="21"/>
          <w:szCs w:val="21"/>
          <w:u w:val="single"/>
          <w:shd w:val="clear" w:color="auto" w:fill="FFFFFF"/>
        </w:rPr>
      </w:pPr>
    </w:p>
    <w:p w14:paraId="03963C34" w14:textId="77777777" w:rsidR="00050C3A" w:rsidRPr="00050C3A" w:rsidRDefault="00050C3A" w:rsidP="00050C3A">
      <w:pPr>
        <w:tabs>
          <w:tab w:val="left" w:pos="108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 xml:space="preserve">Call to Order </w:t>
      </w:r>
    </w:p>
    <w:p w14:paraId="35904EDD" w14:textId="5E71533F" w:rsidR="00050C3A" w:rsidRPr="00F249E3" w:rsidRDefault="00F249E3" w:rsidP="00050C3A">
      <w:pPr>
        <w:tabs>
          <w:tab w:val="left" w:pos="1080"/>
        </w:tabs>
        <w:spacing w:after="0" w:line="240" w:lineRule="auto"/>
        <w:rPr>
          <w:rFonts w:ascii="Cambria" w:eastAsia="Times New Roman" w:hAnsi="Cambria" w:cs="Times New Roman"/>
          <w:bCs/>
          <w:iCs/>
          <w:sz w:val="24"/>
          <w:szCs w:val="20"/>
        </w:rPr>
      </w:pPr>
      <w:r w:rsidRPr="00F249E3">
        <w:rPr>
          <w:rFonts w:ascii="Cambria" w:eastAsia="Times New Roman" w:hAnsi="Cambria" w:cs="Times New Roman"/>
          <w:bCs/>
          <w:iCs/>
          <w:sz w:val="24"/>
          <w:szCs w:val="20"/>
        </w:rPr>
        <w:t xml:space="preserve">Academic Senate chairperson Martha Callison Horst called the meeting to order. </w:t>
      </w:r>
    </w:p>
    <w:p w14:paraId="3C937386" w14:textId="77777777" w:rsidR="00F249E3" w:rsidRPr="00050C3A" w:rsidRDefault="00F249E3" w:rsidP="00050C3A">
      <w:pPr>
        <w:tabs>
          <w:tab w:val="left" w:pos="1080"/>
        </w:tabs>
        <w:spacing w:after="0" w:line="240" w:lineRule="auto"/>
        <w:rPr>
          <w:rFonts w:ascii="Cambria" w:eastAsia="Times New Roman" w:hAnsi="Cambria" w:cs="Times New Roman"/>
          <w:b/>
          <w:i/>
          <w:sz w:val="24"/>
          <w:szCs w:val="20"/>
        </w:rPr>
      </w:pPr>
    </w:p>
    <w:p w14:paraId="7C2E420F" w14:textId="77777777" w:rsidR="00050C3A" w:rsidRPr="00050C3A" w:rsidRDefault="00050C3A" w:rsidP="00050C3A">
      <w:pPr>
        <w:tabs>
          <w:tab w:val="left" w:pos="108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 xml:space="preserve">Roll Call </w:t>
      </w:r>
    </w:p>
    <w:p w14:paraId="15A9281F" w14:textId="03802CAD" w:rsidR="00050C3A" w:rsidRPr="00F249E3" w:rsidRDefault="00F249E3" w:rsidP="00050C3A">
      <w:pPr>
        <w:tabs>
          <w:tab w:val="left" w:pos="1080"/>
        </w:tabs>
        <w:spacing w:after="0" w:line="240" w:lineRule="auto"/>
        <w:rPr>
          <w:rFonts w:ascii="Cambria" w:eastAsia="Times New Roman" w:hAnsi="Cambria" w:cs="Times New Roman"/>
          <w:bCs/>
          <w:iCs/>
          <w:sz w:val="24"/>
          <w:szCs w:val="20"/>
        </w:rPr>
      </w:pPr>
      <w:r w:rsidRPr="00F249E3">
        <w:rPr>
          <w:rFonts w:ascii="Cambria" w:eastAsia="Times New Roman" w:hAnsi="Cambria" w:cs="Times New Roman"/>
          <w:bCs/>
          <w:iCs/>
          <w:sz w:val="24"/>
          <w:szCs w:val="20"/>
        </w:rPr>
        <w:t xml:space="preserve">Academic Senate secretary Dimitrios Nikolaou called the roll and declared a quorum. </w:t>
      </w:r>
    </w:p>
    <w:p w14:paraId="673EA6E3" w14:textId="77777777" w:rsidR="00F249E3" w:rsidRPr="00050C3A" w:rsidRDefault="00F249E3" w:rsidP="00050C3A">
      <w:pPr>
        <w:tabs>
          <w:tab w:val="left" w:pos="1080"/>
        </w:tabs>
        <w:spacing w:after="0" w:line="240" w:lineRule="auto"/>
        <w:rPr>
          <w:rFonts w:ascii="Cambria" w:eastAsia="Times New Roman" w:hAnsi="Cambria" w:cs="Times New Roman"/>
          <w:b/>
          <w:i/>
          <w:sz w:val="24"/>
          <w:szCs w:val="20"/>
        </w:rPr>
      </w:pPr>
    </w:p>
    <w:p w14:paraId="1574EBAE" w14:textId="77777777" w:rsidR="00050C3A" w:rsidRPr="00050C3A" w:rsidRDefault="00050C3A" w:rsidP="00050C3A">
      <w:pPr>
        <w:tabs>
          <w:tab w:val="left" w:pos="1080"/>
        </w:tabs>
        <w:spacing w:after="0" w:line="240" w:lineRule="auto"/>
        <w:rPr>
          <w:rFonts w:ascii="Cambria" w:eastAsia="Times New Roman" w:hAnsi="Cambria" w:cs="Times New Roman"/>
          <w:b/>
          <w:i/>
          <w:sz w:val="24"/>
          <w:szCs w:val="24"/>
        </w:rPr>
      </w:pPr>
      <w:r w:rsidRPr="00050C3A">
        <w:rPr>
          <w:rFonts w:ascii="Cambria" w:eastAsia="Times New Roman" w:hAnsi="Cambria" w:cs="Times New Roman"/>
          <w:b/>
          <w:i/>
          <w:sz w:val="24"/>
          <w:szCs w:val="24"/>
        </w:rPr>
        <w:t>Public Comment: All speakers must sign in with the Senate Secretary prior to the start of the meeting.</w:t>
      </w:r>
    </w:p>
    <w:p w14:paraId="4ADD2141" w14:textId="614437BF" w:rsidR="00050C3A" w:rsidRPr="00F249E3" w:rsidRDefault="00F249E3" w:rsidP="00050C3A">
      <w:pPr>
        <w:tabs>
          <w:tab w:val="left" w:pos="1080"/>
        </w:tabs>
        <w:spacing w:after="0" w:line="240" w:lineRule="auto"/>
        <w:rPr>
          <w:rFonts w:ascii="Cambria" w:eastAsia="Times New Roman" w:hAnsi="Cambria" w:cs="Times New Roman"/>
          <w:bCs/>
          <w:iCs/>
          <w:sz w:val="24"/>
          <w:szCs w:val="20"/>
        </w:rPr>
      </w:pPr>
      <w:r w:rsidRPr="00F249E3">
        <w:rPr>
          <w:rFonts w:ascii="Cambria" w:eastAsia="Times New Roman" w:hAnsi="Cambria" w:cs="Times New Roman"/>
          <w:bCs/>
          <w:iCs/>
          <w:sz w:val="24"/>
          <w:szCs w:val="20"/>
        </w:rPr>
        <w:t>None.</w:t>
      </w:r>
    </w:p>
    <w:p w14:paraId="6645688A" w14:textId="77777777" w:rsidR="00F249E3" w:rsidRPr="00050C3A" w:rsidRDefault="00F249E3" w:rsidP="00050C3A">
      <w:pPr>
        <w:tabs>
          <w:tab w:val="left" w:pos="1080"/>
        </w:tabs>
        <w:spacing w:after="0" w:line="240" w:lineRule="auto"/>
        <w:rPr>
          <w:rFonts w:ascii="Cambria" w:eastAsia="Times New Roman" w:hAnsi="Cambria" w:cs="Times New Roman"/>
          <w:b/>
          <w:i/>
          <w:sz w:val="24"/>
          <w:szCs w:val="20"/>
        </w:rPr>
      </w:pPr>
    </w:p>
    <w:p w14:paraId="20518EAF" w14:textId="0FC85F56" w:rsidR="00050C3A" w:rsidRDefault="00050C3A" w:rsidP="00050C3A">
      <w:pPr>
        <w:tabs>
          <w:tab w:val="left" w:pos="108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Approval of the Academic Senate minutes of February 8, 2023</w:t>
      </w:r>
      <w:r w:rsidR="00E37119">
        <w:rPr>
          <w:rFonts w:ascii="Cambria" w:eastAsia="Times New Roman" w:hAnsi="Cambria" w:cs="Times New Roman"/>
          <w:b/>
          <w:i/>
          <w:sz w:val="24"/>
          <w:szCs w:val="20"/>
        </w:rPr>
        <w:t>.</w:t>
      </w:r>
    </w:p>
    <w:p w14:paraId="14FE1A9F" w14:textId="677EF1AD" w:rsidR="00F249E3" w:rsidRPr="00F249E3" w:rsidRDefault="00F249E3" w:rsidP="00050C3A">
      <w:pPr>
        <w:tabs>
          <w:tab w:val="left" w:pos="1080"/>
        </w:tabs>
        <w:spacing w:after="0" w:line="240" w:lineRule="auto"/>
        <w:rPr>
          <w:rFonts w:ascii="Cambria" w:eastAsia="Times New Roman" w:hAnsi="Cambria" w:cs="Times New Roman"/>
          <w:bCs/>
          <w:iCs/>
          <w:sz w:val="24"/>
          <w:szCs w:val="20"/>
        </w:rPr>
      </w:pPr>
      <w:r w:rsidRPr="00F249E3">
        <w:rPr>
          <w:rFonts w:ascii="Cambria" w:eastAsia="Times New Roman" w:hAnsi="Cambria" w:cs="Times New Roman"/>
          <w:bCs/>
          <w:iCs/>
          <w:sz w:val="24"/>
          <w:szCs w:val="20"/>
        </w:rPr>
        <w:t xml:space="preserve">Motion by Senator Cline, seconded by Senator Duffy, to approve the minutes. The motion was approved. </w:t>
      </w:r>
    </w:p>
    <w:p w14:paraId="73DBA1C5" w14:textId="77777777" w:rsidR="00050C3A" w:rsidRPr="00050C3A" w:rsidRDefault="00050C3A" w:rsidP="00050C3A">
      <w:pPr>
        <w:tabs>
          <w:tab w:val="left" w:pos="540"/>
        </w:tabs>
        <w:spacing w:after="0" w:line="240" w:lineRule="auto"/>
        <w:rPr>
          <w:rFonts w:ascii="Cambria" w:eastAsia="Times New Roman" w:hAnsi="Cambria" w:cs="Times New Roman"/>
          <w:b/>
          <w:i/>
          <w:sz w:val="24"/>
          <w:szCs w:val="20"/>
        </w:rPr>
      </w:pPr>
    </w:p>
    <w:p w14:paraId="4BD9E65F" w14:textId="77777777" w:rsidR="00050C3A" w:rsidRPr="00050C3A" w:rsidRDefault="00050C3A" w:rsidP="00050C3A">
      <w:pPr>
        <w:tabs>
          <w:tab w:val="left" w:pos="54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Chairperson's Remarks</w:t>
      </w:r>
    </w:p>
    <w:p w14:paraId="0167A242" w14:textId="6C5A0DE1" w:rsidR="00050C3A" w:rsidRDefault="00F249E3" w:rsidP="00050C3A">
      <w:pPr>
        <w:tabs>
          <w:tab w:val="left" w:pos="540"/>
        </w:tabs>
        <w:spacing w:after="0" w:line="240" w:lineRule="auto"/>
        <w:rPr>
          <w:rFonts w:ascii="Cambria" w:eastAsia="Times New Roman" w:hAnsi="Cambria" w:cs="Times New Roman"/>
          <w:bCs/>
          <w:iCs/>
          <w:sz w:val="24"/>
          <w:szCs w:val="20"/>
        </w:rPr>
      </w:pPr>
      <w:r w:rsidRPr="00F249E3">
        <w:rPr>
          <w:rFonts w:ascii="Cambria" w:eastAsia="Times New Roman" w:hAnsi="Cambria" w:cs="Times New Roman"/>
          <w:bCs/>
          <w:iCs/>
          <w:sz w:val="24"/>
          <w:szCs w:val="20"/>
        </w:rPr>
        <w:t xml:space="preserve">Senator Horst: </w:t>
      </w:r>
      <w:r>
        <w:rPr>
          <w:rFonts w:ascii="Cambria" w:eastAsia="Times New Roman" w:hAnsi="Cambria" w:cs="Times New Roman"/>
          <w:bCs/>
          <w:iCs/>
          <w:sz w:val="24"/>
          <w:szCs w:val="20"/>
        </w:rPr>
        <w:t xml:space="preserve">Thank you to our </w:t>
      </w:r>
      <w:r w:rsidR="00E30908">
        <w:rPr>
          <w:rFonts w:ascii="Cambria" w:eastAsia="Times New Roman" w:hAnsi="Cambria" w:cs="Times New Roman"/>
          <w:bCs/>
          <w:iCs/>
          <w:sz w:val="24"/>
          <w:szCs w:val="20"/>
        </w:rPr>
        <w:t>brand-new</w:t>
      </w:r>
      <w:r>
        <w:rPr>
          <w:rFonts w:ascii="Cambria" w:eastAsia="Times New Roman" w:hAnsi="Cambria" w:cs="Times New Roman"/>
          <w:bCs/>
          <w:iCs/>
          <w:sz w:val="24"/>
          <w:szCs w:val="20"/>
        </w:rPr>
        <w:t xml:space="preserve"> Provost, who already </w:t>
      </w:r>
      <w:r w:rsidR="00E30908">
        <w:rPr>
          <w:rFonts w:ascii="Cambria" w:eastAsia="Times New Roman" w:hAnsi="Cambria" w:cs="Times New Roman"/>
          <w:bCs/>
          <w:iCs/>
          <w:sz w:val="24"/>
          <w:szCs w:val="20"/>
        </w:rPr>
        <w:t>supplied</w:t>
      </w:r>
      <w:r>
        <w:rPr>
          <w:rFonts w:ascii="Cambria" w:eastAsia="Times New Roman" w:hAnsi="Cambria" w:cs="Times New Roman"/>
          <w:bCs/>
          <w:iCs/>
          <w:sz w:val="24"/>
          <w:szCs w:val="20"/>
        </w:rPr>
        <w:t xml:space="preserve"> us with refreshments for the evening. She is getting on our good side. </w:t>
      </w:r>
      <w:r w:rsidR="00E30908">
        <w:rPr>
          <w:rFonts w:ascii="Cambria" w:eastAsia="Times New Roman" w:hAnsi="Cambria" w:cs="Times New Roman"/>
          <w:bCs/>
          <w:iCs/>
          <w:sz w:val="24"/>
          <w:szCs w:val="20"/>
        </w:rPr>
        <w:t xml:space="preserve">We have a long agenda tonight. The Executive Committee has requested that all administrators keep their remarks brief, and we do have an established hard stop time of 9:30 p.m. that was established by the Executive Committee. </w:t>
      </w:r>
    </w:p>
    <w:p w14:paraId="47C2B755" w14:textId="14001398" w:rsidR="00E30908" w:rsidRDefault="00E30908" w:rsidP="00050C3A">
      <w:pPr>
        <w:tabs>
          <w:tab w:val="left" w:pos="540"/>
        </w:tabs>
        <w:spacing w:after="0" w:line="240" w:lineRule="auto"/>
        <w:rPr>
          <w:rFonts w:ascii="Cambria" w:eastAsia="Times New Roman" w:hAnsi="Cambria" w:cs="Times New Roman"/>
          <w:bCs/>
          <w:iCs/>
          <w:sz w:val="24"/>
          <w:szCs w:val="20"/>
        </w:rPr>
      </w:pPr>
    </w:p>
    <w:p w14:paraId="61FC6E48" w14:textId="2671D633" w:rsidR="00E30908" w:rsidRDefault="00E30908" w:rsidP="00050C3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 want to talk about some searches happening in the Provost’s office. One of them is the Associate VP for Academic Administration. Some of the responsibilities of this position include ASPT work with the URC, ASPT issues in general, and ex-officio committee work on the Rules Committee. The interviews will occur the week of March 20-24</w:t>
      </w:r>
      <w:r w:rsidRPr="00E30908">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The Executive Committee has requested a special session for this search, for the shared governance representatives. I encourage all Senators and particularly faculty senators who attend this special shared governance search or one of the other opportunities to meet the candidates. </w:t>
      </w:r>
    </w:p>
    <w:p w14:paraId="783339AA" w14:textId="60383879" w:rsidR="00E30908" w:rsidRDefault="00E30908" w:rsidP="00050C3A">
      <w:pPr>
        <w:tabs>
          <w:tab w:val="left" w:pos="540"/>
        </w:tabs>
        <w:spacing w:after="0" w:line="240" w:lineRule="auto"/>
        <w:rPr>
          <w:rFonts w:ascii="Cambria" w:eastAsia="Times New Roman" w:hAnsi="Cambria" w:cs="Times New Roman"/>
          <w:bCs/>
          <w:iCs/>
          <w:sz w:val="24"/>
          <w:szCs w:val="20"/>
        </w:rPr>
      </w:pPr>
    </w:p>
    <w:p w14:paraId="67DB74C3" w14:textId="75CB8ECF" w:rsidR="00E30908" w:rsidRDefault="00E30908" w:rsidP="00050C3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want to welcome Senator Setnan for the College of Business. </w:t>
      </w:r>
    </w:p>
    <w:p w14:paraId="1D32981B" w14:textId="390215DB" w:rsidR="00E30908" w:rsidRDefault="00E30908" w:rsidP="00050C3A">
      <w:pPr>
        <w:tabs>
          <w:tab w:val="left" w:pos="540"/>
        </w:tabs>
        <w:spacing w:after="0" w:line="240" w:lineRule="auto"/>
        <w:rPr>
          <w:rFonts w:ascii="Cambria" w:eastAsia="Times New Roman" w:hAnsi="Cambria" w:cs="Times New Roman"/>
          <w:bCs/>
          <w:iCs/>
          <w:sz w:val="24"/>
          <w:szCs w:val="20"/>
        </w:rPr>
      </w:pPr>
    </w:p>
    <w:p w14:paraId="200D486E" w14:textId="1D1A16EF" w:rsidR="00E30908" w:rsidRDefault="00E30908" w:rsidP="00050C3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 addition to several bylaws and policy items this evening, I do want to note that we have a proposal to create a new School of Creative Technologies.</w:t>
      </w:r>
      <w:r w:rsidR="00503935">
        <w:rPr>
          <w:rFonts w:ascii="Cambria" w:eastAsia="Times New Roman" w:hAnsi="Cambria" w:cs="Times New Roman"/>
          <w:bCs/>
          <w:iCs/>
          <w:sz w:val="24"/>
          <w:szCs w:val="20"/>
        </w:rPr>
        <w:t xml:space="preserve"> This is the first such proposal for our institution in at least 20 years. I am very proud that we are at an institution that is evolving and growing in new areas, such as Creative Technologies and Cyber Security. So, it’s a great thing that we have a proposal to create something new this evening. </w:t>
      </w:r>
    </w:p>
    <w:p w14:paraId="2C4A8C4C" w14:textId="42F4FE8D" w:rsidR="00503935" w:rsidRDefault="00503935" w:rsidP="00050C3A">
      <w:pPr>
        <w:tabs>
          <w:tab w:val="left" w:pos="540"/>
        </w:tabs>
        <w:spacing w:after="0" w:line="240" w:lineRule="auto"/>
        <w:rPr>
          <w:rFonts w:ascii="Cambria" w:eastAsia="Times New Roman" w:hAnsi="Cambria" w:cs="Times New Roman"/>
          <w:bCs/>
          <w:iCs/>
          <w:sz w:val="24"/>
          <w:szCs w:val="20"/>
        </w:rPr>
      </w:pPr>
    </w:p>
    <w:p w14:paraId="4BD630E0" w14:textId="573552DA" w:rsidR="00503935" w:rsidRPr="00F249E3" w:rsidRDefault="00503935" w:rsidP="00050C3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Committee chairs, I want to remind you that the deadline for submission of materials to the executive Committee agenda is noon on Thursday. It is great to see all the material coming out of the committees. The Executive Committee will do it’s best to manage the Senate’s time and prioritize the items. But please do respect this timeline, and the deadline of noon on Thursday, so that we can make everything ready for the Executive Committee meeting. </w:t>
      </w:r>
    </w:p>
    <w:p w14:paraId="0453F7CA" w14:textId="77777777" w:rsidR="00F249E3" w:rsidRPr="00050C3A" w:rsidRDefault="00F249E3" w:rsidP="00050C3A">
      <w:pPr>
        <w:tabs>
          <w:tab w:val="left" w:pos="540"/>
        </w:tabs>
        <w:spacing w:after="0" w:line="240" w:lineRule="auto"/>
        <w:rPr>
          <w:rFonts w:ascii="Cambria" w:eastAsia="Times New Roman" w:hAnsi="Cambria" w:cs="Times New Roman"/>
          <w:b/>
          <w:i/>
          <w:sz w:val="24"/>
          <w:szCs w:val="20"/>
        </w:rPr>
      </w:pPr>
    </w:p>
    <w:p w14:paraId="7FC865FC" w14:textId="77777777" w:rsidR="00050C3A" w:rsidRPr="00050C3A" w:rsidRDefault="00050C3A" w:rsidP="00050C3A">
      <w:pPr>
        <w:tabs>
          <w:tab w:val="left" w:pos="54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Student Body President's Remarks</w:t>
      </w:r>
    </w:p>
    <w:p w14:paraId="45FD749A" w14:textId="40A46007" w:rsidR="00050C3A" w:rsidRPr="006C3778" w:rsidRDefault="00503935" w:rsidP="00050C3A">
      <w:pPr>
        <w:tabs>
          <w:tab w:val="left" w:pos="540"/>
        </w:tabs>
        <w:spacing w:after="0" w:line="240" w:lineRule="auto"/>
        <w:rPr>
          <w:rFonts w:ascii="Cambria" w:eastAsia="Times New Roman" w:hAnsi="Cambria" w:cs="Times New Roman"/>
          <w:bCs/>
          <w:iCs/>
          <w:sz w:val="24"/>
          <w:szCs w:val="20"/>
        </w:rPr>
      </w:pPr>
      <w:r w:rsidRPr="006C3778">
        <w:rPr>
          <w:rFonts w:ascii="Cambria" w:eastAsia="Times New Roman" w:hAnsi="Cambria" w:cs="Times New Roman"/>
          <w:bCs/>
          <w:iCs/>
          <w:sz w:val="24"/>
          <w:szCs w:val="20"/>
        </w:rPr>
        <w:t>Senator Walsh: Hello, all. I hope you are having a great day so far. First, I would like to wish all the women of Illinois State University</w:t>
      </w:r>
      <w:r w:rsidR="00A53ED5" w:rsidRPr="006C3778">
        <w:rPr>
          <w:rFonts w:ascii="Cambria" w:eastAsia="Times New Roman" w:hAnsi="Cambria" w:cs="Times New Roman"/>
          <w:bCs/>
          <w:iCs/>
          <w:sz w:val="24"/>
          <w:szCs w:val="20"/>
        </w:rPr>
        <w:t xml:space="preserve"> a </w:t>
      </w:r>
      <w:r w:rsidR="006C3778">
        <w:rPr>
          <w:rFonts w:ascii="Cambria" w:eastAsia="Times New Roman" w:hAnsi="Cambria" w:cs="Times New Roman"/>
          <w:bCs/>
          <w:iCs/>
          <w:sz w:val="24"/>
          <w:szCs w:val="20"/>
        </w:rPr>
        <w:t>h</w:t>
      </w:r>
      <w:r w:rsidR="00A53ED5" w:rsidRPr="006C3778">
        <w:rPr>
          <w:rFonts w:ascii="Cambria" w:eastAsia="Times New Roman" w:hAnsi="Cambria" w:cs="Times New Roman"/>
          <w:bCs/>
          <w:iCs/>
          <w:sz w:val="24"/>
          <w:szCs w:val="20"/>
        </w:rPr>
        <w:t>appy International Women’s Day. A</w:t>
      </w:r>
      <w:r w:rsidR="006C3778">
        <w:rPr>
          <w:rFonts w:ascii="Cambria" w:eastAsia="Times New Roman" w:hAnsi="Cambria" w:cs="Times New Roman"/>
          <w:bCs/>
          <w:iCs/>
          <w:sz w:val="24"/>
          <w:szCs w:val="20"/>
        </w:rPr>
        <w:t>s</w:t>
      </w:r>
      <w:r w:rsidR="00A53ED5" w:rsidRPr="006C3778">
        <w:rPr>
          <w:rFonts w:ascii="Cambria" w:eastAsia="Times New Roman" w:hAnsi="Cambria" w:cs="Times New Roman"/>
          <w:bCs/>
          <w:iCs/>
          <w:sz w:val="24"/>
          <w:szCs w:val="20"/>
        </w:rPr>
        <w:t xml:space="preserve"> someone with a great mother and three older sisters, I am extremely grateful for the impact they have made in my life.</w:t>
      </w:r>
    </w:p>
    <w:p w14:paraId="3107094D" w14:textId="75FC9F25" w:rsidR="00A53ED5" w:rsidRDefault="00A53ED5" w:rsidP="00050C3A">
      <w:pPr>
        <w:tabs>
          <w:tab w:val="left" w:pos="540"/>
        </w:tabs>
        <w:spacing w:after="0" w:line="240" w:lineRule="auto"/>
        <w:rPr>
          <w:rFonts w:ascii="Cambria" w:eastAsia="Times New Roman" w:hAnsi="Cambria" w:cs="Times New Roman"/>
          <w:b/>
          <w:i/>
          <w:sz w:val="24"/>
          <w:szCs w:val="20"/>
        </w:rPr>
      </w:pPr>
    </w:p>
    <w:p w14:paraId="777235EA" w14:textId="5480FEBC" w:rsidR="00A53ED5" w:rsidRPr="00A53ED5" w:rsidRDefault="00A53ED5" w:rsidP="00050C3A">
      <w:pPr>
        <w:tabs>
          <w:tab w:val="left" w:pos="540"/>
        </w:tabs>
        <w:spacing w:after="0" w:line="240" w:lineRule="auto"/>
        <w:rPr>
          <w:rFonts w:ascii="Cambria" w:eastAsia="Times New Roman" w:hAnsi="Cambria" w:cs="Times New Roman"/>
          <w:bCs/>
          <w:iCs/>
          <w:sz w:val="24"/>
          <w:szCs w:val="20"/>
        </w:rPr>
      </w:pPr>
      <w:r w:rsidRPr="00A53ED5">
        <w:rPr>
          <w:rFonts w:ascii="Cambria" w:eastAsia="Times New Roman" w:hAnsi="Cambria" w:cs="Times New Roman"/>
          <w:bCs/>
          <w:iCs/>
          <w:sz w:val="24"/>
          <w:szCs w:val="20"/>
        </w:rPr>
        <w:t xml:space="preserve">Next, yesterday some members of SGA and our Emerging Leader Program traveled to the state capital to practice lobbying at our annual Lobby. At this event our members spoke with state officials about a variety of topics that would affect our student body and campus community. We thank our state officials for working with us, and we are looking forward to next year already. </w:t>
      </w:r>
    </w:p>
    <w:p w14:paraId="73B94504" w14:textId="259998AD" w:rsidR="00A53ED5" w:rsidRDefault="00A53ED5" w:rsidP="00050C3A">
      <w:pPr>
        <w:tabs>
          <w:tab w:val="left" w:pos="540"/>
        </w:tabs>
        <w:spacing w:after="0" w:line="240" w:lineRule="auto"/>
        <w:rPr>
          <w:rFonts w:ascii="Cambria" w:eastAsia="Times New Roman" w:hAnsi="Cambria" w:cs="Times New Roman"/>
          <w:b/>
          <w:i/>
          <w:sz w:val="24"/>
          <w:szCs w:val="20"/>
        </w:rPr>
      </w:pPr>
    </w:p>
    <w:p w14:paraId="1082DFD2" w14:textId="1A51E33F" w:rsidR="00A53ED5" w:rsidRPr="00A53ED5" w:rsidRDefault="00A53ED5" w:rsidP="00050C3A">
      <w:pPr>
        <w:tabs>
          <w:tab w:val="left" w:pos="540"/>
        </w:tabs>
        <w:spacing w:after="0" w:line="240" w:lineRule="auto"/>
        <w:rPr>
          <w:rFonts w:ascii="Cambria" w:eastAsia="Times New Roman" w:hAnsi="Cambria" w:cs="Times New Roman"/>
          <w:bCs/>
          <w:iCs/>
          <w:sz w:val="24"/>
          <w:szCs w:val="20"/>
        </w:rPr>
      </w:pPr>
      <w:r w:rsidRPr="00A53ED5">
        <w:rPr>
          <w:rFonts w:ascii="Cambria" w:eastAsia="Times New Roman" w:hAnsi="Cambria" w:cs="Times New Roman"/>
          <w:bCs/>
          <w:iCs/>
          <w:sz w:val="24"/>
          <w:szCs w:val="20"/>
        </w:rPr>
        <w:t xml:space="preserve">SGA is very excited to announce that the new iced coffee machines we assisted in purchasing have been implemented within both dining halls. According to the word on the street, the students are loving it, so we’re grateful for that. </w:t>
      </w:r>
    </w:p>
    <w:p w14:paraId="52879BD0" w14:textId="37714FAF" w:rsidR="00A53ED5" w:rsidRPr="00A53ED5" w:rsidRDefault="00A53ED5" w:rsidP="00050C3A">
      <w:pPr>
        <w:tabs>
          <w:tab w:val="left" w:pos="540"/>
        </w:tabs>
        <w:spacing w:after="0" w:line="240" w:lineRule="auto"/>
        <w:rPr>
          <w:rFonts w:ascii="Cambria" w:eastAsia="Times New Roman" w:hAnsi="Cambria" w:cs="Times New Roman"/>
          <w:bCs/>
          <w:iCs/>
          <w:sz w:val="24"/>
          <w:szCs w:val="20"/>
        </w:rPr>
      </w:pPr>
    </w:p>
    <w:p w14:paraId="110AAD3E" w14:textId="4D4A886D" w:rsidR="00A53ED5" w:rsidRPr="00A53ED5" w:rsidRDefault="00A53ED5" w:rsidP="00050C3A">
      <w:pPr>
        <w:tabs>
          <w:tab w:val="left" w:pos="540"/>
        </w:tabs>
        <w:spacing w:after="0" w:line="240" w:lineRule="auto"/>
        <w:rPr>
          <w:rFonts w:ascii="Cambria" w:eastAsia="Times New Roman" w:hAnsi="Cambria" w:cs="Times New Roman"/>
          <w:bCs/>
          <w:iCs/>
          <w:sz w:val="24"/>
          <w:szCs w:val="20"/>
        </w:rPr>
      </w:pPr>
      <w:r w:rsidRPr="00A53ED5">
        <w:rPr>
          <w:rFonts w:ascii="Cambria" w:eastAsia="Times New Roman" w:hAnsi="Cambria" w:cs="Times New Roman"/>
          <w:bCs/>
          <w:iCs/>
          <w:sz w:val="24"/>
          <w:szCs w:val="20"/>
        </w:rPr>
        <w:t xml:space="preserve">Finally, SGA will be hosting a University Resource Awareness Fair March 22 from 11:00-1:00p.m. This will take place </w:t>
      </w:r>
      <w:r>
        <w:rPr>
          <w:rFonts w:ascii="Cambria" w:eastAsia="Times New Roman" w:hAnsi="Cambria" w:cs="Times New Roman"/>
          <w:bCs/>
          <w:iCs/>
          <w:sz w:val="24"/>
          <w:szCs w:val="20"/>
        </w:rPr>
        <w:t xml:space="preserve">in the Bone Student Center within the Student Involvement Center. At this event, many different areas on campus will be there to offer their resources to students such as Student Counseling Services, Career Services, ISU PD with Pawficer Sage making an appearance, and other areas. I hope you will share this information with any students you come in contact with. </w:t>
      </w:r>
    </w:p>
    <w:p w14:paraId="5B22189A" w14:textId="77777777" w:rsidR="00503935" w:rsidRPr="00050C3A" w:rsidRDefault="00503935" w:rsidP="00050C3A">
      <w:pPr>
        <w:tabs>
          <w:tab w:val="left" w:pos="540"/>
        </w:tabs>
        <w:spacing w:after="0" w:line="240" w:lineRule="auto"/>
        <w:rPr>
          <w:rFonts w:ascii="Cambria" w:eastAsia="Times New Roman" w:hAnsi="Cambria" w:cs="Times New Roman"/>
          <w:b/>
          <w:i/>
          <w:sz w:val="24"/>
          <w:szCs w:val="20"/>
        </w:rPr>
      </w:pPr>
    </w:p>
    <w:p w14:paraId="276F074C" w14:textId="77777777" w:rsidR="00050C3A" w:rsidRPr="00050C3A" w:rsidRDefault="00050C3A" w:rsidP="00050C3A">
      <w:pPr>
        <w:tabs>
          <w:tab w:val="left" w:pos="54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Administrators' Remarks:</w:t>
      </w:r>
    </w:p>
    <w:p w14:paraId="6977AFCB" w14:textId="28980F78" w:rsidR="00050C3A" w:rsidRDefault="00050C3A" w:rsidP="00050C3A">
      <w:pPr>
        <w:numPr>
          <w:ilvl w:val="0"/>
          <w:numId w:val="1"/>
        </w:numPr>
        <w:spacing w:after="0" w:line="240" w:lineRule="auto"/>
        <w:rPr>
          <w:rFonts w:ascii="Cambria" w:eastAsia="Times New Roman" w:hAnsi="Cambria" w:cs="Times New Roman"/>
          <w:b/>
          <w:i/>
          <w:sz w:val="24"/>
          <w:szCs w:val="24"/>
        </w:rPr>
      </w:pPr>
      <w:r w:rsidRPr="00050C3A">
        <w:rPr>
          <w:rFonts w:ascii="Cambria" w:eastAsia="Times New Roman" w:hAnsi="Cambria" w:cs="Times New Roman"/>
          <w:b/>
          <w:i/>
          <w:sz w:val="24"/>
          <w:szCs w:val="24"/>
        </w:rPr>
        <w:t>Interim President Aondover Tarhule</w:t>
      </w:r>
      <w:r w:rsidR="00A53ED5">
        <w:rPr>
          <w:rFonts w:ascii="Cambria" w:eastAsia="Times New Roman" w:hAnsi="Cambria" w:cs="Times New Roman"/>
          <w:b/>
          <w:i/>
          <w:sz w:val="24"/>
          <w:szCs w:val="24"/>
        </w:rPr>
        <w:t>-Excused</w:t>
      </w:r>
    </w:p>
    <w:p w14:paraId="6C964462" w14:textId="709F1D26" w:rsidR="00A53ED5" w:rsidRPr="00A53ED5" w:rsidRDefault="00A53ED5" w:rsidP="00A53ED5">
      <w:pPr>
        <w:spacing w:after="0" w:line="240" w:lineRule="auto"/>
        <w:rPr>
          <w:rFonts w:ascii="Cambria" w:eastAsia="Times New Roman" w:hAnsi="Cambria" w:cs="Times New Roman"/>
          <w:bCs/>
          <w:iCs/>
          <w:sz w:val="24"/>
          <w:szCs w:val="24"/>
        </w:rPr>
      </w:pPr>
      <w:r w:rsidRPr="00A53ED5">
        <w:rPr>
          <w:rFonts w:ascii="Cambria" w:eastAsia="Times New Roman" w:hAnsi="Cambria" w:cs="Times New Roman"/>
          <w:bCs/>
          <w:iCs/>
          <w:sz w:val="24"/>
          <w:szCs w:val="24"/>
        </w:rPr>
        <w:t xml:space="preserve">Senator Horst: I have a message from </w:t>
      </w:r>
      <w:r w:rsidR="006C3778">
        <w:rPr>
          <w:rFonts w:ascii="Cambria" w:eastAsia="Times New Roman" w:hAnsi="Cambria" w:cs="Times New Roman"/>
          <w:bCs/>
          <w:iCs/>
          <w:sz w:val="24"/>
          <w:szCs w:val="24"/>
        </w:rPr>
        <w:t>I</w:t>
      </w:r>
      <w:r w:rsidRPr="00A53ED5">
        <w:rPr>
          <w:rFonts w:ascii="Cambria" w:eastAsia="Times New Roman" w:hAnsi="Cambria" w:cs="Times New Roman"/>
          <w:bCs/>
          <w:iCs/>
          <w:sz w:val="24"/>
          <w:szCs w:val="24"/>
        </w:rPr>
        <w:t>nterim President Aondover Tarhule. He is in a me</w:t>
      </w:r>
      <w:r w:rsidR="006C3778">
        <w:rPr>
          <w:rFonts w:ascii="Cambria" w:eastAsia="Times New Roman" w:hAnsi="Cambria" w:cs="Times New Roman"/>
          <w:bCs/>
          <w:iCs/>
          <w:sz w:val="24"/>
          <w:szCs w:val="24"/>
        </w:rPr>
        <w:t>e</w:t>
      </w:r>
      <w:r w:rsidRPr="00A53ED5">
        <w:rPr>
          <w:rFonts w:ascii="Cambria" w:eastAsia="Times New Roman" w:hAnsi="Cambria" w:cs="Times New Roman"/>
          <w:bCs/>
          <w:iCs/>
          <w:sz w:val="24"/>
          <w:szCs w:val="24"/>
        </w:rPr>
        <w:t xml:space="preserve">ting in Molin and then he is heading to New York City for the ATI meeting to which Illinois State University has been invited </w:t>
      </w:r>
      <w:r>
        <w:rPr>
          <w:rFonts w:ascii="Cambria" w:eastAsia="Times New Roman" w:hAnsi="Cambria" w:cs="Times New Roman"/>
          <w:bCs/>
          <w:iCs/>
          <w:sz w:val="24"/>
          <w:szCs w:val="24"/>
        </w:rPr>
        <w:t>for the first time. So, he will not be able to attend this evening. But we do have an update on policy 1.2 Anti-Harassment and Non-Discrimination Policy from Our Title IX Coordinator Debora Piovvezan Barbosa Avelino.</w:t>
      </w:r>
    </w:p>
    <w:p w14:paraId="4035FD77" w14:textId="7F52EE08" w:rsidR="00A53ED5" w:rsidRDefault="00050C3A" w:rsidP="00A53ED5">
      <w:pPr>
        <w:numPr>
          <w:ilvl w:val="0"/>
          <w:numId w:val="1"/>
        </w:numPr>
        <w:spacing w:after="0" w:line="240" w:lineRule="auto"/>
        <w:ind w:left="1080"/>
        <w:rPr>
          <w:rFonts w:ascii="Cambria" w:eastAsia="Times New Roman" w:hAnsi="Cambria" w:cs="Times New Roman"/>
          <w:b/>
          <w:i/>
          <w:sz w:val="24"/>
          <w:szCs w:val="24"/>
        </w:rPr>
      </w:pPr>
      <w:r w:rsidRPr="00050C3A">
        <w:rPr>
          <w:rFonts w:ascii="Cambria" w:eastAsia="Times New Roman" w:hAnsi="Cambria" w:cs="Times New Roman"/>
          <w:b/>
          <w:i/>
          <w:sz w:val="24"/>
          <w:szCs w:val="24"/>
        </w:rPr>
        <w:t xml:space="preserve">Update on Policy </w:t>
      </w:r>
      <w:hyperlink r:id="rId6" w:history="1">
        <w:r w:rsidRPr="00050C3A">
          <w:rPr>
            <w:rFonts w:ascii="Cambria" w:eastAsia="Times New Roman" w:hAnsi="Cambria" w:cs="Times New Roman"/>
            <w:b/>
            <w:i/>
            <w:color w:val="0000FF"/>
            <w:sz w:val="24"/>
            <w:szCs w:val="24"/>
            <w:u w:val="single"/>
          </w:rPr>
          <w:t>1.2 Anti-Harassment and Non-Discrimination Policy </w:t>
        </w:r>
      </w:hyperlink>
      <w:r w:rsidRPr="00050C3A">
        <w:rPr>
          <w:rFonts w:ascii="Cambria" w:eastAsia="Times New Roman" w:hAnsi="Cambria" w:cs="Times New Roman"/>
          <w:b/>
          <w:i/>
          <w:sz w:val="24"/>
          <w:szCs w:val="24"/>
        </w:rPr>
        <w:t>-Crown Act changes (Interim Director of Equal Opportunity and Access, and Title IX Coordinator Debora Piovvezan Barbosa Avelino)</w:t>
      </w:r>
    </w:p>
    <w:p w14:paraId="2B82AEA8" w14:textId="0E4164DC" w:rsidR="00C21421" w:rsidRPr="00C21421" w:rsidRDefault="00C21421" w:rsidP="00C21421">
      <w:pPr>
        <w:spacing w:after="0" w:line="240" w:lineRule="auto"/>
        <w:ind w:left="1080"/>
        <w:rPr>
          <w:rFonts w:ascii="Cambria" w:eastAsia="Times New Roman" w:hAnsi="Cambria" w:cs="Times New Roman"/>
          <w:bCs/>
          <w:iCs/>
          <w:sz w:val="24"/>
          <w:szCs w:val="24"/>
        </w:rPr>
      </w:pPr>
      <w:r w:rsidRPr="00C21421">
        <w:rPr>
          <w:rFonts w:ascii="Cambria" w:eastAsia="Times New Roman" w:hAnsi="Cambria" w:cs="Times New Roman"/>
          <w:bCs/>
          <w:iCs/>
          <w:sz w:val="24"/>
          <w:szCs w:val="24"/>
        </w:rPr>
        <w:t>Ms. Avelino: The update to policy 1.2 is due to legislative change. So, there has been a change to the definition of race within the Illinois Human Rights Act to include traits associated with race, when we consider discrimination analysis based on race. So, we included a footnote in our policy 1.2 to reflet the language in the statute and clarify that when looking into race discrimination or harassment based on race, we will also consider traits associated with race such as hairstyles. So</w:t>
      </w:r>
      <w:r>
        <w:rPr>
          <w:rFonts w:ascii="Cambria" w:eastAsia="Times New Roman" w:hAnsi="Cambria" w:cs="Times New Roman"/>
          <w:bCs/>
          <w:iCs/>
          <w:sz w:val="24"/>
          <w:szCs w:val="24"/>
        </w:rPr>
        <w:t>,</w:t>
      </w:r>
      <w:r w:rsidRPr="00C21421">
        <w:rPr>
          <w:rFonts w:ascii="Cambria" w:eastAsia="Times New Roman" w:hAnsi="Cambria" w:cs="Times New Roman"/>
          <w:bCs/>
          <w:iCs/>
          <w:sz w:val="24"/>
          <w:szCs w:val="24"/>
        </w:rPr>
        <w:t xml:space="preserve"> the language in policy 1.2 is based on the language of the new definition in the Illinois Human Rights Act.  </w:t>
      </w:r>
    </w:p>
    <w:p w14:paraId="0B5907DB" w14:textId="77777777" w:rsidR="00A53ED5" w:rsidRPr="00050C3A" w:rsidRDefault="00A53ED5" w:rsidP="00A53ED5">
      <w:pPr>
        <w:spacing w:after="0" w:line="240" w:lineRule="auto"/>
        <w:rPr>
          <w:rFonts w:ascii="Cambria" w:eastAsia="Times New Roman" w:hAnsi="Cambria" w:cs="Times New Roman"/>
          <w:b/>
          <w:i/>
          <w:sz w:val="24"/>
          <w:szCs w:val="24"/>
        </w:rPr>
      </w:pPr>
    </w:p>
    <w:p w14:paraId="282CC024" w14:textId="7DC7083C" w:rsidR="00050C3A" w:rsidRDefault="00050C3A" w:rsidP="00050C3A">
      <w:pPr>
        <w:numPr>
          <w:ilvl w:val="0"/>
          <w:numId w:val="1"/>
        </w:numPr>
        <w:spacing w:after="0" w:line="240" w:lineRule="auto"/>
        <w:rPr>
          <w:rFonts w:ascii="Cambria" w:eastAsia="Times New Roman" w:hAnsi="Cambria" w:cs="Times New Roman"/>
          <w:b/>
          <w:i/>
          <w:sz w:val="24"/>
          <w:szCs w:val="24"/>
        </w:rPr>
      </w:pPr>
      <w:r w:rsidRPr="00050C3A">
        <w:rPr>
          <w:rFonts w:ascii="Cambria" w:eastAsia="Times New Roman" w:hAnsi="Cambria" w:cs="Times New Roman"/>
          <w:b/>
          <w:i/>
          <w:sz w:val="24"/>
          <w:szCs w:val="24"/>
        </w:rPr>
        <w:t>Acting Provost Ani Yazedjian</w:t>
      </w:r>
    </w:p>
    <w:p w14:paraId="39D1243A" w14:textId="317A1372" w:rsidR="00C21421" w:rsidRDefault="006C3778" w:rsidP="00C2142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Acting </w:t>
      </w:r>
      <w:r w:rsidR="00C21421" w:rsidRPr="00C21421">
        <w:rPr>
          <w:rFonts w:ascii="Cambria" w:eastAsia="Times New Roman" w:hAnsi="Cambria" w:cs="Times New Roman"/>
          <w:bCs/>
          <w:iCs/>
          <w:sz w:val="24"/>
          <w:szCs w:val="24"/>
        </w:rPr>
        <w:t xml:space="preserve">Provost Yazedjian: I’d like to start by keeping my remarks brief and saying that today we had our last of three dean candidates for the College of Applied Science and Technology on campus. </w:t>
      </w:r>
      <w:r w:rsidR="00C21421">
        <w:rPr>
          <w:rFonts w:ascii="Cambria" w:eastAsia="Times New Roman" w:hAnsi="Cambria" w:cs="Times New Roman"/>
          <w:bCs/>
          <w:iCs/>
          <w:sz w:val="24"/>
          <w:szCs w:val="24"/>
        </w:rPr>
        <w:t xml:space="preserve">I thank the search committee and everyone who participated in that effort. </w:t>
      </w:r>
    </w:p>
    <w:p w14:paraId="4B0C1C0D" w14:textId="77777777" w:rsidR="00C21421" w:rsidRDefault="00C21421" w:rsidP="00C21421">
      <w:pPr>
        <w:spacing w:after="0" w:line="240" w:lineRule="auto"/>
        <w:rPr>
          <w:rFonts w:ascii="Cambria" w:eastAsia="Times New Roman" w:hAnsi="Cambria" w:cs="Times New Roman"/>
          <w:bCs/>
          <w:iCs/>
          <w:sz w:val="24"/>
          <w:szCs w:val="24"/>
        </w:rPr>
      </w:pPr>
    </w:p>
    <w:p w14:paraId="3B9A7C7A" w14:textId="27679000" w:rsidR="00C21421" w:rsidRDefault="00C21421" w:rsidP="00C2142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And also, just reiterate what Chairperson Horst said, we will have four candidates on campus for the AVP for Academic Administration. Please attend the sessions and do submit your feedback forms. </w:t>
      </w:r>
    </w:p>
    <w:p w14:paraId="6EA53656" w14:textId="77777777" w:rsidR="00C21421" w:rsidRDefault="00C21421" w:rsidP="00C21421">
      <w:pPr>
        <w:spacing w:after="0" w:line="240" w:lineRule="auto"/>
        <w:rPr>
          <w:rFonts w:ascii="Cambria" w:eastAsia="Times New Roman" w:hAnsi="Cambria" w:cs="Times New Roman"/>
          <w:bCs/>
          <w:iCs/>
          <w:sz w:val="24"/>
          <w:szCs w:val="24"/>
        </w:rPr>
      </w:pPr>
    </w:p>
    <w:p w14:paraId="5793EE77" w14:textId="4BF22A20" w:rsidR="00C21421" w:rsidRDefault="00C21421" w:rsidP="00C2142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As another update, the Engineering curriculum proposals are making their way, and have made their way, to the University Curriculum Committee. We anticipate that the three program proposals for degrees in General Engineering, Electrical Engineering, and Mechanical Engineering will make it to the Senate floor for approval, hopefully, sometime in April. After anticipated approval by the Senate and the Board of Trustees, then we hope to submit three program proposals to the Illinois Board of Higher Education in the summer, so that we can begin recruiting prospective students. </w:t>
      </w:r>
    </w:p>
    <w:p w14:paraId="2446EB96" w14:textId="4FC8AACA" w:rsidR="00C21421" w:rsidRDefault="00C21421" w:rsidP="00C21421">
      <w:pPr>
        <w:spacing w:after="0" w:line="240" w:lineRule="auto"/>
        <w:rPr>
          <w:rFonts w:ascii="Cambria" w:eastAsia="Times New Roman" w:hAnsi="Cambria" w:cs="Times New Roman"/>
          <w:bCs/>
          <w:iCs/>
          <w:sz w:val="24"/>
          <w:szCs w:val="24"/>
        </w:rPr>
      </w:pPr>
    </w:p>
    <w:p w14:paraId="651205CC" w14:textId="1AA16E53" w:rsidR="00C21421" w:rsidRDefault="00C21421" w:rsidP="00C2142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Finally, I’ll just close by saying that I indicate my full support for the CTK proposal that you will be hearing about this evening. Interim President Tarhule, Vice President</w:t>
      </w:r>
      <w:r w:rsidR="00F47CFE">
        <w:rPr>
          <w:rFonts w:ascii="Cambria" w:eastAsia="Times New Roman" w:hAnsi="Cambria" w:cs="Times New Roman"/>
          <w:bCs/>
          <w:iCs/>
          <w:sz w:val="24"/>
          <w:szCs w:val="24"/>
        </w:rPr>
        <w:t xml:space="preserve"> Stephens, and I have met on different occasions with the college leadership, and we stand behind the plan that you will hear about this evening, just as the faculty in the program and the College Council. </w:t>
      </w:r>
    </w:p>
    <w:p w14:paraId="54DD2C54" w14:textId="26DD6588" w:rsidR="00C21421" w:rsidRDefault="00C21421" w:rsidP="00C21421">
      <w:pPr>
        <w:spacing w:after="0" w:line="240" w:lineRule="auto"/>
        <w:rPr>
          <w:rFonts w:ascii="Cambria" w:eastAsia="Times New Roman" w:hAnsi="Cambria" w:cs="Times New Roman"/>
          <w:bCs/>
          <w:iCs/>
          <w:sz w:val="24"/>
          <w:szCs w:val="24"/>
        </w:rPr>
      </w:pPr>
    </w:p>
    <w:p w14:paraId="60CFE0B4" w14:textId="667C0947" w:rsidR="00E37928" w:rsidRDefault="00E37928" w:rsidP="00C2142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The curricular items for the College of Engineering will be sent to the Senate as a Consent Agenda item, as all the curriculum items are. So, if you would like it to be pulled from the Consent Agenda you will have a ten-day window to do that. I just want to remind everyone that that will follow the normal process.</w:t>
      </w:r>
    </w:p>
    <w:p w14:paraId="168CD5B2" w14:textId="109FE2E3" w:rsidR="00E37928" w:rsidRPr="00C21421" w:rsidRDefault="00E37928" w:rsidP="00C2142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 </w:t>
      </w:r>
    </w:p>
    <w:p w14:paraId="57D3EB23" w14:textId="77777777" w:rsidR="00050C3A" w:rsidRPr="00050C3A" w:rsidRDefault="00050C3A" w:rsidP="00050C3A">
      <w:pPr>
        <w:numPr>
          <w:ilvl w:val="0"/>
          <w:numId w:val="1"/>
        </w:numPr>
        <w:spacing w:after="0" w:line="240" w:lineRule="auto"/>
        <w:rPr>
          <w:rFonts w:ascii="Cambria" w:eastAsia="Times New Roman" w:hAnsi="Cambria" w:cs="Times New Roman"/>
          <w:b/>
          <w:i/>
          <w:sz w:val="24"/>
          <w:szCs w:val="24"/>
        </w:rPr>
      </w:pPr>
      <w:r w:rsidRPr="00050C3A">
        <w:rPr>
          <w:rFonts w:ascii="Cambria" w:eastAsia="Times New Roman" w:hAnsi="Cambria" w:cs="Times New Roman"/>
          <w:b/>
          <w:i/>
          <w:sz w:val="24"/>
          <w:szCs w:val="24"/>
        </w:rPr>
        <w:t>Vice President for Student Affairs Levester Johnson- Excused</w:t>
      </w:r>
    </w:p>
    <w:p w14:paraId="77F0712F" w14:textId="48F78B96" w:rsidR="00050C3A" w:rsidRPr="00E37928" w:rsidRDefault="00050C3A" w:rsidP="00050C3A">
      <w:pPr>
        <w:numPr>
          <w:ilvl w:val="0"/>
          <w:numId w:val="1"/>
        </w:numPr>
        <w:spacing w:after="0" w:line="240" w:lineRule="auto"/>
        <w:rPr>
          <w:rFonts w:ascii="Cambria" w:eastAsia="Times New Roman" w:hAnsi="Cambria" w:cs="Times New Roman"/>
          <w:sz w:val="24"/>
          <w:szCs w:val="24"/>
        </w:rPr>
      </w:pPr>
      <w:r w:rsidRPr="00050C3A">
        <w:rPr>
          <w:rFonts w:ascii="Cambria" w:eastAsia="Times New Roman" w:hAnsi="Cambria" w:cs="Times New Roman"/>
          <w:b/>
          <w:i/>
          <w:sz w:val="24"/>
          <w:szCs w:val="24"/>
        </w:rPr>
        <w:t>Vice President for Finance and Planning Dan Stephens</w:t>
      </w:r>
    </w:p>
    <w:p w14:paraId="5BB2D222" w14:textId="2D6125BF" w:rsidR="00E37928" w:rsidRPr="00E37928" w:rsidRDefault="00E37928" w:rsidP="00E37928">
      <w:pPr>
        <w:spacing w:after="0" w:line="240" w:lineRule="auto"/>
        <w:rPr>
          <w:rFonts w:ascii="Cambria" w:eastAsia="Times New Roman" w:hAnsi="Cambria" w:cs="Times New Roman"/>
          <w:bCs/>
          <w:iCs/>
          <w:sz w:val="24"/>
          <w:szCs w:val="24"/>
        </w:rPr>
      </w:pPr>
      <w:r w:rsidRPr="00E37928">
        <w:rPr>
          <w:rFonts w:ascii="Cambria" w:eastAsia="Times New Roman" w:hAnsi="Cambria" w:cs="Times New Roman"/>
          <w:bCs/>
          <w:iCs/>
          <w:sz w:val="24"/>
          <w:szCs w:val="24"/>
        </w:rPr>
        <w:t xml:space="preserve">Senator Stephens: Each year we’re challenged by changing temperatures from the winter to spring and March and April represent our shoulder months when the temperature has a very inconsistent band between cold, hot, and mild. </w:t>
      </w:r>
      <w:r>
        <w:rPr>
          <w:rFonts w:ascii="Cambria" w:eastAsia="Times New Roman" w:hAnsi="Cambria" w:cs="Times New Roman"/>
          <w:bCs/>
          <w:iCs/>
          <w:sz w:val="24"/>
          <w:szCs w:val="24"/>
        </w:rPr>
        <w:t xml:space="preserve">The efforts that our facilities team has to do in order to make the switch over, there’s quite a bit of planning effort that has to be done. One of the challenges that we do face is trying to begin to figure out what point in time do we make the switch over from heat to AC. Historically, what we’ve used in the past is a temperature gauge of around 65 degrees, and we look at the weather patterns for when we believe there’s a consistent level of temperature at or above 65 degrees. Anything below 65, we error on the side of making sure we have heat available. So, we are about to begin that process. It will take a few weeks. My guess is we will switch over sometime in later March, early April. So, there will be some days, depending on how the weather plays out, that it may be warmer in your building than you may like. But once we complete that process, we’ll try to complete it as soon as we can. </w:t>
      </w:r>
    </w:p>
    <w:p w14:paraId="5E32FF40" w14:textId="77777777" w:rsidR="00050C3A" w:rsidRPr="00050C3A" w:rsidRDefault="00050C3A" w:rsidP="00050C3A">
      <w:pPr>
        <w:spacing w:after="0" w:line="240" w:lineRule="auto"/>
        <w:ind w:left="720"/>
        <w:rPr>
          <w:rFonts w:ascii="Cambria" w:eastAsia="Times New Roman" w:hAnsi="Cambria" w:cs="Times New Roman"/>
          <w:sz w:val="24"/>
          <w:szCs w:val="24"/>
        </w:rPr>
      </w:pPr>
    </w:p>
    <w:p w14:paraId="657718BC" w14:textId="77777777" w:rsidR="00050C3A" w:rsidRPr="00050C3A" w:rsidRDefault="00050C3A" w:rsidP="00050C3A">
      <w:pPr>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lastRenderedPageBreak/>
        <w:t>Consent Agenda: (All items under the Consent Agenda are considered to be routine in nature and will be enacted by one motion. There will be no separate discussion of these items.)</w:t>
      </w:r>
    </w:p>
    <w:p w14:paraId="24FCC003" w14:textId="77777777" w:rsidR="00050C3A" w:rsidRPr="00050C3A" w:rsidRDefault="00050C3A" w:rsidP="00050C3A">
      <w:pPr>
        <w:spacing w:after="0" w:line="240" w:lineRule="auto"/>
        <w:rPr>
          <w:rFonts w:ascii="Cambria" w:eastAsia="Times New Roman" w:hAnsi="Cambria" w:cs="Times New Roman"/>
          <w:b/>
          <w:bCs/>
          <w:i/>
          <w:iCs/>
          <w:sz w:val="24"/>
          <w:szCs w:val="24"/>
        </w:rPr>
      </w:pPr>
    </w:p>
    <w:p w14:paraId="0F5EF328" w14:textId="77777777" w:rsidR="00050C3A" w:rsidRPr="00050C3A" w:rsidRDefault="00050C3A" w:rsidP="00050C3A">
      <w:pPr>
        <w:numPr>
          <w:ilvl w:val="0"/>
          <w:numId w:val="4"/>
        </w:numPr>
        <w:spacing w:after="0" w:line="240" w:lineRule="auto"/>
        <w:contextualSpacing/>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English: </w:t>
      </w:r>
      <w:hyperlink r:id="rId7" w:history="1">
        <w:r w:rsidRPr="00050C3A">
          <w:rPr>
            <w:rFonts w:ascii="Cambria" w:eastAsia="Times New Roman" w:hAnsi="Cambria" w:cs="Times New Roman"/>
            <w:b/>
            <w:bCs/>
            <w:i/>
            <w:iCs/>
            <w:color w:val="0000FF"/>
            <w:sz w:val="24"/>
            <w:szCs w:val="24"/>
            <w:u w:val="single"/>
          </w:rPr>
          <w:t>Literary and Cultural Studies Sequence</w:t>
        </w:r>
      </w:hyperlink>
    </w:p>
    <w:p w14:paraId="48A3049F" w14:textId="02F1D2B4" w:rsidR="00050C3A" w:rsidRDefault="00050C3A" w:rsidP="00E37928">
      <w:pPr>
        <w:spacing w:after="0" w:line="240" w:lineRule="auto"/>
        <w:rPr>
          <w:rFonts w:ascii="Cambria" w:eastAsia="Times New Roman" w:hAnsi="Cambria" w:cs="Times New Roman"/>
          <w:sz w:val="24"/>
          <w:szCs w:val="24"/>
        </w:rPr>
      </w:pPr>
    </w:p>
    <w:p w14:paraId="122CED5B" w14:textId="3C4798DD" w:rsidR="00E37928" w:rsidRPr="00050C3A" w:rsidRDefault="00E37928" w:rsidP="00E3792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Mainieri, seconded by Senator Nikolaou, to approve the consent agenda item. The motion was unanimously approved. </w:t>
      </w:r>
    </w:p>
    <w:p w14:paraId="32433B81" w14:textId="77777777" w:rsidR="00E37928" w:rsidRDefault="00E37928" w:rsidP="00050C3A">
      <w:pPr>
        <w:tabs>
          <w:tab w:val="left" w:pos="2160"/>
          <w:tab w:val="right" w:pos="8640"/>
        </w:tabs>
        <w:spacing w:after="0" w:line="240" w:lineRule="auto"/>
        <w:rPr>
          <w:rFonts w:ascii="Cambria" w:eastAsia="Times New Roman" w:hAnsi="Cambria" w:cs="Times New Roman"/>
          <w:b/>
          <w:bCs/>
          <w:i/>
          <w:iCs/>
          <w:sz w:val="24"/>
          <w:szCs w:val="24"/>
        </w:rPr>
      </w:pPr>
    </w:p>
    <w:p w14:paraId="30F51F5B" w14:textId="3F7CCFF8"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Action Item:</w:t>
      </w:r>
    </w:p>
    <w:p w14:paraId="46C0A67F"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Administrative Affairs and Budget Committee: </w:t>
      </w:r>
    </w:p>
    <w:p w14:paraId="67C03811"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02.23.23.07 Policy 1.3.1 Reasonable Accommodation Procedures_Current Copy</w:t>
      </w:r>
    </w:p>
    <w:p w14:paraId="5433CD86"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02.23.23.08 Policy 1.3.1 Reasonable Accommodation Procedures_Mark Up</w:t>
      </w:r>
    </w:p>
    <w:p w14:paraId="6260765A" w14:textId="21C0343F" w:rsid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02.23.23.09 Policy 1.3.1 Reasonable Accommodation Procedures_Clean Copy</w:t>
      </w:r>
    </w:p>
    <w:p w14:paraId="54889DF2" w14:textId="58094622" w:rsidR="00983A34" w:rsidRDefault="00E37928" w:rsidP="00983A34">
      <w:pPr>
        <w:tabs>
          <w:tab w:val="left" w:pos="2160"/>
          <w:tab w:val="right" w:pos="8640"/>
        </w:tabs>
        <w:spacing w:after="0" w:line="240" w:lineRule="auto"/>
        <w:rPr>
          <w:rFonts w:ascii="Cambria" w:eastAsia="Times New Roman" w:hAnsi="Cambria" w:cs="Times New Roman"/>
          <w:sz w:val="24"/>
          <w:szCs w:val="24"/>
        </w:rPr>
      </w:pPr>
      <w:r w:rsidRPr="00E37928">
        <w:rPr>
          <w:rFonts w:ascii="Cambria" w:eastAsia="Times New Roman" w:hAnsi="Cambria" w:cs="Times New Roman"/>
          <w:sz w:val="24"/>
          <w:szCs w:val="24"/>
        </w:rPr>
        <w:t xml:space="preserve">Senator Nikolaou: </w:t>
      </w:r>
      <w:r>
        <w:rPr>
          <w:rFonts w:ascii="Cambria" w:eastAsia="Times New Roman" w:hAnsi="Cambria" w:cs="Times New Roman"/>
          <w:sz w:val="24"/>
          <w:szCs w:val="24"/>
        </w:rPr>
        <w:t>We saw policy 1.3.1 back on November 9</w:t>
      </w:r>
      <w:r w:rsidRPr="00E37928">
        <w:rPr>
          <w:rFonts w:ascii="Cambria" w:eastAsia="Times New Roman" w:hAnsi="Cambria" w:cs="Times New Roman"/>
          <w:sz w:val="24"/>
          <w:szCs w:val="24"/>
          <w:vertAlign w:val="superscript"/>
        </w:rPr>
        <w:t>th</w:t>
      </w:r>
      <w:r>
        <w:rPr>
          <w:rFonts w:ascii="Cambria" w:eastAsia="Times New Roman" w:hAnsi="Cambria" w:cs="Times New Roman"/>
          <w:sz w:val="24"/>
          <w:szCs w:val="24"/>
        </w:rPr>
        <w:t>. During that discussion</w:t>
      </w:r>
      <w:r w:rsidR="004466FB">
        <w:rPr>
          <w:rFonts w:ascii="Cambria" w:eastAsia="Times New Roman" w:hAnsi="Cambria" w:cs="Times New Roman"/>
          <w:sz w:val="24"/>
          <w:szCs w:val="24"/>
        </w:rPr>
        <w:t xml:space="preserve">, the main question was in the policy refers to departments, but the question was what’s going to happen, for example, with the Academic Senate. So, if you go on page three of the mark up, under item 6 where it says the Employing Department, now we have added “(and any other department OEOA determines is necessary).” We had a brief discussion today, and instead of saying “department” we are going to say “University entity” because the Senate is not necessarily a unit, it’s not a department. So, university entity is going to cover it. And the same change is going to happen on page six, where we add the same language </w:t>
      </w:r>
      <w:r w:rsidR="00983A34">
        <w:rPr>
          <w:rFonts w:ascii="Cambria" w:eastAsia="Times New Roman" w:hAnsi="Cambria" w:cs="Times New Roman"/>
          <w:sz w:val="24"/>
          <w:szCs w:val="24"/>
        </w:rPr>
        <w:t>in paragraph 1 where it says, “(and any other department OEOA determines is necessary).” Instead of department it’s going to say, “University entity.” And then we also had a recommendation from Exec, for Senator Cline and Senator Mainieri, for the third paragraph from the beginning to rephrase it so that it is a bit more clear. The content remains the same. I just checked with the interim Director of OEOA that the changes are okay. So, the sentence current says, “</w:t>
      </w:r>
      <w:r w:rsidR="00983A34" w:rsidRPr="00983A34">
        <w:rPr>
          <w:rFonts w:ascii="Cambria" w:eastAsia="Times New Roman" w:hAnsi="Cambria" w:cs="Times New Roman"/>
          <w:sz w:val="24"/>
          <w:szCs w:val="24"/>
        </w:rPr>
        <w:t>To review a request for a reasonable accommodation, OEOA will review information about the nature of the request and medical documentation.</w:t>
      </w:r>
      <w:r w:rsidR="00983A34">
        <w:rPr>
          <w:rFonts w:ascii="Cambria" w:eastAsia="Times New Roman" w:hAnsi="Cambria" w:cs="Times New Roman"/>
          <w:sz w:val="24"/>
          <w:szCs w:val="24"/>
        </w:rPr>
        <w:t xml:space="preserve">” Now, it’s going to </w:t>
      </w:r>
      <w:r w:rsidR="00C85C28">
        <w:rPr>
          <w:rFonts w:ascii="Cambria" w:eastAsia="Times New Roman" w:hAnsi="Cambria" w:cs="Times New Roman"/>
          <w:sz w:val="24"/>
          <w:szCs w:val="24"/>
        </w:rPr>
        <w:t>read, “</w:t>
      </w:r>
      <w:bookmarkStart w:id="0" w:name="_Hlk129773301"/>
      <w:r w:rsidR="00C85C28">
        <w:rPr>
          <w:rFonts w:ascii="Cambria" w:eastAsia="Times New Roman" w:hAnsi="Cambria" w:cs="Times New Roman"/>
          <w:sz w:val="24"/>
          <w:szCs w:val="24"/>
        </w:rPr>
        <w:t xml:space="preserve">OEOA will review requests for reasonable accommodations, taking into account the nature of the request and medical recommendation.” </w:t>
      </w:r>
      <w:bookmarkEnd w:id="0"/>
      <w:r w:rsidR="00C85C28">
        <w:rPr>
          <w:rFonts w:ascii="Cambria" w:eastAsia="Times New Roman" w:hAnsi="Cambria" w:cs="Times New Roman"/>
          <w:sz w:val="24"/>
          <w:szCs w:val="24"/>
        </w:rPr>
        <w:t xml:space="preserve">So, it’s the same content, just to eliminate the review repetition. </w:t>
      </w:r>
    </w:p>
    <w:p w14:paraId="76D468F4" w14:textId="4DCB5A57" w:rsidR="00C85C28" w:rsidRDefault="00C85C28" w:rsidP="00983A34">
      <w:pPr>
        <w:tabs>
          <w:tab w:val="left" w:pos="2160"/>
          <w:tab w:val="right" w:pos="8640"/>
        </w:tabs>
        <w:spacing w:after="0" w:line="240" w:lineRule="auto"/>
        <w:rPr>
          <w:rFonts w:ascii="Cambria" w:eastAsia="Times New Roman" w:hAnsi="Cambria" w:cs="Times New Roman"/>
          <w:sz w:val="24"/>
          <w:szCs w:val="24"/>
        </w:rPr>
      </w:pPr>
    </w:p>
    <w:p w14:paraId="0D55A5A2" w14:textId="651B5B35" w:rsidR="00C85C28" w:rsidRPr="00983A34" w:rsidRDefault="00C85C28" w:rsidP="00983A34">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Senate Nikolaou, on behalf of the Administrative Affairs and Budget Committee, to approve policy 1.3.1 Reasonable Accommodation Procedures for Employees or Job Applicants. The motion was unanimously approved</w:t>
      </w:r>
      <w:r w:rsidR="00A2414F">
        <w:rPr>
          <w:rFonts w:ascii="Cambria" w:eastAsia="Times New Roman" w:hAnsi="Cambria" w:cs="Times New Roman"/>
          <w:sz w:val="24"/>
          <w:szCs w:val="24"/>
        </w:rPr>
        <w:t>, as amended</w:t>
      </w:r>
      <w:r>
        <w:rPr>
          <w:rFonts w:ascii="Cambria" w:eastAsia="Times New Roman" w:hAnsi="Cambria" w:cs="Times New Roman"/>
          <w:sz w:val="24"/>
          <w:szCs w:val="24"/>
        </w:rPr>
        <w:t xml:space="preserve">. </w:t>
      </w:r>
    </w:p>
    <w:p w14:paraId="29A95162" w14:textId="77777777" w:rsidR="00050C3A" w:rsidRPr="00050C3A" w:rsidRDefault="00050C3A" w:rsidP="00050C3A">
      <w:pPr>
        <w:tabs>
          <w:tab w:val="left" w:pos="540"/>
        </w:tabs>
        <w:spacing w:after="0" w:line="240" w:lineRule="auto"/>
        <w:rPr>
          <w:rFonts w:ascii="Cambria" w:eastAsia="Times New Roman" w:hAnsi="Cambria" w:cs="Times New Roman"/>
          <w:b/>
          <w:bCs/>
          <w:i/>
          <w:iCs/>
          <w:sz w:val="24"/>
          <w:szCs w:val="24"/>
        </w:rPr>
      </w:pPr>
    </w:p>
    <w:p w14:paraId="5FA3EBA6" w14:textId="77777777" w:rsidR="00050C3A" w:rsidRPr="00050C3A" w:rsidRDefault="00050C3A" w:rsidP="00050C3A">
      <w:pPr>
        <w:tabs>
          <w:tab w:val="left" w:pos="5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Information Items: </w:t>
      </w:r>
    </w:p>
    <w:p w14:paraId="2E943159" w14:textId="77777777" w:rsidR="00050C3A" w:rsidRPr="00050C3A" w:rsidRDefault="00050C3A" w:rsidP="00050C3A">
      <w:pPr>
        <w:tabs>
          <w:tab w:val="left" w:pos="5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Executive Committee: </w:t>
      </w:r>
    </w:p>
    <w:p w14:paraId="0635E858" w14:textId="6586E6AE" w:rsidR="00050C3A" w:rsidRDefault="00050C3A" w:rsidP="00050C3A">
      <w:pPr>
        <w:tabs>
          <w:tab w:val="left" w:pos="5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02.22.23.01 Creative Technologies School proposal</w:t>
      </w:r>
      <w:r w:rsidRPr="00050C3A">
        <w:rPr>
          <w:rFonts w:ascii="Cambria" w:eastAsia="Times New Roman" w:hAnsi="Cambria" w:cs="Times New Roman"/>
          <w:b/>
          <w:bCs/>
          <w:i/>
          <w:iCs/>
          <w:sz w:val="24"/>
          <w:szCs w:val="24"/>
        </w:rPr>
        <w:br/>
        <w:t>02.22.23.02 CTK Budget Presentation</w:t>
      </w:r>
      <w:r w:rsidRPr="00050C3A">
        <w:rPr>
          <w:rFonts w:ascii="Cambria" w:eastAsia="Times New Roman" w:hAnsi="Cambria" w:cs="Times New Roman"/>
          <w:b/>
          <w:bCs/>
          <w:i/>
          <w:iCs/>
          <w:sz w:val="24"/>
          <w:szCs w:val="24"/>
        </w:rPr>
        <w:br/>
        <w:t>02.22.23.03 FIF CTK</w:t>
      </w:r>
    </w:p>
    <w:p w14:paraId="034C86AB" w14:textId="37D5A9C6" w:rsidR="00A2414F" w:rsidRPr="00A2414F" w:rsidRDefault="00A2414F" w:rsidP="00050C3A">
      <w:pPr>
        <w:tabs>
          <w:tab w:val="left" w:pos="540"/>
        </w:tabs>
        <w:spacing w:after="0" w:line="240" w:lineRule="auto"/>
        <w:rPr>
          <w:rFonts w:ascii="Cambria" w:eastAsia="Times New Roman" w:hAnsi="Cambria" w:cs="Times New Roman"/>
          <w:sz w:val="24"/>
          <w:szCs w:val="24"/>
        </w:rPr>
      </w:pPr>
      <w:r w:rsidRPr="00A2414F">
        <w:rPr>
          <w:rFonts w:ascii="Cambria" w:eastAsia="Times New Roman" w:hAnsi="Cambria" w:cs="Times New Roman"/>
          <w:sz w:val="24"/>
          <w:szCs w:val="24"/>
        </w:rPr>
        <w:t xml:space="preserve">Senator Horst: This is coming straight from the Executive Committee. The Executive Committee thought it would be appropriate for this item to follow the same path as the College of Engineering. This evening we have Dean Jean Miller, for the Wonsook Kim </w:t>
      </w:r>
      <w:r w:rsidRPr="00A2414F">
        <w:rPr>
          <w:rFonts w:ascii="Cambria" w:eastAsia="Times New Roman" w:hAnsi="Cambria" w:cs="Times New Roman"/>
          <w:sz w:val="24"/>
          <w:szCs w:val="24"/>
        </w:rPr>
        <w:lastRenderedPageBreak/>
        <w:t xml:space="preserve">College of Fine Arts, and she has several other support staff and faculty and all kinds of people from the college to present this proposal. So, I will turn it over to Dean Miller. </w:t>
      </w:r>
    </w:p>
    <w:p w14:paraId="3515A6B1" w14:textId="1AA8AD18" w:rsidR="00A2414F" w:rsidRDefault="00A2414F" w:rsidP="00050C3A">
      <w:pPr>
        <w:tabs>
          <w:tab w:val="left" w:pos="540"/>
        </w:tabs>
        <w:spacing w:after="0" w:line="240" w:lineRule="auto"/>
        <w:rPr>
          <w:rFonts w:ascii="Cambria" w:eastAsia="Times New Roman" w:hAnsi="Cambria" w:cs="Times New Roman"/>
          <w:b/>
          <w:bCs/>
          <w:i/>
          <w:iCs/>
          <w:sz w:val="24"/>
          <w:szCs w:val="24"/>
        </w:rPr>
      </w:pPr>
    </w:p>
    <w:p w14:paraId="54052E8F" w14:textId="51FF7350" w:rsidR="00A2414F" w:rsidRDefault="00A2414F" w:rsidP="00050C3A">
      <w:pPr>
        <w:tabs>
          <w:tab w:val="left" w:pos="540"/>
        </w:tabs>
        <w:spacing w:after="0" w:line="240" w:lineRule="auto"/>
        <w:rPr>
          <w:rFonts w:ascii="Cambria" w:eastAsia="Times New Roman" w:hAnsi="Cambria" w:cs="Times New Roman"/>
          <w:sz w:val="24"/>
          <w:szCs w:val="24"/>
        </w:rPr>
      </w:pPr>
      <w:r w:rsidRPr="00A2414F">
        <w:rPr>
          <w:rFonts w:ascii="Cambria" w:eastAsia="Times New Roman" w:hAnsi="Cambria" w:cs="Times New Roman"/>
          <w:sz w:val="24"/>
          <w:szCs w:val="24"/>
        </w:rPr>
        <w:t xml:space="preserve">Dean Miller: </w:t>
      </w:r>
      <w:r>
        <w:rPr>
          <w:rFonts w:ascii="Cambria" w:eastAsia="Times New Roman" w:hAnsi="Cambria" w:cs="Times New Roman"/>
          <w:sz w:val="24"/>
          <w:szCs w:val="24"/>
        </w:rPr>
        <w:t>That’s quite a surprise to see everyone. That’s for being here. I’m Jean Miller, Dean of the Wonsook Kim College of Fine Arts and participating in this presentation tonight with me is Janet Tulley, Assistant Dean for Enrollment and Student Services. And Sara S</w:t>
      </w:r>
      <w:r w:rsidR="00923EDA">
        <w:rPr>
          <w:rFonts w:ascii="Cambria" w:eastAsia="Times New Roman" w:hAnsi="Cambria" w:cs="Times New Roman"/>
          <w:sz w:val="24"/>
          <w:szCs w:val="24"/>
        </w:rPr>
        <w:t>emonis</w:t>
      </w:r>
      <w:r>
        <w:rPr>
          <w:rFonts w:ascii="Cambria" w:eastAsia="Times New Roman" w:hAnsi="Cambria" w:cs="Times New Roman"/>
          <w:sz w:val="24"/>
          <w:szCs w:val="24"/>
        </w:rPr>
        <w:t xml:space="preserve"> is seated next to me, who is the college</w:t>
      </w:r>
      <w:r w:rsidR="00923EDA">
        <w:rPr>
          <w:rFonts w:ascii="Cambria" w:eastAsia="Times New Roman" w:hAnsi="Cambria" w:cs="Times New Roman"/>
          <w:sz w:val="24"/>
          <w:szCs w:val="24"/>
        </w:rPr>
        <w:t>’s</w:t>
      </w:r>
      <w:r>
        <w:rPr>
          <w:rFonts w:ascii="Cambria" w:eastAsia="Times New Roman" w:hAnsi="Cambria" w:cs="Times New Roman"/>
          <w:sz w:val="24"/>
          <w:szCs w:val="24"/>
        </w:rPr>
        <w:t xml:space="preserve"> Associate Dean for Research and Planning. I also Rose Marshack who is the Director of Creative Technologies, and former director Aaron P</w:t>
      </w:r>
      <w:r w:rsidR="00923EDA">
        <w:rPr>
          <w:rFonts w:ascii="Cambria" w:eastAsia="Times New Roman" w:hAnsi="Cambria" w:cs="Times New Roman"/>
          <w:sz w:val="24"/>
          <w:szCs w:val="24"/>
        </w:rPr>
        <w:t>aolucci</w:t>
      </w:r>
      <w:r>
        <w:rPr>
          <w:rFonts w:ascii="Cambria" w:eastAsia="Times New Roman" w:hAnsi="Cambria" w:cs="Times New Roman"/>
          <w:sz w:val="24"/>
          <w:szCs w:val="24"/>
        </w:rPr>
        <w:t xml:space="preserve">. And I see students. So, thank you so much for being here. </w:t>
      </w:r>
    </w:p>
    <w:p w14:paraId="4FF7B3DB" w14:textId="6CBBB2B2" w:rsidR="004C5ADE" w:rsidRDefault="004C5ADE" w:rsidP="00050C3A">
      <w:pPr>
        <w:tabs>
          <w:tab w:val="left" w:pos="540"/>
        </w:tabs>
        <w:spacing w:after="0" w:line="240" w:lineRule="auto"/>
        <w:rPr>
          <w:rFonts w:ascii="Cambria" w:eastAsia="Times New Roman" w:hAnsi="Cambria" w:cs="Times New Roman"/>
          <w:sz w:val="24"/>
          <w:szCs w:val="24"/>
        </w:rPr>
      </w:pPr>
    </w:p>
    <w:p w14:paraId="45871C68" w14:textId="77777777" w:rsidR="004F7832" w:rsidRDefault="004C5ADE"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Wonsook Kim College of Fine Arts requests that the Creative Technologies program be approved to be a School of Creative Technologies. The School of Creative Technologies, we call it CTK, will align with the structure with the existing schools in the college, which are the School of Music, School of Theatre and Dance, and the Wonsook Kim School of Art. Creative Technologies is a growing program within the Wonsook Kim College of Fine Arts. </w:t>
      </w:r>
      <w:r w:rsidR="004F7832">
        <w:rPr>
          <w:rFonts w:ascii="Cambria" w:eastAsia="Times New Roman" w:hAnsi="Cambria" w:cs="Times New Roman"/>
          <w:sz w:val="24"/>
          <w:szCs w:val="24"/>
        </w:rPr>
        <w:t>It originated</w:t>
      </w:r>
      <w:r>
        <w:rPr>
          <w:rFonts w:ascii="Cambria" w:eastAsia="Times New Roman" w:hAnsi="Cambria" w:cs="Times New Roman"/>
          <w:sz w:val="24"/>
          <w:szCs w:val="24"/>
        </w:rPr>
        <w:t xml:space="preserve"> 20 years ago as an interdisciplinary program </w:t>
      </w:r>
      <w:r w:rsidR="004F7832">
        <w:rPr>
          <w:rFonts w:ascii="Cambria" w:eastAsia="Times New Roman" w:hAnsi="Cambria" w:cs="Times New Roman"/>
          <w:sz w:val="24"/>
          <w:szCs w:val="24"/>
        </w:rPr>
        <w:t xml:space="preserve">primarily serving Music, Theatre, Dance, and Art students. But since then, Creative Technologies has evolved into a program that also provides opportunities for teaching and creative scholarship with other ISU departments on campus, such as ESport, Technology, Nursing, Speech Language Pathology, Family and Consumer Sciences, Admissions, Cadi School, Marketing, and many more. It’s become a thriving program attracting prospective transfer and continuing students. Creative Technologies has been successful in recruiting underrepresented faculty and students as well as international students. </w:t>
      </w:r>
    </w:p>
    <w:p w14:paraId="665B03F3" w14:textId="77777777" w:rsidR="004F7832" w:rsidRDefault="004F7832" w:rsidP="00050C3A">
      <w:pPr>
        <w:tabs>
          <w:tab w:val="left" w:pos="540"/>
        </w:tabs>
        <w:spacing w:after="0" w:line="240" w:lineRule="auto"/>
        <w:rPr>
          <w:rFonts w:ascii="Cambria" w:eastAsia="Times New Roman" w:hAnsi="Cambria" w:cs="Times New Roman"/>
          <w:sz w:val="24"/>
          <w:szCs w:val="24"/>
        </w:rPr>
      </w:pPr>
    </w:p>
    <w:p w14:paraId="5C0D274B" w14:textId="14FE701F" w:rsidR="00CB6100" w:rsidRDefault="004F7832"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program offers two undergraduate degrees with three sequences, an accelerated master’s degree, and a traditional master’s degree. The sequences available to undergraduate students include a very popular game design sequence, audio and music production, and interdisciplinary technologies. This includes mobile and web apps, computer programing, video and motion graphics, AR</w:t>
      </w:r>
      <w:r w:rsidR="00CB6100">
        <w:rPr>
          <w:rFonts w:ascii="Cambria" w:eastAsia="Times New Roman" w:hAnsi="Cambria" w:cs="Times New Roman"/>
          <w:sz w:val="24"/>
          <w:szCs w:val="24"/>
        </w:rPr>
        <w:t>,</w:t>
      </w:r>
      <w:r>
        <w:rPr>
          <w:rFonts w:ascii="Cambria" w:eastAsia="Times New Roman" w:hAnsi="Cambria" w:cs="Times New Roman"/>
          <w:sz w:val="24"/>
          <w:szCs w:val="24"/>
        </w:rPr>
        <w:t xml:space="preserve"> VR</w:t>
      </w:r>
      <w:r w:rsidR="00CB6100">
        <w:rPr>
          <w:rFonts w:ascii="Cambria" w:eastAsia="Times New Roman" w:hAnsi="Cambria" w:cs="Times New Roman"/>
          <w:sz w:val="24"/>
          <w:szCs w:val="24"/>
        </w:rPr>
        <w:t>,</w:t>
      </w:r>
      <w:r>
        <w:rPr>
          <w:rFonts w:ascii="Cambria" w:eastAsia="Times New Roman" w:hAnsi="Cambria" w:cs="Times New Roman"/>
          <w:sz w:val="24"/>
          <w:szCs w:val="24"/>
        </w:rPr>
        <w:t xml:space="preserve"> UI, UX, and</w:t>
      </w:r>
      <w:r w:rsidR="00CB6100">
        <w:rPr>
          <w:rFonts w:ascii="Cambria" w:eastAsia="Times New Roman" w:hAnsi="Cambria" w:cs="Times New Roman"/>
          <w:sz w:val="24"/>
          <w:szCs w:val="24"/>
        </w:rPr>
        <w:t xml:space="preserve"> sound design, and a sequence in XR is forthcoming. A minor in game design is available to students majoring in computer science. The audio and music production sequence, which the first class will be enrolled in FY23, is anticipated to attract a diverse student population since its curriculum is not exclusively based upon a specific musical training, such as in the School of Music, or a singular musical music genre. This will be very popular. CTK curriculum has increased from 8 offerings in 1999 to 34 undergraduate and 24 graduate level courses today. Students graduating with a major in Creative Technologies, which has a designated sip code are well prepared for a career opportunity upon graduation. Employment after graduation is nearly 100% within the field. I’m sure students are happy to hear that. So, right now, Janet is going to show a brief power point, explaining the proposal. We promise it will be brief. </w:t>
      </w:r>
    </w:p>
    <w:p w14:paraId="1FBA253B" w14:textId="77777777" w:rsidR="00CB6100" w:rsidRDefault="00CB6100" w:rsidP="00050C3A">
      <w:pPr>
        <w:tabs>
          <w:tab w:val="left" w:pos="540"/>
        </w:tabs>
        <w:spacing w:after="0" w:line="240" w:lineRule="auto"/>
        <w:rPr>
          <w:rFonts w:ascii="Cambria" w:eastAsia="Times New Roman" w:hAnsi="Cambria" w:cs="Times New Roman"/>
          <w:sz w:val="24"/>
          <w:szCs w:val="24"/>
        </w:rPr>
      </w:pPr>
    </w:p>
    <w:p w14:paraId="77C34435" w14:textId="573F3C1E" w:rsidR="004C5ADE" w:rsidRDefault="00CB6100"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Tully: I do promise it will be brief, it’s just seven slides. We start here with Professor of Music, Roy Magnuson, and he’s showing his VR skills with introductory (technical difficulties). You can imagine in your mind a man wearing VR </w:t>
      </w:r>
      <w:r w:rsidR="0097024F">
        <w:rPr>
          <w:rFonts w:ascii="Cambria" w:eastAsia="Times New Roman" w:hAnsi="Cambria" w:cs="Times New Roman"/>
          <w:sz w:val="24"/>
          <w:szCs w:val="24"/>
        </w:rPr>
        <w:t xml:space="preserve">lenses, teaching Introductory Conducting, and it is our Professor of Music Roy Magnuson. Then I will talk about the Creative Technologies historic enrollment, as you can see on the screen, it’s been robust. It </w:t>
      </w:r>
      <w:r w:rsidR="0097024F">
        <w:rPr>
          <w:rFonts w:ascii="Cambria" w:eastAsia="Times New Roman" w:hAnsi="Cambria" w:cs="Times New Roman"/>
          <w:sz w:val="24"/>
          <w:szCs w:val="24"/>
        </w:rPr>
        <w:lastRenderedPageBreak/>
        <w:t xml:space="preserve">begins in 2005 on the </w:t>
      </w:r>
      <w:r w:rsidR="00DB59A2">
        <w:rPr>
          <w:rFonts w:ascii="Cambria" w:eastAsia="Times New Roman" w:hAnsi="Cambria" w:cs="Times New Roman"/>
          <w:sz w:val="24"/>
          <w:szCs w:val="24"/>
        </w:rPr>
        <w:t>far-left</w:t>
      </w:r>
      <w:r w:rsidR="0097024F">
        <w:rPr>
          <w:rFonts w:ascii="Cambria" w:eastAsia="Times New Roman" w:hAnsi="Cambria" w:cs="Times New Roman"/>
          <w:sz w:val="24"/>
          <w:szCs w:val="24"/>
        </w:rPr>
        <w:t xml:space="preserve"> hand of the screen through the present day of 2022 on the far right</w:t>
      </w:r>
      <w:r w:rsidR="00DB59A2">
        <w:rPr>
          <w:rFonts w:ascii="Cambria" w:eastAsia="Times New Roman" w:hAnsi="Cambria" w:cs="Times New Roman"/>
          <w:sz w:val="24"/>
          <w:szCs w:val="24"/>
        </w:rPr>
        <w:t>-</w:t>
      </w:r>
      <w:r w:rsidR="0097024F">
        <w:rPr>
          <w:rFonts w:ascii="Cambria" w:eastAsia="Times New Roman" w:hAnsi="Cambria" w:cs="Times New Roman"/>
          <w:sz w:val="24"/>
          <w:szCs w:val="24"/>
        </w:rPr>
        <w:t>hand of the screen. The bright green represents our graduate students, and the blue is our undergraduate population, with that minor blip for that thing we call the pandemic. But we’ve had great growth.</w:t>
      </w:r>
    </w:p>
    <w:p w14:paraId="4F25CEA9" w14:textId="787605EE" w:rsidR="0097024F" w:rsidRDefault="0097024F" w:rsidP="00050C3A">
      <w:pPr>
        <w:tabs>
          <w:tab w:val="left" w:pos="540"/>
        </w:tabs>
        <w:spacing w:after="0" w:line="240" w:lineRule="auto"/>
        <w:rPr>
          <w:rFonts w:ascii="Cambria" w:eastAsia="Times New Roman" w:hAnsi="Cambria" w:cs="Times New Roman"/>
          <w:sz w:val="24"/>
          <w:szCs w:val="24"/>
        </w:rPr>
      </w:pPr>
    </w:p>
    <w:p w14:paraId="62CE61D0" w14:textId="2FCDB981" w:rsidR="0097024F" w:rsidRDefault="0097024F"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Current faculty and course count, I do want to point out from 2016 to 2022 that we’ve had significant, almost twice as numbered, the courses that were offered. This really is astronomical if you think about it. But let me tell you why this is. What happened is, there was a request to take courses that are topical to be actual courses instead of variable. So, it used to be that we were teaching 380 courses, select topics. And now we’ve made them all their own course with their own course name and their own course number, which looks like we really added a ton of courses. We really didn’t add a ton of courses, we </w:t>
      </w:r>
      <w:r w:rsidR="000F3A8F">
        <w:rPr>
          <w:rFonts w:ascii="Cambria" w:eastAsia="Times New Roman" w:hAnsi="Cambria" w:cs="Times New Roman"/>
          <w:sz w:val="24"/>
          <w:szCs w:val="24"/>
        </w:rPr>
        <w:t>merely</w:t>
      </w:r>
      <w:r>
        <w:rPr>
          <w:rFonts w:ascii="Cambria" w:eastAsia="Times New Roman" w:hAnsi="Cambria" w:cs="Times New Roman"/>
          <w:sz w:val="24"/>
          <w:szCs w:val="24"/>
        </w:rPr>
        <w:t xml:space="preserve"> took the decimalized numbers and</w:t>
      </w:r>
      <w:r w:rsidR="000F3A8F">
        <w:rPr>
          <w:rFonts w:ascii="Cambria" w:eastAsia="Times New Roman" w:hAnsi="Cambria" w:cs="Times New Roman"/>
          <w:sz w:val="24"/>
          <w:szCs w:val="24"/>
        </w:rPr>
        <w:t xml:space="preserve"> added them to real course numbers since we were offering them regularly anyway. </w:t>
      </w:r>
    </w:p>
    <w:p w14:paraId="02525120" w14:textId="2AFEE223" w:rsidR="000F3A8F" w:rsidRDefault="000F3A8F" w:rsidP="00050C3A">
      <w:pPr>
        <w:tabs>
          <w:tab w:val="left" w:pos="540"/>
        </w:tabs>
        <w:spacing w:after="0" w:line="240" w:lineRule="auto"/>
        <w:rPr>
          <w:rFonts w:ascii="Cambria" w:eastAsia="Times New Roman" w:hAnsi="Cambria" w:cs="Times New Roman"/>
          <w:sz w:val="24"/>
          <w:szCs w:val="24"/>
        </w:rPr>
      </w:pPr>
    </w:p>
    <w:p w14:paraId="0F362453" w14:textId="7AF31096" w:rsidR="000F3A8F" w:rsidRDefault="000F3A8F"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What does this mean? What are we predicting? Fall 2022 we had an enrollment of 203 students. We predict by 2027 we will grow to 403 students, which is 200 simple math right. We are feeling rather conservative about the growth here. That it may be 200. But we suspect it may be more than that. </w:t>
      </w:r>
    </w:p>
    <w:p w14:paraId="59D03916" w14:textId="242ADEBB" w:rsidR="000F3A8F" w:rsidRDefault="000F3A8F" w:rsidP="00050C3A">
      <w:pPr>
        <w:tabs>
          <w:tab w:val="left" w:pos="540"/>
        </w:tabs>
        <w:spacing w:after="0" w:line="240" w:lineRule="auto"/>
        <w:rPr>
          <w:rFonts w:ascii="Cambria" w:eastAsia="Times New Roman" w:hAnsi="Cambria" w:cs="Times New Roman"/>
          <w:sz w:val="24"/>
          <w:szCs w:val="24"/>
        </w:rPr>
      </w:pPr>
    </w:p>
    <w:p w14:paraId="1BAF6854" w14:textId="5E52169B" w:rsidR="000F3A8F" w:rsidRDefault="000F3A8F"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Proposed financial implication. So, as part of the proposal which would be for curricular reasons, Financial Implication is required as does the IBHE. We put this in five years, with the yellow being the initial ask, the green being a continuing ask. So, as you can see, for commodities we are asking in year two, FY26 for $21,000. That will continue through year three year four, etc.  You can see as that goes down the chart, the contractual, we’re looking at $20,000 in year four. Equipment $33,000 in year three. Etc. So, I’m not going to really hammer that home, you can read what’s on the screen, but I do want to draw your attention to is additional faculty that we will be requesting through the regular request process. And then a digital design classroom. With the great number of students and the high technical necessity, we will need an additional classroom. And it is a digital design classroom with high powered technology and peripheral in there to match. That comes at the price tag of $230,000, which is </w:t>
      </w:r>
      <w:r w:rsidR="00091124">
        <w:rPr>
          <w:rFonts w:ascii="Cambria" w:eastAsia="Times New Roman" w:hAnsi="Cambria" w:cs="Times New Roman"/>
          <w:sz w:val="24"/>
          <w:szCs w:val="24"/>
        </w:rPr>
        <w:t>today’s</w:t>
      </w:r>
      <w:r>
        <w:rPr>
          <w:rFonts w:ascii="Cambria" w:eastAsia="Times New Roman" w:hAnsi="Cambria" w:cs="Times New Roman"/>
          <w:sz w:val="24"/>
          <w:szCs w:val="24"/>
        </w:rPr>
        <w:t xml:space="preserve"> price tag. Who knows what that would be in FY29. For the grand total of $772,000 for the growth of the 200 students that we are predicting. </w:t>
      </w:r>
    </w:p>
    <w:p w14:paraId="25702677" w14:textId="5A807CEB" w:rsidR="000F3A8F" w:rsidRDefault="000F3A8F" w:rsidP="00050C3A">
      <w:pPr>
        <w:tabs>
          <w:tab w:val="left" w:pos="540"/>
        </w:tabs>
        <w:spacing w:after="0" w:line="240" w:lineRule="auto"/>
        <w:rPr>
          <w:rFonts w:ascii="Cambria" w:eastAsia="Times New Roman" w:hAnsi="Cambria" w:cs="Times New Roman"/>
          <w:sz w:val="24"/>
          <w:szCs w:val="24"/>
        </w:rPr>
      </w:pPr>
    </w:p>
    <w:p w14:paraId="0E452D79" w14:textId="42A32315" w:rsidR="000F3A8F" w:rsidRDefault="000F3A8F"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So, we had a meeting with Dr. Yazedjian and Dr. Tarhule back in December. At that point they provided us figures about the revenue per student would be $7,300. The anticipated growth, or the number of students we predict growth of is 200 students that will growth. For revenue or anticipated revenue of $1.46 milli</w:t>
      </w:r>
      <w:r w:rsidR="00091124">
        <w:rPr>
          <w:rFonts w:ascii="Cambria" w:eastAsia="Times New Roman" w:hAnsi="Cambria" w:cs="Times New Roman"/>
          <w:sz w:val="24"/>
          <w:szCs w:val="24"/>
        </w:rPr>
        <w:t xml:space="preserve">on. The projected cost to Academic Affairs per student is just .5, and again these were figures that were provided to us by Dr. Tarhule, and Dan Stephens had conversations about it, as well as Dr. Yazedjian. Our net income for this proposal is $730,000. </w:t>
      </w:r>
    </w:p>
    <w:p w14:paraId="0785B499" w14:textId="2F6E0E80" w:rsidR="00091124" w:rsidRDefault="00091124" w:rsidP="00050C3A">
      <w:pPr>
        <w:tabs>
          <w:tab w:val="left" w:pos="540"/>
        </w:tabs>
        <w:spacing w:after="0" w:line="240" w:lineRule="auto"/>
        <w:rPr>
          <w:rFonts w:ascii="Cambria" w:eastAsia="Times New Roman" w:hAnsi="Cambria" w:cs="Times New Roman"/>
          <w:sz w:val="24"/>
          <w:szCs w:val="24"/>
        </w:rPr>
      </w:pPr>
    </w:p>
    <w:p w14:paraId="10C8B753" w14:textId="6972B2A8" w:rsidR="00091124" w:rsidRDefault="00091124"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 spoke just briefly about the spaces. I wanted to show a most contemporary and recent space that opened this semester just eight weeks ago. This is our audio music production space, brand new, in the basement of the Center for Visual Arts. We’re incredibly excited by </w:t>
      </w:r>
      <w:r>
        <w:rPr>
          <w:rFonts w:ascii="Cambria" w:eastAsia="Times New Roman" w:hAnsi="Cambria" w:cs="Times New Roman"/>
          <w:sz w:val="24"/>
          <w:szCs w:val="24"/>
        </w:rPr>
        <w:lastRenderedPageBreak/>
        <w:t xml:space="preserve">it. Rick Valentin, on the Senate is the one that took this image. We do have more recent images where we have students that are acting in this space, but this came at the time that we were putting it together. So, we are very excited about this space, and thankful for all the support that you can give. Thank you. </w:t>
      </w:r>
    </w:p>
    <w:p w14:paraId="703CC9F8" w14:textId="671D215B" w:rsidR="00091124" w:rsidRDefault="00091124" w:rsidP="00050C3A">
      <w:pPr>
        <w:tabs>
          <w:tab w:val="left" w:pos="540"/>
        </w:tabs>
        <w:spacing w:after="0" w:line="240" w:lineRule="auto"/>
        <w:rPr>
          <w:rFonts w:ascii="Cambria" w:eastAsia="Times New Roman" w:hAnsi="Cambria" w:cs="Times New Roman"/>
          <w:sz w:val="24"/>
          <w:szCs w:val="24"/>
        </w:rPr>
      </w:pPr>
    </w:p>
    <w:p w14:paraId="6395A069" w14:textId="2B71577D" w:rsidR="00091124" w:rsidRDefault="00091124"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Samhan: What does the K stand for in CTK, Creative Technologies? </w:t>
      </w:r>
    </w:p>
    <w:p w14:paraId="36361893" w14:textId="545981CA" w:rsidR="00091124" w:rsidRDefault="00091124" w:rsidP="00050C3A">
      <w:pPr>
        <w:tabs>
          <w:tab w:val="left" w:pos="540"/>
        </w:tabs>
        <w:spacing w:after="0" w:line="240" w:lineRule="auto"/>
        <w:rPr>
          <w:rFonts w:ascii="Cambria" w:eastAsia="Times New Roman" w:hAnsi="Cambria" w:cs="Times New Roman"/>
          <w:sz w:val="24"/>
          <w:szCs w:val="24"/>
        </w:rPr>
      </w:pPr>
    </w:p>
    <w:p w14:paraId="08D4F9AE" w14:textId="30379265" w:rsidR="00091124" w:rsidRDefault="00091124"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Tulley: Part of Technologies, I’m assuming. I was not part of the naming. That’s interesting. Before it was Creative Technologies it was Arts Technologies, and it was ATK. So, this predates us a little bit. I think it’s part of the technology. </w:t>
      </w:r>
    </w:p>
    <w:p w14:paraId="4DF190CF" w14:textId="474D2F43" w:rsidR="00091124" w:rsidRDefault="00091124" w:rsidP="00050C3A">
      <w:pPr>
        <w:tabs>
          <w:tab w:val="left" w:pos="540"/>
        </w:tabs>
        <w:spacing w:after="0" w:line="240" w:lineRule="auto"/>
        <w:rPr>
          <w:rFonts w:ascii="Cambria" w:eastAsia="Times New Roman" w:hAnsi="Cambria" w:cs="Times New Roman"/>
          <w:sz w:val="24"/>
          <w:szCs w:val="24"/>
        </w:rPr>
      </w:pPr>
    </w:p>
    <w:p w14:paraId="771B03EA" w14:textId="6922C37A" w:rsidR="00091124" w:rsidRDefault="00091124"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Samhan: there’s no K in Technology though. </w:t>
      </w:r>
    </w:p>
    <w:p w14:paraId="1BDEF866" w14:textId="53EC289C" w:rsidR="00091124" w:rsidRDefault="00091124" w:rsidP="00050C3A">
      <w:pPr>
        <w:tabs>
          <w:tab w:val="left" w:pos="540"/>
        </w:tabs>
        <w:spacing w:after="0" w:line="240" w:lineRule="auto"/>
        <w:rPr>
          <w:rFonts w:ascii="Cambria" w:eastAsia="Times New Roman" w:hAnsi="Cambria" w:cs="Times New Roman"/>
          <w:sz w:val="24"/>
          <w:szCs w:val="24"/>
        </w:rPr>
      </w:pPr>
    </w:p>
    <w:p w14:paraId="25DED46C" w14:textId="75B20EBC" w:rsidR="00091124" w:rsidRDefault="00091124"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Tulley: Yeah. </w:t>
      </w:r>
    </w:p>
    <w:p w14:paraId="4AEC4652" w14:textId="655293B9" w:rsidR="00091124" w:rsidRDefault="00091124" w:rsidP="00050C3A">
      <w:pPr>
        <w:tabs>
          <w:tab w:val="left" w:pos="540"/>
        </w:tabs>
        <w:spacing w:after="0" w:line="240" w:lineRule="auto"/>
        <w:rPr>
          <w:rFonts w:ascii="Cambria" w:eastAsia="Times New Roman" w:hAnsi="Cambria" w:cs="Times New Roman"/>
          <w:sz w:val="24"/>
          <w:szCs w:val="24"/>
        </w:rPr>
      </w:pPr>
    </w:p>
    <w:p w14:paraId="2BFA1B8A" w14:textId="1E98EE37" w:rsidR="00091124"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Acting Provost </w:t>
      </w:r>
      <w:r w:rsidR="00DB59A2">
        <w:rPr>
          <w:rFonts w:ascii="Cambria" w:eastAsia="Times New Roman" w:hAnsi="Cambria" w:cs="Times New Roman"/>
          <w:sz w:val="24"/>
          <w:szCs w:val="24"/>
        </w:rPr>
        <w:t>Yazedjian</w:t>
      </w:r>
      <w:r w:rsidR="0014180F">
        <w:rPr>
          <w:rFonts w:ascii="Cambria" w:eastAsia="Times New Roman" w:hAnsi="Cambria" w:cs="Times New Roman"/>
          <w:sz w:val="24"/>
          <w:szCs w:val="24"/>
        </w:rPr>
        <w:t xml:space="preserve">: I can provide a little bit more addition to that. You have those three letters, and it’s basically based on what’s available, and K was available. </w:t>
      </w:r>
    </w:p>
    <w:p w14:paraId="42B88997" w14:textId="3C833607" w:rsidR="0014180F" w:rsidRDefault="0014180F" w:rsidP="00050C3A">
      <w:pPr>
        <w:tabs>
          <w:tab w:val="left" w:pos="540"/>
        </w:tabs>
        <w:spacing w:after="0" w:line="240" w:lineRule="auto"/>
        <w:rPr>
          <w:rFonts w:ascii="Cambria" w:eastAsia="Times New Roman" w:hAnsi="Cambria" w:cs="Times New Roman"/>
          <w:sz w:val="24"/>
          <w:szCs w:val="24"/>
        </w:rPr>
      </w:pPr>
    </w:p>
    <w:p w14:paraId="10BC9206" w14:textId="05F9ECA8" w:rsidR="0014180F" w:rsidRDefault="0014180F"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That’s more of a clarification question from the financial implications form. When discussing the faculty, in one of the sentences it says it is anticipated that the faculty teaching primarily in CTK currently will move the tenure home to CTK. Can you tell us a little bit about how the tenure line faculty is going to work? Is it that the nine-tenured faculty, is it going to be similar to the college of Engineering where funding came from an outside source and then it was added to the AIF? Is it going to be from the current AIF, that we are going to reserve nine positions for the CTK? And then let’s say someone from Music says I want to move to CTK, will Music automatically get a line approved because they are removed from them? So, if you can talk a little bit about the faculty hiring is going to work. </w:t>
      </w:r>
    </w:p>
    <w:p w14:paraId="5FF8917E" w14:textId="5DF26BE8" w:rsidR="0014180F" w:rsidRDefault="0014180F" w:rsidP="00050C3A">
      <w:pPr>
        <w:tabs>
          <w:tab w:val="left" w:pos="540"/>
        </w:tabs>
        <w:spacing w:after="0" w:line="240" w:lineRule="auto"/>
        <w:rPr>
          <w:rFonts w:ascii="Cambria" w:eastAsia="Times New Roman" w:hAnsi="Cambria" w:cs="Times New Roman"/>
          <w:sz w:val="24"/>
          <w:szCs w:val="24"/>
        </w:rPr>
      </w:pPr>
    </w:p>
    <w:p w14:paraId="38229B04" w14:textId="65428188" w:rsidR="0014180F"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Dean Miller</w:t>
      </w:r>
      <w:r w:rsidR="0014180F">
        <w:rPr>
          <w:rFonts w:ascii="Cambria" w:eastAsia="Times New Roman" w:hAnsi="Cambria" w:cs="Times New Roman"/>
          <w:sz w:val="24"/>
          <w:szCs w:val="24"/>
        </w:rPr>
        <w:t>: Sure. This is something we discussed for a couple of years. Most of the existing faculty now have their tenure homes in one of the other schools. I think, Rick, yours is in Music.</w:t>
      </w:r>
    </w:p>
    <w:p w14:paraId="18A1B5F0" w14:textId="0ECD83DE" w:rsidR="0014180F" w:rsidRDefault="0014180F" w:rsidP="00050C3A">
      <w:pPr>
        <w:tabs>
          <w:tab w:val="left" w:pos="540"/>
        </w:tabs>
        <w:spacing w:after="0" w:line="240" w:lineRule="auto"/>
        <w:rPr>
          <w:rFonts w:ascii="Cambria" w:eastAsia="Times New Roman" w:hAnsi="Cambria" w:cs="Times New Roman"/>
          <w:sz w:val="24"/>
          <w:szCs w:val="24"/>
        </w:rPr>
      </w:pPr>
    </w:p>
    <w:p w14:paraId="7D48A0A7" w14:textId="7CB24391" w:rsidR="0014180F" w:rsidRDefault="0014180F"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Valentin: Yes. </w:t>
      </w:r>
    </w:p>
    <w:p w14:paraId="5DD713AD" w14:textId="1F1AB362" w:rsidR="0014180F" w:rsidRDefault="0014180F" w:rsidP="00050C3A">
      <w:pPr>
        <w:tabs>
          <w:tab w:val="left" w:pos="540"/>
        </w:tabs>
        <w:spacing w:after="0" w:line="240" w:lineRule="auto"/>
        <w:rPr>
          <w:rFonts w:ascii="Cambria" w:eastAsia="Times New Roman" w:hAnsi="Cambria" w:cs="Times New Roman"/>
          <w:sz w:val="24"/>
          <w:szCs w:val="24"/>
        </w:rPr>
      </w:pPr>
    </w:p>
    <w:p w14:paraId="5E6080C7" w14:textId="700B19C0" w:rsidR="0014180F"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Dean Miller</w:t>
      </w:r>
      <w:r w:rsidR="0014180F">
        <w:rPr>
          <w:rFonts w:ascii="Cambria" w:eastAsia="Times New Roman" w:hAnsi="Cambria" w:cs="Times New Roman"/>
          <w:sz w:val="24"/>
          <w:szCs w:val="24"/>
        </w:rPr>
        <w:t>: Aaron is in Theatre, and we have Rose over her in Music, and it goes on and on. There have been a couple of faculty who…several faculty only teach CTK classes but they are still residing in t</w:t>
      </w:r>
      <w:r w:rsidR="005E452C">
        <w:rPr>
          <w:rFonts w:ascii="Cambria" w:eastAsia="Times New Roman" w:hAnsi="Cambria" w:cs="Times New Roman"/>
          <w:sz w:val="24"/>
          <w:szCs w:val="24"/>
        </w:rPr>
        <w:t xml:space="preserve">hese other schools. We’ve talked with the faculty and discussed it, and of course most of the CTK faculty who teach primarily in CTK or all in CTK would like to move their tenure home to a School of Creative Technologies. We’ve talked to the Provost about this and others as well. We’ve talked with the directors of the schools, because they’ve been </w:t>
      </w:r>
      <w:r w:rsidR="0062716F">
        <w:rPr>
          <w:rFonts w:ascii="Cambria" w:eastAsia="Times New Roman" w:hAnsi="Cambria" w:cs="Times New Roman"/>
          <w:sz w:val="24"/>
          <w:szCs w:val="24"/>
        </w:rPr>
        <w:t xml:space="preserve">part of this conversation from day one. And I was concerned that by faculty electing to go into a tenure home other than where they presently reside it might diminish service opportunities for that school. It might affect their creative scholarship and it goes on and on. Leaving holes, as you say, in other positions. And would they go back. We would have to reprioritize what we anticipated to be our ask for positions going forward, and so on. The school directors unanimously are supporting this program and don’t anticipate the </w:t>
      </w:r>
      <w:r w:rsidR="0062716F">
        <w:rPr>
          <w:rFonts w:ascii="Cambria" w:eastAsia="Times New Roman" w:hAnsi="Cambria" w:cs="Times New Roman"/>
          <w:sz w:val="24"/>
          <w:szCs w:val="24"/>
        </w:rPr>
        <w:lastRenderedPageBreak/>
        <w:t xml:space="preserve">issues to be as serious as one would think for them going forward. Within the Fine Arts there is some flexibility among faculty to go back and forth depending on course and course needs. They’re very different disciplines. But still there are a lot of faculty that are kind of in between those layers. So, we don’t anticipate coming back and saying we need nine new faculty, or four new faculty in the school of Music, four new faculty in the School of Art, and so forth, because those other faculty have moved to Creative Technologies. </w:t>
      </w:r>
    </w:p>
    <w:p w14:paraId="7F381944" w14:textId="4BBE9AE9" w:rsidR="0062716F" w:rsidRDefault="0062716F" w:rsidP="00050C3A">
      <w:pPr>
        <w:tabs>
          <w:tab w:val="left" w:pos="540"/>
        </w:tabs>
        <w:spacing w:after="0" w:line="240" w:lineRule="auto"/>
        <w:rPr>
          <w:rFonts w:ascii="Cambria" w:eastAsia="Times New Roman" w:hAnsi="Cambria" w:cs="Times New Roman"/>
          <w:sz w:val="24"/>
          <w:szCs w:val="24"/>
        </w:rPr>
      </w:pPr>
    </w:p>
    <w:p w14:paraId="6A49C1A5" w14:textId="1B86D4D5"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Thank you. And I want to say that I’m in agreement with creating it as a school. I just wanted some clarification. </w:t>
      </w:r>
    </w:p>
    <w:p w14:paraId="016A63C5" w14:textId="698234FC" w:rsidR="00B204E1" w:rsidRDefault="00B204E1" w:rsidP="00050C3A">
      <w:pPr>
        <w:tabs>
          <w:tab w:val="left" w:pos="540"/>
        </w:tabs>
        <w:spacing w:after="0" w:line="240" w:lineRule="auto"/>
        <w:rPr>
          <w:rFonts w:ascii="Cambria" w:eastAsia="Times New Roman" w:hAnsi="Cambria" w:cs="Times New Roman"/>
          <w:sz w:val="24"/>
          <w:szCs w:val="24"/>
        </w:rPr>
      </w:pPr>
    </w:p>
    <w:p w14:paraId="43379F22" w14:textId="6E364F77"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Dean Miller: Thank you. We really appreciate that. We’re so excited. </w:t>
      </w:r>
    </w:p>
    <w:p w14:paraId="1610932A" w14:textId="14EA74DF" w:rsidR="00B204E1" w:rsidRDefault="00B204E1" w:rsidP="00050C3A">
      <w:pPr>
        <w:tabs>
          <w:tab w:val="left" w:pos="540"/>
        </w:tabs>
        <w:spacing w:after="0" w:line="240" w:lineRule="auto"/>
        <w:rPr>
          <w:rFonts w:ascii="Cambria" w:eastAsia="Times New Roman" w:hAnsi="Cambria" w:cs="Times New Roman"/>
          <w:sz w:val="24"/>
          <w:szCs w:val="24"/>
        </w:rPr>
      </w:pPr>
    </w:p>
    <w:p w14:paraId="019254D9" w14:textId="6001F5B4" w:rsidR="00B204E1" w:rsidRDefault="00DB59A2"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Acting </w:t>
      </w:r>
      <w:r w:rsidR="00B204E1">
        <w:rPr>
          <w:rFonts w:ascii="Cambria" w:eastAsia="Times New Roman" w:hAnsi="Cambria" w:cs="Times New Roman"/>
          <w:sz w:val="24"/>
          <w:szCs w:val="24"/>
        </w:rPr>
        <w:t>Provost Yazedjian: I do want to add one clarification. Unlike the College of Engineering, as Dean Miller said, any positions that come up in the future are part of the regular request cycle. So, it’s not going to be taking from one unit to give to another. But as Dean Miller said, many of these faculty said, many of these faculty are already teaching in both of these programs. That will still continue in respect of the locus of tenure and then if there’s to be growth, it would be through the regular request cycle.</w:t>
      </w:r>
    </w:p>
    <w:p w14:paraId="484A20C2" w14:textId="5ED79980" w:rsidR="00B204E1" w:rsidRDefault="00B204E1" w:rsidP="00050C3A">
      <w:pPr>
        <w:tabs>
          <w:tab w:val="left" w:pos="540"/>
        </w:tabs>
        <w:spacing w:after="0" w:line="240" w:lineRule="auto"/>
        <w:rPr>
          <w:rFonts w:ascii="Cambria" w:eastAsia="Times New Roman" w:hAnsi="Cambria" w:cs="Times New Roman"/>
          <w:sz w:val="24"/>
          <w:szCs w:val="24"/>
        </w:rPr>
      </w:pPr>
    </w:p>
    <w:p w14:paraId="1028BA57" w14:textId="40F6D3B4"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wanted to ask about that, because if you look at these numbers it looks like the numbers of students is on par with what Engineering could do, and that’s off of the AIF request. So, did you consider having the two positions not be part of the AIF and just be funded by some other mechanism? </w:t>
      </w:r>
    </w:p>
    <w:p w14:paraId="259E55E2" w14:textId="46518C6D" w:rsidR="00B204E1" w:rsidRDefault="00B204E1" w:rsidP="00050C3A">
      <w:pPr>
        <w:tabs>
          <w:tab w:val="left" w:pos="540"/>
        </w:tabs>
        <w:spacing w:after="0" w:line="240" w:lineRule="auto"/>
        <w:rPr>
          <w:rFonts w:ascii="Cambria" w:eastAsia="Times New Roman" w:hAnsi="Cambria" w:cs="Times New Roman"/>
          <w:sz w:val="24"/>
          <w:szCs w:val="24"/>
        </w:rPr>
      </w:pPr>
    </w:p>
    <w:p w14:paraId="41851CD2" w14:textId="15141A5D"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Acting Provost Yazedjian: Senator Stephens can chime in as well, but we do have a memo that was drafted outside of the financial implication form that says if there is net university growth then there would be an infusion into the AIF, right. Because it is possible that there could be growth in CTK but decline in other units. So, that doesn’t impact the funding in AIF. But let’s say if the enrollment at the university stays as it is and then we have growth in CTK there would be an additional infusion of dollars into AIF. Anything you would add to that? </w:t>
      </w:r>
    </w:p>
    <w:p w14:paraId="3F44285E" w14:textId="34CD7C09" w:rsidR="00B204E1" w:rsidRDefault="00B204E1" w:rsidP="00050C3A">
      <w:pPr>
        <w:tabs>
          <w:tab w:val="left" w:pos="540"/>
        </w:tabs>
        <w:spacing w:after="0" w:line="240" w:lineRule="auto"/>
        <w:rPr>
          <w:rFonts w:ascii="Cambria" w:eastAsia="Times New Roman" w:hAnsi="Cambria" w:cs="Times New Roman"/>
          <w:sz w:val="24"/>
          <w:szCs w:val="24"/>
        </w:rPr>
      </w:pPr>
    </w:p>
    <w:p w14:paraId="4A1C2F99" w14:textId="58247E6D"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Stephens: No. You said it perfectly. </w:t>
      </w:r>
    </w:p>
    <w:p w14:paraId="0B12F3DE" w14:textId="71223E13" w:rsidR="00B204E1" w:rsidRDefault="00B204E1" w:rsidP="00050C3A">
      <w:pPr>
        <w:tabs>
          <w:tab w:val="left" w:pos="540"/>
        </w:tabs>
        <w:spacing w:after="0" w:line="240" w:lineRule="auto"/>
        <w:rPr>
          <w:rFonts w:ascii="Cambria" w:eastAsia="Times New Roman" w:hAnsi="Cambria" w:cs="Times New Roman"/>
          <w:sz w:val="24"/>
          <w:szCs w:val="24"/>
        </w:rPr>
      </w:pPr>
    </w:p>
    <w:p w14:paraId="49B4421B" w14:textId="5FD0912A"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Chairperson Horst, would you accept a motion to move this from Information to Action? </w:t>
      </w:r>
    </w:p>
    <w:p w14:paraId="5F5DDC5C" w14:textId="2EDBA90A" w:rsidR="00B204E1" w:rsidRDefault="00B204E1" w:rsidP="00050C3A">
      <w:pPr>
        <w:tabs>
          <w:tab w:val="left" w:pos="540"/>
        </w:tabs>
        <w:spacing w:after="0" w:line="240" w:lineRule="auto"/>
        <w:rPr>
          <w:rFonts w:ascii="Cambria" w:eastAsia="Times New Roman" w:hAnsi="Cambria" w:cs="Times New Roman"/>
          <w:sz w:val="24"/>
          <w:szCs w:val="24"/>
        </w:rPr>
      </w:pPr>
    </w:p>
    <w:p w14:paraId="3BF0A286" w14:textId="77614F50" w:rsidR="00B204E1" w:rsidRDefault="00B204E1"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have a whole list of questions, so I’m hoping we can ask further questions. </w:t>
      </w:r>
      <w:r w:rsidR="00575998">
        <w:rPr>
          <w:rFonts w:ascii="Cambria" w:eastAsia="Times New Roman" w:hAnsi="Cambria" w:cs="Times New Roman"/>
          <w:sz w:val="24"/>
          <w:szCs w:val="24"/>
        </w:rPr>
        <w:t>I wanted to ask about salary. The number of $75,000 for the assistant professors that you list. I did some research today and I’m just going to note that there are seven full professors in the School of Music (this is 2021) that are at $75,000 or less. And I had 12 associate professors who are below $75,000. So, is there going to be some sort of equity in the Wonsook Kim College of Fine Arts to make the salaries on par with the assistant professors are going to get?</w:t>
      </w:r>
    </w:p>
    <w:p w14:paraId="6B2CB5F5" w14:textId="2D4D689F" w:rsidR="00575998" w:rsidRDefault="00575998" w:rsidP="00050C3A">
      <w:pPr>
        <w:tabs>
          <w:tab w:val="left" w:pos="540"/>
        </w:tabs>
        <w:spacing w:after="0" w:line="240" w:lineRule="auto"/>
        <w:rPr>
          <w:rFonts w:ascii="Cambria" w:eastAsia="Times New Roman" w:hAnsi="Cambria" w:cs="Times New Roman"/>
          <w:sz w:val="24"/>
          <w:szCs w:val="24"/>
        </w:rPr>
      </w:pPr>
    </w:p>
    <w:p w14:paraId="0DB375E7" w14:textId="128E79E1" w:rsidR="00575998" w:rsidRDefault="00575998"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Dean Miller: This is a conversation that’s occurring in the Provost and Presidents office. </w:t>
      </w:r>
    </w:p>
    <w:p w14:paraId="1C52E2C2" w14:textId="1790FA28" w:rsidR="00575998" w:rsidRDefault="00575998"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Thank you. </w:t>
      </w:r>
    </w:p>
    <w:p w14:paraId="2FD9983D" w14:textId="49B22F7B" w:rsidR="00575998" w:rsidRDefault="00575998" w:rsidP="00050C3A">
      <w:pPr>
        <w:tabs>
          <w:tab w:val="left" w:pos="540"/>
        </w:tabs>
        <w:spacing w:after="0" w:line="240" w:lineRule="auto"/>
        <w:rPr>
          <w:rFonts w:ascii="Cambria" w:eastAsia="Times New Roman" w:hAnsi="Cambria" w:cs="Times New Roman"/>
          <w:sz w:val="24"/>
          <w:szCs w:val="24"/>
        </w:rPr>
      </w:pPr>
    </w:p>
    <w:p w14:paraId="53D45AEC" w14:textId="4992B648" w:rsidR="00575998" w:rsidRDefault="00575998"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Mainieri, to move from information to action. The motion was unanimously approved. </w:t>
      </w:r>
    </w:p>
    <w:p w14:paraId="1C67C67E" w14:textId="54369D8C" w:rsidR="00575998" w:rsidRDefault="00575998" w:rsidP="00050C3A">
      <w:pPr>
        <w:tabs>
          <w:tab w:val="left" w:pos="540"/>
        </w:tabs>
        <w:spacing w:after="0" w:line="240" w:lineRule="auto"/>
        <w:rPr>
          <w:rFonts w:ascii="Cambria" w:eastAsia="Times New Roman" w:hAnsi="Cambria" w:cs="Times New Roman"/>
          <w:sz w:val="24"/>
          <w:szCs w:val="24"/>
        </w:rPr>
      </w:pPr>
    </w:p>
    <w:p w14:paraId="4E46F287" w14:textId="0BA0097F" w:rsidR="00575998" w:rsidRDefault="00575998"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I’m just going to say that I’m thrilled that we are at a university that is growing and expanding. This program has growing and expanding for quite some time. It’s on the cutting edge of a lot of technologies. My colleagues on the cover. I’m really excited to see this happen. </w:t>
      </w:r>
    </w:p>
    <w:p w14:paraId="1598F527" w14:textId="28018C7F" w:rsidR="00575998" w:rsidRDefault="00575998" w:rsidP="00050C3A">
      <w:pPr>
        <w:tabs>
          <w:tab w:val="left" w:pos="540"/>
        </w:tabs>
        <w:spacing w:after="0" w:line="240" w:lineRule="auto"/>
        <w:rPr>
          <w:rFonts w:ascii="Cambria" w:eastAsia="Times New Roman" w:hAnsi="Cambria" w:cs="Times New Roman"/>
          <w:sz w:val="24"/>
          <w:szCs w:val="24"/>
        </w:rPr>
      </w:pPr>
    </w:p>
    <w:p w14:paraId="3A917BB4" w14:textId="354AE8DF" w:rsidR="00091124" w:rsidRPr="00A2414F" w:rsidRDefault="00575998" w:rsidP="00050C3A">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Academic Senate unanimously approved the proposal to turn the Creative Technologies program into the School of Creative Technologies. </w:t>
      </w:r>
    </w:p>
    <w:p w14:paraId="5D1F369B" w14:textId="77777777" w:rsidR="00050C3A" w:rsidRPr="00050C3A" w:rsidRDefault="00050C3A" w:rsidP="00050C3A">
      <w:pPr>
        <w:tabs>
          <w:tab w:val="left" w:pos="540"/>
        </w:tabs>
        <w:spacing w:after="0" w:line="240" w:lineRule="auto"/>
        <w:rPr>
          <w:rFonts w:ascii="Cambria" w:eastAsia="Times New Roman" w:hAnsi="Cambria" w:cs="Times New Roman"/>
          <w:b/>
          <w:bCs/>
          <w:i/>
          <w:iCs/>
          <w:sz w:val="24"/>
          <w:szCs w:val="24"/>
        </w:rPr>
      </w:pPr>
    </w:p>
    <w:p w14:paraId="25C90029" w14:textId="77777777" w:rsidR="00D06FBA" w:rsidRDefault="00050C3A" w:rsidP="00D06FBA">
      <w:pPr>
        <w:tabs>
          <w:tab w:val="left" w:pos="5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Rules Committee: </w:t>
      </w:r>
    </w:p>
    <w:p w14:paraId="496A7517" w14:textId="0111DFF2" w:rsidR="00050C3A" w:rsidRPr="00050C3A" w:rsidRDefault="00050C3A" w:rsidP="00D06FBA">
      <w:pPr>
        <w:tabs>
          <w:tab w:val="left" w:pos="5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02.23.23.16 Memo for Graduate Council Bylaws</w:t>
      </w:r>
    </w:p>
    <w:p w14:paraId="141AD30B"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02.23.23.17 Graduate School Bylaws_Current Copy</w:t>
      </w:r>
    </w:p>
    <w:p w14:paraId="641EFEBF"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02.23.23.18 Graduate School Bylaws_Mark Up</w:t>
      </w:r>
    </w:p>
    <w:p w14:paraId="141FD69B" w14:textId="15D47DF1" w:rsid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02.23.23.19 Graduate School Bylaws_Clean Copy</w:t>
      </w:r>
    </w:p>
    <w:p w14:paraId="13F0529B" w14:textId="4C32E6E0" w:rsidR="00575998" w:rsidRDefault="00575998" w:rsidP="00050C3A">
      <w:pPr>
        <w:tabs>
          <w:tab w:val="left" w:pos="2160"/>
          <w:tab w:val="right" w:pos="8640"/>
        </w:tabs>
        <w:spacing w:after="0" w:line="240" w:lineRule="auto"/>
        <w:rPr>
          <w:rFonts w:ascii="Cambria" w:eastAsia="Times New Roman" w:hAnsi="Cambria" w:cs="Times New Roman"/>
          <w:sz w:val="24"/>
          <w:szCs w:val="24"/>
        </w:rPr>
      </w:pPr>
      <w:r w:rsidRPr="009328AD">
        <w:rPr>
          <w:rFonts w:ascii="Cambria" w:eastAsia="Times New Roman" w:hAnsi="Cambria" w:cs="Times New Roman"/>
          <w:sz w:val="24"/>
          <w:szCs w:val="24"/>
        </w:rPr>
        <w:t xml:space="preserve">Senator Blum: The first thing is they have </w:t>
      </w:r>
      <w:r w:rsidR="009328AD" w:rsidRPr="009328AD">
        <w:rPr>
          <w:rFonts w:ascii="Cambria" w:eastAsia="Times New Roman" w:hAnsi="Cambria" w:cs="Times New Roman"/>
          <w:sz w:val="24"/>
          <w:szCs w:val="24"/>
        </w:rPr>
        <w:t>broadened</w:t>
      </w:r>
      <w:r w:rsidRPr="009328AD">
        <w:rPr>
          <w:rFonts w:ascii="Cambria" w:eastAsia="Times New Roman" w:hAnsi="Cambria" w:cs="Times New Roman"/>
          <w:sz w:val="24"/>
          <w:szCs w:val="24"/>
        </w:rPr>
        <w:t xml:space="preserve"> their membership in terms of voting</w:t>
      </w:r>
      <w:r w:rsidR="009328AD" w:rsidRPr="009328AD">
        <w:rPr>
          <w:rFonts w:ascii="Cambria" w:eastAsia="Times New Roman" w:hAnsi="Cambria" w:cs="Times New Roman"/>
          <w:sz w:val="24"/>
          <w:szCs w:val="24"/>
        </w:rPr>
        <w:t xml:space="preserve"> so that both associate and full graduate faculty will be able to vote now. That current bylaws focused on thesis and dissertation work. Through their work and revisions, they’ve kind of expanded definitions, culminating experiences that are throughout the university. The graduate council has a two-tiered membership. So, they have the associate and full graduate faculty status. </w:t>
      </w:r>
      <w:r w:rsidR="009328AD">
        <w:rPr>
          <w:rFonts w:ascii="Cambria" w:eastAsia="Times New Roman" w:hAnsi="Cambria" w:cs="Times New Roman"/>
          <w:sz w:val="24"/>
          <w:szCs w:val="24"/>
        </w:rPr>
        <w:t xml:space="preserve">A new addition this year is three years before you chair a committee. But after talking with the Directors and Chairs they’ve kind of added a flexibility where departments and schools could have experience based on their own standards to allow that a faculty member could chair those thesis or dissertations. Full time tenure track faculty will move to automatic appointment so that as soon as you start here as an associate status, there’s a clarification about an administrator can play a roll in a subcommittee (Equity Diversity and Inclusion) which addresses grad policies regarding EDI, and there was a need to clarify that there was an administrator able to serve on that committee. That was the only place where it was like that. </w:t>
      </w:r>
      <w:r w:rsidR="00496F75">
        <w:rPr>
          <w:rFonts w:ascii="Cambria" w:eastAsia="Times New Roman" w:hAnsi="Cambria" w:cs="Times New Roman"/>
          <w:sz w:val="24"/>
          <w:szCs w:val="24"/>
        </w:rPr>
        <w:t xml:space="preserve">The EDI subcommittee that will address policies and procedures, and review scholarships and rewards, in addition they will develop and coordinate and collaborate professional development toward graduate faculty students regarding EDI. The Executive Committee will review the graduate handbook. So, there’s a need to closely monitor department or school graduate handbooks, and the policies, so they’ve created a specific policy to do that every three years. And there’s also a new subcommittee called the Graduate Curriculum Committee. This is part of a greater divide that’s going on </w:t>
      </w:r>
      <w:r w:rsidR="00CD4FBB">
        <w:rPr>
          <w:rFonts w:ascii="Cambria" w:eastAsia="Times New Roman" w:hAnsi="Cambria" w:cs="Times New Roman"/>
          <w:sz w:val="24"/>
          <w:szCs w:val="24"/>
        </w:rPr>
        <w:t>with the Undergraduate Curriculum Committee. Now, that Graduate Curriculum will go their (it is called the University Curriculum Committee now, but it will be called the undergraduate curriculum committee) now that there will be a Graduate Curriculum Committee that is part of the Graduate Council. Those are the major changes.</w:t>
      </w:r>
    </w:p>
    <w:p w14:paraId="57CFEF66" w14:textId="5F1FF598" w:rsidR="00CD4FBB" w:rsidRDefault="00CD4FBB" w:rsidP="00050C3A">
      <w:pPr>
        <w:tabs>
          <w:tab w:val="left" w:pos="2160"/>
          <w:tab w:val="right" w:pos="8640"/>
        </w:tabs>
        <w:spacing w:after="0" w:line="240" w:lineRule="auto"/>
        <w:rPr>
          <w:rFonts w:ascii="Cambria" w:eastAsia="Times New Roman" w:hAnsi="Cambria" w:cs="Times New Roman"/>
          <w:sz w:val="24"/>
          <w:szCs w:val="24"/>
        </w:rPr>
      </w:pPr>
    </w:p>
    <w:p w14:paraId="681DA461" w14:textId="77A04695" w:rsidR="00CD4FBB" w:rsidRDefault="00CD4FB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Thank you for that summation. Before we start, is it still the intention that we will have this as an information item and then it will go up for a vote with the Graduate faculty and then come back to us as an action item this year? </w:t>
      </w:r>
    </w:p>
    <w:p w14:paraId="0B6EDD5D" w14:textId="372EDCE7" w:rsidR="00CD4FBB" w:rsidRDefault="00CD4FBB" w:rsidP="00050C3A">
      <w:pPr>
        <w:tabs>
          <w:tab w:val="left" w:pos="2160"/>
          <w:tab w:val="right" w:pos="8640"/>
        </w:tabs>
        <w:spacing w:after="0" w:line="240" w:lineRule="auto"/>
        <w:rPr>
          <w:rFonts w:ascii="Cambria" w:eastAsia="Times New Roman" w:hAnsi="Cambria" w:cs="Times New Roman"/>
          <w:sz w:val="24"/>
          <w:szCs w:val="24"/>
        </w:rPr>
      </w:pPr>
    </w:p>
    <w:p w14:paraId="1B86C6D0" w14:textId="77777777" w:rsidR="00CD4FBB" w:rsidRDefault="00CD4FB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I met with the Director. There were some editorial comments from the Exec. We went through those. I think those were friendly as far as the Rules Committee was concerned. Depending on how people feel here, I think that’s a reasonable possibility. </w:t>
      </w:r>
    </w:p>
    <w:p w14:paraId="5470E64B" w14:textId="77777777" w:rsidR="00CD4FBB" w:rsidRDefault="00CD4FBB" w:rsidP="00050C3A">
      <w:pPr>
        <w:tabs>
          <w:tab w:val="left" w:pos="2160"/>
          <w:tab w:val="right" w:pos="8640"/>
        </w:tabs>
        <w:spacing w:after="0" w:line="240" w:lineRule="auto"/>
        <w:rPr>
          <w:rFonts w:ascii="Cambria" w:eastAsia="Times New Roman" w:hAnsi="Cambria" w:cs="Times New Roman"/>
          <w:sz w:val="24"/>
          <w:szCs w:val="24"/>
        </w:rPr>
      </w:pPr>
    </w:p>
    <w:p w14:paraId="1BDD5287" w14:textId="380FD47F" w:rsidR="00CD4FBB" w:rsidRDefault="00CD4FB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I do want to say to the Senate, speak now or forever hold your peace. Once it goes for a vote with the entire Graduate faculty and then comes back as an action item, we’ve had our say.  </w:t>
      </w:r>
    </w:p>
    <w:p w14:paraId="5257CDD9" w14:textId="0D80E323" w:rsidR="004059FE" w:rsidRDefault="004059FE" w:rsidP="00050C3A">
      <w:pPr>
        <w:tabs>
          <w:tab w:val="left" w:pos="2160"/>
          <w:tab w:val="right" w:pos="8640"/>
        </w:tabs>
        <w:spacing w:after="0" w:line="240" w:lineRule="auto"/>
        <w:rPr>
          <w:rFonts w:ascii="Cambria" w:eastAsia="Times New Roman" w:hAnsi="Cambria" w:cs="Times New Roman"/>
          <w:sz w:val="24"/>
          <w:szCs w:val="24"/>
        </w:rPr>
      </w:pPr>
    </w:p>
    <w:p w14:paraId="24967F5F" w14:textId="19936996" w:rsidR="004059FE" w:rsidRDefault="004059FE"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 have a question about section 3, the membership criteria for graduate faculty, one of them is actively served on master thesis and/or doctoral dissertations as a committee member or supervised non-thesis dissertations accumulating experiences/exit options of a graduate program in the last three years. Is this to get your application accepted? So, for instance, if I’m a faculty member and do lots of research, and I’m the chair of the thesis committee, and then I become a department chair, and I do no graduate work for ten years. Am I still a full graduate faculty? </w:t>
      </w:r>
    </w:p>
    <w:p w14:paraId="47466CF8" w14:textId="73CF38E3" w:rsidR="004059FE" w:rsidRDefault="004059FE" w:rsidP="00050C3A">
      <w:pPr>
        <w:tabs>
          <w:tab w:val="left" w:pos="2160"/>
          <w:tab w:val="right" w:pos="8640"/>
        </w:tabs>
        <w:spacing w:after="0" w:line="240" w:lineRule="auto"/>
        <w:rPr>
          <w:rFonts w:ascii="Cambria" w:eastAsia="Times New Roman" w:hAnsi="Cambria" w:cs="Times New Roman"/>
          <w:sz w:val="24"/>
          <w:szCs w:val="24"/>
        </w:rPr>
      </w:pPr>
    </w:p>
    <w:p w14:paraId="6FC651A6" w14:textId="2EBCDFF8" w:rsidR="004059FE" w:rsidRDefault="004059FE"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Selkow: Once you receive full graduate faculty status that stays with you. And when you retire as a faculty member you keep your status as an emeriti faculty. </w:t>
      </w:r>
    </w:p>
    <w:p w14:paraId="1EE8F7E0" w14:textId="6A7A0A7D" w:rsidR="004059FE" w:rsidRDefault="004059FE" w:rsidP="00050C3A">
      <w:pPr>
        <w:tabs>
          <w:tab w:val="left" w:pos="2160"/>
          <w:tab w:val="right" w:pos="8640"/>
        </w:tabs>
        <w:spacing w:after="0" w:line="240" w:lineRule="auto"/>
        <w:rPr>
          <w:rFonts w:ascii="Cambria" w:eastAsia="Times New Roman" w:hAnsi="Cambria" w:cs="Times New Roman"/>
          <w:sz w:val="24"/>
          <w:szCs w:val="24"/>
        </w:rPr>
      </w:pPr>
    </w:p>
    <w:p w14:paraId="66F14D80" w14:textId="463BEDA1" w:rsidR="004059FE" w:rsidRDefault="004059FE"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On that same section there was a clarification question on the paragraph after </w:t>
      </w:r>
      <w:r w:rsidR="0040172D">
        <w:rPr>
          <w:rFonts w:ascii="Cambria" w:eastAsia="Times New Roman" w:hAnsi="Cambria" w:cs="Times New Roman"/>
          <w:sz w:val="24"/>
          <w:szCs w:val="24"/>
        </w:rPr>
        <w:t xml:space="preserve">A.B. for the associate, where it talks about when the additional requirements reviewed, because the second sentence says that those requirements remain in effect until or unless the department submits a change, but then in the last sentence it says they need to be reviewed every five years. So, which one is it? </w:t>
      </w:r>
    </w:p>
    <w:p w14:paraId="53CC140A" w14:textId="5729A351"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736B328A" w14:textId="7515D78F"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Selkow: Our Bylaws are reviewed every five years, so we wanted to make sure that if there were changes, even if there weren’t changes specifically to the additions that a separate department had, if we make changes to our bylaws, just to make sure that our bylaws still match what the departments were saying. </w:t>
      </w:r>
    </w:p>
    <w:p w14:paraId="61FB875A" w14:textId="09847206"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3916F9FE" w14:textId="3940B9FF"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Further questions through Article V?</w:t>
      </w:r>
    </w:p>
    <w:p w14:paraId="5CD13F81" w14:textId="627E2794"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1CC1524D" w14:textId="6CFB1A46"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have a question. At the very end of Article V, where it says, “</w:t>
      </w:r>
      <w:r w:rsidRPr="0040172D">
        <w:rPr>
          <w:rFonts w:ascii="Cambria" w:eastAsia="Times New Roman" w:hAnsi="Cambria" w:cs="Times New Roman"/>
          <w:sz w:val="24"/>
          <w:szCs w:val="24"/>
        </w:rPr>
        <w:t>The Associate Vice President for Research and Graduate Studies may appoint the Director of the Graduate School to act as a designee for the listed responsibilities</w:t>
      </w:r>
      <w:r>
        <w:rPr>
          <w:rFonts w:ascii="Cambria" w:eastAsia="Times New Roman" w:hAnsi="Cambria" w:cs="Times New Roman"/>
          <w:sz w:val="24"/>
          <w:szCs w:val="24"/>
        </w:rPr>
        <w:t xml:space="preserve">.” I’m just thinking two years, three years ago when we had a presentation, and also the ISU Constitution, talks about the Dean of Graduate Studies but it seems that we have reverted to talking about a Director of the Graduate School. So, I was wondering what happened to that discussion we had a few years back about the Dean of Graduate Studies?  So, where are we with that? </w:t>
      </w:r>
    </w:p>
    <w:p w14:paraId="782BD148" w14:textId="4408C00D"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3C32D1CC" w14:textId="77777777"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0E2A3E84" w14:textId="58ECBE2B"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McLauchlan: Provost Yazedjian?</w:t>
      </w:r>
    </w:p>
    <w:p w14:paraId="242E86E4" w14:textId="0D48701C"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It’s in the Constitution that it’s a dean. </w:t>
      </w:r>
    </w:p>
    <w:p w14:paraId="2F0198A5" w14:textId="6B49CDCD"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096925D7" w14:textId="227583B8"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McLauchlan: Director Selkow and I are aware what the Constitution says. </w:t>
      </w:r>
    </w:p>
    <w:p w14:paraId="114AF2C1" w14:textId="034F7F7A"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1BDA28FD" w14:textId="32B02A28"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don’t need the response right now. But I was just wondering. </w:t>
      </w:r>
    </w:p>
    <w:p w14:paraId="535DD66A" w14:textId="77777777" w:rsidR="0040172D" w:rsidRDefault="0040172D" w:rsidP="00050C3A">
      <w:pPr>
        <w:tabs>
          <w:tab w:val="left" w:pos="2160"/>
          <w:tab w:val="right" w:pos="8640"/>
        </w:tabs>
        <w:spacing w:after="0" w:line="240" w:lineRule="auto"/>
        <w:rPr>
          <w:rFonts w:ascii="Cambria" w:eastAsia="Times New Roman" w:hAnsi="Cambria" w:cs="Times New Roman"/>
          <w:sz w:val="24"/>
          <w:szCs w:val="24"/>
        </w:rPr>
      </w:pPr>
    </w:p>
    <w:p w14:paraId="1EBC872B" w14:textId="227BE627" w:rsidR="0040172D" w:rsidRDefault="0040172D"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Acting Provost Yazedjian: Thank you because I’m not in the position to provide one. </w:t>
      </w:r>
    </w:p>
    <w:p w14:paraId="06391BD2" w14:textId="57ECFCDD" w:rsidR="000F5DF1" w:rsidRDefault="000F5DF1" w:rsidP="00050C3A">
      <w:pPr>
        <w:tabs>
          <w:tab w:val="left" w:pos="2160"/>
          <w:tab w:val="right" w:pos="8640"/>
        </w:tabs>
        <w:spacing w:after="0" w:line="240" w:lineRule="auto"/>
        <w:rPr>
          <w:rFonts w:ascii="Cambria" w:eastAsia="Times New Roman" w:hAnsi="Cambria" w:cs="Times New Roman"/>
          <w:sz w:val="24"/>
          <w:szCs w:val="24"/>
        </w:rPr>
      </w:pPr>
    </w:p>
    <w:p w14:paraId="39AD7F41" w14:textId="7E9B781E" w:rsidR="000F5DF1" w:rsidRDefault="000F5DF1"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Director Selkow: Just for some context, in the early 2000s there was a Dean of the Graduate School. The title changed for whatever reason, and ISU Constitution apparently did not change with that title change. </w:t>
      </w:r>
      <w:r w:rsidR="004907A3">
        <w:rPr>
          <w:rFonts w:ascii="Cambria" w:eastAsia="Times New Roman" w:hAnsi="Cambria" w:cs="Times New Roman"/>
          <w:sz w:val="24"/>
          <w:szCs w:val="24"/>
        </w:rPr>
        <w:t xml:space="preserve">Nationally speaking, the title for someone who leads the Graduate School is usually Dean of the Graduate School or an AVP of Graduate Studies. We have had a consulting reporting here that came on campus about five years ago and they did make that recommendation. That is a decision of the Provost and there has been some turnover and transition in that area. So, those conversations are continuing. </w:t>
      </w:r>
    </w:p>
    <w:p w14:paraId="2D5C0DF6" w14:textId="3F9061F8" w:rsidR="004907A3" w:rsidRDefault="004907A3" w:rsidP="00050C3A">
      <w:pPr>
        <w:tabs>
          <w:tab w:val="left" w:pos="2160"/>
          <w:tab w:val="right" w:pos="8640"/>
        </w:tabs>
        <w:spacing w:after="0" w:line="240" w:lineRule="auto"/>
        <w:rPr>
          <w:rFonts w:ascii="Cambria" w:eastAsia="Times New Roman" w:hAnsi="Cambria" w:cs="Times New Roman"/>
          <w:sz w:val="24"/>
          <w:szCs w:val="24"/>
        </w:rPr>
      </w:pPr>
    </w:p>
    <w:p w14:paraId="281DE01C" w14:textId="21D04946" w:rsidR="004907A3" w:rsidRDefault="004907A3"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there are no more questions through Article V, we’ll take questions regarding </w:t>
      </w:r>
      <w:r w:rsidR="000B135F">
        <w:rPr>
          <w:rFonts w:ascii="Cambria" w:eastAsia="Times New Roman" w:hAnsi="Cambria" w:cs="Times New Roman"/>
          <w:sz w:val="24"/>
          <w:szCs w:val="24"/>
        </w:rPr>
        <w:t>Article</w:t>
      </w:r>
      <w:r>
        <w:rPr>
          <w:rFonts w:ascii="Cambria" w:eastAsia="Times New Roman" w:hAnsi="Cambria" w:cs="Times New Roman"/>
          <w:sz w:val="24"/>
          <w:szCs w:val="24"/>
        </w:rPr>
        <w:t xml:space="preserve"> VI?</w:t>
      </w:r>
    </w:p>
    <w:p w14:paraId="24E72BC2" w14:textId="77777777" w:rsidR="004907A3" w:rsidRDefault="004907A3" w:rsidP="00050C3A">
      <w:pPr>
        <w:tabs>
          <w:tab w:val="left" w:pos="2160"/>
          <w:tab w:val="right" w:pos="8640"/>
        </w:tabs>
        <w:spacing w:after="0" w:line="240" w:lineRule="auto"/>
        <w:rPr>
          <w:rFonts w:ascii="Cambria" w:eastAsia="Times New Roman" w:hAnsi="Cambria" w:cs="Times New Roman"/>
          <w:sz w:val="24"/>
          <w:szCs w:val="24"/>
        </w:rPr>
      </w:pPr>
    </w:p>
    <w:p w14:paraId="0F0A8F1F" w14:textId="77777777" w:rsidR="000B135F" w:rsidRDefault="004907A3"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I’m on page six of the mark up, Article VI of the EDI committee. It indicates that the EDI Committee shall consist of </w:t>
      </w:r>
      <w:r w:rsidR="000B135F">
        <w:rPr>
          <w:rFonts w:ascii="Cambria" w:eastAsia="Times New Roman" w:hAnsi="Cambria" w:cs="Times New Roman"/>
          <w:sz w:val="24"/>
          <w:szCs w:val="24"/>
        </w:rPr>
        <w:t xml:space="preserve">eight members, one member from each of the six colleges. Is that intended to be one faculty member from each of the six colleges? </w:t>
      </w:r>
    </w:p>
    <w:p w14:paraId="52A4FDD4" w14:textId="77777777" w:rsidR="000B135F" w:rsidRDefault="000B135F" w:rsidP="00050C3A">
      <w:pPr>
        <w:tabs>
          <w:tab w:val="left" w:pos="2160"/>
          <w:tab w:val="right" w:pos="8640"/>
        </w:tabs>
        <w:spacing w:after="0" w:line="240" w:lineRule="auto"/>
        <w:rPr>
          <w:rFonts w:ascii="Cambria" w:eastAsia="Times New Roman" w:hAnsi="Cambria" w:cs="Times New Roman"/>
          <w:sz w:val="24"/>
          <w:szCs w:val="24"/>
        </w:rPr>
      </w:pPr>
    </w:p>
    <w:p w14:paraId="210B4B80" w14:textId="3A5B701E" w:rsidR="004907A3" w:rsidRDefault="000B135F"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Director Selkow: Yes.</w:t>
      </w:r>
    </w:p>
    <w:p w14:paraId="60E91267" w14:textId="6873DBA6" w:rsidR="000B135F" w:rsidRDefault="000B135F" w:rsidP="00050C3A">
      <w:pPr>
        <w:tabs>
          <w:tab w:val="left" w:pos="2160"/>
          <w:tab w:val="right" w:pos="8640"/>
        </w:tabs>
        <w:spacing w:after="0" w:line="240" w:lineRule="auto"/>
        <w:rPr>
          <w:rFonts w:ascii="Cambria" w:eastAsia="Times New Roman" w:hAnsi="Cambria" w:cs="Times New Roman"/>
          <w:sz w:val="24"/>
          <w:szCs w:val="24"/>
        </w:rPr>
      </w:pPr>
    </w:p>
    <w:p w14:paraId="3FBE4E2A" w14:textId="2429E987" w:rsidR="000B135F" w:rsidRDefault="000B135F"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McLauchlan: Keeping in mind the comment that Senator Blum already made that in some college’s faculty members are also administrators. Milner is always a bit of a challenge in that regard. </w:t>
      </w:r>
    </w:p>
    <w:p w14:paraId="76F0A74C" w14:textId="094F04DA" w:rsidR="000B135F" w:rsidRDefault="000B135F" w:rsidP="00050C3A">
      <w:pPr>
        <w:tabs>
          <w:tab w:val="left" w:pos="2160"/>
          <w:tab w:val="right" w:pos="8640"/>
        </w:tabs>
        <w:spacing w:after="0" w:line="240" w:lineRule="auto"/>
        <w:rPr>
          <w:rFonts w:ascii="Cambria" w:eastAsia="Times New Roman" w:hAnsi="Cambria" w:cs="Times New Roman"/>
          <w:sz w:val="24"/>
          <w:szCs w:val="24"/>
        </w:rPr>
      </w:pPr>
    </w:p>
    <w:p w14:paraId="3779C496" w14:textId="663720D0" w:rsidR="000B135F" w:rsidRDefault="000B135F"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you are defining the faculty member, in some regard…</w:t>
      </w:r>
    </w:p>
    <w:p w14:paraId="6BF2ADA4" w14:textId="57FC63DD" w:rsidR="000B135F" w:rsidRDefault="000B135F" w:rsidP="00050C3A">
      <w:pPr>
        <w:tabs>
          <w:tab w:val="left" w:pos="2160"/>
          <w:tab w:val="right" w:pos="8640"/>
        </w:tabs>
        <w:spacing w:after="0" w:line="240" w:lineRule="auto"/>
        <w:rPr>
          <w:rFonts w:ascii="Cambria" w:eastAsia="Times New Roman" w:hAnsi="Cambria" w:cs="Times New Roman"/>
          <w:sz w:val="24"/>
          <w:szCs w:val="24"/>
        </w:rPr>
      </w:pPr>
    </w:p>
    <w:p w14:paraId="088292E4" w14:textId="77777777" w:rsidR="000B135F" w:rsidRDefault="000B135F"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McLauchlan: Well, we had some issues with faculty members in Milner not being able to serve because it was unclear, because they are also administrators. It’s a totally different set of rules. We were trying not to paint ourselves into a corner with faculty members trying to do service in shared governance and not being allowed to serve. </w:t>
      </w:r>
    </w:p>
    <w:p w14:paraId="7164D563" w14:textId="77777777" w:rsidR="000B135F" w:rsidRDefault="000B135F" w:rsidP="00050C3A">
      <w:pPr>
        <w:tabs>
          <w:tab w:val="left" w:pos="2160"/>
          <w:tab w:val="right" w:pos="8640"/>
        </w:tabs>
        <w:spacing w:after="0" w:line="240" w:lineRule="auto"/>
        <w:rPr>
          <w:rFonts w:ascii="Cambria" w:eastAsia="Times New Roman" w:hAnsi="Cambria" w:cs="Times New Roman"/>
          <w:sz w:val="24"/>
          <w:szCs w:val="24"/>
        </w:rPr>
      </w:pPr>
    </w:p>
    <w:p w14:paraId="088FF5B9" w14:textId="482378E1" w:rsidR="000B135F" w:rsidRDefault="000B135F"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Follow up on that. So, was Milner supposed to be listed then, because it’s not listed in part of the six colleges.</w:t>
      </w:r>
    </w:p>
    <w:p w14:paraId="13E1216A" w14:textId="3ECB9289"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22C15FFF" w14:textId="43D1569F"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McLauchlan: That’s totally fair on that one. </w:t>
      </w:r>
    </w:p>
    <w:p w14:paraId="50F4F86A" w14:textId="60EACE80"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2B00F618" w14:textId="2F0BCA67"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Director Selkow: So, Milner doesn’t have a spot on any of our college committees. So, we wanted the EDI Committee to have eight members. We do want each college represented but that would also be a committee to allow a faculty administrator to be on the committee essentially to allow a representative from Milner Library to be on the committee. So, if we need to expand the number to nine, if we were to agree to a friendly amendment.</w:t>
      </w:r>
    </w:p>
    <w:p w14:paraId="7260A1D0" w14:textId="002CB073"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4D79DBA8" w14:textId="1C51E1EA"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I was just wondering in terms of Senator Mainieri’s comment, that if it says faculty and the main question would be about Milner, then it wouldn’t be an issue changing it to faculty. But then it depends on when you say other administrators who might serve. </w:t>
      </w:r>
    </w:p>
    <w:p w14:paraId="0C548C80" w14:textId="229ED0B6"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41B99129" w14:textId="055C7CFF"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Director Selkow: In my experience, the administrators who are interested in the role have come from a faculty line. So, they are faculty who have moved into deans’ offices, or deans’ positions, and that was the case with Milner. </w:t>
      </w:r>
    </w:p>
    <w:p w14:paraId="2A0580AE" w14:textId="30266E53"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4D633B32" w14:textId="0D10DE6D"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your friendly amendment is that they are going to be nine members and you are going to list Milner. And then are you going to keep it as one member from each of the six colleges or are you going to amend it to say faculty? </w:t>
      </w:r>
    </w:p>
    <w:p w14:paraId="0FBFA0B3" w14:textId="45849BDD"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0B5C46E7" w14:textId="4833F789"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Director Selkow: We will have eight members of Graduate faculty status, one member from each college, and then we will add a Milner college representative.  </w:t>
      </w:r>
    </w:p>
    <w:p w14:paraId="0CAC25C1" w14:textId="43310E91" w:rsidR="005A0038" w:rsidRDefault="005A0038" w:rsidP="00050C3A">
      <w:pPr>
        <w:tabs>
          <w:tab w:val="left" w:pos="2160"/>
          <w:tab w:val="right" w:pos="8640"/>
        </w:tabs>
        <w:spacing w:after="0" w:line="240" w:lineRule="auto"/>
        <w:rPr>
          <w:rFonts w:ascii="Cambria" w:eastAsia="Times New Roman" w:hAnsi="Cambria" w:cs="Times New Roman"/>
          <w:sz w:val="24"/>
          <w:szCs w:val="24"/>
        </w:rPr>
      </w:pPr>
    </w:p>
    <w:p w14:paraId="4C08A605" w14:textId="09F3E694" w:rsidR="005A0038" w:rsidRDefault="005A003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then right above there, in 14 it </w:t>
      </w:r>
      <w:r w:rsidR="008F2E5B">
        <w:rPr>
          <w:rFonts w:ascii="Cambria" w:eastAsia="Times New Roman" w:hAnsi="Cambria" w:cs="Times New Roman"/>
          <w:sz w:val="24"/>
          <w:szCs w:val="24"/>
        </w:rPr>
        <w:t xml:space="preserve">says it reports that it reports to the Academic Affairs Committee. I respectfully request that you say Academic Senate, because it is important that everything go through the Senate office and then go to the internal committees. </w:t>
      </w:r>
    </w:p>
    <w:p w14:paraId="6CE17349" w14:textId="2010A837" w:rsidR="008F2E5B" w:rsidRDefault="008F2E5B" w:rsidP="00050C3A">
      <w:pPr>
        <w:tabs>
          <w:tab w:val="left" w:pos="2160"/>
          <w:tab w:val="right" w:pos="8640"/>
        </w:tabs>
        <w:spacing w:after="0" w:line="240" w:lineRule="auto"/>
        <w:rPr>
          <w:rFonts w:ascii="Cambria" w:eastAsia="Times New Roman" w:hAnsi="Cambria" w:cs="Times New Roman"/>
          <w:sz w:val="24"/>
          <w:szCs w:val="24"/>
        </w:rPr>
      </w:pPr>
    </w:p>
    <w:p w14:paraId="3A1200A6" w14:textId="74DB4EC7" w:rsidR="008F2E5B" w:rsidRDefault="008F2E5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On page 11, Section VI.C, I was wondering where it says, “may be elected or appointed,” who are the appointed members? Because based on the previous part of the bylaws it was not clear that there are actually any members that are appointed. It seemed that all of them are elected. I don’t know if the at large members are the appointed members. And that comes later in the bylaws again. </w:t>
      </w:r>
    </w:p>
    <w:p w14:paraId="1C6A0DD3" w14:textId="2BA10FED" w:rsidR="008F2E5B" w:rsidRDefault="008F2E5B" w:rsidP="00050C3A">
      <w:pPr>
        <w:tabs>
          <w:tab w:val="left" w:pos="2160"/>
          <w:tab w:val="right" w:pos="8640"/>
        </w:tabs>
        <w:spacing w:after="0" w:line="240" w:lineRule="auto"/>
        <w:rPr>
          <w:rFonts w:ascii="Cambria" w:eastAsia="Times New Roman" w:hAnsi="Cambria" w:cs="Times New Roman"/>
          <w:sz w:val="24"/>
          <w:szCs w:val="24"/>
        </w:rPr>
      </w:pPr>
    </w:p>
    <w:p w14:paraId="5CECBA62" w14:textId="75007E05" w:rsidR="008F2E5B" w:rsidRDefault="008F2E5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Director Selkow: We struck it. </w:t>
      </w:r>
    </w:p>
    <w:p w14:paraId="2EEF6F2B" w14:textId="32888715" w:rsidR="008F2E5B" w:rsidRDefault="008F2E5B" w:rsidP="00050C3A">
      <w:pPr>
        <w:tabs>
          <w:tab w:val="left" w:pos="2160"/>
          <w:tab w:val="right" w:pos="8640"/>
        </w:tabs>
        <w:spacing w:after="0" w:line="240" w:lineRule="auto"/>
        <w:rPr>
          <w:rFonts w:ascii="Cambria" w:eastAsia="Times New Roman" w:hAnsi="Cambria" w:cs="Times New Roman"/>
          <w:sz w:val="24"/>
          <w:szCs w:val="24"/>
        </w:rPr>
      </w:pPr>
    </w:p>
    <w:p w14:paraId="3AB30EE4" w14:textId="66BBE204" w:rsidR="008F2E5B" w:rsidRDefault="008F2E5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Host: </w:t>
      </w:r>
      <w:r w:rsidR="00BC5DE4">
        <w:rPr>
          <w:rFonts w:ascii="Cambria" w:eastAsia="Times New Roman" w:hAnsi="Cambria" w:cs="Times New Roman"/>
          <w:sz w:val="24"/>
          <w:szCs w:val="24"/>
        </w:rPr>
        <w:t>O</w:t>
      </w:r>
      <w:r>
        <w:rPr>
          <w:rFonts w:ascii="Cambria" w:eastAsia="Times New Roman" w:hAnsi="Cambria" w:cs="Times New Roman"/>
          <w:sz w:val="24"/>
          <w:szCs w:val="24"/>
        </w:rPr>
        <w:t xml:space="preserve">kay. Moving on, </w:t>
      </w:r>
      <w:r w:rsidR="00BC5DE4">
        <w:rPr>
          <w:rFonts w:ascii="Cambria" w:eastAsia="Times New Roman" w:hAnsi="Cambria" w:cs="Times New Roman"/>
          <w:sz w:val="24"/>
          <w:szCs w:val="24"/>
        </w:rPr>
        <w:t>a</w:t>
      </w:r>
      <w:r>
        <w:rPr>
          <w:rFonts w:ascii="Cambria" w:eastAsia="Times New Roman" w:hAnsi="Cambria" w:cs="Times New Roman"/>
          <w:sz w:val="24"/>
          <w:szCs w:val="24"/>
        </w:rPr>
        <w:t xml:space="preserve">ny question about the rest of the bylaws? </w:t>
      </w:r>
    </w:p>
    <w:p w14:paraId="4F2A9691" w14:textId="2FDF1BCF" w:rsidR="008F2E5B" w:rsidRDefault="008F2E5B" w:rsidP="00050C3A">
      <w:pPr>
        <w:tabs>
          <w:tab w:val="left" w:pos="2160"/>
          <w:tab w:val="right" w:pos="8640"/>
        </w:tabs>
        <w:spacing w:after="0" w:line="240" w:lineRule="auto"/>
        <w:rPr>
          <w:rFonts w:ascii="Cambria" w:eastAsia="Times New Roman" w:hAnsi="Cambria" w:cs="Times New Roman"/>
          <w:sz w:val="24"/>
          <w:szCs w:val="24"/>
        </w:rPr>
      </w:pPr>
    </w:p>
    <w:p w14:paraId="1D3A9397" w14:textId="706D4E3C" w:rsidR="008F2E5B" w:rsidRDefault="002E2816"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8F2E5B">
        <w:rPr>
          <w:rFonts w:ascii="Cambria" w:eastAsia="Times New Roman" w:hAnsi="Cambria" w:cs="Times New Roman"/>
          <w:sz w:val="24"/>
          <w:szCs w:val="24"/>
        </w:rPr>
        <w:t xml:space="preserve"> Nikolaou: Article VII, </w:t>
      </w:r>
      <w:r w:rsidR="00BC5DE4">
        <w:rPr>
          <w:rFonts w:ascii="Cambria" w:eastAsia="Times New Roman" w:hAnsi="Cambria" w:cs="Times New Roman"/>
          <w:sz w:val="24"/>
          <w:szCs w:val="24"/>
        </w:rPr>
        <w:t>S</w:t>
      </w:r>
      <w:r w:rsidR="008F2E5B">
        <w:rPr>
          <w:rFonts w:ascii="Cambria" w:eastAsia="Times New Roman" w:hAnsi="Cambria" w:cs="Times New Roman"/>
          <w:sz w:val="24"/>
          <w:szCs w:val="24"/>
        </w:rPr>
        <w:t xml:space="preserve">ection 3. Just for clarification, it talks about two full time graduate students that this is three, right. Because the EDI committee has been added. </w:t>
      </w:r>
    </w:p>
    <w:p w14:paraId="7B031BC9" w14:textId="414DE30F" w:rsidR="008F2E5B" w:rsidRDefault="008F2E5B" w:rsidP="00050C3A">
      <w:pPr>
        <w:tabs>
          <w:tab w:val="left" w:pos="2160"/>
          <w:tab w:val="right" w:pos="8640"/>
        </w:tabs>
        <w:spacing w:after="0" w:line="240" w:lineRule="auto"/>
        <w:rPr>
          <w:rFonts w:ascii="Cambria" w:eastAsia="Times New Roman" w:hAnsi="Cambria" w:cs="Times New Roman"/>
          <w:sz w:val="24"/>
          <w:szCs w:val="24"/>
        </w:rPr>
      </w:pPr>
    </w:p>
    <w:p w14:paraId="640C85CC" w14:textId="2F407A41" w:rsidR="008F2E5B" w:rsidRDefault="008F2E5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Director Selkow: Yes. I’ve made that correction. </w:t>
      </w:r>
    </w:p>
    <w:p w14:paraId="579EE375" w14:textId="0588E32A" w:rsidR="008F2E5B" w:rsidRDefault="008F2E5B" w:rsidP="00050C3A">
      <w:pPr>
        <w:tabs>
          <w:tab w:val="left" w:pos="2160"/>
          <w:tab w:val="right" w:pos="8640"/>
        </w:tabs>
        <w:spacing w:after="0" w:line="240" w:lineRule="auto"/>
        <w:rPr>
          <w:rFonts w:ascii="Cambria" w:eastAsia="Times New Roman" w:hAnsi="Cambria" w:cs="Times New Roman"/>
          <w:sz w:val="24"/>
          <w:szCs w:val="24"/>
        </w:rPr>
      </w:pPr>
    </w:p>
    <w:p w14:paraId="6F7F65B2" w14:textId="2C5F56FF" w:rsidR="008F2E5B" w:rsidRDefault="008F2E5B"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then on Article VIII, 1.C., that’s the other case where the appointed appears. </w:t>
      </w:r>
    </w:p>
    <w:p w14:paraId="60995092" w14:textId="74B4EC5E" w:rsidR="00BC5DE4" w:rsidRDefault="00BC5DE4" w:rsidP="00050C3A">
      <w:pPr>
        <w:tabs>
          <w:tab w:val="left" w:pos="2160"/>
          <w:tab w:val="right" w:pos="8640"/>
        </w:tabs>
        <w:spacing w:after="0" w:line="240" w:lineRule="auto"/>
        <w:rPr>
          <w:rFonts w:ascii="Cambria" w:eastAsia="Times New Roman" w:hAnsi="Cambria" w:cs="Times New Roman"/>
          <w:sz w:val="24"/>
          <w:szCs w:val="24"/>
        </w:rPr>
      </w:pPr>
    </w:p>
    <w:p w14:paraId="5BDCD19A" w14:textId="0312099B" w:rsidR="00BC5DE4" w:rsidRDefault="00BC5DE4"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Director Selkow: And that’s been struck. </w:t>
      </w:r>
    </w:p>
    <w:p w14:paraId="66073DF2" w14:textId="3EE0676D" w:rsidR="00BC5DE4" w:rsidRDefault="00BC5DE4" w:rsidP="00050C3A">
      <w:pPr>
        <w:tabs>
          <w:tab w:val="left" w:pos="2160"/>
          <w:tab w:val="right" w:pos="8640"/>
        </w:tabs>
        <w:spacing w:after="0" w:line="240" w:lineRule="auto"/>
        <w:rPr>
          <w:rFonts w:ascii="Cambria" w:eastAsia="Times New Roman" w:hAnsi="Cambria" w:cs="Times New Roman"/>
          <w:sz w:val="24"/>
          <w:szCs w:val="24"/>
        </w:rPr>
      </w:pPr>
    </w:p>
    <w:p w14:paraId="41EC8A67" w14:textId="3112B960" w:rsidR="00BC5DE4" w:rsidRPr="009328AD" w:rsidRDefault="00BC5DE4"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Any other comments? (Pause) And you have the editorial comments that Exec gave to you. Okay. There is the information item of the Graduate School Bylaws. All faculty should be seeing this soon as something to vote on, and then the Senate will then vote on it as an action item in a couple of meetings from now.  </w:t>
      </w:r>
    </w:p>
    <w:p w14:paraId="2478BD65"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p>
    <w:p w14:paraId="4706914D"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Rules Committee: </w:t>
      </w:r>
    </w:p>
    <w:p w14:paraId="620106FF" w14:textId="070E0AED" w:rsidR="00050C3A" w:rsidRPr="00050C3A" w:rsidRDefault="00050C3A" w:rsidP="00D06FB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02.23.23.23 Article III_Section 5 Vacancies and Absenses_Academic Senate Bylaws_Current Copy</w:t>
      </w:r>
    </w:p>
    <w:p w14:paraId="5C763E2D" w14:textId="77777777" w:rsidR="00050C3A" w:rsidRPr="00050C3A" w:rsidRDefault="00050C3A" w:rsidP="00D06FB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02.23.23.24 Article III_Section 5 Vacancies and Absenses_Academic Senate Bylaws_Mark Up</w:t>
      </w:r>
    </w:p>
    <w:p w14:paraId="3F3C2083" w14:textId="365E5DB6" w:rsidR="00050C3A" w:rsidRDefault="00050C3A" w:rsidP="00D06FB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02.23.23.25 Article III_Section 5 Vacancies and Absenses_Academic Senate Bylaws_Clean Copy</w:t>
      </w:r>
    </w:p>
    <w:p w14:paraId="5D3DCDAE" w14:textId="664E336E" w:rsidR="00BC5DE4" w:rsidRDefault="00BC5DE4" w:rsidP="00D06FBA">
      <w:pPr>
        <w:tabs>
          <w:tab w:val="left" w:pos="2160"/>
          <w:tab w:val="right" w:pos="8640"/>
        </w:tabs>
        <w:spacing w:after="0" w:line="240" w:lineRule="auto"/>
        <w:rPr>
          <w:rFonts w:ascii="Cambria" w:eastAsia="Times New Roman" w:hAnsi="Cambria" w:cs="Times New Roman"/>
          <w:sz w:val="24"/>
          <w:szCs w:val="24"/>
        </w:rPr>
      </w:pPr>
      <w:r w:rsidRPr="00BC5DE4">
        <w:rPr>
          <w:rFonts w:ascii="Cambria" w:eastAsia="Times New Roman" w:hAnsi="Cambria" w:cs="Times New Roman"/>
          <w:sz w:val="24"/>
          <w:szCs w:val="24"/>
        </w:rPr>
        <w:t xml:space="preserve">Senator Blum: Article III, Section 5 in particular deals with vacancies and absences. </w:t>
      </w:r>
      <w:r w:rsidR="00BE342D" w:rsidRPr="00BC5DE4">
        <w:rPr>
          <w:rFonts w:ascii="Cambria" w:eastAsia="Times New Roman" w:hAnsi="Cambria" w:cs="Times New Roman"/>
          <w:sz w:val="24"/>
          <w:szCs w:val="24"/>
        </w:rPr>
        <w:t>First,</w:t>
      </w:r>
      <w:r w:rsidRPr="00BC5DE4">
        <w:rPr>
          <w:rFonts w:ascii="Cambria" w:eastAsia="Times New Roman" w:hAnsi="Cambria" w:cs="Times New Roman"/>
          <w:sz w:val="24"/>
          <w:szCs w:val="24"/>
        </w:rPr>
        <w:t xml:space="preserve"> I’d like to st</w:t>
      </w:r>
      <w:r>
        <w:rPr>
          <w:rFonts w:ascii="Cambria" w:eastAsia="Times New Roman" w:hAnsi="Cambria" w:cs="Times New Roman"/>
          <w:sz w:val="24"/>
          <w:szCs w:val="24"/>
        </w:rPr>
        <w:t>a</w:t>
      </w:r>
      <w:r w:rsidRPr="00BC5DE4">
        <w:rPr>
          <w:rFonts w:ascii="Cambria" w:eastAsia="Times New Roman" w:hAnsi="Cambria" w:cs="Times New Roman"/>
          <w:sz w:val="24"/>
          <w:szCs w:val="24"/>
        </w:rPr>
        <w:t>rt with the most significant change</w:t>
      </w:r>
      <w:r>
        <w:rPr>
          <w:rFonts w:ascii="Cambria" w:eastAsia="Times New Roman" w:hAnsi="Cambria" w:cs="Times New Roman"/>
          <w:sz w:val="24"/>
          <w:szCs w:val="24"/>
        </w:rPr>
        <w:t xml:space="preserve">. In the current version of vacancies and absences, essentially, as long as you’re not absent three times in a row, and the absences are excused, you could be absent quite a few Senate meetings. So, the ad hoc committee dealt with this, and then the Rules Committee we examined it and rather than thinking about excused or unexcused absences it was either present or not present. The logic behind that is essentially you are here to represent. Either you are here </w:t>
      </w:r>
      <w:r w:rsidR="00356232">
        <w:rPr>
          <w:rFonts w:ascii="Cambria" w:eastAsia="Times New Roman" w:hAnsi="Cambria" w:cs="Times New Roman"/>
          <w:sz w:val="24"/>
          <w:szCs w:val="24"/>
        </w:rPr>
        <w:t>or not. Many people have good reasons for not being here. You still have to be here. So, it switched the language to basically whether you are present or not. So, we kind of looked at some data from the Senate office about frequency of absences. Essentially, what this will mean is that you can be absent four times. From either</w:t>
      </w:r>
      <w:r w:rsidR="00BE342D">
        <w:rPr>
          <w:rFonts w:ascii="Cambria" w:eastAsia="Times New Roman" w:hAnsi="Cambria" w:cs="Times New Roman"/>
          <w:sz w:val="24"/>
          <w:szCs w:val="24"/>
        </w:rPr>
        <w:t xml:space="preserve"> Senate,</w:t>
      </w:r>
      <w:r w:rsidR="00356232">
        <w:rPr>
          <w:rFonts w:ascii="Cambria" w:eastAsia="Times New Roman" w:hAnsi="Cambria" w:cs="Times New Roman"/>
          <w:sz w:val="24"/>
          <w:szCs w:val="24"/>
        </w:rPr>
        <w:t xml:space="preserve"> your standing committee</w:t>
      </w:r>
      <w:r w:rsidR="00BE342D">
        <w:rPr>
          <w:rFonts w:ascii="Cambria" w:eastAsia="Times New Roman" w:hAnsi="Cambria" w:cs="Times New Roman"/>
          <w:sz w:val="24"/>
          <w:szCs w:val="24"/>
        </w:rPr>
        <w:t>,</w:t>
      </w:r>
      <w:r w:rsidR="00356232">
        <w:rPr>
          <w:rFonts w:ascii="Cambria" w:eastAsia="Times New Roman" w:hAnsi="Cambria" w:cs="Times New Roman"/>
          <w:sz w:val="24"/>
          <w:szCs w:val="24"/>
        </w:rPr>
        <w:t xml:space="preserve"> </w:t>
      </w:r>
      <w:r w:rsidR="00BE342D">
        <w:rPr>
          <w:rFonts w:ascii="Cambria" w:eastAsia="Times New Roman" w:hAnsi="Cambria" w:cs="Times New Roman"/>
          <w:sz w:val="24"/>
          <w:szCs w:val="24"/>
        </w:rPr>
        <w:t xml:space="preserve">or Faculty Caucus, any one of those, if you are absent the fifth time that would lead to vacating your seat. So, that’s probably the biggest change. As you go down further, there is some language about SGA that clarifies that the absent policy in the Senate only applies to only when they are at the Senate. SGA has their own bylaws that deal with their other meetings beyond their Senate meetings. We just made clear that those are different rules, different circumstance, and different meetings. It talks about potential for long term absences and how to notify, encourages to contact the committee chairs. There’s language about vacating a seat. It provides that if for some reason you are absent, that the chair can refer it to Exec for review or that someone who’s been absent five times can request a review by Exec. If they don’t their seat will be vacated. So, there’s language changes about Academic Senate. There’s an explanation about how SGA student seats are filled or will be filled. It says no more than 50% of student senators shall be filled or a special election should be held. A/P and Civil Service vacancies that are filled according to procedures with A/P/Civil Service Council. Then at the end, it talks about leave and other kind of circumstances that may lead to potential vacancy and how to address them. </w:t>
      </w:r>
    </w:p>
    <w:p w14:paraId="61180064" w14:textId="70D3D8B6" w:rsidR="00BE342D" w:rsidRDefault="00BE342D" w:rsidP="00D06FBA">
      <w:pPr>
        <w:tabs>
          <w:tab w:val="left" w:pos="2160"/>
          <w:tab w:val="right" w:pos="8640"/>
        </w:tabs>
        <w:spacing w:after="0" w:line="240" w:lineRule="auto"/>
        <w:rPr>
          <w:rFonts w:ascii="Cambria" w:eastAsia="Times New Roman" w:hAnsi="Cambria" w:cs="Times New Roman"/>
          <w:sz w:val="24"/>
          <w:szCs w:val="24"/>
        </w:rPr>
      </w:pPr>
    </w:p>
    <w:p w14:paraId="0A2DBCE6" w14:textId="6E51C75F" w:rsidR="00BE342D" w:rsidRDefault="00BE342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Blair: I am looking at Section F and you mentioned that no more than 50% of the student senators shall be so filled, </w:t>
      </w:r>
      <w:r w:rsidR="0049600D">
        <w:rPr>
          <w:rFonts w:ascii="Cambria" w:eastAsia="Times New Roman" w:hAnsi="Cambria" w:cs="Times New Roman"/>
          <w:sz w:val="24"/>
          <w:szCs w:val="24"/>
        </w:rPr>
        <w:t>referring</w:t>
      </w:r>
      <w:r>
        <w:rPr>
          <w:rFonts w:ascii="Cambria" w:eastAsia="Times New Roman" w:hAnsi="Cambria" w:cs="Times New Roman"/>
          <w:sz w:val="24"/>
          <w:szCs w:val="24"/>
        </w:rPr>
        <w:t xml:space="preserve"> to filled by appointment by SGA or a special election shall be held. I was wondering</w:t>
      </w:r>
      <w:r w:rsidR="0049600D">
        <w:rPr>
          <w:rFonts w:ascii="Cambria" w:eastAsia="Times New Roman" w:hAnsi="Cambria" w:cs="Times New Roman"/>
          <w:sz w:val="24"/>
          <w:szCs w:val="24"/>
        </w:rPr>
        <w:t>,</w:t>
      </w:r>
      <w:r>
        <w:rPr>
          <w:rFonts w:ascii="Cambria" w:eastAsia="Times New Roman" w:hAnsi="Cambria" w:cs="Times New Roman"/>
          <w:sz w:val="24"/>
          <w:szCs w:val="24"/>
        </w:rPr>
        <w:t xml:space="preserve"> why is this line here? To my knowledge there is no </w:t>
      </w:r>
      <w:r w:rsidR="0049600D">
        <w:rPr>
          <w:rFonts w:ascii="Cambria" w:eastAsia="Times New Roman" w:hAnsi="Cambria" w:cs="Times New Roman"/>
          <w:sz w:val="24"/>
          <w:szCs w:val="24"/>
        </w:rPr>
        <w:t xml:space="preserve">precedent for any sort of special election of this nature in the SGA Constitution or other bylaws, or in the history of the Academic Senate. I don’t believe this has ever happened. So, I was wondering why is this here and is it necessary? </w:t>
      </w:r>
    </w:p>
    <w:p w14:paraId="525A7D00" w14:textId="747A3BA5"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7946262B" w14:textId="2AFC9AC5"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It’s there to allow an opportunity for the seats to just not be constantly filled that are vacant. And that’s the rationale behind it. </w:t>
      </w:r>
    </w:p>
    <w:p w14:paraId="37CA432B" w14:textId="657FAD06"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6E1DA84D" w14:textId="0EBEDF78"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 am going to point out that before 2002 the Senate used to look at the elections code of SGA. In 2002 there was a formal agreement that, basically, we will let SGA determine their election procedures. My understanding is the Constitution is approved by the student body in some way. There’s a vote. </w:t>
      </w:r>
    </w:p>
    <w:p w14:paraId="4B8FB31E" w14:textId="62D76C66"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670C1D87" w14:textId="77777777"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The SGA Constitution?</w:t>
      </w:r>
    </w:p>
    <w:p w14:paraId="6035A94F" w14:textId="77777777"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7B8BC34D" w14:textId="77777777"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w:t>
      </w:r>
    </w:p>
    <w:p w14:paraId="44608AC4" w14:textId="77777777"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7D667179" w14:textId="45AF5AE5"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So, if we want to amend it, we need 10% of the student body and then it’s ratified. </w:t>
      </w:r>
    </w:p>
    <w:p w14:paraId="5F53BBAD" w14:textId="2A53D0AA"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6C78C40D" w14:textId="2BEB9894"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So, I think we should probably discuss this at our special Friday meeting. There’s a lot of history in terms of the relationship between SGA and the Academic Senate, and how their election procedures occur. Since I’ve talked to you, I’ve been reading the history of the SGA (it’s been great). I appreciate your comment, Senator Blair. It’s a little complicated, so I think we should talk about this on Friday when we talk about SGA issues in general. </w:t>
      </w:r>
    </w:p>
    <w:p w14:paraId="084935CB" w14:textId="7BA15FEB"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78E9BCE5" w14:textId="4AE9D4E9"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Sounds terrific. </w:t>
      </w:r>
    </w:p>
    <w:p w14:paraId="0799C32B" w14:textId="30E0F7E7"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3B0F403A" w14:textId="77777777"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Can we get a bit of clarification about the absences? Because right now we have 5 regular Academic Senate meetings, or from 5 regular standing internal committee meetings. So, is it about absences from Academic Senate meetings, or Academic Senate meeting nights? For example, if I don’t come today. I have two internal committee meetings—assuming we had Faculty Caucus. I would have AABC and the Faculty Caucus. So, I would automatically have two absences? Which means that in my third meeting I’m pretty much out. Is that the intentions? </w:t>
      </w:r>
    </w:p>
    <w:p w14:paraId="03C3F4D3" w14:textId="77777777" w:rsidR="0049600D" w:rsidRDefault="0049600D" w:rsidP="00D06FBA">
      <w:pPr>
        <w:tabs>
          <w:tab w:val="left" w:pos="2160"/>
          <w:tab w:val="right" w:pos="8640"/>
        </w:tabs>
        <w:spacing w:after="0" w:line="240" w:lineRule="auto"/>
        <w:rPr>
          <w:rFonts w:ascii="Cambria" w:eastAsia="Times New Roman" w:hAnsi="Cambria" w:cs="Times New Roman"/>
          <w:sz w:val="24"/>
          <w:szCs w:val="24"/>
        </w:rPr>
      </w:pPr>
    </w:p>
    <w:p w14:paraId="419323FF" w14:textId="3DB598A4" w:rsidR="0049600D" w:rsidRDefault="0049600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w:t>
      </w:r>
      <w:r w:rsidR="00361A64">
        <w:rPr>
          <w:rFonts w:ascii="Cambria" w:eastAsia="Times New Roman" w:hAnsi="Cambria" w:cs="Times New Roman"/>
          <w:sz w:val="24"/>
          <w:szCs w:val="24"/>
        </w:rPr>
        <w:t xml:space="preserve">um: Rules Committee discussed this actually tonight, before this meeting. It should say “one of the” and it should be sequenced. We actually worked on Article VI, which has similar language and we put in an example. So, I think both an example with the “one of the” would clarify, essentially, what the intent here is </w:t>
      </w:r>
      <w:r w:rsidR="00172E4E">
        <w:rPr>
          <w:rFonts w:ascii="Cambria" w:eastAsia="Times New Roman" w:hAnsi="Cambria" w:cs="Times New Roman"/>
          <w:sz w:val="24"/>
          <w:szCs w:val="24"/>
        </w:rPr>
        <w:t>if you are absent from five of your assigned meetings. So, if you were absent from five Rules meetings, that would vacate your seat. If you were absent from five Senate meetings that would vacate your seat. If you were absent from five Faculty Caucus meetings</w:t>
      </w:r>
      <w:r w:rsidR="0005646F">
        <w:rPr>
          <w:rFonts w:ascii="Cambria" w:eastAsia="Times New Roman" w:hAnsi="Cambria" w:cs="Times New Roman"/>
          <w:sz w:val="24"/>
          <w:szCs w:val="24"/>
        </w:rPr>
        <w:t xml:space="preserve">, that would vacate your seat. But they are not cumulative. They each, effectively, stay in their own lane. I think the way the language is drafted here, particular around the internal committees is a bit confusing. But you could be absent, as you referred to it as Senate night, but those are not cumulative absences. Your assigned committee doesn’t also count towards the absences of Senate, nor if you are a member of Faculty Caucus would it count there. But five absences from any one of those would lead to vacancies. </w:t>
      </w:r>
    </w:p>
    <w:p w14:paraId="7AAD99A6" w14:textId="70EC7FD8" w:rsidR="0005646F" w:rsidRDefault="0005646F" w:rsidP="00D06FBA">
      <w:pPr>
        <w:tabs>
          <w:tab w:val="left" w:pos="2160"/>
          <w:tab w:val="right" w:pos="8640"/>
        </w:tabs>
        <w:spacing w:after="0" w:line="240" w:lineRule="auto"/>
        <w:rPr>
          <w:rFonts w:ascii="Cambria" w:eastAsia="Times New Roman" w:hAnsi="Cambria" w:cs="Times New Roman"/>
          <w:sz w:val="24"/>
          <w:szCs w:val="24"/>
        </w:rPr>
      </w:pPr>
    </w:p>
    <w:p w14:paraId="3BF17C20" w14:textId="088C3FDA" w:rsidR="0005646F" w:rsidRDefault="0005646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you are saying it’s going to read, “from five regular Academic Senate meetings or from one of the five regular standing internal committee meetings.” Is that what you are saying? </w:t>
      </w:r>
    </w:p>
    <w:p w14:paraId="077A547B" w14:textId="2A7F55FD" w:rsidR="0005646F" w:rsidRDefault="0005646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Blum: Yes. I think what we did in Article VI is we added “one of the” and then we added an example, which I think makes it a lot clearer. We would need to do the same thing here. </w:t>
      </w:r>
    </w:p>
    <w:p w14:paraId="72129E61" w14:textId="4F52D66A" w:rsidR="0005646F" w:rsidRDefault="0005646F" w:rsidP="00D06FBA">
      <w:pPr>
        <w:tabs>
          <w:tab w:val="left" w:pos="2160"/>
          <w:tab w:val="right" w:pos="8640"/>
        </w:tabs>
        <w:spacing w:after="0" w:line="240" w:lineRule="auto"/>
        <w:rPr>
          <w:rFonts w:ascii="Cambria" w:eastAsia="Times New Roman" w:hAnsi="Cambria" w:cs="Times New Roman"/>
          <w:sz w:val="24"/>
          <w:szCs w:val="24"/>
        </w:rPr>
      </w:pPr>
    </w:p>
    <w:p w14:paraId="37F87EFE" w14:textId="3E1285FF" w:rsidR="0005646F" w:rsidRDefault="0005646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The only question I have has to do with, was there some reason you left out the external committees? The reason I’m asking is because we’ve had one committee report come to Academic Affairs Committee that mentioned it had difficulty making quorum, part of it was people weren’t attending. Wouldn’t it be worthwhile to include that as well, so we can actually have a quorum of the people who have been seated. </w:t>
      </w:r>
    </w:p>
    <w:p w14:paraId="67AB6FC9" w14:textId="36EC5E4B" w:rsidR="0005646F" w:rsidRDefault="0005646F" w:rsidP="00D06FBA">
      <w:pPr>
        <w:tabs>
          <w:tab w:val="left" w:pos="2160"/>
          <w:tab w:val="right" w:pos="8640"/>
        </w:tabs>
        <w:spacing w:after="0" w:line="240" w:lineRule="auto"/>
        <w:rPr>
          <w:rFonts w:ascii="Cambria" w:eastAsia="Times New Roman" w:hAnsi="Cambria" w:cs="Times New Roman"/>
          <w:sz w:val="24"/>
          <w:szCs w:val="24"/>
        </w:rPr>
      </w:pPr>
    </w:p>
    <w:p w14:paraId="24EA28C8" w14:textId="64CF9CE1" w:rsidR="0005646F" w:rsidRDefault="0005646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In Article VI, which we haven’t gotten to yet, there is parallel language to this. So, in Article VI it will include external committees and the absent policy will apply there. But because this is Article III, this is the more general policy. Later</w:t>
      </w:r>
      <w:r w:rsidR="0012038D">
        <w:rPr>
          <w:rFonts w:ascii="Cambria" w:eastAsia="Times New Roman" w:hAnsi="Cambria" w:cs="Times New Roman"/>
          <w:sz w:val="24"/>
          <w:szCs w:val="24"/>
        </w:rPr>
        <w:t>,</w:t>
      </w:r>
      <w:r>
        <w:rPr>
          <w:rFonts w:ascii="Cambria" w:eastAsia="Times New Roman" w:hAnsi="Cambria" w:cs="Times New Roman"/>
          <w:sz w:val="24"/>
          <w:szCs w:val="24"/>
        </w:rPr>
        <w:t xml:space="preserve"> when you get down to the committees, there’s another part of the bylaws where it specifies in more detail about the actual committees. </w:t>
      </w:r>
    </w:p>
    <w:p w14:paraId="0945FA1A" w14:textId="5C986FA4" w:rsidR="0005646F" w:rsidRDefault="0005646F" w:rsidP="00D06FBA">
      <w:pPr>
        <w:tabs>
          <w:tab w:val="left" w:pos="2160"/>
          <w:tab w:val="right" w:pos="8640"/>
        </w:tabs>
        <w:spacing w:after="0" w:line="240" w:lineRule="auto"/>
        <w:rPr>
          <w:rFonts w:ascii="Cambria" w:eastAsia="Times New Roman" w:hAnsi="Cambria" w:cs="Times New Roman"/>
          <w:sz w:val="24"/>
          <w:szCs w:val="24"/>
        </w:rPr>
      </w:pPr>
    </w:p>
    <w:p w14:paraId="5EFFC942" w14:textId="0BC24FF0" w:rsidR="0005646F" w:rsidRDefault="0005646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Thank you. </w:t>
      </w:r>
    </w:p>
    <w:p w14:paraId="388168C1" w14:textId="579C814A" w:rsidR="0012038D" w:rsidRDefault="0012038D" w:rsidP="00D06FBA">
      <w:pPr>
        <w:tabs>
          <w:tab w:val="left" w:pos="2160"/>
          <w:tab w:val="right" w:pos="8640"/>
        </w:tabs>
        <w:spacing w:after="0" w:line="240" w:lineRule="auto"/>
        <w:rPr>
          <w:rFonts w:ascii="Cambria" w:eastAsia="Times New Roman" w:hAnsi="Cambria" w:cs="Times New Roman"/>
          <w:sz w:val="24"/>
          <w:szCs w:val="24"/>
        </w:rPr>
      </w:pPr>
    </w:p>
    <w:p w14:paraId="2A18D12C" w14:textId="0B4F1992" w:rsidR="0012038D" w:rsidRDefault="0012038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The language about special elections, I wonder if there needs to be a cut off in the calendar year that past a particular time, right, having people going through the process and doing a special election seems a bit burdensome. So, I wasn’t sure if your committee had considered any language </w:t>
      </w:r>
      <w:r w:rsidR="009A360C">
        <w:rPr>
          <w:rFonts w:ascii="Cambria" w:eastAsia="Times New Roman" w:hAnsi="Cambria" w:cs="Times New Roman"/>
          <w:sz w:val="24"/>
          <w:szCs w:val="24"/>
        </w:rPr>
        <w:t>in regard to</w:t>
      </w:r>
      <w:r>
        <w:rPr>
          <w:rFonts w:ascii="Cambria" w:eastAsia="Times New Roman" w:hAnsi="Cambria" w:cs="Times New Roman"/>
          <w:sz w:val="24"/>
          <w:szCs w:val="24"/>
        </w:rPr>
        <w:t xml:space="preserve"> that?</w:t>
      </w:r>
    </w:p>
    <w:p w14:paraId="22557F5E" w14:textId="4503FBC2" w:rsidR="0012038D" w:rsidRDefault="0012038D" w:rsidP="00D06FBA">
      <w:pPr>
        <w:tabs>
          <w:tab w:val="left" w:pos="2160"/>
          <w:tab w:val="right" w:pos="8640"/>
        </w:tabs>
        <w:spacing w:after="0" w:line="240" w:lineRule="auto"/>
        <w:rPr>
          <w:rFonts w:ascii="Cambria" w:eastAsia="Times New Roman" w:hAnsi="Cambria" w:cs="Times New Roman"/>
          <w:sz w:val="24"/>
          <w:szCs w:val="24"/>
        </w:rPr>
      </w:pPr>
    </w:p>
    <w:p w14:paraId="44DE2DAC" w14:textId="085215EB" w:rsidR="0012038D" w:rsidRDefault="0012038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Right, so maybe January or something like that, maybe at some point the new elections are going to happen. </w:t>
      </w:r>
    </w:p>
    <w:p w14:paraId="501F924A" w14:textId="663C0A61" w:rsidR="0012038D" w:rsidRDefault="0012038D" w:rsidP="00D06FBA">
      <w:pPr>
        <w:tabs>
          <w:tab w:val="left" w:pos="2160"/>
          <w:tab w:val="right" w:pos="8640"/>
        </w:tabs>
        <w:spacing w:after="0" w:line="240" w:lineRule="auto"/>
        <w:rPr>
          <w:rFonts w:ascii="Cambria" w:eastAsia="Times New Roman" w:hAnsi="Cambria" w:cs="Times New Roman"/>
          <w:sz w:val="24"/>
          <w:szCs w:val="24"/>
        </w:rPr>
      </w:pPr>
    </w:p>
    <w:p w14:paraId="286721DA" w14:textId="539F004C" w:rsidR="0012038D" w:rsidRDefault="0012038D"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I just realized this, in concerns to stuff like the student trustee and if I’m not mistaken, the Student Body President where it would need a special election by the student body for those positions. Would that not count in terms of the student senators, because if I’m not mistaken </w:t>
      </w:r>
      <w:r w:rsidR="005C5BDB">
        <w:rPr>
          <w:rFonts w:ascii="Cambria" w:eastAsia="Times New Roman" w:hAnsi="Cambria" w:cs="Times New Roman"/>
          <w:sz w:val="24"/>
          <w:szCs w:val="24"/>
        </w:rPr>
        <w:t xml:space="preserve">student trustee and student body president are both positions in which they are senators in Academic Senate. So, would they be counted under this policy? </w:t>
      </w:r>
    </w:p>
    <w:p w14:paraId="15DB3AD4" w14:textId="166C9AFA" w:rsidR="00933B35" w:rsidRDefault="00933B35" w:rsidP="00D06FBA">
      <w:pPr>
        <w:tabs>
          <w:tab w:val="left" w:pos="2160"/>
          <w:tab w:val="right" w:pos="8640"/>
        </w:tabs>
        <w:spacing w:after="0" w:line="240" w:lineRule="auto"/>
        <w:rPr>
          <w:rFonts w:ascii="Cambria" w:eastAsia="Times New Roman" w:hAnsi="Cambria" w:cs="Times New Roman"/>
          <w:sz w:val="24"/>
          <w:szCs w:val="24"/>
        </w:rPr>
      </w:pPr>
    </w:p>
    <w:p w14:paraId="5F8238FE" w14:textId="0B8AA880" w:rsidR="00933B35" w:rsidRDefault="00933B35"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w:t>
      </w:r>
      <w:r w:rsidR="00A47020">
        <w:rPr>
          <w:rFonts w:ascii="Cambria" w:eastAsia="Times New Roman" w:hAnsi="Cambria" w:cs="Times New Roman"/>
          <w:sz w:val="24"/>
          <w:szCs w:val="24"/>
        </w:rPr>
        <w:t xml:space="preserve">If they vacated, is that what you are asking? </w:t>
      </w:r>
    </w:p>
    <w:p w14:paraId="616EF3A4" w14:textId="7885BCCE"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3DA9300F" w14:textId="7AC48A44"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Yeah. </w:t>
      </w:r>
    </w:p>
    <w:p w14:paraId="60F94BA3" w14:textId="56D78CA6"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263B8D61" w14:textId="23F07864"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trustee is non-voting. </w:t>
      </w:r>
    </w:p>
    <w:p w14:paraId="5B475C08" w14:textId="5BA29897"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07C4B219" w14:textId="4720F044"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if the student body president was absent, this would present a problem. </w:t>
      </w:r>
    </w:p>
    <w:p w14:paraId="55AE3C7D" w14:textId="185374CF"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54B4E42B" w14:textId="01D5AD7F"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Perhaps we could clarify elected voting members. I had a request from the Senate office because we have to deal with this policy a lot, when people are not </w:t>
      </w:r>
      <w:r w:rsidR="00DB59A2">
        <w:rPr>
          <w:rFonts w:ascii="Cambria" w:eastAsia="Times New Roman" w:hAnsi="Cambria" w:cs="Times New Roman"/>
          <w:sz w:val="24"/>
          <w:szCs w:val="24"/>
        </w:rPr>
        <w:t>here,</w:t>
      </w:r>
      <w:r>
        <w:rPr>
          <w:rFonts w:ascii="Cambria" w:eastAsia="Times New Roman" w:hAnsi="Cambria" w:cs="Times New Roman"/>
          <w:sz w:val="24"/>
          <w:szCs w:val="24"/>
        </w:rPr>
        <w:t xml:space="preserve"> and they notify us then we can make sure that Dimitrios knows so he doesn’t have to call the name during roll call and it makes our life a little easier. The request is to add, “Senators are encouraged to notify committee chairs and the Senate office of all absences.”</w:t>
      </w:r>
    </w:p>
    <w:p w14:paraId="3FB8DDB2" w14:textId="321DBB89"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39B04C0A" w14:textId="463CCEA4"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Blum: Absolutely. </w:t>
      </w:r>
    </w:p>
    <w:p w14:paraId="25D03449" w14:textId="3F728BAB"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77B3ADF3" w14:textId="48D8DE6D"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wonder if you can clarify the difference between Section B and Section H? They seem to all be dealing with long term absences. So, I was wondering why they were separated and if they are for different purposes? My suggestion would be to just delete Section B because it seems to be subsumed under Section H. I just wasn’t sure if there was a reason they were separated out. </w:t>
      </w:r>
    </w:p>
    <w:p w14:paraId="42D9C7E0" w14:textId="37D5B2C5"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1C37F39B" w14:textId="323EBBE7"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Oh, I see what you are saying. Yeah, I think we can probably do that. </w:t>
      </w:r>
    </w:p>
    <w:p w14:paraId="2BBB6928" w14:textId="4FBDF983"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4619EDD8" w14:textId="0575C0E0"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Or you could just have the line Senators are encouraged to notify committee chairs and the senate office of all absences,” and then move the other line down. </w:t>
      </w:r>
    </w:p>
    <w:p w14:paraId="1175084D" w14:textId="51CC2AEB"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20975503" w14:textId="251AAB5E"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Right. Yeah. That sounds good. </w:t>
      </w:r>
    </w:p>
    <w:p w14:paraId="0B2D02B4" w14:textId="58CD66CA"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5AED4473" w14:textId="7C7DC7BE"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This may be more for our Friday meeting, but I just checked on what Senator Blair said earlier about the special election. That’s not stated within our Constitution or Legislative Bylaws. Basically, anywhere within our governing documents. I don’t know if that’s really the place of the Academic Senate to mandate that. </w:t>
      </w:r>
    </w:p>
    <w:p w14:paraId="0064CC66" w14:textId="3602142F" w:rsidR="00A47020" w:rsidRDefault="00A47020" w:rsidP="00D06FBA">
      <w:pPr>
        <w:tabs>
          <w:tab w:val="left" w:pos="2160"/>
          <w:tab w:val="right" w:pos="8640"/>
        </w:tabs>
        <w:spacing w:after="0" w:line="240" w:lineRule="auto"/>
        <w:rPr>
          <w:rFonts w:ascii="Cambria" w:eastAsia="Times New Roman" w:hAnsi="Cambria" w:cs="Times New Roman"/>
          <w:sz w:val="24"/>
          <w:szCs w:val="24"/>
        </w:rPr>
      </w:pPr>
    </w:p>
    <w:p w14:paraId="08CD3296" w14:textId="7C589528" w:rsidR="00A47020" w:rsidRDefault="00A47020"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Like I said, before 2002 we used to approve your election code but then we signed off on it and said this is SGA’s prerogative. So, </w:t>
      </w:r>
      <w:r w:rsidR="00222D1F">
        <w:rPr>
          <w:rFonts w:ascii="Cambria" w:eastAsia="Times New Roman" w:hAnsi="Cambria" w:cs="Times New Roman"/>
          <w:sz w:val="24"/>
          <w:szCs w:val="24"/>
        </w:rPr>
        <w:t xml:space="preserve">we might consider that language again. </w:t>
      </w:r>
    </w:p>
    <w:p w14:paraId="6D5F1444" w14:textId="739974E7" w:rsidR="00222D1F" w:rsidRDefault="00222D1F" w:rsidP="00D06FBA">
      <w:pPr>
        <w:tabs>
          <w:tab w:val="left" w:pos="2160"/>
          <w:tab w:val="right" w:pos="8640"/>
        </w:tabs>
        <w:spacing w:after="0" w:line="240" w:lineRule="auto"/>
        <w:rPr>
          <w:rFonts w:ascii="Cambria" w:eastAsia="Times New Roman" w:hAnsi="Cambria" w:cs="Times New Roman"/>
          <w:sz w:val="24"/>
          <w:szCs w:val="24"/>
        </w:rPr>
      </w:pPr>
    </w:p>
    <w:p w14:paraId="6126BA07" w14:textId="2460B025" w:rsidR="00222D1F" w:rsidRDefault="00222D1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think we can talk on Friday to help clarify some of these items. </w:t>
      </w:r>
    </w:p>
    <w:p w14:paraId="2C52459F" w14:textId="6B45B7DB" w:rsidR="00222D1F" w:rsidRDefault="00222D1F" w:rsidP="00D06FBA">
      <w:pPr>
        <w:tabs>
          <w:tab w:val="left" w:pos="2160"/>
          <w:tab w:val="right" w:pos="8640"/>
        </w:tabs>
        <w:spacing w:after="0" w:line="240" w:lineRule="auto"/>
        <w:rPr>
          <w:rFonts w:ascii="Cambria" w:eastAsia="Times New Roman" w:hAnsi="Cambria" w:cs="Times New Roman"/>
          <w:sz w:val="24"/>
          <w:szCs w:val="24"/>
        </w:rPr>
      </w:pPr>
    </w:p>
    <w:p w14:paraId="6CAB3741" w14:textId="0AFB99A2" w:rsidR="00222D1F" w:rsidRPr="00BC5DE4" w:rsidRDefault="00222D1F" w:rsidP="00D06FB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this is part of a big rewrite of the bylaws. As opposed to presenting the whole thing we are hoping to present it piece by piece. This is a discrete piece. We hope to see this as an action item in a couple weeks.</w:t>
      </w:r>
    </w:p>
    <w:p w14:paraId="651F4D64" w14:textId="77777777" w:rsidR="00050C3A" w:rsidRPr="00050C3A" w:rsidRDefault="00050C3A" w:rsidP="005272D1">
      <w:pPr>
        <w:tabs>
          <w:tab w:val="left" w:pos="2160"/>
          <w:tab w:val="right" w:pos="8640"/>
        </w:tabs>
        <w:spacing w:after="0" w:line="240" w:lineRule="auto"/>
        <w:rPr>
          <w:rFonts w:ascii="Cambria" w:eastAsia="Times New Roman" w:hAnsi="Cambria" w:cs="Times New Roman"/>
          <w:b/>
          <w:bCs/>
          <w:i/>
          <w:iCs/>
          <w:sz w:val="24"/>
          <w:szCs w:val="24"/>
        </w:rPr>
      </w:pPr>
    </w:p>
    <w:p w14:paraId="7450E79F" w14:textId="718822F8" w:rsid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Academic Affairs Committee: </w:t>
      </w:r>
    </w:p>
    <w:p w14:paraId="0EB27AEF" w14:textId="63911B96" w:rsidR="007F657A" w:rsidRPr="00050C3A" w:rsidRDefault="007F4C9C" w:rsidP="00050C3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02.28.23.01 </w:t>
      </w:r>
      <w:r w:rsidR="007F657A">
        <w:rPr>
          <w:rFonts w:ascii="Cambria" w:eastAsia="Times New Roman" w:hAnsi="Cambria" w:cs="Times New Roman"/>
          <w:b/>
          <w:bCs/>
          <w:i/>
          <w:iCs/>
          <w:sz w:val="24"/>
          <w:szCs w:val="24"/>
        </w:rPr>
        <w:t>Memo</w:t>
      </w:r>
      <w:r>
        <w:rPr>
          <w:rFonts w:ascii="Cambria" w:eastAsia="Times New Roman" w:hAnsi="Cambria" w:cs="Times New Roman"/>
          <w:b/>
          <w:bCs/>
          <w:i/>
          <w:iCs/>
          <w:sz w:val="24"/>
          <w:szCs w:val="24"/>
        </w:rPr>
        <w:t xml:space="preserve"> </w:t>
      </w:r>
      <w:r w:rsidRPr="00050C3A">
        <w:rPr>
          <w:rFonts w:ascii="Cambria" w:eastAsia="Times New Roman" w:hAnsi="Cambria" w:cs="Times New Roman"/>
          <w:b/>
          <w:bCs/>
          <w:i/>
          <w:iCs/>
          <w:sz w:val="24"/>
          <w:szCs w:val="24"/>
        </w:rPr>
        <w:t>Policy 2.1.9 Baccalaureate Degree</w:t>
      </w:r>
    </w:p>
    <w:p w14:paraId="5ED2B776" w14:textId="71419398" w:rsid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02.23.23.01 Policy 2.1.9 Baccalaureate Degree Programs_Current Copy</w:t>
      </w:r>
      <w:r w:rsidRPr="00050C3A">
        <w:rPr>
          <w:rFonts w:ascii="Cambria" w:eastAsia="Times New Roman" w:hAnsi="Cambria" w:cs="Times New Roman"/>
          <w:b/>
          <w:bCs/>
          <w:i/>
          <w:iCs/>
          <w:sz w:val="24"/>
          <w:szCs w:val="24"/>
        </w:rPr>
        <w:br/>
      </w:r>
      <w:r w:rsidR="007956B5">
        <w:rPr>
          <w:rFonts w:ascii="Cambria" w:eastAsia="Times New Roman" w:hAnsi="Cambria" w:cs="Times New Roman"/>
          <w:b/>
          <w:bCs/>
          <w:i/>
          <w:iCs/>
          <w:sz w:val="24"/>
          <w:szCs w:val="24"/>
        </w:rPr>
        <w:t>03.03.23.01</w:t>
      </w:r>
      <w:r w:rsidRPr="00050C3A">
        <w:rPr>
          <w:rFonts w:ascii="Cambria" w:eastAsia="Times New Roman" w:hAnsi="Cambria" w:cs="Times New Roman"/>
          <w:b/>
          <w:bCs/>
          <w:i/>
          <w:iCs/>
          <w:sz w:val="24"/>
          <w:szCs w:val="24"/>
        </w:rPr>
        <w:t xml:space="preserve"> Policy 2.1.9 Baccalaureate Degree Programs_Mark Up</w:t>
      </w:r>
      <w:r w:rsidRPr="00050C3A">
        <w:rPr>
          <w:rFonts w:ascii="Cambria" w:eastAsia="Times New Roman" w:hAnsi="Cambria" w:cs="Times New Roman"/>
          <w:b/>
          <w:bCs/>
          <w:i/>
          <w:iCs/>
          <w:sz w:val="24"/>
          <w:szCs w:val="24"/>
        </w:rPr>
        <w:br/>
      </w:r>
      <w:r w:rsidR="007956B5">
        <w:rPr>
          <w:rFonts w:ascii="Cambria" w:eastAsia="Times New Roman" w:hAnsi="Cambria" w:cs="Times New Roman"/>
          <w:b/>
          <w:bCs/>
          <w:i/>
          <w:iCs/>
          <w:sz w:val="24"/>
          <w:szCs w:val="24"/>
        </w:rPr>
        <w:t>03.03.23.02</w:t>
      </w:r>
      <w:r w:rsidRPr="00050C3A">
        <w:rPr>
          <w:rFonts w:ascii="Cambria" w:eastAsia="Times New Roman" w:hAnsi="Cambria" w:cs="Times New Roman"/>
          <w:b/>
          <w:bCs/>
          <w:i/>
          <w:iCs/>
          <w:sz w:val="24"/>
          <w:szCs w:val="24"/>
        </w:rPr>
        <w:t xml:space="preserve"> Policy 2.1.9 Baccalaureate Degree Programs_Clean Copy</w:t>
      </w:r>
    </w:p>
    <w:p w14:paraId="7BC833D0" w14:textId="05B9164B" w:rsidR="00222D1F" w:rsidRPr="00222D1F" w:rsidRDefault="00222D1F" w:rsidP="00050C3A">
      <w:pPr>
        <w:tabs>
          <w:tab w:val="left" w:pos="2160"/>
          <w:tab w:val="right" w:pos="8640"/>
        </w:tabs>
        <w:spacing w:after="0" w:line="240" w:lineRule="auto"/>
        <w:rPr>
          <w:rFonts w:ascii="Cambria" w:eastAsia="Times New Roman" w:hAnsi="Cambria" w:cs="Times New Roman"/>
          <w:sz w:val="24"/>
          <w:szCs w:val="24"/>
        </w:rPr>
      </w:pPr>
      <w:r w:rsidRPr="00222D1F">
        <w:rPr>
          <w:rFonts w:ascii="Cambria" w:eastAsia="Times New Roman" w:hAnsi="Cambria" w:cs="Times New Roman"/>
          <w:sz w:val="24"/>
          <w:szCs w:val="24"/>
        </w:rPr>
        <w:t xml:space="preserve">Senator Cline: Academic Affairs Committee brings forward policy 2.1.9 which is a rewrite of the Baccalaureate Degree programs on campus. For this, although you have a memo that explains the nuts and bolts of what’s changed, I’m going to yield the floor to Dr. Hurd who’s going to talk to you about why we started this adjustment to begin with. </w:t>
      </w:r>
    </w:p>
    <w:p w14:paraId="2898FB03" w14:textId="0FE26BAC" w:rsidR="00222D1F" w:rsidRPr="00222D1F" w:rsidRDefault="00222D1F" w:rsidP="00050C3A">
      <w:pPr>
        <w:tabs>
          <w:tab w:val="left" w:pos="2160"/>
          <w:tab w:val="right" w:pos="8640"/>
        </w:tabs>
        <w:spacing w:after="0" w:line="240" w:lineRule="auto"/>
        <w:rPr>
          <w:rFonts w:ascii="Cambria" w:eastAsia="Times New Roman" w:hAnsi="Cambria" w:cs="Times New Roman"/>
          <w:sz w:val="24"/>
          <w:szCs w:val="24"/>
        </w:rPr>
      </w:pPr>
    </w:p>
    <w:p w14:paraId="7C496731" w14:textId="56B241E2" w:rsidR="00222D1F" w:rsidRDefault="00222D1F" w:rsidP="00050C3A">
      <w:pPr>
        <w:tabs>
          <w:tab w:val="left" w:pos="2160"/>
          <w:tab w:val="right" w:pos="8640"/>
        </w:tabs>
        <w:spacing w:after="0" w:line="240" w:lineRule="auto"/>
        <w:rPr>
          <w:rFonts w:ascii="Cambria" w:eastAsia="Times New Roman" w:hAnsi="Cambria" w:cs="Times New Roman"/>
          <w:sz w:val="24"/>
          <w:szCs w:val="24"/>
        </w:rPr>
      </w:pPr>
      <w:r w:rsidRPr="00222D1F">
        <w:rPr>
          <w:rFonts w:ascii="Cambria" w:eastAsia="Times New Roman" w:hAnsi="Cambria" w:cs="Times New Roman"/>
          <w:sz w:val="24"/>
          <w:szCs w:val="24"/>
        </w:rPr>
        <w:t>Senator Hurd: This all started with the Student Transfer Achievement Reform Act, I like to affectionally call it the STAR Act</w:t>
      </w:r>
      <w:r>
        <w:rPr>
          <w:rFonts w:ascii="Cambria" w:eastAsia="Times New Roman" w:hAnsi="Cambria" w:cs="Times New Roman"/>
          <w:sz w:val="24"/>
          <w:szCs w:val="24"/>
        </w:rPr>
        <w:t xml:space="preserve">. Which put the limit at 120 hours rather than 124, and those of you who have filled out curriculum forms know that our form still says 124. So, once we got into that policy to </w:t>
      </w:r>
      <w:r w:rsidR="00E956D4">
        <w:rPr>
          <w:rFonts w:ascii="Cambria" w:eastAsia="Times New Roman" w:hAnsi="Cambria" w:cs="Times New Roman"/>
          <w:sz w:val="24"/>
          <w:szCs w:val="24"/>
        </w:rPr>
        <w:t xml:space="preserve">reduce that to 120, we found several other things that needed to be worked on. I’ll give you a summary of that, but you do have a memo on there, because this policy is very confusing once you see all the mark up. Hopefully this will help. </w:t>
      </w:r>
      <w:r w:rsidR="00E956D4">
        <w:rPr>
          <w:rFonts w:ascii="Cambria" w:eastAsia="Times New Roman" w:hAnsi="Cambria" w:cs="Times New Roman"/>
          <w:sz w:val="24"/>
          <w:szCs w:val="24"/>
        </w:rPr>
        <w:lastRenderedPageBreak/>
        <w:t>Just to hit the highlights, right now ISU is 42 credit hours for seniors. We put that at 40 because 40 is where HLC is and that’s where the other publics are as well. And a couple of people said 40 is not divisible by three. But not all classes are three credit hours. So, we went ahead and put it at 40, and it’s okay if people go over that one. We cleaned up some of the references for Teacher Education in there that were more curriculum based than policy based, so we’ve pulled those out. We cleaned up the process for removal of incompletes to reflect how it is actually done and this is much better for students the way that it is changed. We clarified the AMALI requirement. Courses transferring in from Community Colleges that would satisfy AMALI have an end designation, so we added that to the policy. The IDEAS requirement wasn’t in the policy at all, so we put that in there. The professional practice and independent study, there are limits to those courses, 399 also has a limit, so we added it. You can see a note that I asked the committee to talk about 291. That is a teaching assistant course. It was set at three hours at one point and that got dropped off because they thought it was in the catalog. So, we asked if they wanted that put in and they decided no, that we did not need to have a limit on 291. The general education requirements are all in there and we pulled those out because you can refer to the catalog. That way when we have a revision to gen ed we don’t have to change the policy. The part that I’m most excited about is the addition of certificates. We cleaned up the definition of major, minor, sequence, concentration, and added in certificate. We can offer certificates at the graduate level, but we’ve never been able to offer then at the undergraduate level bec</w:t>
      </w:r>
      <w:r w:rsidR="007E5F39">
        <w:rPr>
          <w:rFonts w:ascii="Cambria" w:eastAsia="Times New Roman" w:hAnsi="Cambria" w:cs="Times New Roman"/>
          <w:sz w:val="24"/>
          <w:szCs w:val="24"/>
        </w:rPr>
        <w:t>au</w:t>
      </w:r>
      <w:r w:rsidR="00E956D4">
        <w:rPr>
          <w:rFonts w:ascii="Cambria" w:eastAsia="Times New Roman" w:hAnsi="Cambria" w:cs="Times New Roman"/>
          <w:sz w:val="24"/>
          <w:szCs w:val="24"/>
        </w:rPr>
        <w:t xml:space="preserve">se we don’t have a policy for that. And we’ve had a lot of interest in it. So, we did some background work to see what those hours should be, and certificates should be between </w:t>
      </w:r>
      <w:r w:rsidR="007E5F39">
        <w:rPr>
          <w:rFonts w:ascii="Cambria" w:eastAsia="Times New Roman" w:hAnsi="Cambria" w:cs="Times New Roman"/>
          <w:sz w:val="24"/>
          <w:szCs w:val="24"/>
        </w:rPr>
        <w:t xml:space="preserve">9 and 17 hours, minors are 18 to 36, and then majors are at 120 hours with some IBHE exemptions. So, those are placed in there. And then the very last item is the whole purpose of all of these changes is that STAR Act. So, we say, okay, programs need to be 120 hours. Any program that goes over 120 hours has to get approval from IBHE. When this law went into place, this was first thing I had to do in this job, was to figure out how many programs we have over 120 and get STAR exemption from IBHE on those. There are 27 programs that we have that exemption, and 22 of those 27 are Teacher Education (which will not surprise any of you). So, anything from here on out that goes over 120 will have to get that permission from them. The policy also says that the maximum number of hours in a major should be moved from 82 to 72 and that is to account for the 39 hours in general education, the three hours required in AMALI, IDEAS, and the BS-SMT/LAN requirements. Currently, there are 65 programs over this, but that’s fine. Those will stay as they are. We won’t make any changes to those but when new programs come through, we’ll want to look at that. We know that we will have to make some exceptions to that because accreditation is going to require that. We know that with Engineering coming through we are going to have to get permission from IBHE to go over those 120 hours, and they’re definitely going to have more than 82 hours in their major. So, those were the significant changes to that policy. </w:t>
      </w:r>
    </w:p>
    <w:p w14:paraId="0F965A7D" w14:textId="161A29A8" w:rsidR="007E5F39" w:rsidRDefault="007E5F39" w:rsidP="00050C3A">
      <w:pPr>
        <w:tabs>
          <w:tab w:val="left" w:pos="2160"/>
          <w:tab w:val="right" w:pos="8640"/>
        </w:tabs>
        <w:spacing w:after="0" w:line="240" w:lineRule="auto"/>
        <w:rPr>
          <w:rFonts w:ascii="Cambria" w:eastAsia="Times New Roman" w:hAnsi="Cambria" w:cs="Times New Roman"/>
          <w:sz w:val="24"/>
          <w:szCs w:val="24"/>
        </w:rPr>
      </w:pPr>
    </w:p>
    <w:p w14:paraId="04BCC702" w14:textId="5FD08AF8" w:rsidR="007E5F39" w:rsidRDefault="007E5F39"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If a program has received IBHE approval to go over a certain amount, like Music Ed. Then three years from now they want to make a change, are they going to have to get that approval again, or is that a blanket approval from the moment they received it?</w:t>
      </w:r>
    </w:p>
    <w:p w14:paraId="5E7032D2" w14:textId="115A7D41" w:rsidR="007E5F39" w:rsidRDefault="007E5F39" w:rsidP="00050C3A">
      <w:pPr>
        <w:tabs>
          <w:tab w:val="left" w:pos="2160"/>
          <w:tab w:val="right" w:pos="8640"/>
        </w:tabs>
        <w:spacing w:after="0" w:line="240" w:lineRule="auto"/>
        <w:rPr>
          <w:rFonts w:ascii="Cambria" w:eastAsia="Times New Roman" w:hAnsi="Cambria" w:cs="Times New Roman"/>
          <w:sz w:val="24"/>
          <w:szCs w:val="24"/>
        </w:rPr>
      </w:pPr>
    </w:p>
    <w:p w14:paraId="5783EDB8" w14:textId="4F29CC74" w:rsidR="007E5F39" w:rsidRDefault="007E5F39"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It will be a blanket approval unless you add hours to that major. Then we’ll have to go back to IBHE for that.  </w:t>
      </w:r>
    </w:p>
    <w:p w14:paraId="5DC5CB85" w14:textId="081D855C" w:rsidR="007E5F39" w:rsidRDefault="007E5F39" w:rsidP="00050C3A">
      <w:pPr>
        <w:tabs>
          <w:tab w:val="left" w:pos="2160"/>
          <w:tab w:val="right" w:pos="8640"/>
        </w:tabs>
        <w:spacing w:after="0" w:line="240" w:lineRule="auto"/>
        <w:rPr>
          <w:rFonts w:ascii="Cambria" w:eastAsia="Times New Roman" w:hAnsi="Cambria" w:cs="Times New Roman"/>
          <w:sz w:val="24"/>
          <w:szCs w:val="24"/>
        </w:rPr>
      </w:pPr>
    </w:p>
    <w:p w14:paraId="6F91DE4E" w14:textId="670DA91E" w:rsidR="007E5F39" w:rsidRDefault="007E5F39"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Thank you. But if they take two units from here and put it over there, </w:t>
      </w:r>
      <w:r w:rsidR="003257A8">
        <w:rPr>
          <w:rFonts w:ascii="Cambria" w:eastAsia="Times New Roman" w:hAnsi="Cambria" w:cs="Times New Roman"/>
          <w:sz w:val="24"/>
          <w:szCs w:val="24"/>
        </w:rPr>
        <w:t>that’s okay?</w:t>
      </w:r>
    </w:p>
    <w:p w14:paraId="121DCC5A" w14:textId="1C35541E" w:rsidR="003257A8" w:rsidRDefault="003257A8" w:rsidP="00050C3A">
      <w:pPr>
        <w:tabs>
          <w:tab w:val="left" w:pos="2160"/>
          <w:tab w:val="right" w:pos="8640"/>
        </w:tabs>
        <w:spacing w:after="0" w:line="240" w:lineRule="auto"/>
        <w:rPr>
          <w:rFonts w:ascii="Cambria" w:eastAsia="Times New Roman" w:hAnsi="Cambria" w:cs="Times New Roman"/>
          <w:sz w:val="24"/>
          <w:szCs w:val="24"/>
        </w:rPr>
      </w:pPr>
    </w:p>
    <w:p w14:paraId="44E8B7F3" w14:textId="0CE7C391" w:rsidR="003257A8" w:rsidRPr="00222D1F" w:rsidRDefault="003257A8" w:rsidP="00050C3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Yes. And that’s what we hope that they do. </w:t>
      </w:r>
    </w:p>
    <w:p w14:paraId="54D50C66"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p>
    <w:p w14:paraId="0C49796D"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Planning and Finance Committee: </w:t>
      </w:r>
    </w:p>
    <w:p w14:paraId="79C4124D"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02.23.23.04 Policy 5.1.21 Advertisement or Sponsorship of Activities, Events, or Programs_Current Copy</w:t>
      </w:r>
    </w:p>
    <w:p w14:paraId="71FF0DA7" w14:textId="77777777" w:rsidR="00050C3A" w:rsidRP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02.23.23.05 Policy 5.1.21 Advertisement or Sponsorship of Activities, Events, or Programs_Mark Up</w:t>
      </w:r>
    </w:p>
    <w:p w14:paraId="60BBBF45" w14:textId="32463BB7" w:rsidR="00050C3A" w:rsidRDefault="00050C3A" w:rsidP="00050C3A">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02.23.23.06 Policy 5.1.21 Advertisement or Sponsorship of Activities, Events, or Programs_Clean Copy</w:t>
      </w:r>
    </w:p>
    <w:p w14:paraId="1BD11F09" w14:textId="157F66B7" w:rsidR="003257A8" w:rsidRPr="003257A8" w:rsidRDefault="003257A8" w:rsidP="00050C3A">
      <w:pPr>
        <w:tabs>
          <w:tab w:val="left" w:pos="2160"/>
          <w:tab w:val="right" w:pos="8640"/>
        </w:tabs>
        <w:spacing w:after="0" w:line="240" w:lineRule="auto"/>
        <w:rPr>
          <w:rFonts w:ascii="Cambria" w:eastAsia="Times New Roman" w:hAnsi="Cambria" w:cs="Times New Roman"/>
          <w:sz w:val="24"/>
          <w:szCs w:val="24"/>
        </w:rPr>
      </w:pPr>
      <w:r w:rsidRPr="003257A8">
        <w:rPr>
          <w:rFonts w:ascii="Cambria" w:eastAsia="Times New Roman" w:hAnsi="Cambria" w:cs="Times New Roman"/>
          <w:sz w:val="24"/>
          <w:szCs w:val="24"/>
        </w:rPr>
        <w:t xml:space="preserve">Senator </w:t>
      </w:r>
      <w:r>
        <w:rPr>
          <w:rFonts w:ascii="Cambria" w:eastAsia="Times New Roman" w:hAnsi="Cambria" w:cs="Times New Roman"/>
          <w:sz w:val="24"/>
          <w:szCs w:val="24"/>
        </w:rPr>
        <w:t xml:space="preserve">Valentin: The Planning and Finance Committee presents policy 5.1.21 Advertisement or Sponsorship of Activities, Events, or Programs involving Alcohol and/or Hemp based CBD to the Senate as an information item. The major changes in this policy are the addition of hemp-based CBD products into the policy language and the addition of definitions of those products, and some structural reworking of the promotional materials section for clarity. The language has been vetted through General Counsel office. We have a couple of changes to the copy. The last sentence of the first paragraph where it reads, this policy does not apply to units promoting alcohol or substance abuse awareness education.” That was changed to, “This policy does not apply to units promoting awareness of alcohol abuse and/or substance abuse.” And then in the first sentence of Section 3, that ends with the phrase, “the President of the University or designee,” there should be a period after that line.  </w:t>
      </w:r>
    </w:p>
    <w:p w14:paraId="05F064AD" w14:textId="77777777" w:rsidR="00050C3A" w:rsidRPr="00050C3A" w:rsidRDefault="00050C3A" w:rsidP="00050C3A">
      <w:pPr>
        <w:tabs>
          <w:tab w:val="left" w:pos="540"/>
        </w:tabs>
        <w:spacing w:after="0" w:line="240" w:lineRule="auto"/>
        <w:rPr>
          <w:rFonts w:ascii="Cambria" w:eastAsia="Times New Roman" w:hAnsi="Cambria" w:cs="Times New Roman"/>
          <w:b/>
          <w:bCs/>
          <w:i/>
          <w:iCs/>
          <w:sz w:val="24"/>
          <w:szCs w:val="24"/>
        </w:rPr>
      </w:pPr>
    </w:p>
    <w:p w14:paraId="7252EDBA" w14:textId="77777777" w:rsidR="00050C3A" w:rsidRPr="00050C3A" w:rsidRDefault="00050C3A" w:rsidP="00050C3A">
      <w:pPr>
        <w:tabs>
          <w:tab w:val="left" w:pos="5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Internal Committee Reports:</w:t>
      </w:r>
    </w:p>
    <w:p w14:paraId="7276F134" w14:textId="5394440F" w:rsidR="00050C3A" w:rsidRDefault="00050C3A" w:rsidP="00050C3A">
      <w:pPr>
        <w:numPr>
          <w:ilvl w:val="0"/>
          <w:numId w:val="2"/>
        </w:numPr>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t>Academic Affairs Committee: Senator Cline</w:t>
      </w:r>
    </w:p>
    <w:p w14:paraId="7A03DB85" w14:textId="53BE3752" w:rsidR="003257A8" w:rsidRDefault="003257A8" w:rsidP="003257A8">
      <w:pPr>
        <w:spacing w:after="0" w:line="240" w:lineRule="auto"/>
        <w:contextualSpacing/>
        <w:rPr>
          <w:rFonts w:ascii="Cambria" w:eastAsia="Times New Roman" w:hAnsi="Cambria" w:cs="Times New Roman"/>
          <w:bCs/>
          <w:iCs/>
          <w:sz w:val="24"/>
          <w:szCs w:val="24"/>
        </w:rPr>
      </w:pPr>
      <w:r w:rsidRPr="003257A8">
        <w:rPr>
          <w:rFonts w:ascii="Cambria" w:eastAsia="Times New Roman" w:hAnsi="Cambria" w:cs="Times New Roman"/>
          <w:bCs/>
          <w:iCs/>
          <w:sz w:val="24"/>
          <w:szCs w:val="24"/>
        </w:rPr>
        <w:t xml:space="preserve">Senator Cline: The Academic Affairs Committee met this evening. We are still working on the Classrooms Disruptions policy. But we have made the decision that our next policy to review will be the Oral English Proficiency policy the Sale of Institutional Materials policy, and the Solicitation of Academic Assignments policy. </w:t>
      </w:r>
    </w:p>
    <w:p w14:paraId="435D2CA4" w14:textId="68865FF9" w:rsidR="003257A8" w:rsidRDefault="003257A8" w:rsidP="003257A8">
      <w:pPr>
        <w:spacing w:after="0" w:line="240" w:lineRule="auto"/>
        <w:contextualSpacing/>
        <w:rPr>
          <w:rFonts w:ascii="Cambria" w:eastAsia="Times New Roman" w:hAnsi="Cambria" w:cs="Times New Roman"/>
          <w:bCs/>
          <w:iCs/>
          <w:sz w:val="24"/>
          <w:szCs w:val="24"/>
        </w:rPr>
      </w:pPr>
    </w:p>
    <w:p w14:paraId="061CCFD8" w14:textId="032C5BDE" w:rsidR="003257A8" w:rsidRDefault="003257A8" w:rsidP="003257A8">
      <w:pPr>
        <w:spacing w:after="0" w:line="240" w:lineRule="auto"/>
        <w:contextualSpacing/>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I did want to convey to you from Charles Edamala, he’s hoping that you can have an approval and forward to the Senate the item about Financial Aid. </w:t>
      </w:r>
    </w:p>
    <w:p w14:paraId="57CD17AF" w14:textId="72126BB7" w:rsidR="003257A8" w:rsidRDefault="003257A8" w:rsidP="003257A8">
      <w:pPr>
        <w:spacing w:after="0" w:line="240" w:lineRule="auto"/>
        <w:contextualSpacing/>
        <w:rPr>
          <w:rFonts w:ascii="Cambria" w:eastAsia="Times New Roman" w:hAnsi="Cambria" w:cs="Times New Roman"/>
          <w:bCs/>
          <w:iCs/>
          <w:sz w:val="24"/>
          <w:szCs w:val="24"/>
        </w:rPr>
      </w:pPr>
    </w:p>
    <w:p w14:paraId="47BB45D7" w14:textId="0DA4EF65" w:rsidR="003257A8" w:rsidRDefault="003257A8" w:rsidP="003257A8">
      <w:pPr>
        <w:spacing w:after="0" w:line="240" w:lineRule="auto"/>
        <w:contextualSpacing/>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Cline: You mean the item about the F grade? I’ve already informed him. So, the committee was asked to give a general endorsement of the work that they were doing as they moved towards creating a systematic </w:t>
      </w:r>
      <w:r w:rsidR="00EB3BBF">
        <w:rPr>
          <w:rFonts w:ascii="Cambria" w:eastAsia="Times New Roman" w:hAnsi="Cambria" w:cs="Times New Roman"/>
          <w:bCs/>
          <w:iCs/>
          <w:sz w:val="24"/>
          <w:szCs w:val="24"/>
        </w:rPr>
        <w:t xml:space="preserve">process for reporting students who need an update if they’ve gotten an F on their final transcript. So, those of us that get those emails weeks after the semester about a student that’s failed every course, when was their last participation. We have granted then our general approval. And once they get that whole plan set up, they will bring that to Senate. </w:t>
      </w:r>
    </w:p>
    <w:p w14:paraId="1C60A297" w14:textId="424A2CE8" w:rsidR="00EB3BBF" w:rsidRDefault="00EB3BBF" w:rsidP="003257A8">
      <w:pPr>
        <w:spacing w:after="0" w:line="240" w:lineRule="auto"/>
        <w:contextualSpacing/>
        <w:rPr>
          <w:rFonts w:ascii="Cambria" w:eastAsia="Times New Roman" w:hAnsi="Cambria" w:cs="Times New Roman"/>
          <w:bCs/>
          <w:iCs/>
          <w:sz w:val="24"/>
          <w:szCs w:val="24"/>
        </w:rPr>
      </w:pPr>
    </w:p>
    <w:p w14:paraId="2989F0AD" w14:textId="77777777" w:rsidR="00EB3BBF" w:rsidRDefault="00EB3BBF" w:rsidP="00EB3BBF">
      <w:pPr>
        <w:spacing w:after="0" w:line="240" w:lineRule="auto"/>
        <w:contextualSpacing/>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Okay. We can talk about it. </w:t>
      </w:r>
    </w:p>
    <w:p w14:paraId="3D15EFFF" w14:textId="77777777" w:rsidR="00EB3BBF" w:rsidRDefault="00EB3BBF" w:rsidP="00EB3BBF">
      <w:pPr>
        <w:spacing w:after="0" w:line="240" w:lineRule="auto"/>
        <w:contextualSpacing/>
        <w:rPr>
          <w:rFonts w:ascii="Cambria" w:eastAsia="Times New Roman" w:hAnsi="Cambria" w:cs="Times New Roman"/>
          <w:bCs/>
          <w:iCs/>
          <w:sz w:val="24"/>
          <w:szCs w:val="24"/>
        </w:rPr>
      </w:pPr>
    </w:p>
    <w:p w14:paraId="581042D0" w14:textId="2BE2F677" w:rsidR="00050C3A" w:rsidRDefault="00050C3A" w:rsidP="00EB3BBF">
      <w:pPr>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lastRenderedPageBreak/>
        <w:t>Administrative Affairs and Budget Committee: Senator Nikolaou</w:t>
      </w:r>
    </w:p>
    <w:p w14:paraId="1A46E613" w14:textId="0E6BEF58" w:rsidR="003257A8" w:rsidRDefault="003257A8" w:rsidP="003257A8">
      <w:pPr>
        <w:spacing w:after="0" w:line="240" w:lineRule="auto"/>
        <w:contextualSpacing/>
        <w:rPr>
          <w:rFonts w:ascii="Cambria" w:eastAsia="Times New Roman" w:hAnsi="Cambria" w:cs="Times New Roman"/>
          <w:bCs/>
          <w:iCs/>
          <w:sz w:val="24"/>
          <w:szCs w:val="24"/>
        </w:rPr>
      </w:pPr>
      <w:r w:rsidRPr="00EB3BBF">
        <w:rPr>
          <w:rFonts w:ascii="Cambria" w:eastAsia="Times New Roman" w:hAnsi="Cambria" w:cs="Times New Roman"/>
          <w:bCs/>
          <w:iCs/>
          <w:sz w:val="24"/>
          <w:szCs w:val="24"/>
        </w:rPr>
        <w:t>Senator Nikolaou: The administrative Affairs and Budget Committee</w:t>
      </w:r>
      <w:r w:rsidR="00EB3BBF" w:rsidRPr="00EB3BBF">
        <w:rPr>
          <w:rFonts w:ascii="Cambria" w:eastAsia="Times New Roman" w:hAnsi="Cambria" w:cs="Times New Roman"/>
          <w:bCs/>
          <w:iCs/>
          <w:sz w:val="24"/>
          <w:szCs w:val="24"/>
        </w:rPr>
        <w:t xml:space="preserve"> met this evening. We had </w:t>
      </w:r>
      <w:r w:rsidR="00EB3BBF">
        <w:rPr>
          <w:rFonts w:ascii="Cambria" w:eastAsia="Times New Roman" w:hAnsi="Cambria" w:cs="Times New Roman"/>
          <w:bCs/>
          <w:iCs/>
          <w:sz w:val="24"/>
          <w:szCs w:val="24"/>
        </w:rPr>
        <w:t>A</w:t>
      </w:r>
      <w:r w:rsidR="00EB3BBF" w:rsidRPr="00EB3BBF">
        <w:rPr>
          <w:rFonts w:ascii="Cambria" w:eastAsia="Times New Roman" w:hAnsi="Cambria" w:cs="Times New Roman"/>
          <w:bCs/>
          <w:iCs/>
          <w:sz w:val="24"/>
          <w:szCs w:val="24"/>
        </w:rPr>
        <w:t>ssociate Vice President for Human Resources</w:t>
      </w:r>
      <w:r w:rsidR="00EB3BBF">
        <w:rPr>
          <w:rFonts w:ascii="Cambria" w:eastAsia="Times New Roman" w:hAnsi="Cambria" w:cs="Times New Roman"/>
          <w:bCs/>
          <w:iCs/>
          <w:sz w:val="24"/>
          <w:szCs w:val="24"/>
        </w:rPr>
        <w:t xml:space="preserve"> Janice Bonneville join us. We discussed some language change on the Academic calendar. It’s going to be coming to Exec. We approved the changes in policy 3.1.1 and policy 3.2.1 which is also coming to Exec. And also 3.2.2 on Search Committees. </w:t>
      </w:r>
    </w:p>
    <w:p w14:paraId="5DC9BB33" w14:textId="77777777" w:rsidR="00EB3BBF" w:rsidRPr="00EB3BBF" w:rsidRDefault="00EB3BBF" w:rsidP="003257A8">
      <w:pPr>
        <w:spacing w:after="0" w:line="240" w:lineRule="auto"/>
        <w:contextualSpacing/>
        <w:rPr>
          <w:rFonts w:ascii="Cambria" w:eastAsia="Times New Roman" w:hAnsi="Cambria" w:cs="Times New Roman"/>
          <w:bCs/>
          <w:iCs/>
          <w:sz w:val="24"/>
          <w:szCs w:val="24"/>
        </w:rPr>
      </w:pPr>
    </w:p>
    <w:p w14:paraId="02E00733" w14:textId="1F1F75E0" w:rsidR="00050C3A" w:rsidRDefault="00050C3A" w:rsidP="00050C3A">
      <w:pPr>
        <w:numPr>
          <w:ilvl w:val="0"/>
          <w:numId w:val="2"/>
        </w:numPr>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t>Faculty Affairs Committee: Senator Smudde</w:t>
      </w:r>
    </w:p>
    <w:p w14:paraId="14F9C22F" w14:textId="1CEFDFC7" w:rsidR="00EB3BBF" w:rsidRPr="00EB3BBF" w:rsidRDefault="00EB3BBF" w:rsidP="00EB3BBF">
      <w:pPr>
        <w:spacing w:after="0" w:line="240" w:lineRule="auto"/>
        <w:contextualSpacing/>
        <w:rPr>
          <w:rFonts w:ascii="Cambria" w:eastAsia="Times New Roman" w:hAnsi="Cambria" w:cs="Times New Roman"/>
          <w:bCs/>
          <w:iCs/>
          <w:sz w:val="24"/>
          <w:szCs w:val="24"/>
        </w:rPr>
      </w:pPr>
      <w:r w:rsidRPr="00EB3BBF">
        <w:rPr>
          <w:rFonts w:ascii="Cambria" w:eastAsia="Times New Roman" w:hAnsi="Cambria" w:cs="Times New Roman"/>
          <w:bCs/>
          <w:iCs/>
          <w:sz w:val="24"/>
          <w:szCs w:val="24"/>
        </w:rPr>
        <w:t xml:space="preserve">Senator Smudde: Faculty Affairs Committee this evening examined policy 3.3.11 and 3.4.8 and approved of the changes that were submitted to us from either General Counsel or from Human resources, or the provost office, respectively. And those two policies were sent over for Executive Committee review. </w:t>
      </w:r>
    </w:p>
    <w:p w14:paraId="42147BB2" w14:textId="77777777" w:rsidR="00EB3BBF" w:rsidRPr="00050C3A" w:rsidRDefault="00EB3BBF" w:rsidP="00EB3BBF">
      <w:pPr>
        <w:spacing w:after="0" w:line="240" w:lineRule="auto"/>
        <w:contextualSpacing/>
        <w:rPr>
          <w:rFonts w:ascii="Cambria" w:eastAsia="Times New Roman" w:hAnsi="Cambria" w:cs="Times New Roman"/>
          <w:b/>
          <w:i/>
          <w:sz w:val="24"/>
          <w:szCs w:val="24"/>
        </w:rPr>
      </w:pPr>
    </w:p>
    <w:p w14:paraId="6780D6A3" w14:textId="39689D99" w:rsidR="00050C3A" w:rsidRDefault="00050C3A" w:rsidP="00050C3A">
      <w:pPr>
        <w:numPr>
          <w:ilvl w:val="0"/>
          <w:numId w:val="2"/>
        </w:numPr>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t>Planning and Finance Committee: Senator Valentin</w:t>
      </w:r>
    </w:p>
    <w:p w14:paraId="7D72DB48" w14:textId="2CE5DF4E" w:rsidR="00EB3BBF" w:rsidRDefault="00EB3BBF" w:rsidP="00EB3BBF">
      <w:pPr>
        <w:spacing w:after="0" w:line="240" w:lineRule="auto"/>
        <w:contextualSpacing/>
        <w:rPr>
          <w:rFonts w:ascii="Cambria" w:eastAsia="Times New Roman" w:hAnsi="Cambria" w:cs="Times New Roman"/>
          <w:bCs/>
          <w:iCs/>
          <w:sz w:val="24"/>
          <w:szCs w:val="24"/>
        </w:rPr>
      </w:pPr>
      <w:r w:rsidRPr="00EB3BBF">
        <w:rPr>
          <w:rFonts w:ascii="Cambria" w:eastAsia="Times New Roman" w:hAnsi="Cambria" w:cs="Times New Roman"/>
          <w:bCs/>
          <w:iCs/>
          <w:sz w:val="24"/>
          <w:szCs w:val="24"/>
        </w:rPr>
        <w:t>Senator Valentin: The Planning and finance Committee discussed revisions to policy 6.1.40 Unmanned Aircraft</w:t>
      </w:r>
      <w:r>
        <w:rPr>
          <w:rFonts w:ascii="Cambria" w:eastAsia="Times New Roman" w:hAnsi="Cambria" w:cs="Times New Roman"/>
          <w:bCs/>
          <w:iCs/>
          <w:sz w:val="24"/>
          <w:szCs w:val="24"/>
        </w:rPr>
        <w:t xml:space="preserve"> and we will be continuing to review that policy. The committee began drafting its policy brief on Campus Pedestrian Vehicular Safety, which we are planning on completing next meeting. </w:t>
      </w:r>
    </w:p>
    <w:p w14:paraId="3AB4223B" w14:textId="77777777" w:rsidR="00EB3BBF" w:rsidRPr="00EB3BBF" w:rsidRDefault="00EB3BBF" w:rsidP="00EB3BBF">
      <w:pPr>
        <w:spacing w:after="0" w:line="240" w:lineRule="auto"/>
        <w:contextualSpacing/>
        <w:rPr>
          <w:rFonts w:ascii="Cambria" w:eastAsia="Times New Roman" w:hAnsi="Cambria" w:cs="Times New Roman"/>
          <w:bCs/>
          <w:iCs/>
          <w:sz w:val="24"/>
          <w:szCs w:val="24"/>
        </w:rPr>
      </w:pPr>
    </w:p>
    <w:p w14:paraId="54B72460" w14:textId="09B486CF" w:rsidR="00050C3A" w:rsidRDefault="00050C3A" w:rsidP="00050C3A">
      <w:pPr>
        <w:numPr>
          <w:ilvl w:val="0"/>
          <w:numId w:val="2"/>
        </w:numPr>
        <w:spacing w:after="0" w:line="240" w:lineRule="auto"/>
        <w:contextualSpacing/>
        <w:rPr>
          <w:rFonts w:ascii="Cambria" w:eastAsia="Times New Roman" w:hAnsi="Cambria" w:cs="Times New Roman"/>
          <w:b/>
          <w:i/>
          <w:sz w:val="24"/>
          <w:szCs w:val="24"/>
        </w:rPr>
      </w:pPr>
      <w:r w:rsidRPr="00050C3A">
        <w:rPr>
          <w:rFonts w:ascii="Cambria" w:eastAsia="Times New Roman" w:hAnsi="Cambria" w:cs="Times New Roman"/>
          <w:b/>
          <w:i/>
          <w:sz w:val="24"/>
          <w:szCs w:val="24"/>
        </w:rPr>
        <w:t>Rules Committee: Senator Blum</w:t>
      </w:r>
    </w:p>
    <w:p w14:paraId="6DA47402" w14:textId="207D191A" w:rsidR="00EB3BBF" w:rsidRPr="00EB3BBF" w:rsidRDefault="00EB3BBF" w:rsidP="00EB3BBF">
      <w:pPr>
        <w:spacing w:after="0" w:line="240" w:lineRule="auto"/>
        <w:contextualSpacing/>
        <w:rPr>
          <w:rFonts w:ascii="Cambria" w:eastAsia="Times New Roman" w:hAnsi="Cambria" w:cs="Times New Roman"/>
          <w:bCs/>
          <w:iCs/>
          <w:sz w:val="24"/>
          <w:szCs w:val="24"/>
        </w:rPr>
      </w:pPr>
      <w:r w:rsidRPr="00EB3BBF">
        <w:rPr>
          <w:rFonts w:ascii="Cambria" w:eastAsia="Times New Roman" w:hAnsi="Cambria" w:cs="Times New Roman"/>
          <w:bCs/>
          <w:iCs/>
          <w:sz w:val="24"/>
          <w:szCs w:val="24"/>
        </w:rPr>
        <w:t xml:space="preserve">Senator Blum: We are enthused about all the bylaws revisions. Rules Committee is having a great time. We discussed in prep for Article II Section 5. We went through some of Exec’s remarks and completed Article VI. And that was honestly as far as we got. Major issues and major thoughts. </w:t>
      </w:r>
      <w:r>
        <w:rPr>
          <w:rFonts w:ascii="Cambria" w:eastAsia="Times New Roman" w:hAnsi="Cambria" w:cs="Times New Roman"/>
          <w:bCs/>
          <w:iCs/>
          <w:sz w:val="24"/>
          <w:szCs w:val="24"/>
        </w:rPr>
        <w:t xml:space="preserve">I believe Article VI is ready for the Executive Committee. </w:t>
      </w:r>
      <w:r w:rsidR="006C3778">
        <w:rPr>
          <w:rFonts w:ascii="Cambria" w:eastAsia="Times New Roman" w:hAnsi="Cambria" w:cs="Times New Roman"/>
          <w:bCs/>
          <w:iCs/>
          <w:sz w:val="24"/>
          <w:szCs w:val="24"/>
        </w:rPr>
        <w:t xml:space="preserve">I went through each of the things, and I will prepare tomorrow a response and the changes we made in response to that. </w:t>
      </w:r>
    </w:p>
    <w:p w14:paraId="10FB5CB5" w14:textId="77777777" w:rsidR="00050C3A" w:rsidRPr="00050C3A" w:rsidRDefault="00050C3A" w:rsidP="00050C3A">
      <w:pPr>
        <w:spacing w:after="0" w:line="240" w:lineRule="auto"/>
        <w:rPr>
          <w:rFonts w:ascii="Cambria" w:eastAsia="Times New Roman" w:hAnsi="Cambria" w:cs="Times New Roman"/>
          <w:b/>
          <w:i/>
          <w:sz w:val="24"/>
          <w:szCs w:val="20"/>
        </w:rPr>
      </w:pPr>
    </w:p>
    <w:p w14:paraId="16203977" w14:textId="77777777" w:rsidR="00050C3A" w:rsidRPr="00050C3A" w:rsidRDefault="00050C3A" w:rsidP="00050C3A">
      <w:pPr>
        <w:tabs>
          <w:tab w:val="left" w:pos="54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Communications</w:t>
      </w:r>
    </w:p>
    <w:p w14:paraId="6D493610" w14:textId="37724330" w:rsidR="00050C3A" w:rsidRPr="006C3778" w:rsidRDefault="006C3778" w:rsidP="00050C3A">
      <w:pPr>
        <w:tabs>
          <w:tab w:val="left" w:pos="540"/>
        </w:tabs>
        <w:spacing w:after="0" w:line="240" w:lineRule="auto"/>
        <w:rPr>
          <w:rFonts w:ascii="Cambria" w:eastAsia="Times New Roman" w:hAnsi="Cambria" w:cs="Times New Roman"/>
          <w:bCs/>
          <w:iCs/>
          <w:sz w:val="24"/>
          <w:szCs w:val="20"/>
        </w:rPr>
      </w:pPr>
      <w:r w:rsidRPr="006C3778">
        <w:rPr>
          <w:rFonts w:ascii="Cambria" w:eastAsia="Times New Roman" w:hAnsi="Cambria" w:cs="Times New Roman"/>
          <w:bCs/>
          <w:iCs/>
          <w:sz w:val="24"/>
          <w:szCs w:val="20"/>
        </w:rPr>
        <w:t>None.</w:t>
      </w:r>
    </w:p>
    <w:p w14:paraId="6D2714E0" w14:textId="77777777" w:rsidR="006C3778" w:rsidRPr="00050C3A" w:rsidRDefault="006C3778" w:rsidP="00050C3A">
      <w:pPr>
        <w:tabs>
          <w:tab w:val="left" w:pos="540"/>
        </w:tabs>
        <w:spacing w:after="0" w:line="240" w:lineRule="auto"/>
        <w:rPr>
          <w:rFonts w:ascii="Cambria" w:eastAsia="Times New Roman" w:hAnsi="Cambria" w:cs="Times New Roman"/>
          <w:b/>
          <w:i/>
          <w:sz w:val="24"/>
          <w:szCs w:val="20"/>
        </w:rPr>
      </w:pPr>
    </w:p>
    <w:p w14:paraId="2CABE79E" w14:textId="35885F94" w:rsidR="00050C3A" w:rsidRDefault="00050C3A" w:rsidP="00050C3A">
      <w:pPr>
        <w:tabs>
          <w:tab w:val="left" w:pos="540"/>
        </w:tabs>
        <w:spacing w:after="0" w:line="240" w:lineRule="auto"/>
        <w:rPr>
          <w:rFonts w:ascii="Cambria" w:eastAsia="Times New Roman" w:hAnsi="Cambria" w:cs="Times New Roman"/>
          <w:b/>
          <w:i/>
          <w:sz w:val="24"/>
          <w:szCs w:val="20"/>
        </w:rPr>
      </w:pPr>
      <w:r w:rsidRPr="00050C3A">
        <w:rPr>
          <w:rFonts w:ascii="Cambria" w:eastAsia="Times New Roman" w:hAnsi="Cambria" w:cs="Times New Roman"/>
          <w:b/>
          <w:i/>
          <w:sz w:val="24"/>
          <w:szCs w:val="20"/>
        </w:rPr>
        <w:t>Adjournment or Hard Stop 9:30 p.m.</w:t>
      </w:r>
    </w:p>
    <w:p w14:paraId="2B68168E" w14:textId="0B0F9AB2" w:rsidR="006C3778" w:rsidRPr="006C3778" w:rsidRDefault="006C3778" w:rsidP="006C3778">
      <w:pPr>
        <w:tabs>
          <w:tab w:val="left" w:pos="540"/>
        </w:tabs>
        <w:spacing w:after="0" w:line="240" w:lineRule="auto"/>
        <w:rPr>
          <w:rFonts w:ascii="Cambria" w:eastAsia="Calibri" w:hAnsi="Cambria" w:cs="Times New Roman"/>
          <w:bCs/>
          <w:iCs/>
        </w:rPr>
      </w:pPr>
      <w:r w:rsidRPr="006C3778">
        <w:rPr>
          <w:rFonts w:ascii="Cambria" w:eastAsia="Times New Roman" w:hAnsi="Cambria" w:cs="Times New Roman"/>
          <w:bCs/>
          <w:iCs/>
          <w:sz w:val="24"/>
          <w:szCs w:val="20"/>
        </w:rPr>
        <w:t>Motion by Senator Cline, seconded by Senator Pancrazio, to adjourn. The motion was unanimously approved.</w:t>
      </w:r>
    </w:p>
    <w:tbl>
      <w:tblPr>
        <w:tblW w:w="5747" w:type="dxa"/>
        <w:tblLook w:val="04A0" w:firstRow="1" w:lastRow="0" w:firstColumn="1" w:lastColumn="0" w:noHBand="0" w:noVBand="1"/>
      </w:tblPr>
      <w:tblGrid>
        <w:gridCol w:w="4410"/>
        <w:gridCol w:w="1326"/>
        <w:gridCol w:w="222"/>
      </w:tblGrid>
      <w:tr w:rsidR="006C3778" w:rsidRPr="006C3778" w14:paraId="23613B24" w14:textId="77777777" w:rsidTr="006C3778">
        <w:trPr>
          <w:gridAfter w:val="1"/>
          <w:wAfter w:w="11" w:type="dxa"/>
          <w:trHeight w:val="450"/>
        </w:trPr>
        <w:tc>
          <w:tcPr>
            <w:tcW w:w="5736" w:type="dxa"/>
            <w:gridSpan w:val="2"/>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520"/>
            </w:tblGrid>
            <w:tr w:rsidR="006C3778" w:rsidRPr="006C3778" w14:paraId="5F603EEA" w14:textId="77777777" w:rsidTr="006C3778">
              <w:trPr>
                <w:trHeight w:val="450"/>
                <w:tblCellSpacing w:w="0" w:type="dxa"/>
              </w:trPr>
              <w:tc>
                <w:tcPr>
                  <w:tcW w:w="5520" w:type="dxa"/>
                  <w:vMerge w:val="restart"/>
                  <w:tcBorders>
                    <w:top w:val="nil"/>
                    <w:left w:val="nil"/>
                    <w:bottom w:val="nil"/>
                    <w:right w:val="nil"/>
                  </w:tcBorders>
                  <w:shd w:val="clear" w:color="auto" w:fill="auto"/>
                  <w:vAlign w:val="bottom"/>
                  <w:hideMark/>
                </w:tcPr>
                <w:p w14:paraId="1A12D41E" w14:textId="77777777" w:rsidR="006C3778" w:rsidRPr="006C3778" w:rsidRDefault="006C3778" w:rsidP="006C3778">
                  <w:pPr>
                    <w:spacing w:after="0" w:line="240" w:lineRule="auto"/>
                    <w:jc w:val="center"/>
                    <w:rPr>
                      <w:rFonts w:ascii="Calibri" w:eastAsia="Times New Roman" w:hAnsi="Calibri" w:cs="Calibri"/>
                      <w:b/>
                      <w:bCs/>
                      <w:color w:val="000000"/>
                      <w:sz w:val="28"/>
                      <w:szCs w:val="28"/>
                    </w:rPr>
                  </w:pPr>
                  <w:r w:rsidRPr="006C3778">
                    <w:rPr>
                      <w:rFonts w:ascii="Calibri" w:eastAsia="Times New Roman" w:hAnsi="Calibri" w:cs="Calibri"/>
                      <w:b/>
                      <w:bCs/>
                      <w:color w:val="000000"/>
                      <w:sz w:val="28"/>
                      <w:szCs w:val="28"/>
                    </w:rPr>
                    <w:t xml:space="preserve">2022-23 ACADEMIC SENATE ROSTER </w:t>
                  </w:r>
                  <w:r w:rsidRPr="006C3778">
                    <w:rPr>
                      <w:rFonts w:ascii="Calibri" w:eastAsia="Times New Roman" w:hAnsi="Calibri" w:cs="Calibri"/>
                      <w:b/>
                      <w:bCs/>
                      <w:color w:val="000000"/>
                      <w:sz w:val="28"/>
                      <w:szCs w:val="28"/>
                    </w:rPr>
                    <w:br/>
                    <w:t>Wednesday March 8, 2023</w:t>
                  </w:r>
                </w:p>
              </w:tc>
            </w:tr>
            <w:tr w:rsidR="006C3778" w:rsidRPr="006C3778" w14:paraId="4D7F45C9" w14:textId="77777777">
              <w:trPr>
                <w:trHeight w:val="450"/>
                <w:tblCellSpacing w:w="0" w:type="dxa"/>
              </w:trPr>
              <w:tc>
                <w:tcPr>
                  <w:tcW w:w="0" w:type="auto"/>
                  <w:vMerge/>
                  <w:tcBorders>
                    <w:top w:val="nil"/>
                    <w:left w:val="nil"/>
                    <w:bottom w:val="nil"/>
                    <w:right w:val="nil"/>
                  </w:tcBorders>
                  <w:vAlign w:val="center"/>
                  <w:hideMark/>
                </w:tcPr>
                <w:p w14:paraId="0A5A83CF" w14:textId="77777777" w:rsidR="006C3778" w:rsidRPr="006C3778" w:rsidRDefault="006C3778" w:rsidP="006C3778">
                  <w:pPr>
                    <w:spacing w:after="0" w:line="240" w:lineRule="auto"/>
                    <w:rPr>
                      <w:rFonts w:ascii="Calibri" w:eastAsia="Times New Roman" w:hAnsi="Calibri" w:cs="Calibri"/>
                      <w:b/>
                      <w:bCs/>
                      <w:color w:val="000000"/>
                      <w:sz w:val="28"/>
                      <w:szCs w:val="28"/>
                    </w:rPr>
                  </w:pPr>
                </w:p>
              </w:tc>
            </w:tr>
          </w:tbl>
          <w:p w14:paraId="26A50298" w14:textId="77777777" w:rsidR="006C3778" w:rsidRPr="006C3778" w:rsidRDefault="006C3778" w:rsidP="006C3778">
            <w:pPr>
              <w:spacing w:after="0" w:line="240" w:lineRule="auto"/>
              <w:rPr>
                <w:rFonts w:ascii="Calibri" w:eastAsia="Times New Roman" w:hAnsi="Calibri" w:cs="Calibri"/>
                <w:color w:val="000000"/>
              </w:rPr>
            </w:pPr>
          </w:p>
        </w:tc>
      </w:tr>
      <w:tr w:rsidR="006C3778" w:rsidRPr="006C3778" w14:paraId="5A974483" w14:textId="77777777" w:rsidTr="006C3778">
        <w:trPr>
          <w:trHeight w:val="300"/>
        </w:trPr>
        <w:tc>
          <w:tcPr>
            <w:tcW w:w="5736" w:type="dxa"/>
            <w:gridSpan w:val="2"/>
            <w:vMerge/>
            <w:tcBorders>
              <w:top w:val="nil"/>
              <w:left w:val="nil"/>
              <w:bottom w:val="nil"/>
              <w:right w:val="nil"/>
            </w:tcBorders>
            <w:vAlign w:val="center"/>
            <w:hideMark/>
          </w:tcPr>
          <w:p w14:paraId="64269736" w14:textId="77777777" w:rsidR="006C3778" w:rsidRPr="006C3778" w:rsidRDefault="006C3778" w:rsidP="006C377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783E93B"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C945AEA" w14:textId="77777777" w:rsidTr="006C3778">
        <w:trPr>
          <w:trHeight w:val="300"/>
        </w:trPr>
        <w:tc>
          <w:tcPr>
            <w:tcW w:w="5736" w:type="dxa"/>
            <w:gridSpan w:val="2"/>
            <w:vMerge/>
            <w:tcBorders>
              <w:top w:val="nil"/>
              <w:left w:val="nil"/>
              <w:bottom w:val="nil"/>
              <w:right w:val="nil"/>
            </w:tcBorders>
            <w:vAlign w:val="center"/>
            <w:hideMark/>
          </w:tcPr>
          <w:p w14:paraId="782C4BC0" w14:textId="77777777" w:rsidR="006C3778" w:rsidRPr="006C3778" w:rsidRDefault="006C3778" w:rsidP="006C377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662EFBF"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2DB707A" w14:textId="77777777" w:rsidTr="006C3778">
        <w:trPr>
          <w:trHeight w:val="300"/>
        </w:trPr>
        <w:tc>
          <w:tcPr>
            <w:tcW w:w="5736" w:type="dxa"/>
            <w:gridSpan w:val="2"/>
            <w:vMerge/>
            <w:tcBorders>
              <w:top w:val="nil"/>
              <w:left w:val="nil"/>
              <w:bottom w:val="nil"/>
              <w:right w:val="nil"/>
            </w:tcBorders>
            <w:vAlign w:val="center"/>
            <w:hideMark/>
          </w:tcPr>
          <w:p w14:paraId="52708565" w14:textId="77777777" w:rsidR="006C3778" w:rsidRPr="006C3778" w:rsidRDefault="006C3778" w:rsidP="006C377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41BA4AFC"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1242B830" w14:textId="77777777" w:rsidTr="006C3778">
        <w:trPr>
          <w:trHeight w:val="480"/>
        </w:trPr>
        <w:tc>
          <w:tcPr>
            <w:tcW w:w="5736" w:type="dxa"/>
            <w:gridSpan w:val="2"/>
            <w:vMerge/>
            <w:tcBorders>
              <w:top w:val="nil"/>
              <w:left w:val="nil"/>
              <w:bottom w:val="nil"/>
              <w:right w:val="nil"/>
            </w:tcBorders>
            <w:vAlign w:val="center"/>
            <w:hideMark/>
          </w:tcPr>
          <w:p w14:paraId="5776C45F" w14:textId="77777777" w:rsidR="006C3778" w:rsidRPr="006C3778" w:rsidRDefault="006C3778" w:rsidP="006C377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258585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6402BE43" w14:textId="77777777" w:rsidTr="006C3778">
        <w:trPr>
          <w:trHeight w:val="480"/>
        </w:trPr>
        <w:tc>
          <w:tcPr>
            <w:tcW w:w="4410" w:type="dxa"/>
            <w:tcBorders>
              <w:top w:val="nil"/>
              <w:left w:val="nil"/>
              <w:bottom w:val="nil"/>
              <w:right w:val="nil"/>
            </w:tcBorders>
            <w:shd w:val="clear" w:color="auto" w:fill="auto"/>
            <w:noWrap/>
            <w:vAlign w:val="center"/>
            <w:hideMark/>
          </w:tcPr>
          <w:p w14:paraId="24A0B919" w14:textId="77777777" w:rsidR="006C3778" w:rsidRPr="006C3778" w:rsidRDefault="006C3778" w:rsidP="006C3778">
            <w:pPr>
              <w:spacing w:after="0" w:line="240" w:lineRule="auto"/>
              <w:rPr>
                <w:rFonts w:ascii="Times New Roman" w:eastAsia="Times New Roman" w:hAnsi="Times New Roman" w:cs="Times New Roman"/>
                <w:sz w:val="20"/>
                <w:szCs w:val="20"/>
              </w:rPr>
            </w:pPr>
          </w:p>
        </w:tc>
        <w:tc>
          <w:tcPr>
            <w:tcW w:w="1326" w:type="dxa"/>
            <w:tcBorders>
              <w:top w:val="nil"/>
              <w:left w:val="nil"/>
              <w:bottom w:val="single" w:sz="4" w:space="0" w:color="auto"/>
              <w:right w:val="nil"/>
            </w:tcBorders>
            <w:shd w:val="clear" w:color="000000" w:fill="92D050"/>
            <w:noWrap/>
            <w:vAlign w:val="center"/>
            <w:hideMark/>
          </w:tcPr>
          <w:p w14:paraId="44E9AC47" w14:textId="77777777" w:rsidR="006C3778" w:rsidRPr="006C3778" w:rsidRDefault="006C3778" w:rsidP="006C3778">
            <w:pPr>
              <w:spacing w:after="0" w:line="240" w:lineRule="auto"/>
              <w:jc w:val="center"/>
              <w:rPr>
                <w:rFonts w:ascii="Calibri" w:eastAsia="Times New Roman" w:hAnsi="Calibri" w:cs="Calibri"/>
                <w:b/>
                <w:bCs/>
                <w:color w:val="000000"/>
              </w:rPr>
            </w:pPr>
            <w:r w:rsidRPr="006C3778">
              <w:rPr>
                <w:rFonts w:ascii="Calibri" w:eastAsia="Times New Roman" w:hAnsi="Calibri" w:cs="Calibri"/>
                <w:b/>
                <w:bCs/>
                <w:color w:val="000000"/>
              </w:rPr>
              <w:t>Senate</w:t>
            </w:r>
          </w:p>
        </w:tc>
        <w:tc>
          <w:tcPr>
            <w:tcW w:w="11" w:type="dxa"/>
            <w:vAlign w:val="center"/>
            <w:hideMark/>
          </w:tcPr>
          <w:p w14:paraId="53830279"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A2EDEF2" w14:textId="77777777" w:rsidTr="006C377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F62B" w14:textId="77777777" w:rsidR="006C3778" w:rsidRPr="006C3778" w:rsidRDefault="006C3778" w:rsidP="006C3778">
            <w:pPr>
              <w:spacing w:after="0" w:line="240" w:lineRule="auto"/>
              <w:rPr>
                <w:rFonts w:ascii="Calibri" w:eastAsia="Times New Roman" w:hAnsi="Calibri" w:cs="Calibri"/>
                <w:b/>
                <w:bCs/>
                <w:color w:val="000000"/>
              </w:rPr>
            </w:pPr>
            <w:r w:rsidRPr="006C3778">
              <w:rPr>
                <w:rFonts w:ascii="Calibri" w:eastAsia="Times New Roman" w:hAnsi="Calibri" w:cs="Calibri"/>
                <w:b/>
                <w:bCs/>
                <w:color w:val="000000"/>
              </w:rPr>
              <w:t>Name</w:t>
            </w:r>
          </w:p>
        </w:tc>
        <w:tc>
          <w:tcPr>
            <w:tcW w:w="1326" w:type="dxa"/>
            <w:tcBorders>
              <w:top w:val="nil"/>
              <w:left w:val="nil"/>
              <w:bottom w:val="single" w:sz="4" w:space="0" w:color="auto"/>
              <w:right w:val="single" w:sz="4" w:space="0" w:color="auto"/>
            </w:tcBorders>
            <w:shd w:val="clear" w:color="auto" w:fill="auto"/>
            <w:noWrap/>
            <w:vAlign w:val="center"/>
            <w:hideMark/>
          </w:tcPr>
          <w:p w14:paraId="2875A3B1" w14:textId="77777777" w:rsidR="006C3778" w:rsidRPr="006C3778" w:rsidRDefault="006C3778" w:rsidP="006C3778">
            <w:pPr>
              <w:spacing w:after="0" w:line="240" w:lineRule="auto"/>
              <w:jc w:val="center"/>
              <w:rPr>
                <w:rFonts w:ascii="Calibri" w:eastAsia="Times New Roman" w:hAnsi="Calibri" w:cs="Calibri"/>
                <w:b/>
                <w:bCs/>
                <w:color w:val="000000"/>
              </w:rPr>
            </w:pPr>
            <w:r w:rsidRPr="006C3778">
              <w:rPr>
                <w:rFonts w:ascii="Calibri" w:eastAsia="Times New Roman" w:hAnsi="Calibri" w:cs="Calibri"/>
                <w:b/>
                <w:bCs/>
                <w:color w:val="000000"/>
              </w:rPr>
              <w:t>Attendance</w:t>
            </w:r>
          </w:p>
        </w:tc>
        <w:tc>
          <w:tcPr>
            <w:tcW w:w="11" w:type="dxa"/>
            <w:vAlign w:val="center"/>
            <w:hideMark/>
          </w:tcPr>
          <w:p w14:paraId="44158F7F"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610A8F3"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32B9B4B"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Blair, Cobi</w:t>
            </w:r>
          </w:p>
        </w:tc>
        <w:tc>
          <w:tcPr>
            <w:tcW w:w="1326" w:type="dxa"/>
            <w:tcBorders>
              <w:top w:val="nil"/>
              <w:left w:val="nil"/>
              <w:bottom w:val="single" w:sz="4" w:space="0" w:color="auto"/>
              <w:right w:val="single" w:sz="4" w:space="0" w:color="auto"/>
            </w:tcBorders>
            <w:shd w:val="clear" w:color="auto" w:fill="auto"/>
            <w:noWrap/>
            <w:vAlign w:val="center"/>
            <w:hideMark/>
          </w:tcPr>
          <w:p w14:paraId="7AF15A9E"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82E5F74"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8FFE048"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82E5AE2"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Blanco Lobo, German</w:t>
            </w:r>
          </w:p>
        </w:tc>
        <w:tc>
          <w:tcPr>
            <w:tcW w:w="1326" w:type="dxa"/>
            <w:tcBorders>
              <w:top w:val="nil"/>
              <w:left w:val="nil"/>
              <w:bottom w:val="single" w:sz="4" w:space="0" w:color="auto"/>
              <w:right w:val="single" w:sz="4" w:space="0" w:color="auto"/>
            </w:tcBorders>
            <w:shd w:val="clear" w:color="auto" w:fill="auto"/>
            <w:noWrap/>
            <w:vAlign w:val="center"/>
            <w:hideMark/>
          </w:tcPr>
          <w:p w14:paraId="75613317"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CF1F2E4"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C8E4E53"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B4C009F"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Blum, Craig</w:t>
            </w:r>
          </w:p>
        </w:tc>
        <w:tc>
          <w:tcPr>
            <w:tcW w:w="1326" w:type="dxa"/>
            <w:tcBorders>
              <w:top w:val="nil"/>
              <w:left w:val="nil"/>
              <w:bottom w:val="single" w:sz="4" w:space="0" w:color="auto"/>
              <w:right w:val="single" w:sz="4" w:space="0" w:color="auto"/>
            </w:tcBorders>
            <w:shd w:val="clear" w:color="auto" w:fill="auto"/>
            <w:noWrap/>
            <w:vAlign w:val="center"/>
            <w:hideMark/>
          </w:tcPr>
          <w:p w14:paraId="5DC0C520"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4757561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7D65973"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A5FB92A"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lastRenderedPageBreak/>
              <w:t>Bonnell, Angela</w:t>
            </w:r>
          </w:p>
        </w:tc>
        <w:tc>
          <w:tcPr>
            <w:tcW w:w="1326" w:type="dxa"/>
            <w:tcBorders>
              <w:top w:val="nil"/>
              <w:left w:val="nil"/>
              <w:bottom w:val="single" w:sz="4" w:space="0" w:color="auto"/>
              <w:right w:val="single" w:sz="4" w:space="0" w:color="auto"/>
            </w:tcBorders>
            <w:shd w:val="clear" w:color="auto" w:fill="auto"/>
            <w:noWrap/>
            <w:vAlign w:val="center"/>
            <w:hideMark/>
          </w:tcPr>
          <w:p w14:paraId="454F7991"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4F78C84"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97EF23A"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532852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Carney, Lania</w:t>
            </w:r>
          </w:p>
        </w:tc>
        <w:tc>
          <w:tcPr>
            <w:tcW w:w="1326" w:type="dxa"/>
            <w:tcBorders>
              <w:top w:val="nil"/>
              <w:left w:val="nil"/>
              <w:bottom w:val="single" w:sz="4" w:space="0" w:color="auto"/>
              <w:right w:val="single" w:sz="4" w:space="0" w:color="auto"/>
            </w:tcBorders>
            <w:shd w:val="clear" w:color="auto" w:fill="auto"/>
            <w:noWrap/>
            <w:vAlign w:val="center"/>
            <w:hideMark/>
          </w:tcPr>
          <w:p w14:paraId="2E2A935E"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3264362C"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221D035"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61F7669"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Cline, Lea</w:t>
            </w:r>
          </w:p>
        </w:tc>
        <w:tc>
          <w:tcPr>
            <w:tcW w:w="1326" w:type="dxa"/>
            <w:tcBorders>
              <w:top w:val="nil"/>
              <w:left w:val="nil"/>
              <w:bottom w:val="single" w:sz="4" w:space="0" w:color="auto"/>
              <w:right w:val="single" w:sz="4" w:space="0" w:color="auto"/>
            </w:tcBorders>
            <w:shd w:val="clear" w:color="auto" w:fill="auto"/>
            <w:noWrap/>
            <w:vAlign w:val="center"/>
            <w:hideMark/>
          </w:tcPr>
          <w:p w14:paraId="200E5DBB"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622EA2A0"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2522DFB"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63D534D"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Duffy, Alex</w:t>
            </w:r>
          </w:p>
        </w:tc>
        <w:tc>
          <w:tcPr>
            <w:tcW w:w="1326" w:type="dxa"/>
            <w:tcBorders>
              <w:top w:val="nil"/>
              <w:left w:val="nil"/>
              <w:bottom w:val="single" w:sz="4" w:space="0" w:color="auto"/>
              <w:right w:val="single" w:sz="4" w:space="0" w:color="auto"/>
            </w:tcBorders>
            <w:shd w:val="clear" w:color="auto" w:fill="auto"/>
            <w:noWrap/>
            <w:vAlign w:val="center"/>
            <w:hideMark/>
          </w:tcPr>
          <w:p w14:paraId="09B186D8"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7A8EC616"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1B6CE5F"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5BAD6EB"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Ebikhumi, Ash (student trustee)*</w:t>
            </w:r>
          </w:p>
        </w:tc>
        <w:tc>
          <w:tcPr>
            <w:tcW w:w="1326" w:type="dxa"/>
            <w:tcBorders>
              <w:top w:val="nil"/>
              <w:left w:val="nil"/>
              <w:bottom w:val="single" w:sz="4" w:space="0" w:color="auto"/>
              <w:right w:val="single" w:sz="4" w:space="0" w:color="auto"/>
            </w:tcBorders>
            <w:shd w:val="clear" w:color="auto" w:fill="auto"/>
            <w:noWrap/>
            <w:vAlign w:val="center"/>
            <w:hideMark/>
          </w:tcPr>
          <w:p w14:paraId="5BD3BBF4"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64DE5D86"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B173CD2"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D17F38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Fulton, Megan</w:t>
            </w:r>
          </w:p>
        </w:tc>
        <w:tc>
          <w:tcPr>
            <w:tcW w:w="1326" w:type="dxa"/>
            <w:tcBorders>
              <w:top w:val="nil"/>
              <w:left w:val="nil"/>
              <w:bottom w:val="single" w:sz="4" w:space="0" w:color="auto"/>
              <w:right w:val="single" w:sz="4" w:space="0" w:color="auto"/>
            </w:tcBorders>
            <w:shd w:val="clear" w:color="auto" w:fill="auto"/>
            <w:noWrap/>
            <w:vAlign w:val="center"/>
            <w:hideMark/>
          </w:tcPr>
          <w:p w14:paraId="3AE6FDF4"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4AA9470B"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BB72F68"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5853D9A"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Garrahy, Deb - EXCUSED</w:t>
            </w:r>
          </w:p>
        </w:tc>
        <w:tc>
          <w:tcPr>
            <w:tcW w:w="1326" w:type="dxa"/>
            <w:tcBorders>
              <w:top w:val="nil"/>
              <w:left w:val="nil"/>
              <w:bottom w:val="single" w:sz="4" w:space="0" w:color="auto"/>
              <w:right w:val="single" w:sz="4" w:space="0" w:color="auto"/>
            </w:tcBorders>
            <w:shd w:val="clear" w:color="auto" w:fill="auto"/>
            <w:noWrap/>
            <w:vAlign w:val="center"/>
            <w:hideMark/>
          </w:tcPr>
          <w:p w14:paraId="0398F359"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1DBC4BD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15F88E5"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DA2859F"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Gillan, Aneel</w:t>
            </w:r>
          </w:p>
        </w:tc>
        <w:tc>
          <w:tcPr>
            <w:tcW w:w="1326" w:type="dxa"/>
            <w:tcBorders>
              <w:top w:val="nil"/>
              <w:left w:val="nil"/>
              <w:bottom w:val="single" w:sz="4" w:space="0" w:color="auto"/>
              <w:right w:val="single" w:sz="4" w:space="0" w:color="auto"/>
            </w:tcBorders>
            <w:shd w:val="clear" w:color="auto" w:fill="auto"/>
            <w:noWrap/>
            <w:vAlign w:val="center"/>
            <w:hideMark/>
          </w:tcPr>
          <w:p w14:paraId="7EECDA42"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5F7E0A57"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7DF9DF4"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913722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Graham, Rhiannon</w:t>
            </w:r>
          </w:p>
        </w:tc>
        <w:tc>
          <w:tcPr>
            <w:tcW w:w="1326" w:type="dxa"/>
            <w:tcBorders>
              <w:top w:val="nil"/>
              <w:left w:val="nil"/>
              <w:bottom w:val="single" w:sz="4" w:space="0" w:color="auto"/>
              <w:right w:val="single" w:sz="4" w:space="0" w:color="auto"/>
            </w:tcBorders>
            <w:shd w:val="clear" w:color="auto" w:fill="auto"/>
            <w:noWrap/>
            <w:vAlign w:val="center"/>
            <w:hideMark/>
          </w:tcPr>
          <w:p w14:paraId="0A0E845B"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69F85B9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A6D926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8BB868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Gudding, Gabriel</w:t>
            </w:r>
          </w:p>
        </w:tc>
        <w:tc>
          <w:tcPr>
            <w:tcW w:w="1326" w:type="dxa"/>
            <w:tcBorders>
              <w:top w:val="nil"/>
              <w:left w:val="nil"/>
              <w:bottom w:val="single" w:sz="4" w:space="0" w:color="auto"/>
              <w:right w:val="single" w:sz="4" w:space="0" w:color="auto"/>
            </w:tcBorders>
            <w:shd w:val="clear" w:color="auto" w:fill="auto"/>
            <w:noWrap/>
            <w:vAlign w:val="center"/>
            <w:hideMark/>
          </w:tcPr>
          <w:p w14:paraId="2D242695"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5EE8F78C"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F15EE1E"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896130B"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Hammond, Tom</w:t>
            </w:r>
          </w:p>
        </w:tc>
        <w:tc>
          <w:tcPr>
            <w:tcW w:w="1326" w:type="dxa"/>
            <w:tcBorders>
              <w:top w:val="nil"/>
              <w:left w:val="nil"/>
              <w:bottom w:val="single" w:sz="4" w:space="0" w:color="auto"/>
              <w:right w:val="single" w:sz="4" w:space="0" w:color="auto"/>
            </w:tcBorders>
            <w:shd w:val="clear" w:color="auto" w:fill="auto"/>
            <w:noWrap/>
            <w:vAlign w:val="center"/>
            <w:hideMark/>
          </w:tcPr>
          <w:p w14:paraId="40656B7B"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DD92966"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1D7C7CB9"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75CDA59"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Harpel, Tammy</w:t>
            </w:r>
          </w:p>
        </w:tc>
        <w:tc>
          <w:tcPr>
            <w:tcW w:w="1326" w:type="dxa"/>
            <w:tcBorders>
              <w:top w:val="nil"/>
              <w:left w:val="nil"/>
              <w:bottom w:val="single" w:sz="4" w:space="0" w:color="auto"/>
              <w:right w:val="single" w:sz="4" w:space="0" w:color="auto"/>
            </w:tcBorders>
            <w:shd w:val="clear" w:color="auto" w:fill="auto"/>
            <w:noWrap/>
            <w:vAlign w:val="center"/>
            <w:hideMark/>
          </w:tcPr>
          <w:p w14:paraId="70318649"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36F98552"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E5728FE"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BC98831"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Helms, Jeff</w:t>
            </w:r>
          </w:p>
        </w:tc>
        <w:tc>
          <w:tcPr>
            <w:tcW w:w="1326" w:type="dxa"/>
            <w:tcBorders>
              <w:top w:val="nil"/>
              <w:left w:val="nil"/>
              <w:bottom w:val="single" w:sz="4" w:space="0" w:color="auto"/>
              <w:right w:val="single" w:sz="4" w:space="0" w:color="auto"/>
            </w:tcBorders>
            <w:shd w:val="clear" w:color="auto" w:fill="auto"/>
            <w:noWrap/>
            <w:vAlign w:val="center"/>
            <w:hideMark/>
          </w:tcPr>
          <w:p w14:paraId="0D7AA87B"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359E20A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DE1E7D8"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0CC63F4"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Hofstetter, Paige</w:t>
            </w:r>
          </w:p>
        </w:tc>
        <w:tc>
          <w:tcPr>
            <w:tcW w:w="1326" w:type="dxa"/>
            <w:tcBorders>
              <w:top w:val="nil"/>
              <w:left w:val="nil"/>
              <w:bottom w:val="single" w:sz="4" w:space="0" w:color="auto"/>
              <w:right w:val="single" w:sz="4" w:space="0" w:color="auto"/>
            </w:tcBorders>
            <w:shd w:val="clear" w:color="auto" w:fill="auto"/>
            <w:noWrap/>
            <w:vAlign w:val="center"/>
            <w:hideMark/>
          </w:tcPr>
          <w:p w14:paraId="7C234CA5"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7140614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E2BE257"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E8822B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Hollywood, Mary</w:t>
            </w:r>
          </w:p>
        </w:tc>
        <w:tc>
          <w:tcPr>
            <w:tcW w:w="1326" w:type="dxa"/>
            <w:tcBorders>
              <w:top w:val="nil"/>
              <w:left w:val="nil"/>
              <w:bottom w:val="single" w:sz="4" w:space="0" w:color="auto"/>
              <w:right w:val="single" w:sz="4" w:space="0" w:color="auto"/>
            </w:tcBorders>
            <w:shd w:val="clear" w:color="auto" w:fill="auto"/>
            <w:noWrap/>
            <w:vAlign w:val="center"/>
            <w:hideMark/>
          </w:tcPr>
          <w:p w14:paraId="77A86067"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18749E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B7069AE"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496E3E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Holmes, Jimmy</w:t>
            </w:r>
          </w:p>
        </w:tc>
        <w:tc>
          <w:tcPr>
            <w:tcW w:w="1326" w:type="dxa"/>
            <w:tcBorders>
              <w:top w:val="nil"/>
              <w:left w:val="nil"/>
              <w:bottom w:val="single" w:sz="4" w:space="0" w:color="auto"/>
              <w:right w:val="single" w:sz="4" w:space="0" w:color="auto"/>
            </w:tcBorders>
            <w:shd w:val="clear" w:color="auto" w:fill="auto"/>
            <w:noWrap/>
            <w:vAlign w:val="center"/>
            <w:hideMark/>
          </w:tcPr>
          <w:p w14:paraId="6BB19C2F"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7C1A8AB"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6E34A2C2"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29335F1"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Horst, Martha</w:t>
            </w:r>
          </w:p>
        </w:tc>
        <w:tc>
          <w:tcPr>
            <w:tcW w:w="1326" w:type="dxa"/>
            <w:tcBorders>
              <w:top w:val="nil"/>
              <w:left w:val="nil"/>
              <w:bottom w:val="single" w:sz="4" w:space="0" w:color="auto"/>
              <w:right w:val="single" w:sz="4" w:space="0" w:color="auto"/>
            </w:tcBorders>
            <w:shd w:val="clear" w:color="auto" w:fill="auto"/>
            <w:noWrap/>
            <w:vAlign w:val="center"/>
            <w:hideMark/>
          </w:tcPr>
          <w:p w14:paraId="0489309A"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E1A3374"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169399E5"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454E076"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Hurd, Amy*</w:t>
            </w:r>
          </w:p>
        </w:tc>
        <w:tc>
          <w:tcPr>
            <w:tcW w:w="1326" w:type="dxa"/>
            <w:tcBorders>
              <w:top w:val="nil"/>
              <w:left w:val="nil"/>
              <w:bottom w:val="single" w:sz="4" w:space="0" w:color="auto"/>
              <w:right w:val="single" w:sz="4" w:space="0" w:color="auto"/>
            </w:tcBorders>
            <w:shd w:val="clear" w:color="auto" w:fill="auto"/>
            <w:noWrap/>
            <w:vAlign w:val="center"/>
            <w:hideMark/>
          </w:tcPr>
          <w:p w14:paraId="773415F6"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43B6B64"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2FD497D"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783B35E"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Johnson, Levester* - EXCUSED</w:t>
            </w:r>
          </w:p>
        </w:tc>
        <w:tc>
          <w:tcPr>
            <w:tcW w:w="1326" w:type="dxa"/>
            <w:tcBorders>
              <w:top w:val="nil"/>
              <w:left w:val="nil"/>
              <w:bottom w:val="single" w:sz="4" w:space="0" w:color="auto"/>
              <w:right w:val="single" w:sz="4" w:space="0" w:color="auto"/>
            </w:tcBorders>
            <w:shd w:val="clear" w:color="auto" w:fill="auto"/>
            <w:noWrap/>
            <w:vAlign w:val="center"/>
            <w:hideMark/>
          </w:tcPr>
          <w:p w14:paraId="5284FA6F"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528853A2"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EA83E0F"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9F91FDE"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Larson, Ethan</w:t>
            </w:r>
          </w:p>
        </w:tc>
        <w:tc>
          <w:tcPr>
            <w:tcW w:w="1326" w:type="dxa"/>
            <w:tcBorders>
              <w:top w:val="nil"/>
              <w:left w:val="nil"/>
              <w:bottom w:val="single" w:sz="4" w:space="0" w:color="auto"/>
              <w:right w:val="single" w:sz="4" w:space="0" w:color="auto"/>
            </w:tcBorders>
            <w:shd w:val="clear" w:color="auto" w:fill="auto"/>
            <w:noWrap/>
            <w:vAlign w:val="center"/>
            <w:hideMark/>
          </w:tcPr>
          <w:p w14:paraId="45487139"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72C6EE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810BDE3"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76195A0"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Lucey, Tom</w:t>
            </w:r>
          </w:p>
        </w:tc>
        <w:tc>
          <w:tcPr>
            <w:tcW w:w="1326" w:type="dxa"/>
            <w:tcBorders>
              <w:top w:val="nil"/>
              <w:left w:val="nil"/>
              <w:bottom w:val="single" w:sz="4" w:space="0" w:color="auto"/>
              <w:right w:val="single" w:sz="4" w:space="0" w:color="auto"/>
            </w:tcBorders>
            <w:shd w:val="clear" w:color="auto" w:fill="auto"/>
            <w:noWrap/>
            <w:vAlign w:val="center"/>
            <w:hideMark/>
          </w:tcPr>
          <w:p w14:paraId="65B5DC3C"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CCEE41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DC0C52D"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551998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Mainieri, Tracy</w:t>
            </w:r>
          </w:p>
        </w:tc>
        <w:tc>
          <w:tcPr>
            <w:tcW w:w="1326" w:type="dxa"/>
            <w:tcBorders>
              <w:top w:val="nil"/>
              <w:left w:val="nil"/>
              <w:bottom w:val="single" w:sz="4" w:space="0" w:color="auto"/>
              <w:right w:val="single" w:sz="4" w:space="0" w:color="auto"/>
            </w:tcBorders>
            <w:shd w:val="clear" w:color="auto" w:fill="auto"/>
            <w:noWrap/>
            <w:vAlign w:val="center"/>
            <w:hideMark/>
          </w:tcPr>
          <w:p w14:paraId="167B0DBC"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9CAA24B"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D6BFD6E"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759367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McHale, John</w:t>
            </w:r>
          </w:p>
        </w:tc>
        <w:tc>
          <w:tcPr>
            <w:tcW w:w="1326" w:type="dxa"/>
            <w:tcBorders>
              <w:top w:val="nil"/>
              <w:left w:val="nil"/>
              <w:bottom w:val="single" w:sz="4" w:space="0" w:color="auto"/>
              <w:right w:val="single" w:sz="4" w:space="0" w:color="auto"/>
            </w:tcBorders>
            <w:shd w:val="clear" w:color="auto" w:fill="auto"/>
            <w:noWrap/>
            <w:vAlign w:val="center"/>
            <w:hideMark/>
          </w:tcPr>
          <w:p w14:paraId="248AB138"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77BD8A3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9193DF0"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2E6274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McLauchlan, Craig*</w:t>
            </w:r>
          </w:p>
        </w:tc>
        <w:tc>
          <w:tcPr>
            <w:tcW w:w="1326" w:type="dxa"/>
            <w:tcBorders>
              <w:top w:val="nil"/>
              <w:left w:val="nil"/>
              <w:bottom w:val="single" w:sz="4" w:space="0" w:color="auto"/>
              <w:right w:val="single" w:sz="4" w:space="0" w:color="auto"/>
            </w:tcBorders>
            <w:shd w:val="clear" w:color="auto" w:fill="auto"/>
            <w:noWrap/>
            <w:vAlign w:val="center"/>
            <w:hideMark/>
          </w:tcPr>
          <w:p w14:paraId="027D78C2"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28E532A"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2FEAB9D"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869FC3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Midha, Vishal</w:t>
            </w:r>
          </w:p>
        </w:tc>
        <w:tc>
          <w:tcPr>
            <w:tcW w:w="1326" w:type="dxa"/>
            <w:tcBorders>
              <w:top w:val="nil"/>
              <w:left w:val="nil"/>
              <w:bottom w:val="single" w:sz="4" w:space="0" w:color="auto"/>
              <w:right w:val="single" w:sz="4" w:space="0" w:color="auto"/>
            </w:tcBorders>
            <w:shd w:val="clear" w:color="auto" w:fill="auto"/>
            <w:noWrap/>
            <w:vAlign w:val="center"/>
            <w:hideMark/>
          </w:tcPr>
          <w:p w14:paraId="44FD0C77"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3AD40633"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2106FC0"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F0AA51D"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Miller, Chloe</w:t>
            </w:r>
          </w:p>
        </w:tc>
        <w:tc>
          <w:tcPr>
            <w:tcW w:w="1326" w:type="dxa"/>
            <w:tcBorders>
              <w:top w:val="nil"/>
              <w:left w:val="nil"/>
              <w:bottom w:val="single" w:sz="4" w:space="0" w:color="auto"/>
              <w:right w:val="single" w:sz="4" w:space="0" w:color="auto"/>
            </w:tcBorders>
            <w:shd w:val="clear" w:color="auto" w:fill="auto"/>
            <w:noWrap/>
            <w:vAlign w:val="center"/>
            <w:hideMark/>
          </w:tcPr>
          <w:p w14:paraId="466D25C6"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644EE768"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CB181B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B9BF2F8"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Monk, Eduardo</w:t>
            </w:r>
          </w:p>
        </w:tc>
        <w:tc>
          <w:tcPr>
            <w:tcW w:w="1326" w:type="dxa"/>
            <w:tcBorders>
              <w:top w:val="nil"/>
              <w:left w:val="nil"/>
              <w:bottom w:val="single" w:sz="4" w:space="0" w:color="auto"/>
              <w:right w:val="single" w:sz="4" w:space="0" w:color="auto"/>
            </w:tcBorders>
            <w:shd w:val="clear" w:color="auto" w:fill="auto"/>
            <w:noWrap/>
            <w:vAlign w:val="center"/>
            <w:hideMark/>
          </w:tcPr>
          <w:p w14:paraId="78C4BBE1"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E6891E3"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9348FED"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0CA1190"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Myers, Braxton</w:t>
            </w:r>
          </w:p>
        </w:tc>
        <w:tc>
          <w:tcPr>
            <w:tcW w:w="1326" w:type="dxa"/>
            <w:tcBorders>
              <w:top w:val="nil"/>
              <w:left w:val="nil"/>
              <w:bottom w:val="single" w:sz="4" w:space="0" w:color="auto"/>
              <w:right w:val="single" w:sz="4" w:space="0" w:color="auto"/>
            </w:tcBorders>
            <w:shd w:val="clear" w:color="auto" w:fill="auto"/>
            <w:noWrap/>
            <w:vAlign w:val="center"/>
            <w:hideMark/>
          </w:tcPr>
          <w:p w14:paraId="23109143"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4DA189E9"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F11D62B"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082609A"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Nichols, Wade</w:t>
            </w:r>
          </w:p>
        </w:tc>
        <w:tc>
          <w:tcPr>
            <w:tcW w:w="1326" w:type="dxa"/>
            <w:tcBorders>
              <w:top w:val="nil"/>
              <w:left w:val="nil"/>
              <w:bottom w:val="single" w:sz="4" w:space="0" w:color="auto"/>
              <w:right w:val="single" w:sz="4" w:space="0" w:color="auto"/>
            </w:tcBorders>
            <w:shd w:val="clear" w:color="auto" w:fill="auto"/>
            <w:noWrap/>
            <w:vAlign w:val="center"/>
            <w:hideMark/>
          </w:tcPr>
          <w:p w14:paraId="24C09DD5"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C73BC77"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DB4FC39"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A5202E7"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Nikolaou, Dimitrios</w:t>
            </w:r>
          </w:p>
        </w:tc>
        <w:tc>
          <w:tcPr>
            <w:tcW w:w="1326" w:type="dxa"/>
            <w:tcBorders>
              <w:top w:val="nil"/>
              <w:left w:val="nil"/>
              <w:bottom w:val="single" w:sz="4" w:space="0" w:color="auto"/>
              <w:right w:val="single" w:sz="4" w:space="0" w:color="auto"/>
            </w:tcBorders>
            <w:shd w:val="clear" w:color="auto" w:fill="auto"/>
            <w:noWrap/>
            <w:vAlign w:val="center"/>
            <w:hideMark/>
          </w:tcPr>
          <w:p w14:paraId="374640D2"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D317728"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F306350"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33CBD24"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Novotny, Nancy</w:t>
            </w:r>
          </w:p>
        </w:tc>
        <w:tc>
          <w:tcPr>
            <w:tcW w:w="1326" w:type="dxa"/>
            <w:tcBorders>
              <w:top w:val="nil"/>
              <w:left w:val="nil"/>
              <w:bottom w:val="single" w:sz="4" w:space="0" w:color="auto"/>
              <w:right w:val="single" w:sz="4" w:space="0" w:color="auto"/>
            </w:tcBorders>
            <w:shd w:val="clear" w:color="auto" w:fill="auto"/>
            <w:noWrap/>
            <w:vAlign w:val="center"/>
            <w:hideMark/>
          </w:tcPr>
          <w:p w14:paraId="7C31153F"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20905C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6F3B8F71"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E5EC5B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Palmer, Carl</w:t>
            </w:r>
          </w:p>
        </w:tc>
        <w:tc>
          <w:tcPr>
            <w:tcW w:w="1326" w:type="dxa"/>
            <w:tcBorders>
              <w:top w:val="nil"/>
              <w:left w:val="nil"/>
              <w:bottom w:val="single" w:sz="4" w:space="0" w:color="auto"/>
              <w:right w:val="single" w:sz="4" w:space="0" w:color="auto"/>
            </w:tcBorders>
            <w:shd w:val="clear" w:color="auto" w:fill="auto"/>
            <w:noWrap/>
            <w:vAlign w:val="center"/>
            <w:hideMark/>
          </w:tcPr>
          <w:p w14:paraId="44D4ADB0"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E182476"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E3D930C"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AFAD451"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Palmer, Stuart</w:t>
            </w:r>
          </w:p>
        </w:tc>
        <w:tc>
          <w:tcPr>
            <w:tcW w:w="1326" w:type="dxa"/>
            <w:tcBorders>
              <w:top w:val="nil"/>
              <w:left w:val="nil"/>
              <w:bottom w:val="single" w:sz="4" w:space="0" w:color="auto"/>
              <w:right w:val="single" w:sz="4" w:space="0" w:color="auto"/>
            </w:tcBorders>
            <w:shd w:val="clear" w:color="auto" w:fill="auto"/>
            <w:noWrap/>
            <w:vAlign w:val="center"/>
            <w:hideMark/>
          </w:tcPr>
          <w:p w14:paraId="63B0016A"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72331F1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AD4386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B3F026A"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Pancrazio, Jim</w:t>
            </w:r>
          </w:p>
        </w:tc>
        <w:tc>
          <w:tcPr>
            <w:tcW w:w="1326" w:type="dxa"/>
            <w:tcBorders>
              <w:top w:val="nil"/>
              <w:left w:val="nil"/>
              <w:bottom w:val="single" w:sz="4" w:space="0" w:color="auto"/>
              <w:right w:val="single" w:sz="4" w:space="0" w:color="auto"/>
            </w:tcBorders>
            <w:shd w:val="clear" w:color="auto" w:fill="auto"/>
            <w:noWrap/>
            <w:vAlign w:val="center"/>
            <w:hideMark/>
          </w:tcPr>
          <w:p w14:paraId="0B4C41D3"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78600AA"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6E37A67"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A847532"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Peters, Steve</w:t>
            </w:r>
          </w:p>
        </w:tc>
        <w:tc>
          <w:tcPr>
            <w:tcW w:w="1326" w:type="dxa"/>
            <w:tcBorders>
              <w:top w:val="nil"/>
              <w:left w:val="nil"/>
              <w:bottom w:val="single" w:sz="4" w:space="0" w:color="auto"/>
              <w:right w:val="single" w:sz="4" w:space="0" w:color="auto"/>
            </w:tcBorders>
            <w:shd w:val="clear" w:color="auto" w:fill="auto"/>
            <w:noWrap/>
            <w:vAlign w:val="center"/>
            <w:hideMark/>
          </w:tcPr>
          <w:p w14:paraId="4690FEB1"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4387AC22"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0601CD9"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FDBAA6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Rardin, Nate</w:t>
            </w:r>
          </w:p>
        </w:tc>
        <w:tc>
          <w:tcPr>
            <w:tcW w:w="1326" w:type="dxa"/>
            <w:tcBorders>
              <w:top w:val="nil"/>
              <w:left w:val="nil"/>
              <w:bottom w:val="single" w:sz="4" w:space="0" w:color="auto"/>
              <w:right w:val="single" w:sz="4" w:space="0" w:color="auto"/>
            </w:tcBorders>
            <w:shd w:val="clear" w:color="auto" w:fill="auto"/>
            <w:noWrap/>
            <w:vAlign w:val="center"/>
            <w:hideMark/>
          </w:tcPr>
          <w:p w14:paraId="4924AA86"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EAEBB9C"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93BBA4A"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23F8E1D"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Samhan, Bahae</w:t>
            </w:r>
          </w:p>
        </w:tc>
        <w:tc>
          <w:tcPr>
            <w:tcW w:w="1326" w:type="dxa"/>
            <w:tcBorders>
              <w:top w:val="nil"/>
              <w:left w:val="nil"/>
              <w:bottom w:val="single" w:sz="4" w:space="0" w:color="auto"/>
              <w:right w:val="single" w:sz="4" w:space="0" w:color="auto"/>
            </w:tcBorders>
            <w:shd w:val="clear" w:color="auto" w:fill="auto"/>
            <w:noWrap/>
            <w:vAlign w:val="center"/>
            <w:hideMark/>
          </w:tcPr>
          <w:p w14:paraId="0B3BF436"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61470E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3C2B3FB"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3666C17"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Schmeiser, Benjamin</w:t>
            </w:r>
          </w:p>
        </w:tc>
        <w:tc>
          <w:tcPr>
            <w:tcW w:w="1326" w:type="dxa"/>
            <w:tcBorders>
              <w:top w:val="nil"/>
              <w:left w:val="nil"/>
              <w:bottom w:val="single" w:sz="4" w:space="0" w:color="auto"/>
              <w:right w:val="single" w:sz="4" w:space="0" w:color="auto"/>
            </w:tcBorders>
            <w:shd w:val="clear" w:color="auto" w:fill="auto"/>
            <w:noWrap/>
            <w:vAlign w:val="center"/>
            <w:hideMark/>
          </w:tcPr>
          <w:p w14:paraId="3B4DABF0"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DC9DA26"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64B1FECD"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F7F654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Setnan, Matthew James</w:t>
            </w:r>
          </w:p>
        </w:tc>
        <w:tc>
          <w:tcPr>
            <w:tcW w:w="1326" w:type="dxa"/>
            <w:tcBorders>
              <w:top w:val="nil"/>
              <w:left w:val="nil"/>
              <w:bottom w:val="single" w:sz="4" w:space="0" w:color="auto"/>
              <w:right w:val="single" w:sz="4" w:space="0" w:color="auto"/>
            </w:tcBorders>
            <w:shd w:val="clear" w:color="auto" w:fill="auto"/>
            <w:noWrap/>
            <w:vAlign w:val="center"/>
            <w:hideMark/>
          </w:tcPr>
          <w:p w14:paraId="655DE887"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5EAE6DAA"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6E147559"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B88FBD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Smith, Zoe</w:t>
            </w:r>
          </w:p>
        </w:tc>
        <w:tc>
          <w:tcPr>
            <w:tcW w:w="1326" w:type="dxa"/>
            <w:tcBorders>
              <w:top w:val="nil"/>
              <w:left w:val="nil"/>
              <w:bottom w:val="single" w:sz="4" w:space="0" w:color="auto"/>
              <w:right w:val="single" w:sz="4" w:space="0" w:color="auto"/>
            </w:tcBorders>
            <w:shd w:val="clear" w:color="auto" w:fill="auto"/>
            <w:noWrap/>
            <w:vAlign w:val="center"/>
            <w:hideMark/>
          </w:tcPr>
          <w:p w14:paraId="7131C96E"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E0983D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D1E74AC"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1E6BCCA"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Smudde, Pete</w:t>
            </w:r>
          </w:p>
        </w:tc>
        <w:tc>
          <w:tcPr>
            <w:tcW w:w="1326" w:type="dxa"/>
            <w:tcBorders>
              <w:top w:val="nil"/>
              <w:left w:val="nil"/>
              <w:bottom w:val="single" w:sz="4" w:space="0" w:color="auto"/>
              <w:right w:val="single" w:sz="4" w:space="0" w:color="auto"/>
            </w:tcBorders>
            <w:shd w:val="clear" w:color="auto" w:fill="auto"/>
            <w:noWrap/>
            <w:vAlign w:val="center"/>
            <w:hideMark/>
          </w:tcPr>
          <w:p w14:paraId="2BE542C3"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53F0138"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D307D67"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46EAE39"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lastRenderedPageBreak/>
              <w:t>Stephens, Daniel*</w:t>
            </w:r>
          </w:p>
        </w:tc>
        <w:tc>
          <w:tcPr>
            <w:tcW w:w="1326" w:type="dxa"/>
            <w:tcBorders>
              <w:top w:val="nil"/>
              <w:left w:val="nil"/>
              <w:bottom w:val="single" w:sz="4" w:space="0" w:color="auto"/>
              <w:right w:val="single" w:sz="4" w:space="0" w:color="auto"/>
            </w:tcBorders>
            <w:shd w:val="clear" w:color="auto" w:fill="auto"/>
            <w:noWrap/>
            <w:vAlign w:val="center"/>
            <w:hideMark/>
          </w:tcPr>
          <w:p w14:paraId="251E7BFA"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1D86F34C"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B0BA0E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847CD9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Tarhule, Aondover* - EXCUSED</w:t>
            </w:r>
          </w:p>
        </w:tc>
        <w:tc>
          <w:tcPr>
            <w:tcW w:w="1326" w:type="dxa"/>
            <w:tcBorders>
              <w:top w:val="nil"/>
              <w:left w:val="nil"/>
              <w:bottom w:val="single" w:sz="4" w:space="0" w:color="auto"/>
              <w:right w:val="single" w:sz="4" w:space="0" w:color="auto"/>
            </w:tcBorders>
            <w:shd w:val="clear" w:color="auto" w:fill="auto"/>
            <w:noWrap/>
            <w:vAlign w:val="center"/>
            <w:hideMark/>
          </w:tcPr>
          <w:p w14:paraId="65A79071"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685D36C9"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02DB7E8"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828764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Torry, Mike</w:t>
            </w:r>
          </w:p>
        </w:tc>
        <w:tc>
          <w:tcPr>
            <w:tcW w:w="1326" w:type="dxa"/>
            <w:tcBorders>
              <w:top w:val="nil"/>
              <w:left w:val="nil"/>
              <w:bottom w:val="single" w:sz="4" w:space="0" w:color="auto"/>
              <w:right w:val="single" w:sz="4" w:space="0" w:color="auto"/>
            </w:tcBorders>
            <w:shd w:val="clear" w:color="auto" w:fill="auto"/>
            <w:noWrap/>
            <w:vAlign w:val="center"/>
            <w:hideMark/>
          </w:tcPr>
          <w:p w14:paraId="734DD8F4"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C890912"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E27038B"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4F4F3E1"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Valentin, Rick</w:t>
            </w:r>
          </w:p>
        </w:tc>
        <w:tc>
          <w:tcPr>
            <w:tcW w:w="1326" w:type="dxa"/>
            <w:tcBorders>
              <w:top w:val="nil"/>
              <w:left w:val="nil"/>
              <w:bottom w:val="single" w:sz="4" w:space="0" w:color="auto"/>
              <w:right w:val="single" w:sz="4" w:space="0" w:color="auto"/>
            </w:tcBorders>
            <w:shd w:val="clear" w:color="auto" w:fill="auto"/>
            <w:noWrap/>
            <w:vAlign w:val="center"/>
            <w:hideMark/>
          </w:tcPr>
          <w:p w14:paraId="743CEC35"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603EA403"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D965FA0"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9BFE06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Walsh, Patrick</w:t>
            </w:r>
          </w:p>
        </w:tc>
        <w:tc>
          <w:tcPr>
            <w:tcW w:w="1326" w:type="dxa"/>
            <w:tcBorders>
              <w:top w:val="nil"/>
              <w:left w:val="nil"/>
              <w:bottom w:val="single" w:sz="4" w:space="0" w:color="auto"/>
              <w:right w:val="single" w:sz="4" w:space="0" w:color="auto"/>
            </w:tcBorders>
            <w:shd w:val="clear" w:color="auto" w:fill="auto"/>
            <w:noWrap/>
            <w:vAlign w:val="center"/>
            <w:hideMark/>
          </w:tcPr>
          <w:p w14:paraId="710FF73A"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C8C4DE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87A435E"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CDF77D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Wielgosz, Alexander</w:t>
            </w:r>
          </w:p>
        </w:tc>
        <w:tc>
          <w:tcPr>
            <w:tcW w:w="1326" w:type="dxa"/>
            <w:tcBorders>
              <w:top w:val="nil"/>
              <w:left w:val="nil"/>
              <w:bottom w:val="single" w:sz="4" w:space="0" w:color="auto"/>
              <w:right w:val="single" w:sz="4" w:space="0" w:color="auto"/>
            </w:tcBorders>
            <w:shd w:val="clear" w:color="auto" w:fill="auto"/>
            <w:noWrap/>
            <w:vAlign w:val="center"/>
            <w:hideMark/>
          </w:tcPr>
          <w:p w14:paraId="7405FAC6"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2472858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19E540F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577627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Wilburn-Johnson, Jayden</w:t>
            </w:r>
          </w:p>
        </w:tc>
        <w:tc>
          <w:tcPr>
            <w:tcW w:w="1326" w:type="dxa"/>
            <w:tcBorders>
              <w:top w:val="nil"/>
              <w:left w:val="nil"/>
              <w:bottom w:val="single" w:sz="4" w:space="0" w:color="auto"/>
              <w:right w:val="single" w:sz="4" w:space="0" w:color="auto"/>
            </w:tcBorders>
            <w:shd w:val="clear" w:color="auto" w:fill="auto"/>
            <w:noWrap/>
            <w:vAlign w:val="center"/>
            <w:hideMark/>
          </w:tcPr>
          <w:p w14:paraId="300A1A1F"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E98E06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1A99F9F1"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AF9CEAC"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Wollard, Jason</w:t>
            </w:r>
          </w:p>
        </w:tc>
        <w:tc>
          <w:tcPr>
            <w:tcW w:w="1326" w:type="dxa"/>
            <w:tcBorders>
              <w:top w:val="nil"/>
              <w:left w:val="nil"/>
              <w:bottom w:val="single" w:sz="4" w:space="0" w:color="auto"/>
              <w:right w:val="single" w:sz="4" w:space="0" w:color="auto"/>
            </w:tcBorders>
            <w:shd w:val="clear" w:color="auto" w:fill="auto"/>
            <w:noWrap/>
            <w:vAlign w:val="center"/>
            <w:hideMark/>
          </w:tcPr>
          <w:p w14:paraId="2C7A63E4"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6E56FFA3"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E66B08E"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016516B"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Wollard, Justin</w:t>
            </w:r>
          </w:p>
        </w:tc>
        <w:tc>
          <w:tcPr>
            <w:tcW w:w="1326" w:type="dxa"/>
            <w:tcBorders>
              <w:top w:val="nil"/>
              <w:left w:val="nil"/>
              <w:bottom w:val="single" w:sz="4" w:space="0" w:color="auto"/>
              <w:right w:val="single" w:sz="4" w:space="0" w:color="auto"/>
            </w:tcBorders>
            <w:shd w:val="clear" w:color="auto" w:fill="auto"/>
            <w:noWrap/>
            <w:vAlign w:val="center"/>
            <w:hideMark/>
          </w:tcPr>
          <w:p w14:paraId="133E388F"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550C92C0"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F2EC14C"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4902B81"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Woodard, Jewel</w:t>
            </w:r>
          </w:p>
        </w:tc>
        <w:tc>
          <w:tcPr>
            <w:tcW w:w="1326" w:type="dxa"/>
            <w:tcBorders>
              <w:top w:val="nil"/>
              <w:left w:val="nil"/>
              <w:bottom w:val="single" w:sz="4" w:space="0" w:color="auto"/>
              <w:right w:val="single" w:sz="4" w:space="0" w:color="auto"/>
            </w:tcBorders>
            <w:shd w:val="clear" w:color="auto" w:fill="auto"/>
            <w:noWrap/>
            <w:vAlign w:val="center"/>
            <w:hideMark/>
          </w:tcPr>
          <w:p w14:paraId="49E1A744"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70DAA667"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03F14FAB"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FBA281A"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Yazedjian, Ani*</w:t>
            </w:r>
          </w:p>
        </w:tc>
        <w:tc>
          <w:tcPr>
            <w:tcW w:w="1326" w:type="dxa"/>
            <w:tcBorders>
              <w:top w:val="nil"/>
              <w:left w:val="nil"/>
              <w:bottom w:val="single" w:sz="4" w:space="0" w:color="auto"/>
              <w:right w:val="single" w:sz="4" w:space="0" w:color="auto"/>
            </w:tcBorders>
            <w:shd w:val="clear" w:color="auto" w:fill="auto"/>
            <w:noWrap/>
            <w:vAlign w:val="center"/>
            <w:hideMark/>
          </w:tcPr>
          <w:p w14:paraId="73A1165A"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05E381A5"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81E00E2"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B89F37D"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Vacant - 1 CAS SCI Faculty</w:t>
            </w:r>
          </w:p>
        </w:tc>
        <w:tc>
          <w:tcPr>
            <w:tcW w:w="1326" w:type="dxa"/>
            <w:tcBorders>
              <w:top w:val="nil"/>
              <w:left w:val="nil"/>
              <w:bottom w:val="single" w:sz="4" w:space="0" w:color="auto"/>
              <w:right w:val="single" w:sz="4" w:space="0" w:color="auto"/>
            </w:tcBorders>
            <w:shd w:val="clear" w:color="auto" w:fill="auto"/>
            <w:noWrap/>
            <w:vAlign w:val="center"/>
            <w:hideMark/>
          </w:tcPr>
          <w:p w14:paraId="564EEE3B"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2D1635E3"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7D2EAF90"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214B984"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Vacant - 1 CAS SS Faculty</w:t>
            </w:r>
          </w:p>
        </w:tc>
        <w:tc>
          <w:tcPr>
            <w:tcW w:w="1326" w:type="dxa"/>
            <w:tcBorders>
              <w:top w:val="nil"/>
              <w:left w:val="nil"/>
              <w:bottom w:val="single" w:sz="4" w:space="0" w:color="auto"/>
              <w:right w:val="single" w:sz="4" w:space="0" w:color="auto"/>
            </w:tcBorders>
            <w:shd w:val="clear" w:color="auto" w:fill="auto"/>
            <w:noWrap/>
            <w:vAlign w:val="center"/>
            <w:hideMark/>
          </w:tcPr>
          <w:p w14:paraId="301DC782"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017B95C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3A8B9CBA"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3121C3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Vacant - 1 COB Faculty</w:t>
            </w:r>
          </w:p>
        </w:tc>
        <w:tc>
          <w:tcPr>
            <w:tcW w:w="1326" w:type="dxa"/>
            <w:tcBorders>
              <w:top w:val="nil"/>
              <w:left w:val="nil"/>
              <w:bottom w:val="single" w:sz="4" w:space="0" w:color="auto"/>
              <w:right w:val="single" w:sz="4" w:space="0" w:color="auto"/>
            </w:tcBorders>
            <w:shd w:val="clear" w:color="auto" w:fill="auto"/>
            <w:noWrap/>
            <w:vAlign w:val="center"/>
            <w:hideMark/>
          </w:tcPr>
          <w:p w14:paraId="68D0C3B1"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2BF03E1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1BE05FD"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9085C45"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Vacant - 1 COE Faculty</w:t>
            </w:r>
          </w:p>
        </w:tc>
        <w:tc>
          <w:tcPr>
            <w:tcW w:w="1326" w:type="dxa"/>
            <w:tcBorders>
              <w:top w:val="nil"/>
              <w:left w:val="nil"/>
              <w:bottom w:val="single" w:sz="4" w:space="0" w:color="auto"/>
              <w:right w:val="single" w:sz="4" w:space="0" w:color="auto"/>
            </w:tcBorders>
            <w:shd w:val="clear" w:color="auto" w:fill="auto"/>
            <w:noWrap/>
            <w:vAlign w:val="center"/>
            <w:hideMark/>
          </w:tcPr>
          <w:p w14:paraId="70C88E97"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59133AA7"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45946BC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1F89547"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Vacant - 1 Faculty associate</w:t>
            </w:r>
          </w:p>
        </w:tc>
        <w:tc>
          <w:tcPr>
            <w:tcW w:w="1326" w:type="dxa"/>
            <w:tcBorders>
              <w:top w:val="nil"/>
              <w:left w:val="nil"/>
              <w:bottom w:val="single" w:sz="4" w:space="0" w:color="auto"/>
              <w:right w:val="single" w:sz="4" w:space="0" w:color="auto"/>
            </w:tcBorders>
            <w:shd w:val="clear" w:color="auto" w:fill="auto"/>
            <w:noWrap/>
            <w:vAlign w:val="center"/>
            <w:hideMark/>
          </w:tcPr>
          <w:p w14:paraId="38837A84"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26FFFCDD"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98BA1E6"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9F75B53"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Vacant - 1 Student senator</w:t>
            </w:r>
          </w:p>
        </w:tc>
        <w:tc>
          <w:tcPr>
            <w:tcW w:w="1326" w:type="dxa"/>
            <w:tcBorders>
              <w:top w:val="nil"/>
              <w:left w:val="nil"/>
              <w:bottom w:val="single" w:sz="4" w:space="0" w:color="auto"/>
              <w:right w:val="single" w:sz="4" w:space="0" w:color="auto"/>
            </w:tcBorders>
            <w:shd w:val="clear" w:color="auto" w:fill="auto"/>
            <w:noWrap/>
            <w:vAlign w:val="center"/>
            <w:hideMark/>
          </w:tcPr>
          <w:p w14:paraId="51777B88"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0</w:t>
            </w:r>
          </w:p>
        </w:tc>
        <w:tc>
          <w:tcPr>
            <w:tcW w:w="11" w:type="dxa"/>
            <w:vAlign w:val="center"/>
            <w:hideMark/>
          </w:tcPr>
          <w:p w14:paraId="6FCAFE53"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67B5C0A9"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CCED62F"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Miller, Jean (dean rep)*</w:t>
            </w:r>
          </w:p>
        </w:tc>
        <w:tc>
          <w:tcPr>
            <w:tcW w:w="1326" w:type="dxa"/>
            <w:tcBorders>
              <w:top w:val="nil"/>
              <w:left w:val="nil"/>
              <w:bottom w:val="single" w:sz="4" w:space="0" w:color="auto"/>
              <w:right w:val="single" w:sz="4" w:space="0" w:color="auto"/>
            </w:tcBorders>
            <w:shd w:val="clear" w:color="auto" w:fill="auto"/>
            <w:noWrap/>
            <w:vAlign w:val="center"/>
            <w:hideMark/>
          </w:tcPr>
          <w:p w14:paraId="05FBBCEB"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258B2FC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267686C5"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2ACF088" w14:textId="77777777" w:rsidR="006C3778" w:rsidRPr="006C3778" w:rsidRDefault="006C3778" w:rsidP="006C3778">
            <w:pPr>
              <w:spacing w:after="0" w:line="240" w:lineRule="auto"/>
              <w:rPr>
                <w:rFonts w:ascii="Calibri" w:eastAsia="Times New Roman" w:hAnsi="Calibri" w:cs="Calibri"/>
                <w:color w:val="000000"/>
              </w:rPr>
            </w:pPr>
            <w:r w:rsidRPr="006C3778">
              <w:rPr>
                <w:rFonts w:ascii="Calibri" w:eastAsia="Times New Roman" w:hAnsi="Calibri" w:cs="Calibri"/>
                <w:color w:val="000000"/>
              </w:rPr>
              <w:t>Branoff, Ted (chairperson rep)*</w:t>
            </w:r>
          </w:p>
        </w:tc>
        <w:tc>
          <w:tcPr>
            <w:tcW w:w="1326" w:type="dxa"/>
            <w:tcBorders>
              <w:top w:val="nil"/>
              <w:left w:val="nil"/>
              <w:bottom w:val="single" w:sz="4" w:space="0" w:color="auto"/>
              <w:right w:val="single" w:sz="4" w:space="0" w:color="auto"/>
            </w:tcBorders>
            <w:shd w:val="clear" w:color="auto" w:fill="auto"/>
            <w:noWrap/>
            <w:vAlign w:val="center"/>
            <w:hideMark/>
          </w:tcPr>
          <w:p w14:paraId="7F9462C6"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1</w:t>
            </w:r>
          </w:p>
        </w:tc>
        <w:tc>
          <w:tcPr>
            <w:tcW w:w="11" w:type="dxa"/>
            <w:vAlign w:val="center"/>
            <w:hideMark/>
          </w:tcPr>
          <w:p w14:paraId="7A9E502B"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r w:rsidR="006C3778" w:rsidRPr="006C3778" w14:paraId="59F40797" w14:textId="77777777" w:rsidTr="006C377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C1D04DD" w14:textId="77777777" w:rsidR="006C3778" w:rsidRPr="006C3778" w:rsidRDefault="006C3778" w:rsidP="006C3778">
            <w:pPr>
              <w:spacing w:after="0" w:line="240" w:lineRule="auto"/>
              <w:rPr>
                <w:rFonts w:ascii="Calibri" w:eastAsia="Times New Roman" w:hAnsi="Calibri" w:cs="Calibri"/>
                <w:b/>
                <w:bCs/>
                <w:color w:val="000000"/>
                <w:sz w:val="24"/>
                <w:szCs w:val="24"/>
              </w:rPr>
            </w:pPr>
            <w:r w:rsidRPr="006C3778">
              <w:rPr>
                <w:rFonts w:ascii="Calibri" w:eastAsia="Times New Roman" w:hAnsi="Calibri" w:cs="Calibri"/>
                <w:b/>
                <w:bCs/>
                <w:color w:val="000000"/>
                <w:sz w:val="24"/>
                <w:szCs w:val="24"/>
              </w:rPr>
              <w:t>QUORUM (VOTING) (28) (*=NV)</w:t>
            </w:r>
          </w:p>
        </w:tc>
        <w:tc>
          <w:tcPr>
            <w:tcW w:w="1326" w:type="dxa"/>
            <w:tcBorders>
              <w:top w:val="nil"/>
              <w:left w:val="nil"/>
              <w:bottom w:val="single" w:sz="4" w:space="0" w:color="auto"/>
              <w:right w:val="single" w:sz="4" w:space="0" w:color="auto"/>
            </w:tcBorders>
            <w:shd w:val="clear" w:color="auto" w:fill="auto"/>
            <w:noWrap/>
            <w:vAlign w:val="center"/>
            <w:hideMark/>
          </w:tcPr>
          <w:p w14:paraId="70506F32" w14:textId="77777777" w:rsidR="006C3778" w:rsidRPr="006C3778" w:rsidRDefault="006C3778" w:rsidP="006C3778">
            <w:pPr>
              <w:spacing w:after="0" w:line="240" w:lineRule="auto"/>
              <w:jc w:val="center"/>
              <w:rPr>
                <w:rFonts w:ascii="Calibri" w:eastAsia="Times New Roman" w:hAnsi="Calibri" w:cs="Calibri"/>
                <w:color w:val="000000"/>
              </w:rPr>
            </w:pPr>
            <w:r w:rsidRPr="006C3778">
              <w:rPr>
                <w:rFonts w:ascii="Calibri" w:eastAsia="Times New Roman" w:hAnsi="Calibri" w:cs="Calibri"/>
                <w:color w:val="000000"/>
              </w:rPr>
              <w:t>43</w:t>
            </w:r>
          </w:p>
        </w:tc>
        <w:tc>
          <w:tcPr>
            <w:tcW w:w="11" w:type="dxa"/>
            <w:vAlign w:val="center"/>
            <w:hideMark/>
          </w:tcPr>
          <w:p w14:paraId="58C6B3FE" w14:textId="77777777" w:rsidR="006C3778" w:rsidRPr="006C3778" w:rsidRDefault="006C3778" w:rsidP="006C3778">
            <w:pPr>
              <w:spacing w:after="0" w:line="240" w:lineRule="auto"/>
              <w:rPr>
                <w:rFonts w:ascii="Times New Roman" w:eastAsia="Times New Roman" w:hAnsi="Times New Roman" w:cs="Times New Roman"/>
                <w:sz w:val="20"/>
                <w:szCs w:val="20"/>
              </w:rPr>
            </w:pPr>
          </w:p>
        </w:tc>
      </w:tr>
    </w:tbl>
    <w:p w14:paraId="5944851D" w14:textId="77777777" w:rsidR="006C3778" w:rsidRDefault="006C3778"/>
    <w:sectPr w:rsidR="006C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98"/>
    <w:multiLevelType w:val="hybridMultilevel"/>
    <w:tmpl w:val="26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62D96CA3"/>
    <w:multiLevelType w:val="hybridMultilevel"/>
    <w:tmpl w:val="D68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866775">
    <w:abstractNumId w:val="1"/>
  </w:num>
  <w:num w:numId="2" w16cid:durableId="905797825">
    <w:abstractNumId w:val="3"/>
  </w:num>
  <w:num w:numId="3" w16cid:durableId="450976317">
    <w:abstractNumId w:val="0"/>
  </w:num>
  <w:num w:numId="4" w16cid:durableId="52143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3A"/>
    <w:rsid w:val="00050C3A"/>
    <w:rsid w:val="0005646F"/>
    <w:rsid w:val="00091124"/>
    <w:rsid w:val="000B135F"/>
    <w:rsid w:val="000F3A8F"/>
    <w:rsid w:val="000F5DF1"/>
    <w:rsid w:val="0012038D"/>
    <w:rsid w:val="0014180F"/>
    <w:rsid w:val="00172E4E"/>
    <w:rsid w:val="00222D1F"/>
    <w:rsid w:val="002E26B1"/>
    <w:rsid w:val="002E2816"/>
    <w:rsid w:val="003257A8"/>
    <w:rsid w:val="00356232"/>
    <w:rsid w:val="00361A64"/>
    <w:rsid w:val="0038427C"/>
    <w:rsid w:val="0040172D"/>
    <w:rsid w:val="004059FE"/>
    <w:rsid w:val="004466FB"/>
    <w:rsid w:val="004907A3"/>
    <w:rsid w:val="0049600D"/>
    <w:rsid w:val="00496F75"/>
    <w:rsid w:val="004C5ADE"/>
    <w:rsid w:val="004F7832"/>
    <w:rsid w:val="00503935"/>
    <w:rsid w:val="005272D1"/>
    <w:rsid w:val="005601FA"/>
    <w:rsid w:val="00575998"/>
    <w:rsid w:val="005A0038"/>
    <w:rsid w:val="005B4570"/>
    <w:rsid w:val="005C5BDB"/>
    <w:rsid w:val="005E452C"/>
    <w:rsid w:val="0062716F"/>
    <w:rsid w:val="006C3778"/>
    <w:rsid w:val="007956B5"/>
    <w:rsid w:val="007E5F39"/>
    <w:rsid w:val="007F4C9C"/>
    <w:rsid w:val="007F657A"/>
    <w:rsid w:val="008F2E5B"/>
    <w:rsid w:val="00923EDA"/>
    <w:rsid w:val="009328AD"/>
    <w:rsid w:val="00933B35"/>
    <w:rsid w:val="0097024F"/>
    <w:rsid w:val="00983A34"/>
    <w:rsid w:val="009A360C"/>
    <w:rsid w:val="00A2414F"/>
    <w:rsid w:val="00A47020"/>
    <w:rsid w:val="00A53ED5"/>
    <w:rsid w:val="00B204E1"/>
    <w:rsid w:val="00B779B1"/>
    <w:rsid w:val="00BC5DE4"/>
    <w:rsid w:val="00BE342D"/>
    <w:rsid w:val="00C21421"/>
    <w:rsid w:val="00C85C28"/>
    <w:rsid w:val="00CB6100"/>
    <w:rsid w:val="00CD4FBB"/>
    <w:rsid w:val="00D06FBA"/>
    <w:rsid w:val="00DB59A2"/>
    <w:rsid w:val="00E30908"/>
    <w:rsid w:val="00E37119"/>
    <w:rsid w:val="00E37928"/>
    <w:rsid w:val="00E956D4"/>
    <w:rsid w:val="00EB3BBF"/>
    <w:rsid w:val="00F20EF8"/>
    <w:rsid w:val="00F249E3"/>
    <w:rsid w:val="00F47CFE"/>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4FE3"/>
  <w15:chartTrackingRefBased/>
  <w15:docId w15:val="{90CFD6CE-FB97-44EA-80C5-7EB9C92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100"/>
    <w:rPr>
      <w:sz w:val="16"/>
      <w:szCs w:val="16"/>
    </w:rPr>
  </w:style>
  <w:style w:type="paragraph" w:styleId="CommentText">
    <w:name w:val="annotation text"/>
    <w:basedOn w:val="Normal"/>
    <w:link w:val="CommentTextChar"/>
    <w:uiPriority w:val="99"/>
    <w:semiHidden/>
    <w:unhideWhenUsed/>
    <w:rsid w:val="00CB6100"/>
    <w:pPr>
      <w:spacing w:line="240" w:lineRule="auto"/>
    </w:pPr>
    <w:rPr>
      <w:sz w:val="20"/>
      <w:szCs w:val="20"/>
    </w:rPr>
  </w:style>
  <w:style w:type="character" w:customStyle="1" w:styleId="CommentTextChar">
    <w:name w:val="Comment Text Char"/>
    <w:basedOn w:val="DefaultParagraphFont"/>
    <w:link w:val="CommentText"/>
    <w:uiPriority w:val="99"/>
    <w:semiHidden/>
    <w:rsid w:val="00CB6100"/>
    <w:rPr>
      <w:sz w:val="20"/>
      <w:szCs w:val="20"/>
    </w:rPr>
  </w:style>
  <w:style w:type="paragraph" w:styleId="CommentSubject">
    <w:name w:val="annotation subject"/>
    <w:basedOn w:val="CommentText"/>
    <w:next w:val="CommentText"/>
    <w:link w:val="CommentSubjectChar"/>
    <w:uiPriority w:val="99"/>
    <w:semiHidden/>
    <w:unhideWhenUsed/>
    <w:rsid w:val="00CB6100"/>
    <w:rPr>
      <w:b/>
      <w:bCs/>
    </w:rPr>
  </w:style>
  <w:style w:type="character" w:customStyle="1" w:styleId="CommentSubjectChar">
    <w:name w:val="Comment Subject Char"/>
    <w:basedOn w:val="CommentTextChar"/>
    <w:link w:val="CommentSubject"/>
    <w:uiPriority w:val="99"/>
    <w:semiHidden/>
    <w:rsid w:val="00CB6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ademicsenate.illinoisstate.edu/consent/2023-02%20Literary%20and%20Cultural%20Studies%20Seque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illinoisstate.edu/conduct/1-1-2.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F86D-2355-4D62-A129-D5D19415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21</Pages>
  <Words>8416</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9</cp:revision>
  <dcterms:created xsi:type="dcterms:W3CDTF">2023-03-15T15:17:00Z</dcterms:created>
  <dcterms:modified xsi:type="dcterms:W3CDTF">2023-04-18T14:41:00Z</dcterms:modified>
</cp:coreProperties>
</file>