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27E0" w14:textId="77777777" w:rsidR="00872A1C" w:rsidRPr="005B00FD" w:rsidRDefault="00872A1C" w:rsidP="00872A1C">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Faculty Caucus Meeting Agenda</w:t>
      </w:r>
    </w:p>
    <w:p w14:paraId="0E177FAB" w14:textId="77777777" w:rsidR="00872A1C" w:rsidRPr="005B00FD" w:rsidRDefault="00872A1C" w:rsidP="00872A1C">
      <w:pPr>
        <w:pStyle w:val="NoSpacing"/>
        <w:jc w:val="center"/>
        <w:rPr>
          <w:rFonts w:ascii="Times New Roman" w:hAnsi="Times New Roman" w:cs="Times New Roman"/>
          <w:b/>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September 9,</w:t>
      </w:r>
      <w:r w:rsidRPr="005B00FD">
        <w:rPr>
          <w:rFonts w:ascii="Times New Roman" w:hAnsi="Times New Roman" w:cs="Times New Roman"/>
          <w:b/>
          <w:sz w:val="24"/>
          <w:szCs w:val="24"/>
        </w:rPr>
        <w:t xml:space="preserve"> 2020</w:t>
      </w:r>
    </w:p>
    <w:p w14:paraId="36896B95" w14:textId="77777777" w:rsidR="00872A1C" w:rsidRPr="005B00FD" w:rsidRDefault="00872A1C" w:rsidP="00872A1C">
      <w:pPr>
        <w:pStyle w:val="NoSpacing"/>
        <w:jc w:val="center"/>
        <w:rPr>
          <w:rFonts w:ascii="Times New Roman" w:hAnsi="Times New Roman" w:cs="Times New Roman"/>
          <w:b/>
          <w:sz w:val="24"/>
          <w:szCs w:val="20"/>
          <w:u w:val="single"/>
        </w:rPr>
      </w:pPr>
      <w:r w:rsidRPr="005B00FD">
        <w:rPr>
          <w:rFonts w:ascii="Times New Roman" w:hAnsi="Times New Roman" w:cs="Times New Roman"/>
          <w:b/>
          <w:sz w:val="24"/>
          <w:szCs w:val="20"/>
          <w:u w:val="single"/>
        </w:rPr>
        <w:t>Immediately Following the Academic Senate Meeting</w:t>
      </w:r>
    </w:p>
    <w:p w14:paraId="50F11044" w14:textId="77777777" w:rsidR="00872A1C" w:rsidRDefault="00872A1C" w:rsidP="00872A1C">
      <w:pPr>
        <w:pStyle w:val="NoSpacing"/>
        <w:jc w:val="center"/>
        <w:rPr>
          <w:rFonts w:ascii="Times New Roman" w:hAnsi="Times New Roman" w:cs="Times New Roman"/>
          <w:b/>
          <w:sz w:val="24"/>
          <w:szCs w:val="24"/>
        </w:rPr>
      </w:pPr>
      <w:r>
        <w:rPr>
          <w:rFonts w:ascii="Times New Roman" w:hAnsi="Times New Roman" w:cs="Times New Roman"/>
          <w:b/>
          <w:sz w:val="24"/>
          <w:szCs w:val="24"/>
        </w:rPr>
        <w:t>VIRTUAL MEETING per state law and Governor Pritzker’s Executive Orders</w:t>
      </w:r>
    </w:p>
    <w:p w14:paraId="4B09D213" w14:textId="303A7C63" w:rsidR="00872A1C" w:rsidRDefault="00872A1C" w:rsidP="00872A1C">
      <w:pPr>
        <w:pStyle w:val="NoSpacing"/>
        <w:jc w:val="center"/>
      </w:pPr>
      <w:r w:rsidRPr="005B00FD">
        <w:rPr>
          <w:rFonts w:ascii="Times New Roman" w:hAnsi="Times New Roman" w:cs="Times New Roman"/>
          <w:b/>
          <w:sz w:val="24"/>
          <w:szCs w:val="24"/>
        </w:rPr>
        <w:t>By Zoom</w:t>
      </w:r>
      <w:r>
        <w:rPr>
          <w:rFonts w:ascii="Times New Roman" w:hAnsi="Times New Roman" w:cs="Times New Roman"/>
          <w:b/>
          <w:sz w:val="24"/>
          <w:szCs w:val="24"/>
        </w:rPr>
        <w:t>:</w:t>
      </w:r>
      <w:r w:rsidR="00AF66AD">
        <w:rPr>
          <w:rFonts w:ascii="Helvetica" w:hAnsi="Helvetica" w:cs="Helvetica"/>
          <w:color w:val="232333"/>
          <w:sz w:val="21"/>
          <w:szCs w:val="21"/>
          <w:shd w:val="clear" w:color="auto" w:fill="FFFFFF"/>
        </w:rPr>
        <w:t xml:space="preserve">  </w:t>
      </w:r>
      <w:hyperlink r:id="rId4" w:tgtFrame="_blank" w:history="1">
        <w:r w:rsidR="00AF66AD">
          <w:rPr>
            <w:rStyle w:val="Hyperlink"/>
            <w:rFonts w:ascii="Helvetica" w:hAnsi="Helvetica" w:cs="Helvetica"/>
            <w:color w:val="0E71EB"/>
            <w:sz w:val="21"/>
            <w:szCs w:val="21"/>
            <w:u w:val="none"/>
            <w:shd w:val="clear" w:color="auto" w:fill="FFFFFF"/>
          </w:rPr>
          <w:t>https://illinoisstate.zoom.us/j/94639662141</w:t>
        </w:r>
      </w:hyperlink>
    </w:p>
    <w:p w14:paraId="52CD06C8" w14:textId="77777777" w:rsidR="00872A1C" w:rsidRDefault="00872A1C" w:rsidP="00872A1C">
      <w:pPr>
        <w:pStyle w:val="NoSpacing"/>
      </w:pPr>
    </w:p>
    <w:p w14:paraId="1E8A055E" w14:textId="77777777" w:rsidR="00872A1C" w:rsidRPr="00366D2E" w:rsidRDefault="00872A1C" w:rsidP="00872A1C">
      <w:pPr>
        <w:pStyle w:val="NoSpacing"/>
        <w:rPr>
          <w:rFonts w:ascii="Times New Roman" w:hAnsi="Times New Roman" w:cs="Times New Roman"/>
          <w:i/>
          <w:iCs/>
          <w:sz w:val="24"/>
          <w:szCs w:val="24"/>
        </w:rPr>
      </w:pPr>
      <w:r w:rsidRPr="00366D2E">
        <w:rPr>
          <w:rFonts w:ascii="Times New Roman" w:hAnsi="Times New Roman" w:cs="Times New Roman"/>
          <w:i/>
          <w:iCs/>
          <w:sz w:val="24"/>
          <w:szCs w:val="24"/>
        </w:rPr>
        <w:t xml:space="preserve">Request to make public comment at the meeting should be sent via email to </w:t>
      </w:r>
      <w:hyperlink r:id="rId5" w:history="1">
        <w:r w:rsidRPr="00366D2E">
          <w:rPr>
            <w:rStyle w:val="Hyperlink"/>
            <w:rFonts w:ascii="Times New Roman" w:hAnsi="Times New Roman" w:cs="Times New Roman"/>
            <w:i/>
            <w:iCs/>
            <w:sz w:val="24"/>
            <w:szCs w:val="24"/>
          </w:rPr>
          <w:t>acsenate@ilstu.edu</w:t>
        </w:r>
      </w:hyperlink>
      <w:r w:rsidRPr="00366D2E">
        <w:rPr>
          <w:rFonts w:ascii="Times New Roman" w:hAnsi="Times New Roman" w:cs="Times New Roman"/>
          <w:i/>
          <w:iCs/>
          <w:sz w:val="24"/>
          <w:szCs w:val="24"/>
        </w:rPr>
        <w:t xml:space="preserve"> no later than 6:</w:t>
      </w:r>
      <w:r>
        <w:rPr>
          <w:rFonts w:ascii="Times New Roman" w:hAnsi="Times New Roman" w:cs="Times New Roman"/>
          <w:i/>
          <w:iCs/>
          <w:sz w:val="24"/>
          <w:szCs w:val="24"/>
        </w:rPr>
        <w:t>55</w:t>
      </w:r>
      <w:r w:rsidRPr="00366D2E">
        <w:rPr>
          <w:rFonts w:ascii="Times New Roman" w:hAnsi="Times New Roman" w:cs="Times New Roman"/>
          <w:i/>
          <w:iCs/>
          <w:sz w:val="24"/>
          <w:szCs w:val="24"/>
        </w:rPr>
        <w:t xml:space="preserve"> p.m. on the day of the meeting. </w:t>
      </w:r>
    </w:p>
    <w:p w14:paraId="2FFCB167" w14:textId="77777777" w:rsidR="00872A1C" w:rsidRPr="005B00FD" w:rsidRDefault="00872A1C" w:rsidP="00872A1C">
      <w:pPr>
        <w:tabs>
          <w:tab w:val="left" w:pos="540"/>
        </w:tabs>
        <w:spacing w:after="0" w:line="240" w:lineRule="auto"/>
        <w:ind w:left="2160" w:hanging="1710"/>
        <w:rPr>
          <w:rFonts w:ascii="Times New Roman" w:eastAsia="Times New Roman" w:hAnsi="Times New Roman" w:cs="Times New Roman"/>
          <w:b/>
          <w:i/>
          <w:sz w:val="24"/>
          <w:szCs w:val="20"/>
        </w:rPr>
      </w:pPr>
    </w:p>
    <w:p w14:paraId="0C2E967C" w14:textId="77777777" w:rsidR="00872A1C" w:rsidRDefault="00872A1C" w:rsidP="00872A1C">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724FD342" w14:textId="77777777" w:rsidR="00872A1C" w:rsidRDefault="00872A1C" w:rsidP="00872A1C">
      <w:pPr>
        <w:spacing w:after="0" w:line="240" w:lineRule="auto"/>
        <w:rPr>
          <w:rFonts w:ascii="Times New Roman" w:eastAsia="Times New Roman" w:hAnsi="Times New Roman" w:cs="Times New Roman"/>
          <w:b/>
          <w:i/>
          <w:sz w:val="24"/>
          <w:szCs w:val="24"/>
        </w:rPr>
      </w:pPr>
    </w:p>
    <w:p w14:paraId="7B687E5D" w14:textId="77777777" w:rsidR="00872A1C" w:rsidRPr="004B6D47" w:rsidRDefault="00872A1C" w:rsidP="00872A1C">
      <w:pPr>
        <w:tabs>
          <w:tab w:val="left" w:pos="2160"/>
          <w:tab w:val="right" w:pos="8640"/>
        </w:tabs>
        <w:spacing w:after="0" w:line="240" w:lineRule="auto"/>
        <w:rPr>
          <w:rFonts w:ascii="Times New Roman" w:eastAsia="Times New Roman" w:hAnsi="Times New Roman" w:cs="Times New Roman"/>
          <w:b/>
          <w:bCs/>
          <w:i/>
          <w:iCs/>
          <w:sz w:val="24"/>
          <w:szCs w:val="24"/>
        </w:rPr>
      </w:pPr>
      <w:r w:rsidRPr="004B6D47">
        <w:rPr>
          <w:rFonts w:ascii="Times New Roman" w:eastAsia="Times New Roman" w:hAnsi="Times New Roman" w:cs="Times New Roman"/>
          <w:b/>
          <w:bCs/>
          <w:i/>
          <w:iCs/>
          <w:sz w:val="24"/>
          <w:szCs w:val="24"/>
        </w:rPr>
        <w:t xml:space="preserve">Action items: </w:t>
      </w:r>
    </w:p>
    <w:p w14:paraId="72C4AB7F" w14:textId="77777777" w:rsidR="00872A1C" w:rsidRDefault="00872A1C" w:rsidP="00872A1C">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D780F">
        <w:rPr>
          <w:rFonts w:ascii="Times New Roman" w:eastAsia="Times New Roman" w:hAnsi="Times New Roman" w:cs="Times New Roman"/>
          <w:b/>
          <w:bCs/>
          <w:i/>
          <w:iCs/>
          <w:sz w:val="24"/>
          <w:szCs w:val="24"/>
          <w:u w:val="single"/>
        </w:rPr>
        <w:t>Classified Research Review Committee</w:t>
      </w:r>
      <w:r>
        <w:rPr>
          <w:rFonts w:ascii="Times New Roman" w:eastAsia="Times New Roman" w:hAnsi="Times New Roman" w:cs="Times New Roman"/>
          <w:b/>
          <w:bCs/>
          <w:i/>
          <w:iCs/>
          <w:sz w:val="24"/>
          <w:szCs w:val="24"/>
          <w:u w:val="single"/>
        </w:rPr>
        <w:t xml:space="preserve"> (1 faculty member at large) </w:t>
      </w:r>
    </w:p>
    <w:p w14:paraId="4E87DF93" w14:textId="38330066" w:rsidR="00872A1C" w:rsidRDefault="00872A1C" w:rsidP="00872A1C">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Yayuan Ren, FIL</w:t>
      </w:r>
    </w:p>
    <w:p w14:paraId="7DF40EC2" w14:textId="7C291141" w:rsidR="00872A1C" w:rsidRDefault="00872A1C" w:rsidP="00872A1C">
      <w:pPr>
        <w:tabs>
          <w:tab w:val="left" w:pos="2160"/>
          <w:tab w:val="right" w:pos="8640"/>
        </w:tabs>
        <w:spacing w:after="0" w:line="240" w:lineRule="auto"/>
        <w:rPr>
          <w:rFonts w:ascii="Times New Roman" w:eastAsia="Times New Roman" w:hAnsi="Times New Roman" w:cs="Times New Roman"/>
          <w:sz w:val="24"/>
          <w:szCs w:val="24"/>
        </w:rPr>
      </w:pPr>
      <w:r w:rsidRPr="004B6D47">
        <w:rPr>
          <w:rFonts w:ascii="Times New Roman" w:eastAsia="Times New Roman" w:hAnsi="Times New Roman" w:cs="Times New Roman"/>
          <w:sz w:val="24"/>
          <w:szCs w:val="24"/>
        </w:rPr>
        <w:t>Michael Torry, KNR</w:t>
      </w:r>
    </w:p>
    <w:p w14:paraId="16E730C6" w14:textId="77777777" w:rsidR="00872A1C" w:rsidRPr="004B6D47" w:rsidRDefault="00872A1C" w:rsidP="00872A1C">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Joshua Newport, MIL</w:t>
      </w:r>
    </w:p>
    <w:p w14:paraId="3E46DEFE" w14:textId="77777777" w:rsidR="00872A1C" w:rsidRPr="00D05AB8" w:rsidRDefault="00872A1C" w:rsidP="00872A1C">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3FE57F8E" w14:textId="77777777" w:rsidR="00872A1C" w:rsidRPr="00D05AB8" w:rsidRDefault="00872A1C" w:rsidP="00872A1C">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05AB8">
        <w:rPr>
          <w:rFonts w:ascii="Times New Roman" w:eastAsia="Times New Roman" w:hAnsi="Times New Roman" w:cs="Times New Roman"/>
          <w:b/>
          <w:bCs/>
          <w:i/>
          <w:iCs/>
          <w:sz w:val="24"/>
          <w:szCs w:val="24"/>
          <w:u w:val="single"/>
        </w:rPr>
        <w:t>Honorary Degree Committee</w:t>
      </w:r>
      <w:r>
        <w:rPr>
          <w:rFonts w:ascii="Times New Roman" w:eastAsia="Times New Roman" w:hAnsi="Times New Roman" w:cs="Times New Roman"/>
          <w:b/>
          <w:bCs/>
          <w:i/>
          <w:iCs/>
          <w:sz w:val="24"/>
          <w:szCs w:val="24"/>
          <w:u w:val="single"/>
        </w:rPr>
        <w:t xml:space="preserve"> (1 faculty member at large AND </w:t>
      </w:r>
      <w:r w:rsidRPr="004B6D47">
        <w:rPr>
          <w:rFonts w:ascii="Times New Roman" w:eastAsia="Times New Roman" w:hAnsi="Times New Roman" w:cs="Times New Roman"/>
          <w:b/>
          <w:bCs/>
          <w:i/>
          <w:iCs/>
          <w:color w:val="FF0000"/>
          <w:sz w:val="24"/>
          <w:szCs w:val="24"/>
          <w:u w:val="single"/>
        </w:rPr>
        <w:t>1 Faculty Caucus members</w:t>
      </w:r>
      <w:r>
        <w:rPr>
          <w:rFonts w:ascii="Times New Roman" w:eastAsia="Times New Roman" w:hAnsi="Times New Roman" w:cs="Times New Roman"/>
          <w:b/>
          <w:bCs/>
          <w:i/>
          <w:iCs/>
          <w:sz w:val="24"/>
          <w:szCs w:val="24"/>
          <w:u w:val="single"/>
        </w:rPr>
        <w:t>)</w:t>
      </w:r>
    </w:p>
    <w:p w14:paraId="625B36C9" w14:textId="77777777" w:rsidR="00872A1C" w:rsidRDefault="00872A1C" w:rsidP="00872A1C">
      <w:pPr>
        <w:spacing w:after="0" w:line="240" w:lineRule="auto"/>
        <w:rPr>
          <w:rFonts w:ascii="Times New Roman" w:eastAsia="Times New Roman" w:hAnsi="Times New Roman" w:cs="Times New Roman"/>
          <w:bCs/>
          <w:iCs/>
          <w:sz w:val="24"/>
          <w:szCs w:val="20"/>
        </w:rPr>
      </w:pPr>
      <w:r w:rsidRPr="004B6D47">
        <w:rPr>
          <w:rFonts w:ascii="Times New Roman" w:eastAsia="Times New Roman" w:hAnsi="Times New Roman" w:cs="Times New Roman"/>
          <w:bCs/>
          <w:iCs/>
          <w:sz w:val="24"/>
          <w:szCs w:val="20"/>
        </w:rPr>
        <w:t>Aysen Bakir, MKT</w:t>
      </w:r>
    </w:p>
    <w:p w14:paraId="6051B2CE" w14:textId="77777777" w:rsidR="00872A1C" w:rsidRDefault="00872A1C" w:rsidP="00872A1C">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Gary Wolbers, MQM</w:t>
      </w:r>
    </w:p>
    <w:p w14:paraId="3945775B" w14:textId="4D89855D" w:rsidR="00872A1C" w:rsidRDefault="00872A1C" w:rsidP="00872A1C">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Tom Lamonica, COM</w:t>
      </w:r>
    </w:p>
    <w:p w14:paraId="2FCE160E" w14:textId="7FDC3FD1" w:rsidR="00872A1C" w:rsidRDefault="00872A1C" w:rsidP="00872A1C">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Evelyn Baca, TCH</w:t>
      </w:r>
    </w:p>
    <w:p w14:paraId="3F89301C" w14:textId="5039706E" w:rsidR="00872A1C" w:rsidRDefault="00872A1C" w:rsidP="00872A1C">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Katrin Paehler, HIS</w:t>
      </w:r>
    </w:p>
    <w:p w14:paraId="3900B4D4" w14:textId="77777777" w:rsidR="00872A1C" w:rsidRDefault="00872A1C" w:rsidP="00872A1C">
      <w:pPr>
        <w:spacing w:after="0" w:line="240" w:lineRule="auto"/>
        <w:rPr>
          <w:rFonts w:ascii="Times New Roman" w:eastAsia="Times New Roman" w:hAnsi="Times New Roman" w:cs="Times New Roman"/>
          <w:bCs/>
          <w:iCs/>
          <w:sz w:val="24"/>
          <w:szCs w:val="20"/>
        </w:rPr>
      </w:pPr>
    </w:p>
    <w:p w14:paraId="6B25E987" w14:textId="77777777" w:rsidR="00872A1C" w:rsidRPr="00872A1C" w:rsidRDefault="00872A1C" w:rsidP="00872A1C">
      <w:pPr>
        <w:spacing w:after="0" w:line="240" w:lineRule="auto"/>
        <w:rPr>
          <w:rFonts w:ascii="Times New Roman" w:eastAsia="Times New Roman" w:hAnsi="Times New Roman" w:cs="Times New Roman"/>
          <w:bCs/>
          <w:iCs/>
          <w:color w:val="FF0000"/>
          <w:sz w:val="24"/>
          <w:szCs w:val="20"/>
        </w:rPr>
      </w:pPr>
      <w:r w:rsidRPr="00872A1C">
        <w:rPr>
          <w:rFonts w:ascii="Times New Roman" w:eastAsia="Times New Roman" w:hAnsi="Times New Roman" w:cs="Times New Roman"/>
          <w:bCs/>
          <w:iCs/>
          <w:color w:val="FF0000"/>
          <w:sz w:val="24"/>
          <w:szCs w:val="20"/>
        </w:rPr>
        <w:t>Faculty Caucus volunteer needed</w:t>
      </w:r>
    </w:p>
    <w:p w14:paraId="287CC8F2" w14:textId="77777777" w:rsidR="00872A1C" w:rsidRDefault="00872A1C" w:rsidP="00872A1C">
      <w:pPr>
        <w:spacing w:after="0" w:line="240" w:lineRule="auto"/>
        <w:rPr>
          <w:rFonts w:ascii="Times New Roman" w:eastAsia="Times New Roman" w:hAnsi="Times New Roman" w:cs="Times New Roman"/>
          <w:b/>
          <w:i/>
          <w:sz w:val="24"/>
          <w:szCs w:val="20"/>
          <w:u w:val="single"/>
        </w:rPr>
      </w:pPr>
    </w:p>
    <w:p w14:paraId="5635AAC7" w14:textId="77777777" w:rsidR="00872A1C" w:rsidRDefault="00872A1C" w:rsidP="00872A1C">
      <w:pPr>
        <w:spacing w:after="0" w:line="240" w:lineRule="auto"/>
        <w:rPr>
          <w:rFonts w:ascii="Times New Roman" w:eastAsia="Times New Roman" w:hAnsi="Times New Roman" w:cs="Times New Roman"/>
          <w:b/>
          <w:i/>
          <w:sz w:val="24"/>
          <w:szCs w:val="20"/>
          <w:u w:val="single"/>
        </w:rPr>
      </w:pPr>
      <w:r w:rsidRPr="00B46B26">
        <w:rPr>
          <w:rFonts w:ascii="Times New Roman" w:eastAsia="Times New Roman" w:hAnsi="Times New Roman" w:cs="Times New Roman"/>
          <w:b/>
          <w:i/>
          <w:sz w:val="24"/>
          <w:szCs w:val="20"/>
          <w:u w:val="single"/>
        </w:rPr>
        <w:t>Inclusive Community Response Team faculty member election</w:t>
      </w:r>
      <w:r>
        <w:rPr>
          <w:rFonts w:ascii="Times New Roman" w:eastAsia="Times New Roman" w:hAnsi="Times New Roman" w:cs="Times New Roman"/>
          <w:b/>
          <w:i/>
          <w:sz w:val="24"/>
          <w:szCs w:val="20"/>
          <w:u w:val="single"/>
        </w:rPr>
        <w:t xml:space="preserve"> (1 faculty member at large)</w:t>
      </w:r>
    </w:p>
    <w:p w14:paraId="63E57D57" w14:textId="77777777" w:rsidR="00872A1C" w:rsidRPr="005A43E5" w:rsidRDefault="00872A1C" w:rsidP="00872A1C">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Michaelene Cox, POL</w:t>
      </w:r>
    </w:p>
    <w:p w14:paraId="760665C4" w14:textId="77777777" w:rsidR="00872A1C" w:rsidRPr="005A43E5" w:rsidRDefault="00872A1C" w:rsidP="00872A1C">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Joseph Zompetti, COM</w:t>
      </w:r>
    </w:p>
    <w:p w14:paraId="6E7B175F" w14:textId="77777777" w:rsidR="00872A1C" w:rsidRPr="005A43E5" w:rsidRDefault="00872A1C" w:rsidP="00872A1C">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Tonya Pierce, ITK</w:t>
      </w:r>
    </w:p>
    <w:p w14:paraId="033C8B6E" w14:textId="3C06020D" w:rsidR="00872A1C" w:rsidRPr="005A43E5" w:rsidRDefault="00872A1C" w:rsidP="00872A1C">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Jim Jawahar, MQM</w:t>
      </w:r>
    </w:p>
    <w:p w14:paraId="44BDAE70" w14:textId="77777777" w:rsidR="00872A1C" w:rsidRPr="005A43E5" w:rsidRDefault="00872A1C" w:rsidP="00872A1C">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Abigail Stone, SOA</w:t>
      </w:r>
    </w:p>
    <w:p w14:paraId="6C8BB818" w14:textId="77777777" w:rsidR="00F37C1D" w:rsidRDefault="00872A1C" w:rsidP="00872A1C">
      <w:pPr>
        <w:spacing w:after="0" w:line="240" w:lineRule="auto"/>
        <w:rPr>
          <w:rFonts w:ascii="Times New Roman" w:eastAsia="Times New Roman" w:hAnsi="Times New Roman" w:cs="Times New Roman"/>
          <w:bCs/>
          <w:iCs/>
          <w:sz w:val="24"/>
          <w:szCs w:val="20"/>
        </w:rPr>
      </w:pPr>
      <w:r w:rsidRPr="005A43E5">
        <w:rPr>
          <w:rFonts w:ascii="Times New Roman" w:eastAsia="Times New Roman" w:hAnsi="Times New Roman" w:cs="Times New Roman"/>
          <w:bCs/>
          <w:iCs/>
          <w:sz w:val="24"/>
          <w:szCs w:val="20"/>
        </w:rPr>
        <w:t>Allison Rand, MIL</w:t>
      </w:r>
    </w:p>
    <w:p w14:paraId="47DAD15F" w14:textId="40F0AF8E" w:rsidR="00872A1C" w:rsidRDefault="00872A1C" w:rsidP="00872A1C">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Vitoria Faccin-Herman, ART</w:t>
      </w:r>
    </w:p>
    <w:p w14:paraId="7DC679CF" w14:textId="38D20194" w:rsidR="00872A1C" w:rsidRPr="005A43E5" w:rsidRDefault="00872A1C" w:rsidP="00872A1C">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Li Zeng, THD</w:t>
      </w:r>
    </w:p>
    <w:p w14:paraId="2E1B49D1" w14:textId="77777777" w:rsidR="00872A1C" w:rsidRDefault="00872A1C" w:rsidP="00872A1C">
      <w:pPr>
        <w:spacing w:after="0" w:line="240" w:lineRule="auto"/>
        <w:rPr>
          <w:rFonts w:ascii="Times New Roman" w:eastAsia="Times New Roman" w:hAnsi="Times New Roman" w:cs="Times New Roman"/>
          <w:b/>
          <w:i/>
          <w:sz w:val="24"/>
          <w:szCs w:val="20"/>
          <w:u w:val="single"/>
        </w:rPr>
      </w:pPr>
    </w:p>
    <w:p w14:paraId="67EB9C15" w14:textId="77777777" w:rsidR="00872A1C" w:rsidRDefault="00872A1C" w:rsidP="00872A1C">
      <w:pPr>
        <w:spacing w:after="0" w:line="240" w:lineRule="auto"/>
        <w:rPr>
          <w:rFonts w:ascii="Times New Roman" w:eastAsia="Times New Roman" w:hAnsi="Times New Roman" w:cs="Times New Roman"/>
          <w:b/>
          <w:i/>
          <w:sz w:val="24"/>
          <w:szCs w:val="20"/>
          <w:u w:val="single"/>
        </w:rPr>
      </w:pPr>
      <w:r>
        <w:rPr>
          <w:rFonts w:ascii="Times New Roman" w:eastAsia="Times New Roman" w:hAnsi="Times New Roman" w:cs="Times New Roman"/>
          <w:b/>
          <w:i/>
          <w:sz w:val="24"/>
          <w:szCs w:val="20"/>
          <w:u w:val="single"/>
        </w:rPr>
        <w:t>Intellectual Property Committee (</w:t>
      </w:r>
      <w:r w:rsidRPr="004B6D47">
        <w:rPr>
          <w:rFonts w:ascii="Times New Roman" w:eastAsia="Times New Roman" w:hAnsi="Times New Roman" w:cs="Times New Roman"/>
          <w:b/>
          <w:i/>
          <w:color w:val="FF0000"/>
          <w:sz w:val="24"/>
          <w:szCs w:val="20"/>
          <w:u w:val="single"/>
        </w:rPr>
        <w:t>1 Faculty Caucus member</w:t>
      </w:r>
      <w:r>
        <w:rPr>
          <w:rFonts w:ascii="Times New Roman" w:eastAsia="Times New Roman" w:hAnsi="Times New Roman" w:cs="Times New Roman"/>
          <w:b/>
          <w:i/>
          <w:sz w:val="24"/>
          <w:szCs w:val="20"/>
          <w:u w:val="single"/>
        </w:rPr>
        <w:t>)</w:t>
      </w:r>
    </w:p>
    <w:p w14:paraId="54CFC491" w14:textId="77777777" w:rsidR="00872A1C" w:rsidRPr="00872A1C" w:rsidRDefault="00872A1C" w:rsidP="00872A1C">
      <w:pPr>
        <w:spacing w:after="0" w:line="240" w:lineRule="auto"/>
        <w:rPr>
          <w:rFonts w:ascii="Times New Roman" w:eastAsia="Times New Roman" w:hAnsi="Times New Roman" w:cs="Times New Roman"/>
          <w:bCs/>
          <w:iCs/>
          <w:color w:val="FF0000"/>
          <w:sz w:val="24"/>
          <w:szCs w:val="20"/>
        </w:rPr>
      </w:pPr>
      <w:r w:rsidRPr="00872A1C">
        <w:rPr>
          <w:rFonts w:ascii="Times New Roman" w:eastAsia="Times New Roman" w:hAnsi="Times New Roman" w:cs="Times New Roman"/>
          <w:bCs/>
          <w:iCs/>
          <w:color w:val="FF0000"/>
          <w:sz w:val="24"/>
          <w:szCs w:val="20"/>
        </w:rPr>
        <w:t>Faculty Caucus volunteer needed</w:t>
      </w:r>
    </w:p>
    <w:p w14:paraId="41B4E0F1" w14:textId="77777777" w:rsidR="00872A1C" w:rsidRDefault="00872A1C" w:rsidP="00872A1C">
      <w:pPr>
        <w:spacing w:after="0" w:line="240" w:lineRule="auto"/>
        <w:rPr>
          <w:rFonts w:ascii="Times New Roman" w:eastAsia="Times New Roman" w:hAnsi="Times New Roman" w:cs="Times New Roman"/>
          <w:bCs/>
          <w:iCs/>
          <w:sz w:val="24"/>
          <w:szCs w:val="20"/>
        </w:rPr>
      </w:pPr>
    </w:p>
    <w:p w14:paraId="53265777" w14:textId="77777777" w:rsidR="00872A1C" w:rsidRDefault="00872A1C" w:rsidP="00872A1C">
      <w:pPr>
        <w:spacing w:after="0" w:line="240" w:lineRule="auto"/>
        <w:rPr>
          <w:rFonts w:ascii="Times New Roman" w:eastAsia="Times New Roman" w:hAnsi="Times New Roman" w:cs="Times New Roman"/>
          <w:b/>
          <w:i/>
          <w:sz w:val="24"/>
          <w:szCs w:val="24"/>
          <w:u w:val="single"/>
        </w:rPr>
      </w:pPr>
      <w:r w:rsidRPr="00920DEA">
        <w:rPr>
          <w:rFonts w:ascii="Times New Roman" w:eastAsia="Times New Roman" w:hAnsi="Times New Roman" w:cs="Times New Roman"/>
          <w:b/>
          <w:i/>
          <w:sz w:val="24"/>
          <w:szCs w:val="24"/>
          <w:u w:val="single"/>
        </w:rPr>
        <w:t>University Curriculum Committee faculty elections</w:t>
      </w:r>
    </w:p>
    <w:p w14:paraId="03566849" w14:textId="1F90FBED" w:rsidR="00872A1C" w:rsidRPr="00F37C1D" w:rsidRDefault="00872A1C" w:rsidP="00872A1C">
      <w:pPr>
        <w:spacing w:after="0" w:line="240" w:lineRule="auto"/>
        <w:rPr>
          <w:rFonts w:ascii="Times New Roman" w:eastAsia="Times New Roman" w:hAnsi="Times New Roman" w:cs="Times New Roman"/>
          <w:bCs/>
          <w:iCs/>
          <w:sz w:val="24"/>
          <w:szCs w:val="24"/>
        </w:rPr>
      </w:pPr>
      <w:r w:rsidRPr="00F37C1D">
        <w:rPr>
          <w:rFonts w:ascii="Times New Roman" w:eastAsia="Times New Roman" w:hAnsi="Times New Roman" w:cs="Times New Roman"/>
          <w:bCs/>
          <w:iCs/>
          <w:sz w:val="24"/>
          <w:szCs w:val="24"/>
        </w:rPr>
        <w:t xml:space="preserve">Allison Kroesch - 2020-2023 </w:t>
      </w:r>
    </w:p>
    <w:p w14:paraId="181D653A" w14:textId="3AC12967" w:rsidR="00872A1C" w:rsidRDefault="00872A1C" w:rsidP="00872A1C">
      <w:pPr>
        <w:spacing w:after="0" w:line="240" w:lineRule="auto"/>
        <w:rPr>
          <w:rFonts w:ascii="Times New Roman" w:eastAsia="Times New Roman" w:hAnsi="Times New Roman" w:cs="Times New Roman"/>
          <w:b/>
          <w:i/>
          <w:sz w:val="24"/>
          <w:szCs w:val="24"/>
        </w:rPr>
      </w:pPr>
    </w:p>
    <w:p w14:paraId="1F5E2B43" w14:textId="47458676" w:rsidR="00872A1C" w:rsidRPr="00F37C1D" w:rsidRDefault="00872A1C" w:rsidP="00872A1C">
      <w:pPr>
        <w:spacing w:after="0" w:line="240" w:lineRule="auto"/>
        <w:rPr>
          <w:rFonts w:ascii="Times New Roman" w:eastAsia="Times New Roman" w:hAnsi="Times New Roman" w:cs="Times New Roman"/>
          <w:b/>
          <w:iCs/>
          <w:sz w:val="24"/>
          <w:szCs w:val="20"/>
        </w:rPr>
      </w:pPr>
      <w:r w:rsidRPr="00F37C1D">
        <w:rPr>
          <w:rFonts w:ascii="Times New Roman" w:eastAsia="Times New Roman" w:hAnsi="Times New Roman" w:cs="Times New Roman"/>
          <w:b/>
          <w:iCs/>
          <w:sz w:val="24"/>
          <w:szCs w:val="20"/>
        </w:rPr>
        <w:t>08.31.20.01 COVID 19 Work Groups</w:t>
      </w:r>
      <w:r w:rsidR="00F37C1D">
        <w:rPr>
          <w:rFonts w:ascii="Times New Roman" w:eastAsia="Times New Roman" w:hAnsi="Times New Roman" w:cs="Times New Roman"/>
          <w:b/>
          <w:iCs/>
          <w:sz w:val="24"/>
          <w:szCs w:val="20"/>
        </w:rPr>
        <w:t>:</w:t>
      </w:r>
    </w:p>
    <w:p w14:paraId="24EB60C2" w14:textId="1CC13A98" w:rsidR="00872A1C" w:rsidRDefault="00F37C1D" w:rsidP="00F37C1D">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Spring Calendar working group (need 2 faculty from Academic Affairs Committee</w:t>
      </w:r>
      <w:r w:rsidR="005A3736">
        <w:rPr>
          <w:rFonts w:ascii="Times New Roman" w:eastAsia="Times New Roman" w:hAnsi="Times New Roman" w:cs="Times New Roman"/>
          <w:b/>
          <w:i/>
          <w:sz w:val="24"/>
          <w:szCs w:val="24"/>
        </w:rPr>
        <w:t xml:space="preserve"> </w:t>
      </w:r>
      <w:r w:rsidR="005A3736">
        <w:rPr>
          <w:rFonts w:ascii="Times New Roman" w:eastAsia="Times New Roman" w:hAnsi="Times New Roman" w:cs="Times New Roman"/>
          <w:b/>
          <w:bCs/>
          <w:i/>
          <w:iCs/>
          <w:color w:val="000000"/>
          <w:sz w:val="24"/>
          <w:szCs w:val="24"/>
          <w:shd w:val="clear" w:color="auto" w:fill="FFFFFF"/>
        </w:rPr>
        <w:t>or the Caucus at large</w:t>
      </w:r>
      <w:r>
        <w:rPr>
          <w:rFonts w:ascii="Times New Roman" w:eastAsia="Times New Roman" w:hAnsi="Times New Roman" w:cs="Times New Roman"/>
          <w:b/>
          <w:i/>
          <w:sz w:val="24"/>
          <w:szCs w:val="24"/>
        </w:rPr>
        <w:t>)</w:t>
      </w:r>
    </w:p>
    <w:p w14:paraId="40CA092A" w14:textId="21CE6BE6" w:rsidR="00F37C1D" w:rsidRDefault="00F37C1D" w:rsidP="00F37C1D">
      <w:pPr>
        <w:spacing w:after="0" w:line="240" w:lineRule="auto"/>
        <w:ind w:left="720"/>
        <w:rPr>
          <w:rFonts w:ascii="Times New Roman" w:eastAsia="Times New Roman" w:hAnsi="Times New Roman" w:cs="Times New Roman"/>
          <w:b/>
          <w:i/>
          <w:sz w:val="24"/>
          <w:szCs w:val="24"/>
        </w:rPr>
      </w:pPr>
    </w:p>
    <w:p w14:paraId="070E0FA7" w14:textId="10D40EE7" w:rsidR="00F37C1D" w:rsidRDefault="00F37C1D" w:rsidP="00F37C1D">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Classroom Logistics working group (need 2 faculty from Administrative Affairs and Budget Committee</w:t>
      </w:r>
      <w:r w:rsidR="005A3736">
        <w:rPr>
          <w:rFonts w:ascii="Times New Roman" w:eastAsia="Times New Roman" w:hAnsi="Times New Roman" w:cs="Times New Roman"/>
          <w:b/>
          <w:i/>
          <w:sz w:val="24"/>
          <w:szCs w:val="24"/>
        </w:rPr>
        <w:t xml:space="preserve"> </w:t>
      </w:r>
      <w:r w:rsidR="005A3736">
        <w:rPr>
          <w:rFonts w:ascii="Times New Roman" w:eastAsia="Times New Roman" w:hAnsi="Times New Roman" w:cs="Times New Roman"/>
          <w:b/>
          <w:bCs/>
          <w:i/>
          <w:iCs/>
          <w:color w:val="000000"/>
          <w:sz w:val="24"/>
          <w:szCs w:val="24"/>
          <w:shd w:val="clear" w:color="auto" w:fill="FFFFFF"/>
        </w:rPr>
        <w:t>or the Caucus at large</w:t>
      </w:r>
      <w:r>
        <w:rPr>
          <w:rFonts w:ascii="Times New Roman" w:eastAsia="Times New Roman" w:hAnsi="Times New Roman" w:cs="Times New Roman"/>
          <w:b/>
          <w:i/>
          <w:sz w:val="24"/>
          <w:szCs w:val="24"/>
        </w:rPr>
        <w:t>)</w:t>
      </w:r>
    </w:p>
    <w:p w14:paraId="66F583BB" w14:textId="73CB7EDD" w:rsidR="00F37C1D" w:rsidRDefault="00F37C1D" w:rsidP="00F37C1D">
      <w:pPr>
        <w:spacing w:after="0" w:line="240" w:lineRule="auto"/>
        <w:ind w:left="720"/>
        <w:rPr>
          <w:rFonts w:ascii="Times New Roman" w:eastAsia="Times New Roman" w:hAnsi="Times New Roman" w:cs="Times New Roman"/>
          <w:b/>
          <w:i/>
          <w:sz w:val="24"/>
          <w:szCs w:val="24"/>
        </w:rPr>
      </w:pPr>
    </w:p>
    <w:p w14:paraId="60CECDA2" w14:textId="0201DF94" w:rsidR="00F37C1D" w:rsidRDefault="00F37C1D" w:rsidP="00F37C1D">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Finance working group (</w:t>
      </w:r>
      <w:r w:rsidR="00E91C63">
        <w:rPr>
          <w:rFonts w:ascii="Times New Roman" w:eastAsia="Times New Roman" w:hAnsi="Times New Roman" w:cs="Times New Roman"/>
          <w:b/>
          <w:i/>
          <w:sz w:val="24"/>
          <w:szCs w:val="24"/>
        </w:rPr>
        <w:t xml:space="preserve">need </w:t>
      </w:r>
      <w:r>
        <w:rPr>
          <w:rFonts w:ascii="Times New Roman" w:eastAsia="Times New Roman" w:hAnsi="Times New Roman" w:cs="Times New Roman"/>
          <w:b/>
          <w:i/>
          <w:sz w:val="24"/>
          <w:szCs w:val="24"/>
        </w:rPr>
        <w:t>2 faculty from Planning and Finance Committee</w:t>
      </w:r>
      <w:r w:rsidR="005A3736">
        <w:rPr>
          <w:rFonts w:ascii="Times New Roman" w:eastAsia="Times New Roman" w:hAnsi="Times New Roman" w:cs="Times New Roman"/>
          <w:b/>
          <w:i/>
          <w:sz w:val="24"/>
          <w:szCs w:val="24"/>
        </w:rPr>
        <w:t xml:space="preserve"> </w:t>
      </w:r>
      <w:r w:rsidR="005A3736">
        <w:rPr>
          <w:rFonts w:ascii="Times New Roman" w:eastAsia="Times New Roman" w:hAnsi="Times New Roman" w:cs="Times New Roman"/>
          <w:b/>
          <w:bCs/>
          <w:i/>
          <w:iCs/>
          <w:color w:val="000000"/>
          <w:sz w:val="24"/>
          <w:szCs w:val="24"/>
          <w:shd w:val="clear" w:color="auto" w:fill="FFFFFF"/>
        </w:rPr>
        <w:t>or the Caucus at large</w:t>
      </w:r>
      <w:r>
        <w:rPr>
          <w:rFonts w:ascii="Times New Roman" w:eastAsia="Times New Roman" w:hAnsi="Times New Roman" w:cs="Times New Roman"/>
          <w:b/>
          <w:i/>
          <w:sz w:val="24"/>
          <w:szCs w:val="24"/>
        </w:rPr>
        <w:t>)</w:t>
      </w:r>
    </w:p>
    <w:p w14:paraId="0B534584" w14:textId="595F4F3C" w:rsidR="00E91C63" w:rsidRDefault="00E91C63" w:rsidP="00F37C1D">
      <w:pPr>
        <w:spacing w:after="0" w:line="240" w:lineRule="auto"/>
        <w:ind w:left="720"/>
        <w:rPr>
          <w:rFonts w:ascii="Times New Roman" w:eastAsia="Times New Roman" w:hAnsi="Times New Roman" w:cs="Times New Roman"/>
          <w:bCs/>
          <w:iCs/>
          <w:sz w:val="24"/>
          <w:szCs w:val="24"/>
        </w:rPr>
      </w:pPr>
      <w:r w:rsidRPr="00E91C63">
        <w:rPr>
          <w:rFonts w:ascii="Times New Roman" w:eastAsia="Times New Roman" w:hAnsi="Times New Roman" w:cs="Times New Roman"/>
          <w:bCs/>
          <w:iCs/>
          <w:sz w:val="24"/>
          <w:szCs w:val="24"/>
        </w:rPr>
        <w:t>Susan Kalter</w:t>
      </w:r>
    </w:p>
    <w:p w14:paraId="386F968D" w14:textId="2BEF6C53" w:rsidR="00E91C63" w:rsidRDefault="00E91C63" w:rsidP="00F37C1D">
      <w:pPr>
        <w:spacing w:after="0" w:line="240" w:lineRule="auto"/>
        <w:ind w:left="720"/>
        <w:rPr>
          <w:rFonts w:ascii="Times New Roman" w:eastAsia="Times New Roman" w:hAnsi="Times New Roman" w:cs="Times New Roman"/>
          <w:bCs/>
          <w:iCs/>
          <w:sz w:val="24"/>
          <w:szCs w:val="24"/>
        </w:rPr>
      </w:pPr>
    </w:p>
    <w:p w14:paraId="1B1B8279" w14:textId="0628856B" w:rsidR="00E91C63" w:rsidRPr="00E91C63" w:rsidRDefault="00E91C63" w:rsidP="00F37C1D">
      <w:pPr>
        <w:spacing w:after="0" w:line="240" w:lineRule="auto"/>
        <w:ind w:left="720"/>
        <w:rPr>
          <w:rFonts w:ascii="Times New Roman" w:eastAsia="Times New Roman" w:hAnsi="Times New Roman" w:cs="Times New Roman"/>
          <w:bCs/>
          <w:iCs/>
          <w:color w:val="FF0000"/>
          <w:sz w:val="24"/>
          <w:szCs w:val="24"/>
        </w:rPr>
      </w:pPr>
      <w:r w:rsidRPr="00E91C63">
        <w:rPr>
          <w:rFonts w:ascii="Times New Roman" w:eastAsia="Times New Roman" w:hAnsi="Times New Roman" w:cs="Times New Roman"/>
          <w:bCs/>
          <w:iCs/>
          <w:color w:val="FF0000"/>
          <w:sz w:val="24"/>
          <w:szCs w:val="24"/>
        </w:rPr>
        <w:t>Up to 2 additional Faculty Caucus</w:t>
      </w:r>
      <w:r>
        <w:rPr>
          <w:rFonts w:ascii="Times New Roman" w:eastAsia="Times New Roman" w:hAnsi="Times New Roman" w:cs="Times New Roman"/>
          <w:bCs/>
          <w:iCs/>
          <w:color w:val="FF0000"/>
          <w:sz w:val="24"/>
          <w:szCs w:val="24"/>
        </w:rPr>
        <w:t xml:space="preserve"> members needed</w:t>
      </w:r>
      <w:bookmarkStart w:id="0" w:name="_GoBack"/>
      <w:bookmarkEnd w:id="0"/>
      <w:r w:rsidRPr="00E91C63">
        <w:rPr>
          <w:rFonts w:ascii="Times New Roman" w:eastAsia="Times New Roman" w:hAnsi="Times New Roman" w:cs="Times New Roman"/>
          <w:bCs/>
          <w:iCs/>
          <w:color w:val="FF0000"/>
          <w:sz w:val="24"/>
          <w:szCs w:val="24"/>
        </w:rPr>
        <w:t xml:space="preserve"> </w:t>
      </w:r>
    </w:p>
    <w:p w14:paraId="78302301" w14:textId="69BBCD27" w:rsidR="00F37C1D" w:rsidRDefault="00F37C1D" w:rsidP="00F37C1D">
      <w:pPr>
        <w:spacing w:after="0" w:line="240" w:lineRule="auto"/>
        <w:ind w:left="720"/>
        <w:rPr>
          <w:rFonts w:ascii="Times New Roman" w:eastAsia="Times New Roman" w:hAnsi="Times New Roman" w:cs="Times New Roman"/>
          <w:b/>
          <w:i/>
          <w:sz w:val="24"/>
          <w:szCs w:val="24"/>
        </w:rPr>
      </w:pPr>
    </w:p>
    <w:p w14:paraId="64BA51AB" w14:textId="223A43F0" w:rsidR="00F37C1D" w:rsidRDefault="00F37C1D" w:rsidP="00F37C1D">
      <w:pPr>
        <w:spacing w:after="0" w:line="240" w:lineRule="auto"/>
        <w:ind w:left="720"/>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 xml:space="preserve">Meetings, Gatherings, and Events working group </w:t>
      </w:r>
      <w:r w:rsidRPr="00F37C1D">
        <w:rPr>
          <w:rFonts w:ascii="Times New Roman" w:eastAsia="Times New Roman" w:hAnsi="Times New Roman" w:cs="Times New Roman"/>
          <w:b/>
          <w:i/>
          <w:color w:val="FF0000"/>
          <w:sz w:val="24"/>
          <w:szCs w:val="24"/>
        </w:rPr>
        <w:t xml:space="preserve">(2 Faculty Caucus </w:t>
      </w:r>
      <w:r w:rsidR="005A3736">
        <w:rPr>
          <w:rFonts w:ascii="Times New Roman" w:eastAsia="Times New Roman" w:hAnsi="Times New Roman" w:cs="Times New Roman"/>
          <w:b/>
          <w:i/>
          <w:color w:val="FF0000"/>
          <w:sz w:val="24"/>
          <w:szCs w:val="24"/>
        </w:rPr>
        <w:t xml:space="preserve">at large </w:t>
      </w:r>
      <w:r w:rsidRPr="00F37C1D">
        <w:rPr>
          <w:rFonts w:ascii="Times New Roman" w:eastAsia="Times New Roman" w:hAnsi="Times New Roman" w:cs="Times New Roman"/>
          <w:b/>
          <w:i/>
          <w:color w:val="FF0000"/>
          <w:sz w:val="24"/>
          <w:szCs w:val="24"/>
        </w:rPr>
        <w:t>members)</w:t>
      </w:r>
    </w:p>
    <w:p w14:paraId="0D86F42D" w14:textId="06A54B10" w:rsidR="00F37C1D" w:rsidRPr="00F37C1D" w:rsidRDefault="00F37C1D" w:rsidP="00F37C1D">
      <w:pPr>
        <w:spacing w:after="0" w:line="240" w:lineRule="auto"/>
        <w:ind w:left="720"/>
        <w:rPr>
          <w:rFonts w:ascii="Times New Roman" w:eastAsia="Times New Roman" w:hAnsi="Times New Roman" w:cs="Times New Roman"/>
          <w:bCs/>
          <w:iCs/>
          <w:color w:val="FF0000"/>
          <w:sz w:val="24"/>
          <w:szCs w:val="24"/>
        </w:rPr>
      </w:pPr>
      <w:r w:rsidRPr="00F37C1D">
        <w:rPr>
          <w:rFonts w:ascii="Times New Roman" w:eastAsia="Times New Roman" w:hAnsi="Times New Roman" w:cs="Times New Roman"/>
          <w:bCs/>
          <w:iCs/>
          <w:color w:val="FF0000"/>
          <w:sz w:val="24"/>
          <w:szCs w:val="24"/>
        </w:rPr>
        <w:t xml:space="preserve">2 Faculty Caucus </w:t>
      </w:r>
      <w:r>
        <w:rPr>
          <w:rFonts w:ascii="Times New Roman" w:eastAsia="Times New Roman" w:hAnsi="Times New Roman" w:cs="Times New Roman"/>
          <w:bCs/>
          <w:iCs/>
          <w:color w:val="FF0000"/>
          <w:sz w:val="24"/>
          <w:szCs w:val="24"/>
        </w:rPr>
        <w:t>volunteers</w:t>
      </w:r>
      <w:r w:rsidRPr="00F37C1D">
        <w:rPr>
          <w:rFonts w:ascii="Times New Roman" w:eastAsia="Times New Roman" w:hAnsi="Times New Roman" w:cs="Times New Roman"/>
          <w:bCs/>
          <w:iCs/>
          <w:color w:val="FF0000"/>
          <w:sz w:val="24"/>
          <w:szCs w:val="24"/>
        </w:rPr>
        <w:t xml:space="preserve"> needed</w:t>
      </w:r>
    </w:p>
    <w:p w14:paraId="075132CD" w14:textId="51169A38" w:rsidR="00F37C1D" w:rsidRDefault="00F37C1D" w:rsidP="00F37C1D">
      <w:pPr>
        <w:spacing w:after="0" w:line="240" w:lineRule="auto"/>
        <w:ind w:left="720"/>
        <w:rPr>
          <w:rFonts w:ascii="Times New Roman" w:eastAsia="Times New Roman" w:hAnsi="Times New Roman" w:cs="Times New Roman"/>
          <w:b/>
          <w:i/>
          <w:color w:val="FF0000"/>
          <w:sz w:val="24"/>
          <w:szCs w:val="24"/>
        </w:rPr>
      </w:pPr>
    </w:p>
    <w:p w14:paraId="6B273593" w14:textId="21F1BF72" w:rsidR="00F37C1D" w:rsidRDefault="00F37C1D" w:rsidP="00F37C1D">
      <w:pPr>
        <w:spacing w:after="0" w:line="240" w:lineRule="auto"/>
        <w:ind w:left="720"/>
        <w:rPr>
          <w:rFonts w:ascii="Times New Roman" w:eastAsia="Times New Roman" w:hAnsi="Times New Roman" w:cs="Times New Roman"/>
          <w:b/>
          <w:i/>
          <w:color w:val="FF0000"/>
          <w:sz w:val="24"/>
          <w:szCs w:val="24"/>
        </w:rPr>
      </w:pPr>
      <w:r w:rsidRPr="00F37C1D">
        <w:rPr>
          <w:rFonts w:ascii="Times New Roman" w:eastAsia="Times New Roman" w:hAnsi="Times New Roman" w:cs="Times New Roman"/>
          <w:b/>
          <w:i/>
          <w:color w:val="000000" w:themeColor="text1"/>
          <w:sz w:val="24"/>
          <w:szCs w:val="24"/>
        </w:rPr>
        <w:t xml:space="preserve">University-Sponsored Travel working group </w:t>
      </w:r>
      <w:r>
        <w:rPr>
          <w:rFonts w:ascii="Times New Roman" w:eastAsia="Times New Roman" w:hAnsi="Times New Roman" w:cs="Times New Roman"/>
          <w:b/>
          <w:i/>
          <w:color w:val="FF0000"/>
          <w:sz w:val="24"/>
          <w:szCs w:val="24"/>
        </w:rPr>
        <w:t xml:space="preserve">(1 Faculty Caucus </w:t>
      </w:r>
      <w:r w:rsidR="005A3736">
        <w:rPr>
          <w:rFonts w:ascii="Times New Roman" w:eastAsia="Times New Roman" w:hAnsi="Times New Roman" w:cs="Times New Roman"/>
          <w:b/>
          <w:i/>
          <w:color w:val="FF0000"/>
          <w:sz w:val="24"/>
          <w:szCs w:val="24"/>
        </w:rPr>
        <w:t xml:space="preserve">at large </w:t>
      </w:r>
      <w:r>
        <w:rPr>
          <w:rFonts w:ascii="Times New Roman" w:eastAsia="Times New Roman" w:hAnsi="Times New Roman" w:cs="Times New Roman"/>
          <w:b/>
          <w:i/>
          <w:color w:val="FF0000"/>
          <w:sz w:val="24"/>
          <w:szCs w:val="24"/>
        </w:rPr>
        <w:t>member)</w:t>
      </w:r>
    </w:p>
    <w:p w14:paraId="283D4ABE" w14:textId="28070081" w:rsidR="00F37C1D" w:rsidRPr="00F37C1D" w:rsidRDefault="00F37C1D" w:rsidP="00F37C1D">
      <w:pPr>
        <w:spacing w:after="0" w:line="240" w:lineRule="auto"/>
        <w:ind w:left="720"/>
        <w:rPr>
          <w:rFonts w:ascii="Times New Roman" w:eastAsia="Times New Roman" w:hAnsi="Times New Roman" w:cs="Times New Roman"/>
          <w:b/>
          <w:i/>
          <w:color w:val="FF0000"/>
          <w:sz w:val="24"/>
          <w:szCs w:val="24"/>
        </w:rPr>
      </w:pPr>
      <w:r w:rsidRPr="00F37C1D">
        <w:rPr>
          <w:rFonts w:ascii="Times New Roman" w:eastAsia="Times New Roman" w:hAnsi="Times New Roman" w:cs="Times New Roman"/>
          <w:bCs/>
          <w:iCs/>
          <w:color w:val="FF0000"/>
          <w:sz w:val="24"/>
          <w:szCs w:val="24"/>
        </w:rPr>
        <w:t xml:space="preserve">Faculty Caucus </w:t>
      </w:r>
      <w:r>
        <w:rPr>
          <w:rFonts w:ascii="Times New Roman" w:eastAsia="Times New Roman" w:hAnsi="Times New Roman" w:cs="Times New Roman"/>
          <w:bCs/>
          <w:iCs/>
          <w:color w:val="FF0000"/>
          <w:sz w:val="24"/>
          <w:szCs w:val="24"/>
        </w:rPr>
        <w:t>volunteer</w:t>
      </w:r>
      <w:r w:rsidRPr="00F37C1D">
        <w:rPr>
          <w:rFonts w:ascii="Times New Roman" w:eastAsia="Times New Roman" w:hAnsi="Times New Roman" w:cs="Times New Roman"/>
          <w:bCs/>
          <w:iCs/>
          <w:color w:val="FF0000"/>
          <w:sz w:val="24"/>
          <w:szCs w:val="24"/>
        </w:rPr>
        <w:t xml:space="preserve"> needed</w:t>
      </w:r>
    </w:p>
    <w:p w14:paraId="59B31BFC" w14:textId="77777777" w:rsidR="00F37C1D" w:rsidRDefault="00F37C1D" w:rsidP="00872A1C">
      <w:pPr>
        <w:spacing w:after="0" w:line="240" w:lineRule="auto"/>
        <w:rPr>
          <w:rFonts w:ascii="Times New Roman" w:eastAsia="Times New Roman" w:hAnsi="Times New Roman" w:cs="Times New Roman"/>
          <w:b/>
          <w:i/>
          <w:sz w:val="24"/>
          <w:szCs w:val="24"/>
        </w:rPr>
      </w:pPr>
    </w:p>
    <w:p w14:paraId="74EBC634" w14:textId="639B5906" w:rsidR="00872A1C" w:rsidRDefault="00872A1C" w:rsidP="00872A1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Academic Impact Fund ad hoc committee report</w:t>
      </w:r>
    </w:p>
    <w:p w14:paraId="141F9DA2" w14:textId="77777777" w:rsidR="00872A1C" w:rsidRDefault="00872A1C" w:rsidP="00872A1C">
      <w:pPr>
        <w:spacing w:after="0" w:line="240" w:lineRule="auto"/>
        <w:rPr>
          <w:rFonts w:ascii="Times New Roman" w:eastAsia="Times New Roman" w:hAnsi="Times New Roman" w:cs="Times New Roman"/>
          <w:b/>
          <w:i/>
          <w:sz w:val="24"/>
          <w:szCs w:val="24"/>
        </w:rPr>
      </w:pPr>
    </w:p>
    <w:p w14:paraId="1BEF1EE7" w14:textId="77777777" w:rsidR="00872A1C" w:rsidRDefault="00872A1C" w:rsidP="00872A1C">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w:t>
      </w:r>
    </w:p>
    <w:p w14:paraId="3F814F99" w14:textId="77777777" w:rsidR="00872A1C" w:rsidRDefault="00872A1C" w:rsidP="00872A1C">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Second in a series of pandemic-related ASPT discussions and/or information items (see tentative schedule on the next page):</w:t>
      </w:r>
    </w:p>
    <w:p w14:paraId="5ED76597" w14:textId="77777777" w:rsidR="00872A1C" w:rsidRDefault="00872A1C" w:rsidP="00872A1C">
      <w:pPr>
        <w:ind w:left="720"/>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Pandemic-related ASPT discussion:  Recommendations and/or action regarding the timing (status quo or postponement or suspension) of 2020 annual performance evaluation in the context of increased pandemic workloads and the unlikelihood of pay raises in the near future </w:t>
      </w:r>
    </w:p>
    <w:p w14:paraId="086136DD" w14:textId="77777777" w:rsidR="00872A1C" w:rsidRDefault="00872A1C" w:rsidP="00872A1C">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Adjournment</w:t>
      </w:r>
    </w:p>
    <w:p w14:paraId="14826A12" w14:textId="77777777" w:rsidR="00872A1C" w:rsidRDefault="00872A1C" w:rsidP="00872A1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6A2BE757" w14:textId="77777777" w:rsidR="00872A1C" w:rsidRDefault="00872A1C" w:rsidP="00872A1C">
      <w:pPr>
        <w:jc w:val="cente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Tentative schedule of Faculty Caucus meetings for fall 2020</w:t>
      </w:r>
    </w:p>
    <w:p w14:paraId="3156D44A" w14:textId="77777777" w:rsidR="00872A1C" w:rsidRDefault="00872A1C" w:rsidP="00872A1C">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September 23:  Pandemic-related ASPT information item:  Toward Caucus action on Appendix 2 teaching productivity wording with respect to annual performance evaluation for 2020: “</w:t>
      </w:r>
      <w:bookmarkStart w:id="1" w:name="_Hlk48627641"/>
      <w:r>
        <w:rPr>
          <w:rFonts w:ascii="Times New Roman" w:eastAsia="Times New Roman" w:hAnsi="Times New Roman" w:cs="Times New Roman"/>
          <w:b/>
          <w:i/>
          <w:sz w:val="24"/>
          <w:szCs w:val="20"/>
        </w:rPr>
        <w:t xml:space="preserve">Departments/schools must use two or more types of factors to evaluate teaching performance, </w:t>
      </w:r>
      <w:r w:rsidRPr="00D05854">
        <w:rPr>
          <w:rFonts w:ascii="Times New Roman" w:eastAsia="Times New Roman" w:hAnsi="Times New Roman" w:cs="Times New Roman"/>
          <w:b/>
          <w:i/>
          <w:sz w:val="24"/>
          <w:szCs w:val="20"/>
          <w:u w:val="single"/>
        </w:rPr>
        <w:t>one of which shall be student reactions to teaching performance</w:t>
      </w:r>
      <w:r>
        <w:rPr>
          <w:rFonts w:ascii="Times New Roman" w:eastAsia="Times New Roman" w:hAnsi="Times New Roman" w:cs="Times New Roman"/>
          <w:b/>
          <w:i/>
          <w:sz w:val="24"/>
          <w:szCs w:val="20"/>
        </w:rPr>
        <w:t>.”</w:t>
      </w:r>
    </w:p>
    <w:bookmarkEnd w:id="1"/>
    <w:p w14:paraId="6B1AF2FF" w14:textId="77777777" w:rsidR="00872A1C" w:rsidRDefault="00872A1C" w:rsidP="00872A1C">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October 7:  Pandemic-related ASPT discussion:  Should we take the opportunity provided by the pandemic to convert from a calendar year annual performance evaluation system to the academic year annual performance evaluation system standard at other institutions?</w:t>
      </w:r>
    </w:p>
    <w:p w14:paraId="03E911DB" w14:textId="77777777" w:rsidR="00872A1C" w:rsidRDefault="00872A1C" w:rsidP="00872A1C">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October 21:  Pandemic-related ASPT discussion:  Advisories regarding the assessment of productivity with respect to teaching, scholarly and creative, and service productivity </w:t>
      </w:r>
      <w:r w:rsidRPr="00121F79">
        <w:rPr>
          <w:rFonts w:ascii="Times New Roman" w:eastAsia="Times New Roman" w:hAnsi="Times New Roman" w:cs="Times New Roman"/>
          <w:b/>
          <w:i/>
          <w:sz w:val="24"/>
          <w:szCs w:val="20"/>
          <w:u w:val="single"/>
        </w:rPr>
        <w:t>beyond</w:t>
      </w:r>
      <w:r>
        <w:rPr>
          <w:rFonts w:ascii="Times New Roman" w:eastAsia="Times New Roman" w:hAnsi="Times New Roman" w:cs="Times New Roman"/>
          <w:b/>
          <w:i/>
          <w:sz w:val="24"/>
          <w:szCs w:val="20"/>
        </w:rPr>
        <w:t xml:space="preserve"> those faculty within the specific context of tenure and promotion discussed on August 26</w:t>
      </w:r>
    </w:p>
    <w:p w14:paraId="1F5EC3B8" w14:textId="77777777" w:rsidR="00872A1C" w:rsidRPr="00E50E15" w:rsidRDefault="00872A1C" w:rsidP="00872A1C">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November 4:  Pandemic-related ASPT discussion:  Additional topics not addressed in August to October meetings</w:t>
      </w:r>
    </w:p>
    <w:p w14:paraId="1187366C" w14:textId="77777777" w:rsidR="00872A1C" w:rsidRDefault="00872A1C" w:rsidP="00872A1C"/>
    <w:p w14:paraId="0B3F9924" w14:textId="77777777" w:rsidR="00872A1C" w:rsidRDefault="00872A1C" w:rsidP="00872A1C"/>
    <w:p w14:paraId="21E2ADA2" w14:textId="77777777" w:rsidR="00872A1C" w:rsidRDefault="00872A1C" w:rsidP="00872A1C"/>
    <w:p w14:paraId="102BD222" w14:textId="77777777" w:rsidR="00872A1C" w:rsidRDefault="00872A1C" w:rsidP="00872A1C"/>
    <w:p w14:paraId="3375ED4A" w14:textId="77777777" w:rsidR="00EB5920" w:rsidRDefault="00EB5920"/>
    <w:sectPr w:rsidR="00EB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2A1C"/>
    <w:rsid w:val="005A3736"/>
    <w:rsid w:val="00872A1C"/>
    <w:rsid w:val="00AF66AD"/>
    <w:rsid w:val="00E91C63"/>
    <w:rsid w:val="00EB5920"/>
    <w:rsid w:val="00F3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481E"/>
  <w15:chartTrackingRefBased/>
  <w15:docId w15:val="{62048CC1-B284-4E94-B2E4-435B313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A1C"/>
    <w:pPr>
      <w:spacing w:after="0" w:line="240" w:lineRule="auto"/>
    </w:pPr>
  </w:style>
  <w:style w:type="character" w:styleId="Hyperlink">
    <w:name w:val="Hyperlink"/>
    <w:basedOn w:val="DefaultParagraphFont"/>
    <w:uiPriority w:val="99"/>
    <w:unhideWhenUsed/>
    <w:rsid w:val="00872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senate@ilstu.edu" TargetMode="External"/><Relationship Id="rId4" Type="http://schemas.openxmlformats.org/officeDocument/2006/relationships/hyperlink" Target="https://illinoisstate.zoom.us/j/94639662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2020-09-03T19:35:00Z</dcterms:created>
  <dcterms:modified xsi:type="dcterms:W3CDTF">2020-09-04T14:54:00Z</dcterms:modified>
</cp:coreProperties>
</file>