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3BB6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4B27D155" w:rsidR="008F35B0" w:rsidRPr="00011CBF" w:rsidRDefault="00A45243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912068">
        <w:rPr>
          <w:rFonts w:ascii="Times New Roman" w:eastAsia="Times New Roman" w:hAnsi="Times New Roman" w:cs="Times New Roman"/>
          <w:b/>
          <w:sz w:val="24"/>
          <w:szCs w:val="20"/>
        </w:rPr>
        <w:t>September 18</w:t>
      </w:r>
      <w:r w:rsidR="008F35B0" w:rsidRPr="00011CBF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4C0F078B" w14:textId="77777777" w:rsidR="00417DED" w:rsidRDefault="00417DED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731B6BD9" w14:textId="77777777" w:rsidR="00FC200A" w:rsidRDefault="00FC200A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D02B1F" w14:textId="77777777" w:rsidR="00FC200A" w:rsidRDefault="00FC200A" w:rsidP="00FC20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President Dietz: Surveillance Equipment Memorandum</w:t>
      </w:r>
    </w:p>
    <w:p w14:paraId="4B3F4F26" w14:textId="77777777" w:rsidR="008D685C" w:rsidRDefault="008D685C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56D979" w14:textId="77777777" w:rsidR="008D685C" w:rsidRDefault="008D685C" w:rsidP="008D68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06.06.17.01 Email 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Senate Chairperson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Items for Exec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2EE1D1FF" w14:textId="4315F056" w:rsidR="008D685C" w:rsidRDefault="008D685C" w:rsidP="008D68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06.06.17.02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Policy 1.2 Anti-Harassment and Non-Discrimination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(Dist. to Rules Committee)</w:t>
      </w:r>
    </w:p>
    <w:p w14:paraId="2841F1B7" w14:textId="223B8E39" w:rsidR="008D685C" w:rsidRDefault="008D685C" w:rsidP="008D68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06.06.17.03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 Equal Opportunity -Non-Discrimination Statement and Policy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04E2B74D" w14:textId="61CBD479" w:rsidR="008D685C" w:rsidRDefault="008D685C" w:rsidP="008D68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06.06.17.04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1.17 Code of Ethics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3215BFF0" w14:textId="77777777" w:rsidR="00ED701B" w:rsidRDefault="00ED701B" w:rsidP="008D68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CDDAAE" w14:textId="0618070E" w:rsidR="00912068" w:rsidRDefault="00912068" w:rsidP="00DB2C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08.31.17.01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Jonathan Rosenthal</w:t>
      </w:r>
      <w:r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00C87272"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over letter</w:t>
      </w:r>
      <w:r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change</w:t>
      </w: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Textbook Policy 4.1.3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Academic Affairs)</w:t>
      </w:r>
    </w:p>
    <w:p w14:paraId="5598B698" w14:textId="53B1BB16" w:rsidR="00912068" w:rsidRDefault="00912068" w:rsidP="00DB2C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08.31.17.02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Jonathan Rosenthal, </w:t>
      </w: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Academic Affairs)</w:t>
      </w:r>
    </w:p>
    <w:p w14:paraId="5B9D3741" w14:textId="64632863" w:rsidR="00912068" w:rsidRDefault="00912068" w:rsidP="00DB2C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08.31.17.03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Jonathan Rosenthal, </w:t>
      </w: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4.1.3 Provost </w:t>
      </w:r>
      <w:r w:rsidR="00AF4D86"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</w:t>
      </w:r>
      <w:r w:rsidRPr="0091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cover sheet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Academic Affairs)</w:t>
      </w:r>
    </w:p>
    <w:p w14:paraId="0EADFC27" w14:textId="77777777" w:rsidR="00AF4D86" w:rsidRDefault="00AF4D86" w:rsidP="00DB2C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63F1C0" w14:textId="3AAA3BF5" w:rsidR="00AF4D86" w:rsidRDefault="00AF4D86" w:rsidP="00DB2C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06.08.17.01 </w:t>
      </w:r>
      <w:r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Jim </w:t>
      </w:r>
      <w:r w:rsidR="00C87272"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Pancrazio</w:t>
      </w:r>
      <w:r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The</w:t>
      </w:r>
      <w:r w:rsidRPr="00A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Review Cycle in the Academic Senate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Internal Committees) </w:t>
      </w:r>
    </w:p>
    <w:p w14:paraId="2A84C274" w14:textId="18EE3CD8" w:rsidR="001B6DB8" w:rsidRDefault="00AF4D86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08.29.17.02 </w:t>
      </w:r>
      <w:r w:rsidR="00C87272"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Executive</w:t>
      </w:r>
      <w:r w:rsidR="001B6DB8"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 w:rsidRP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Policy Review </w:t>
      </w:r>
      <w:r w:rsidRPr="00A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Cycle 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the Academic Senate </w:t>
      </w:r>
      <w:r w:rsidRPr="00A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Internal Committees)</w:t>
      </w:r>
    </w:p>
    <w:p w14:paraId="355C65E5" w14:textId="77777777" w:rsidR="001B6DB8" w:rsidRDefault="001B6DB8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6F0732" w14:textId="06A0DFAC" w:rsidR="001B6DB8" w:rsidRDefault="001B6DB8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08.18.17.12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URC Policy Work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Faculty Affairs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14:paraId="0308997E" w14:textId="77777777" w:rsidR="00C87272" w:rsidRDefault="007B72B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08.18.17.06 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4.1.13 Classified Research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to Faculty Affairs) </w:t>
      </w:r>
    </w:p>
    <w:p w14:paraId="6CA51B00" w14:textId="12981F3E" w:rsidR="007B72BB" w:rsidRDefault="007B72B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08.18.17.07 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7.4.2 Proposal Flow and Review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Faculty Affairs)</w:t>
      </w:r>
    </w:p>
    <w:p w14:paraId="6789B7AF" w14:textId="77777777" w:rsidR="00C87272" w:rsidRDefault="007B72B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08.18.17.08 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7.4.5 Time and Effort Policy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to Faculty Affairs) </w:t>
      </w:r>
    </w:p>
    <w:p w14:paraId="642E7EA3" w14:textId="77777777" w:rsidR="00C87272" w:rsidRDefault="007B72B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08.18.17.09 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7.4.6 Cost-Sharing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to Faculty Affairs) </w:t>
      </w:r>
    </w:p>
    <w:p w14:paraId="404B68E0" w14:textId="77777777" w:rsidR="00C87272" w:rsidRDefault="007B72B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08.18.17.10 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7.6.3 Indirect Cost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to Faculty Affairs) </w:t>
      </w:r>
    </w:p>
    <w:p w14:paraId="3A0ACBA0" w14:textId="2D0018A2" w:rsidR="00432CE3" w:rsidRDefault="007B72B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08.18.17.11 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Research Committee, </w:t>
      </w:r>
      <w:r w:rsidRPr="007B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7.4.7 Filling Grant Positions</w:t>
      </w:r>
      <w:r w:rsidR="001B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Faculty Affairs)</w:t>
      </w:r>
    </w:p>
    <w:p w14:paraId="4F9B2CFA" w14:textId="177F7702" w:rsidR="00FC1D93" w:rsidRDefault="00FC1D9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08.29.17.01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Committee, </w:t>
      </w:r>
      <w:r w:rsidRP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Summary for Changes to the College of </w:t>
      </w:r>
      <w:r w:rsidRP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Education 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</w:t>
      </w:r>
      <w:r w:rsidRP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2009-</w:t>
      </w:r>
      <w:r w:rsidRP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April 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9/27/17)</w:t>
      </w:r>
    </w:p>
    <w:p w14:paraId="4B32864D" w14:textId="77777777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571542" w14:textId="45A69239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09.14.17.01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Committee,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Jim Pancrazio</w:t>
      </w:r>
    </w:p>
    <w:p w14:paraId="2AC28AEC" w14:textId="0C4DEB32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09.14.17.02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Committee,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Reinstatement Committ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ee Annual Report Memo 4.5.17</w:t>
      </w:r>
    </w:p>
    <w:p w14:paraId="0F856A5B" w14:textId="0B772398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09.14.17.03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Committee,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Reinstatement Com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mittee Annual Report 2015-16 </w:t>
      </w:r>
    </w:p>
    <w:p w14:paraId="7001ADD8" w14:textId="22A46F77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09.14.17.04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Committee,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Annual Report to the Senate-add'l info 4.21.17</w:t>
      </w:r>
    </w:p>
    <w:p w14:paraId="1954F20A" w14:textId="77777777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D619E2" w14:textId="3928CB90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06.27.17.01 From Academic Affairs Committee,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2.1.17 </w:t>
      </w:r>
      <w:r w:rsidR="00E84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Residency Status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9/27/17)</w:t>
      </w:r>
    </w:p>
    <w:p w14:paraId="5586D5CE" w14:textId="44959E1E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06.27.17.02 </w:t>
      </w:r>
      <w:r w:rsidR="00471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Committee,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2.1.17 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Residency Status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MARKUP</w:t>
      </w:r>
      <w:r w:rsidR="00E55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</w:t>
      </w:r>
      <w:r w:rsidR="00471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nformation item 9/27/17)</w:t>
      </w:r>
    </w:p>
    <w:p w14:paraId="6046AF1A" w14:textId="77777777" w:rsidR="003A17A1" w:rsidRDefault="003A17A1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B86A0A" w14:textId="2FF84EC1" w:rsidR="003A17A1" w:rsidRDefault="003A17A1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1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09.14.17.05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Heather Winfrey- Rich</w:t>
      </w:r>
      <w:r w:rsidR="00331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man, </w:t>
      </w:r>
      <w:r w:rsidRPr="003A1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MCN College Council By</w:t>
      </w:r>
      <w:r w:rsidR="00331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3A1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aws 2017 Revisions</w:t>
      </w:r>
      <w:r w:rsidR="00CC6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749D35E3" w14:textId="77777777" w:rsidR="00432CE3" w:rsidRDefault="00432CE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683EA9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38B27C" w14:textId="4C0BC129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F4D999D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15C6B7EB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CE58E7">
        <w:rPr>
          <w:rFonts w:ascii="Times New Roman" w:eastAsia="Times New Roman" w:hAnsi="Times New Roman" w:cs="Times New Roman"/>
          <w:b/>
          <w:sz w:val="24"/>
          <w:szCs w:val="24"/>
        </w:rPr>
        <w:t>, September 27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E1346E9" w14:textId="77777777" w:rsidR="00B90C9F" w:rsidRDefault="00B90C9F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D90621" w14:textId="77BDD338" w:rsidR="00CE58E7" w:rsidRDefault="00CE58E7" w:rsidP="00CE58E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Operating and Capital Funding Request to the State of Illinois (Vice President Dan Stephens</w:t>
      </w:r>
      <w:r w:rsidR="00E7622E"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E7622E">
        <w:rPr>
          <w:rFonts w:ascii="Times New Roman" w:eastAsia="Times New Roman" w:hAnsi="Times New Roman"/>
          <w:b/>
          <w:i/>
          <w:sz w:val="24"/>
          <w:szCs w:val="20"/>
        </w:rPr>
        <w:t>Director of Budget Planning and Operations Sandy Cavi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, </w:t>
      </w:r>
      <w:r w:rsidR="00E7622E">
        <w:rPr>
          <w:rFonts w:ascii="Times New Roman" w:eastAsia="Times New Roman" w:hAnsi="Times New Roman"/>
          <w:b/>
          <w:i/>
          <w:sz w:val="24"/>
          <w:szCs w:val="20"/>
        </w:rPr>
        <w:t xml:space="preserve">and </w:t>
      </w:r>
      <w:r>
        <w:rPr>
          <w:rFonts w:ascii="Times New Roman" w:eastAsia="Times New Roman" w:hAnsi="Times New Roman"/>
          <w:b/>
          <w:i/>
          <w:sz w:val="24"/>
          <w:szCs w:val="20"/>
        </w:rPr>
        <w:t>Interim Associate Vice President Chuck Scott)</w:t>
      </w:r>
    </w:p>
    <w:p w14:paraId="217F962D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31F898C8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8810A16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2909ECF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97A024D" w14:textId="39640904" w:rsidR="001B6DB8" w:rsidRDefault="001B6DB8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B6DB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08.29.17.01 Executive Summary for Changes to the College of Education </w:t>
      </w:r>
      <w:r w:rsidR="00E7622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Bylaws </w:t>
      </w:r>
      <w:r w:rsidRPr="001B6DB8">
        <w:rPr>
          <w:rFonts w:ascii="Times New Roman" w:eastAsia="Times New Roman" w:hAnsi="Times New Roman" w:cs="Times New Roman"/>
          <w:b/>
          <w:i/>
          <w:sz w:val="24"/>
          <w:szCs w:val="20"/>
        </w:rPr>
        <w:t>2009-April 2017</w:t>
      </w:r>
      <w:r w:rsidR="00FC1D9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14:paraId="57DA2DA4" w14:textId="734FC020" w:rsidR="00FC1D93" w:rsidRDefault="00C87272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09.15.17.01 </w:t>
      </w:r>
      <w:r w:rsidR="00331A42">
        <w:rPr>
          <w:rFonts w:ascii="Times New Roman" w:eastAsia="Times New Roman" w:hAnsi="Times New Roman" w:cs="Times New Roman"/>
          <w:b/>
          <w:i/>
          <w:sz w:val="24"/>
          <w:szCs w:val="20"/>
        </w:rPr>
        <w:t>CURRENT COE B</w:t>
      </w:r>
      <w:r w:rsidR="00FC1D93"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ylaws</w:t>
      </w:r>
      <w:r w:rsidR="00FC1D9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FC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14:paraId="63BD3D02" w14:textId="7D5FB9AB" w:rsidR="00F3390F" w:rsidRDefault="00FC1D9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08.23.17.01 COE Bylaws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14:paraId="0B4EA78E" w14:textId="2953A317" w:rsidR="00FC1D93" w:rsidRDefault="00FC1D9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05</w:t>
      </w:r>
      <w:r w:rsidR="004713D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.31.17.02 COE Bylaws revisions </w:t>
      </w:r>
      <w:r w:rsidR="00E7622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CLEAN COPY </w:t>
      </w: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5-30-2017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14:paraId="64115539" w14:textId="77777777" w:rsidR="004713D1" w:rsidRDefault="004713D1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12BB63" w14:textId="3AB0C8FA" w:rsidR="004713D1" w:rsidRDefault="004713D1" w:rsidP="004713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06.27.17.01- Policy 2.1.17 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Residency Status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6BABB6EE" w14:textId="42108E90" w:rsidR="004713D1" w:rsidRDefault="004713D1" w:rsidP="004713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06.27.17.02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2.1.17 </w:t>
      </w:r>
      <w:r w:rsidR="00E76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Residency Status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19429A19" w14:textId="77777777" w:rsidR="009D622B" w:rsidRDefault="009D622B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3E3075A" w14:textId="576F209B" w:rsidR="009D622B" w:rsidRPr="009D622B" w:rsidRDefault="009D622B" w:rsidP="009D622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D622B">
        <w:rPr>
          <w:rFonts w:ascii="Times New Roman" w:hAnsi="Times New Roman" w:cs="Times New Roman"/>
          <w:b/>
          <w:i/>
          <w:sz w:val="24"/>
          <w:szCs w:val="24"/>
        </w:rPr>
        <w:t xml:space="preserve">11.06.15.13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Policy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1.18 ISU Compliance Program Policy (</w:t>
      </w:r>
      <w:r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79DAFB5" w14:textId="37CC0A56" w:rsidR="009D622B" w:rsidRPr="009D622B" w:rsidRDefault="009D622B" w:rsidP="009D622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05.28.13.01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Illinois State University Compliance Principles Statement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B1E7B43" w14:textId="77777777" w:rsidR="009D622B" w:rsidRDefault="009D622B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B1ECDB" w14:textId="77777777" w:rsidR="00C87272" w:rsidRDefault="00C87272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3AE1" w14:textId="02CC3845" w:rsidR="007243F5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0FD894AC" w14:textId="09D74A40" w:rsidR="00BA5517" w:rsidRDefault="00BA5517" w:rsidP="00331A42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BA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A0074"/>
    <w:rsid w:val="00144F7C"/>
    <w:rsid w:val="001B43BA"/>
    <w:rsid w:val="001B6DB8"/>
    <w:rsid w:val="002153FA"/>
    <w:rsid w:val="002A77BB"/>
    <w:rsid w:val="00331A42"/>
    <w:rsid w:val="00350B07"/>
    <w:rsid w:val="0036291F"/>
    <w:rsid w:val="00371B76"/>
    <w:rsid w:val="003A020F"/>
    <w:rsid w:val="003A17A1"/>
    <w:rsid w:val="003F75BE"/>
    <w:rsid w:val="00417DED"/>
    <w:rsid w:val="00432CE3"/>
    <w:rsid w:val="004713D1"/>
    <w:rsid w:val="004E2192"/>
    <w:rsid w:val="00533F0D"/>
    <w:rsid w:val="005357C6"/>
    <w:rsid w:val="00590419"/>
    <w:rsid w:val="005C0923"/>
    <w:rsid w:val="006234F7"/>
    <w:rsid w:val="006B2FCD"/>
    <w:rsid w:val="00710CE8"/>
    <w:rsid w:val="007243F5"/>
    <w:rsid w:val="00767EEE"/>
    <w:rsid w:val="007765DB"/>
    <w:rsid w:val="00781067"/>
    <w:rsid w:val="007B72BB"/>
    <w:rsid w:val="008D28D5"/>
    <w:rsid w:val="008D685C"/>
    <w:rsid w:val="008F0325"/>
    <w:rsid w:val="008F35B0"/>
    <w:rsid w:val="00912068"/>
    <w:rsid w:val="009B547E"/>
    <w:rsid w:val="009D622B"/>
    <w:rsid w:val="00A45243"/>
    <w:rsid w:val="00AF4D86"/>
    <w:rsid w:val="00AF5F23"/>
    <w:rsid w:val="00B0494A"/>
    <w:rsid w:val="00B90C9F"/>
    <w:rsid w:val="00BA5517"/>
    <w:rsid w:val="00C87272"/>
    <w:rsid w:val="00CC62CD"/>
    <w:rsid w:val="00CE58E7"/>
    <w:rsid w:val="00CE6FB3"/>
    <w:rsid w:val="00DA545C"/>
    <w:rsid w:val="00DB2C66"/>
    <w:rsid w:val="00E0210A"/>
    <w:rsid w:val="00E5543D"/>
    <w:rsid w:val="00E7622E"/>
    <w:rsid w:val="00E84018"/>
    <w:rsid w:val="00EA071E"/>
    <w:rsid w:val="00ED701B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39</cp:revision>
  <dcterms:created xsi:type="dcterms:W3CDTF">2017-06-08T16:50:00Z</dcterms:created>
  <dcterms:modified xsi:type="dcterms:W3CDTF">2017-09-15T14:52:00Z</dcterms:modified>
</cp:coreProperties>
</file>