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19EE9795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BC246B">
        <w:rPr>
          <w:rFonts w:ascii="Cambria" w:eastAsia="Times New Roman" w:hAnsi="Cambria" w:cs="Times New Roman"/>
          <w:b/>
          <w:sz w:val="24"/>
          <w:szCs w:val="20"/>
        </w:rPr>
        <w:t>April 11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761F97E4" w14:textId="1B5FCAAC" w:rsidR="00B4017A" w:rsidRPr="004B6FC0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370DEF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0FB346B4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382E2B22" w:rsidR="00E954DE" w:rsidRPr="004B6FC0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F058A9B" w14:textId="4708FB8D" w:rsidR="00233E21" w:rsidRDefault="003E021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Academic Senate livestream going forward. </w:t>
      </w:r>
      <w:r w:rsidR="00FA24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$2</w:t>
      </w:r>
      <w:r w:rsidR="00BD422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7</w:t>
      </w:r>
      <w:r w:rsidR="00FA24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per meeting.</w:t>
      </w:r>
    </w:p>
    <w:p w14:paraId="13E9559F" w14:textId="79866696" w:rsidR="00FA242B" w:rsidRDefault="00FA242B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41A80AE" w14:textId="18CB1CE3" w:rsidR="00FA242B" w:rsidRDefault="004D310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Extending PIE discussion to next Senate meeting</w:t>
      </w:r>
    </w:p>
    <w:p w14:paraId="408BBB27" w14:textId="77777777" w:rsidR="003E0213" w:rsidRPr="004B6FC0" w:rsidRDefault="003E0213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A6030C7" w14:textId="5A81C95F" w:rsidR="00DE41F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401715E2" w14:textId="1A17BE04" w:rsidR="00BD4228" w:rsidRDefault="00BD422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BD422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04.07.22.22 Provost thoughts on choosing summer session instructors_ Policy 3.4.7 &amp; 3.6.27</w:t>
      </w:r>
      <w:r w:rsidR="00D452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D452EE" w:rsidRPr="00D452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04.07.22.24 Hollywood Email_3.4.7 Employment for Teaching Purposes of </w:t>
      </w:r>
      <w:proofErr w:type="spellStart"/>
      <w:r w:rsidR="00D452EE" w:rsidRPr="00D452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Administrative_Professional</w:t>
      </w:r>
      <w:proofErr w:type="spellEnd"/>
      <w:r w:rsidR="00D452EE" w:rsidRPr="00D452E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and Civil Service Personnel</w:t>
      </w:r>
    </w:p>
    <w:p w14:paraId="776E5284" w14:textId="77777777" w:rsidR="00BD4228" w:rsidRDefault="00BD4228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65A42E" w14:textId="4CBDDAF6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Planning and Finance: (Information Item 08-2022)</w:t>
      </w:r>
    </w:p>
    <w:p w14:paraId="2A85EE3A" w14:textId="4D566C59" w:rsidR="00DE41F0" w:rsidRDefault="009B763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B763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04.07.22.12 Policy 3.2.10 Emeriti Academic Employees </w:t>
      </w:r>
      <w:proofErr w:type="spellStart"/>
      <w:r w:rsidRPr="009B763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Defined_Current</w:t>
      </w:r>
      <w:proofErr w:type="spellEnd"/>
      <w:r w:rsidRPr="009B763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7875E03" w14:textId="5A5BFBE8" w:rsidR="009B763C" w:rsidRDefault="009B763C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04.07.22.13 Policy 3.2.10 Emeritus Academic Employee </w:t>
      </w:r>
      <w:proofErr w:type="spellStart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Defined_Mark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7A1D7F29" w14:textId="318A3133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</w:t>
      </w:r>
      <w:r w:rsid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7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.22</w:t>
      </w:r>
      <w:r w:rsid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.01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3.2.10 Emeritus Academic Employees Defined </w:t>
      </w:r>
      <w:r w:rsidR="009B763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 Copy</w:t>
      </w:r>
    </w:p>
    <w:p w14:paraId="7EB5F782" w14:textId="25E5377B" w:rsidR="006A441F" w:rsidRDefault="006A441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58E29E5" w14:textId="4CDF5221" w:rsidR="006A441F" w:rsidRDefault="006A441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Academic Affairs Committee: (Information Item 08-22)</w:t>
      </w:r>
    </w:p>
    <w:p w14:paraId="637CABE6" w14:textId="40DB8154" w:rsidR="006A441F" w:rsidRDefault="006A441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For Undergraduate and Graduate </w:t>
      </w:r>
      <w:proofErr w:type="spellStart"/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_Current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DCD8250" w14:textId="4034875B" w:rsidR="006A441F" w:rsidRDefault="006A441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18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Course Proposals for Undergraduate and Graduate Courses Mark Up</w:t>
      </w:r>
    </w:p>
    <w:p w14:paraId="729ED876" w14:textId="5C7F0FAF" w:rsidR="006A441F" w:rsidRDefault="006A441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04.07.22.02</w:t>
      </w:r>
      <w:r w:rsid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Course Proposals </w:t>
      </w:r>
      <w:r w:rsidR="00C518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or Undergraduate and Graduate </w:t>
      </w:r>
      <w:proofErr w:type="spellStart"/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_Clean</w:t>
      </w:r>
      <w:proofErr w:type="spellEnd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9CA3BE0" w14:textId="0E680274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732DC34" w14:textId="26ED8F2D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 Item 08-22)</w:t>
      </w:r>
    </w:p>
    <w:p w14:paraId="36752A2B" w14:textId="77777777" w:rsidR="00C5187A" w:rsidRDefault="00777E8F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</w:t>
      </w:r>
      <w:r w:rsidR="00C518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Current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C5187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04.08.22.01 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Policy 3.2.12 Ombudsperson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029A8545" w14:textId="362C779C" w:rsidR="00DE41F0" w:rsidRDefault="00C5187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04.08.22.02</w:t>
      </w:r>
      <w:r w:rsidR="00777E8F"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3.2.12 Ombudsperson </w:t>
      </w:r>
      <w:r w:rsid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Clean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0CD9303" w14:textId="698D81BA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4B699C8" w14:textId="40FE23A9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Administrative Affairs and Budget Committee: (</w:t>
      </w:r>
      <w:r w:rsid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Information/Action Item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04-20-22) </w:t>
      </w:r>
    </w:p>
    <w:p w14:paraId="22DE9347" w14:textId="5B003773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AABC A</w:t>
      </w:r>
      <w:r w:rsid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cademic 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</w:t>
      </w:r>
      <w:r w:rsid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mpact 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und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Report 2022</w:t>
      </w:r>
    </w:p>
    <w:p w14:paraId="5C5834F5" w14:textId="3EF479B7" w:rsidR="00DE41F0" w:rsidRDefault="00DE41F0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DD41512" w14:textId="60B895AA" w:rsidR="00861426" w:rsidRDefault="00861426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 (Information 04/20/22)</w:t>
      </w:r>
    </w:p>
    <w:p w14:paraId="667C645E" w14:textId="6D57D6B0" w:rsidR="00020F4A" w:rsidRDefault="00861426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01B23E15" w14:textId="588D597D" w:rsidR="00861426" w:rsidRDefault="00861426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03.09.22.02 Policy 2.1.21 Undergraduate Academic Standing, Probation, and Reinstatement Mark Up</w:t>
      </w:r>
    </w:p>
    <w:p w14:paraId="74D7B981" w14:textId="6EDAE5B2" w:rsidR="00861426" w:rsidRDefault="00861426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03.03.22.09 Policy 2.1.21 Undergraduate Academic </w:t>
      </w:r>
      <w:r w:rsidR="004E4214" w:rsidRPr="004E4214">
        <w:rPr>
          <w:rFonts w:ascii="Cambria" w:eastAsia="Calibri" w:hAnsi="Cambria" w:cs="Times New Roman"/>
          <w:b/>
          <w:i/>
          <w:sz w:val="24"/>
          <w:szCs w:val="24"/>
        </w:rPr>
        <w:t xml:space="preserve">Standing, Probation, and Reinstatement 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176FFBE7" w14:textId="5E609CA5" w:rsidR="00BD4228" w:rsidRDefault="00BD422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B66482C" w14:textId="6E5B3444" w:rsidR="00BD4228" w:rsidRDefault="00BD422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Faculty Affairs Committe</w:t>
      </w:r>
      <w:r w:rsidR="00803796">
        <w:rPr>
          <w:rFonts w:ascii="Cambria" w:eastAsia="Calibri" w:hAnsi="Cambria" w:cs="Times New Roman"/>
          <w:b/>
          <w:i/>
          <w:sz w:val="24"/>
          <w:szCs w:val="24"/>
        </w:rPr>
        <w:t>e approved external committee reports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: </w:t>
      </w:r>
    </w:p>
    <w:p w14:paraId="0B7CF350" w14:textId="53290211" w:rsidR="00BD4228" w:rsidRDefault="00BD4228" w:rsidP="00020F4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Athletics Council Report</w:t>
      </w:r>
    </w:p>
    <w:p w14:paraId="798B03B9" w14:textId="77777777" w:rsidR="00C5187A" w:rsidRDefault="00C5187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3148AAB6" w14:textId="62F55A03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333A5CAF" w14:textId="3286A3FB" w:rsidR="00703BB8" w:rsidRDefault="00703BB8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5A495B0" w14:textId="42E955CA" w:rsidR="00DE41F0" w:rsidRDefault="00DE41F0" w:rsidP="00DE41F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Janice Bonneville: </w:t>
      </w:r>
      <w:r w:rsidR="00861426" w:rsidRP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04.07.22.03 Policy 3.1.51 COVID-19 Paid Administrative Leave _ </w:t>
      </w:r>
      <w:r w:rsidR="009B763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NEW POLICY (Senate- Non-Senate?)</w:t>
      </w:r>
    </w:p>
    <w:p w14:paraId="0C8D0ACA" w14:textId="19E3AA26" w:rsidR="00777E8F" w:rsidRDefault="00777E8F" w:rsidP="00DE41F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4E032136" w14:textId="0C6EA54D" w:rsidR="00777E8F" w:rsidRDefault="00777E8F" w:rsidP="00DE41F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Bridget Curl: (Dist. to Academic Affairs Committee)</w:t>
      </w:r>
    </w:p>
    <w:p w14:paraId="4F77B782" w14:textId="7ACAFC92" w:rsidR="006E12E9" w:rsidRDefault="006E12E9" w:rsidP="00DE41F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E12E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02.18.22.14 Email from Bridget Curl RE_ policy 2.1.11 SAP review</w:t>
      </w:r>
    </w:p>
    <w:p w14:paraId="381C1040" w14:textId="122FD128" w:rsidR="00777E8F" w:rsidRDefault="00777E8F" w:rsidP="00DE41F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02.18.22.06 Policy 2.1.11 Satisfactory Academic Progress Required for Continued Financial Aid Eligibility Current Copy</w:t>
      </w:r>
    </w:p>
    <w:p w14:paraId="0ED8F37E" w14:textId="6CD2C260" w:rsidR="00777E8F" w:rsidRDefault="00777E8F" w:rsidP="00DE41F0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</w:t>
      </w:r>
      <w:r w:rsidR="002549B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08.22.03</w:t>
      </w: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2.1.11 Satisfactory Academic Progress Required for Continued Financial Aid Eligibility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Mark Up</w:t>
      </w:r>
    </w:p>
    <w:p w14:paraId="01A4F5B7" w14:textId="77777777" w:rsidR="00777E8F" w:rsidRDefault="00777E8F" w:rsidP="00777E8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04.07.22.15 Policy 2.1.11 Satisfactory Academic Progress Required for Continued Financial Aid </w:t>
      </w:r>
      <w:proofErr w:type="spellStart"/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Eligibility_Clean</w:t>
      </w:r>
      <w:proofErr w:type="spellEnd"/>
      <w:r w:rsidRPr="00777E8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7AE748A" w14:textId="77777777" w:rsidR="00CD75D4" w:rsidRDefault="00CD75D4" w:rsidP="00777E8F">
      <w:pPr>
        <w:tabs>
          <w:tab w:val="left" w:pos="2160"/>
          <w:tab w:val="right" w:pos="8640"/>
        </w:tabs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37BA1D4B" w14:textId="34B02B76" w:rsidR="007F1577" w:rsidRDefault="007F1577" w:rsidP="00777E8F">
      <w:pPr>
        <w:tabs>
          <w:tab w:val="left" w:pos="2160"/>
          <w:tab w:val="right" w:pos="8640"/>
        </w:tabs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6765E8">
        <w:rPr>
          <w:rFonts w:ascii="Cambria" w:hAnsi="Cambria"/>
          <w:b/>
          <w:bCs/>
          <w:i/>
          <w:iCs/>
          <w:sz w:val="24"/>
          <w:szCs w:val="24"/>
          <w:u w:val="single"/>
        </w:rPr>
        <w:t>Policy Review:</w:t>
      </w:r>
    </w:p>
    <w:bookmarkStart w:id="0" w:name="_Hlk100300868"/>
    <w:p w14:paraId="61576070" w14:textId="77777777" w:rsidR="008D42DD" w:rsidRDefault="00151745" w:rsidP="008D42DD">
      <w:pPr>
        <w:spacing w:after="0" w:line="240" w:lineRule="auto"/>
        <w:rPr>
          <w:rFonts w:ascii="Cambria" w:hAnsi="Cambria"/>
          <w:sz w:val="24"/>
          <w:szCs w:val="24"/>
        </w:rPr>
      </w:pPr>
      <w:r>
        <w:fldChar w:fldCharType="begin"/>
      </w:r>
      <w:r>
        <w:instrText xml:space="preserve"> HYPERLINK "https://policy.illinoisstate.edu/academic/4-1-12.shtml" </w:instrText>
      </w:r>
      <w:r>
        <w:fldChar w:fldCharType="separate"/>
      </w:r>
      <w:r w:rsidR="008D42DD" w:rsidRPr="00BB0B02">
        <w:rPr>
          <w:rStyle w:val="Hyperlink"/>
          <w:rFonts w:ascii="Cambria" w:hAnsi="Cambria"/>
          <w:sz w:val="24"/>
          <w:szCs w:val="24"/>
        </w:rPr>
        <w:t>4.1.12 Sale of Instructional Materials</w:t>
      </w:r>
      <w:r>
        <w:rPr>
          <w:rStyle w:val="Hyperlink"/>
          <w:rFonts w:ascii="Cambria" w:hAnsi="Cambria"/>
          <w:sz w:val="24"/>
          <w:szCs w:val="24"/>
        </w:rPr>
        <w:fldChar w:fldCharType="end"/>
      </w:r>
      <w:r w:rsidR="008D42DD">
        <w:rPr>
          <w:rFonts w:ascii="Cambria" w:hAnsi="Cambria"/>
          <w:sz w:val="24"/>
          <w:szCs w:val="24"/>
        </w:rPr>
        <w:t xml:space="preserve"> (Dist. to Academic Affairs Committee)</w:t>
      </w:r>
    </w:p>
    <w:p w14:paraId="701B9375" w14:textId="77777777" w:rsidR="008D42DD" w:rsidRDefault="008D42DD" w:rsidP="008D42DD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F4E97C" w14:textId="77777777" w:rsidR="008D42DD" w:rsidRDefault="00790F8C" w:rsidP="008D42DD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8D42DD" w:rsidRPr="00BB0B02">
          <w:rPr>
            <w:rStyle w:val="Hyperlink"/>
            <w:rFonts w:ascii="Cambria" w:hAnsi="Cambria"/>
            <w:sz w:val="24"/>
            <w:szCs w:val="24"/>
          </w:rPr>
          <w:t>4.1.15 Sale/Solicitation of Academic Assignments</w:t>
        </w:r>
      </w:hyperlink>
      <w:r w:rsidR="008D42DD">
        <w:rPr>
          <w:rFonts w:ascii="Cambria" w:hAnsi="Cambria"/>
          <w:sz w:val="24"/>
          <w:szCs w:val="24"/>
        </w:rPr>
        <w:t xml:space="preserve"> (Dist. to Academic Affairs Committee)</w:t>
      </w:r>
    </w:p>
    <w:p w14:paraId="06E02E28" w14:textId="77777777" w:rsidR="008D42DD" w:rsidRPr="006765E8" w:rsidRDefault="008D42DD" w:rsidP="007F1577">
      <w:pPr>
        <w:spacing w:after="0" w:line="240" w:lineRule="auto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473D4677" w14:textId="77777777" w:rsidR="007F1577" w:rsidRDefault="00790F8C" w:rsidP="007F1577">
      <w:pPr>
        <w:spacing w:after="0" w:line="240" w:lineRule="auto"/>
        <w:rPr>
          <w:rFonts w:ascii="Cambria" w:hAnsi="Cambria"/>
          <w:sz w:val="24"/>
          <w:szCs w:val="24"/>
        </w:rPr>
      </w:pPr>
      <w:hyperlink r:id="rId7" w:history="1">
        <w:r w:rsidR="007F1577" w:rsidRPr="00BB0B02">
          <w:rPr>
            <w:rStyle w:val="Hyperlink"/>
            <w:rFonts w:ascii="Cambria" w:hAnsi="Cambria"/>
            <w:sz w:val="24"/>
            <w:szCs w:val="24"/>
          </w:rPr>
          <w:t>2.1.9 Baccalaureate Degree Programs</w:t>
        </w:r>
      </w:hyperlink>
      <w:r w:rsidR="007F1577">
        <w:rPr>
          <w:rFonts w:ascii="Cambria" w:hAnsi="Cambria"/>
          <w:sz w:val="24"/>
          <w:szCs w:val="24"/>
        </w:rPr>
        <w:t xml:space="preserve"> (Dist. to Academic Affairs Committee) </w:t>
      </w:r>
    </w:p>
    <w:p w14:paraId="14C50FE3" w14:textId="77777777" w:rsidR="007F1577" w:rsidRDefault="007F1577" w:rsidP="007F157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FF23F8" w14:textId="77777777" w:rsidR="007F1577" w:rsidRDefault="00790F8C" w:rsidP="007F1577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7F1577" w:rsidRPr="00BB0B02">
          <w:rPr>
            <w:rStyle w:val="Hyperlink"/>
            <w:rFonts w:ascii="Cambria" w:hAnsi="Cambria"/>
            <w:sz w:val="24"/>
            <w:szCs w:val="24"/>
          </w:rPr>
          <w:t>3.1.1 Categories of University Staff</w:t>
        </w:r>
      </w:hyperlink>
      <w:r w:rsidR="007F1577">
        <w:rPr>
          <w:rFonts w:ascii="Cambria" w:hAnsi="Cambria"/>
          <w:sz w:val="24"/>
          <w:szCs w:val="24"/>
        </w:rPr>
        <w:t xml:space="preserve"> (Dist. to Faculty Affairs Committee or Administrative Affairs and Budget Committee) </w:t>
      </w:r>
    </w:p>
    <w:p w14:paraId="6513DD3F" w14:textId="77777777" w:rsidR="007F1577" w:rsidRDefault="007F1577" w:rsidP="007F157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61BB944" w14:textId="77777777" w:rsidR="007F1577" w:rsidRDefault="00790F8C" w:rsidP="007F1577">
      <w:pPr>
        <w:spacing w:after="0" w:line="240" w:lineRule="auto"/>
        <w:rPr>
          <w:rFonts w:ascii="Cambria" w:hAnsi="Cambria"/>
          <w:sz w:val="24"/>
          <w:szCs w:val="24"/>
        </w:rPr>
      </w:pPr>
      <w:hyperlink r:id="rId9" w:history="1">
        <w:r w:rsidR="007F1577" w:rsidRPr="00BB0B02">
          <w:rPr>
            <w:rStyle w:val="Hyperlink"/>
            <w:rFonts w:ascii="Cambria" w:hAnsi="Cambria"/>
            <w:sz w:val="24"/>
            <w:szCs w:val="24"/>
          </w:rPr>
          <w:t xml:space="preserve">3.2.14 Assignment of Persons Holding Faculty Rank to Administrative or Other </w:t>
        </w:r>
        <w:proofErr w:type="spellStart"/>
        <w:r w:rsidR="007F1577" w:rsidRPr="00BB0B02">
          <w:rPr>
            <w:rStyle w:val="Hyperlink"/>
            <w:rFonts w:ascii="Cambria" w:hAnsi="Cambria"/>
            <w:sz w:val="24"/>
            <w:szCs w:val="24"/>
          </w:rPr>
          <w:t>Nondepartmental</w:t>
        </w:r>
        <w:proofErr w:type="spellEnd"/>
        <w:r w:rsidR="007F1577" w:rsidRPr="00BB0B02">
          <w:rPr>
            <w:rStyle w:val="Hyperlink"/>
            <w:rFonts w:ascii="Cambria" w:hAnsi="Cambria"/>
            <w:sz w:val="24"/>
            <w:szCs w:val="24"/>
          </w:rPr>
          <w:t xml:space="preserve"> Positions</w:t>
        </w:r>
      </w:hyperlink>
      <w:r w:rsidR="007F1577">
        <w:rPr>
          <w:rFonts w:ascii="Cambria" w:hAnsi="Cambria"/>
          <w:sz w:val="24"/>
          <w:szCs w:val="24"/>
        </w:rPr>
        <w:t xml:space="preserve"> (Dist. to Faculty Affairs Committee)</w:t>
      </w:r>
    </w:p>
    <w:p w14:paraId="57ED4053" w14:textId="77777777" w:rsidR="007F1577" w:rsidRDefault="007F1577" w:rsidP="007F157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C9A2CB" w14:textId="77777777" w:rsidR="007F1577" w:rsidRDefault="00790F8C" w:rsidP="007F1577">
      <w:pPr>
        <w:spacing w:after="0" w:line="240" w:lineRule="auto"/>
        <w:rPr>
          <w:rFonts w:ascii="Cambria" w:hAnsi="Cambria"/>
          <w:sz w:val="24"/>
          <w:szCs w:val="24"/>
        </w:rPr>
      </w:pPr>
      <w:hyperlink r:id="rId10" w:history="1">
        <w:r w:rsidR="007F1577" w:rsidRPr="00BB0B02">
          <w:rPr>
            <w:rStyle w:val="Hyperlink"/>
            <w:rFonts w:ascii="Cambria" w:hAnsi="Cambria"/>
            <w:sz w:val="24"/>
            <w:szCs w:val="24"/>
          </w:rPr>
          <w:t>3.3.3 Academic Ranks</w:t>
        </w:r>
      </w:hyperlink>
      <w:r w:rsidR="007F1577">
        <w:rPr>
          <w:rFonts w:ascii="Cambria" w:hAnsi="Cambria"/>
          <w:sz w:val="24"/>
          <w:szCs w:val="24"/>
        </w:rPr>
        <w:t xml:space="preserve"> (Dist. to Faculty Affairs Committee)</w:t>
      </w:r>
    </w:p>
    <w:p w14:paraId="04F110AE" w14:textId="0523BF30" w:rsidR="007F1577" w:rsidRDefault="007F1577" w:rsidP="00D6575B">
      <w:pPr>
        <w:pStyle w:val="ListParagraph"/>
        <w:tabs>
          <w:tab w:val="left" w:pos="2160"/>
          <w:tab w:val="right" w:pos="8640"/>
        </w:tabs>
        <w:spacing w:after="0" w:line="240" w:lineRule="auto"/>
        <w:ind w:left="0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7A3FC3F" w14:textId="77777777" w:rsidR="007F1577" w:rsidRDefault="00790F8C" w:rsidP="007F1577">
      <w:pPr>
        <w:spacing w:after="0" w:line="240" w:lineRule="auto"/>
        <w:rPr>
          <w:rFonts w:ascii="Cambria" w:hAnsi="Cambria"/>
          <w:sz w:val="24"/>
          <w:szCs w:val="24"/>
        </w:rPr>
      </w:pPr>
      <w:hyperlink r:id="rId11" w:history="1">
        <w:r w:rsidR="007F1577" w:rsidRPr="00BB0B02">
          <w:rPr>
            <w:rStyle w:val="Hyperlink"/>
            <w:rFonts w:ascii="Cambria" w:hAnsi="Cambria"/>
            <w:sz w:val="24"/>
            <w:szCs w:val="24"/>
          </w:rPr>
          <w:t>4.1.19 Credit Hour Policy</w:t>
        </w:r>
      </w:hyperlink>
      <w:r w:rsidR="007F1577">
        <w:rPr>
          <w:rFonts w:ascii="Cambria" w:hAnsi="Cambria"/>
          <w:sz w:val="24"/>
          <w:szCs w:val="24"/>
        </w:rPr>
        <w:t xml:space="preserve"> (Dist. to Academic Affairs Committee)</w:t>
      </w:r>
    </w:p>
    <w:bookmarkEnd w:id="0"/>
    <w:p w14:paraId="303E4429" w14:textId="77777777" w:rsidR="006765E8" w:rsidRPr="00DB43DF" w:rsidRDefault="006765E8" w:rsidP="00DB43D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24584D" w14:textId="37925BBA" w:rsidR="009055AA" w:rsidRPr="004B6FC0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</w:p>
    <w:p w14:paraId="4BF824CD" w14:textId="77777777" w:rsidR="005F5AFA" w:rsidRPr="004B6FC0" w:rsidRDefault="005F5AFA">
      <w:pPr>
        <w:spacing w:after="160" w:line="259" w:lineRule="auto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br w:type="page"/>
      </w:r>
    </w:p>
    <w:p w14:paraId="56EAA137" w14:textId="77777777" w:rsidR="000135FA" w:rsidRPr="000135FA" w:rsidRDefault="000135FA" w:rsidP="000135FA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bookmarkStart w:id="1" w:name="_Hlk80082152"/>
      <w:r w:rsidRPr="000135FA">
        <w:rPr>
          <w:rFonts w:ascii="Cambria" w:eastAsia="Times New Roman" w:hAnsi="Cambria"/>
          <w:b/>
          <w:sz w:val="28"/>
          <w:szCs w:val="28"/>
        </w:rPr>
        <w:lastRenderedPageBreak/>
        <w:t>Academic Senate Orientation</w:t>
      </w:r>
    </w:p>
    <w:p w14:paraId="02379F3D" w14:textId="0C294A2A" w:rsidR="000135FA" w:rsidRPr="000135FA" w:rsidRDefault="000135FA" w:rsidP="000135F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  <w:r w:rsidRPr="000135FA">
        <w:rPr>
          <w:rFonts w:ascii="Cambria" w:eastAsia="Times New Roman" w:hAnsi="Cambria"/>
          <w:b/>
          <w:sz w:val="28"/>
          <w:szCs w:val="28"/>
        </w:rPr>
        <w:t xml:space="preserve">Wednesday, April 20, 2022 </w:t>
      </w:r>
    </w:p>
    <w:p w14:paraId="2AE49BFC" w14:textId="77777777" w:rsidR="000135FA" w:rsidRPr="000135FA" w:rsidRDefault="000135FA" w:rsidP="000135FA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>5:30 P.M.</w:t>
      </w:r>
    </w:p>
    <w:p w14:paraId="1F40EE90" w14:textId="77777777" w:rsidR="000135FA" w:rsidRPr="000135FA" w:rsidRDefault="000135FA" w:rsidP="000135FA">
      <w:pPr>
        <w:tabs>
          <w:tab w:val="left" w:pos="1080"/>
        </w:tabs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sz w:val="24"/>
          <w:szCs w:val="20"/>
        </w:rPr>
        <w:t xml:space="preserve">FOUNDERS SUITE, </w:t>
      </w:r>
      <w:smartTag w:uri="urn:schemas-microsoft-com:office:smarttags" w:element="place"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BONE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Name">
          <w:r w:rsidRPr="000135FA">
            <w:rPr>
              <w:rFonts w:ascii="Cambria" w:eastAsia="Times New Roman" w:hAnsi="Cambria"/>
              <w:b/>
              <w:sz w:val="24"/>
              <w:szCs w:val="20"/>
            </w:rPr>
            <w:t>STUDENT</w:t>
          </w:r>
        </w:smartTag>
        <w:r w:rsidRPr="000135FA">
          <w:rPr>
            <w:rFonts w:ascii="Cambria" w:eastAsia="Times New Roman" w:hAnsi="Cambria"/>
            <w:b/>
            <w:sz w:val="24"/>
            <w:szCs w:val="20"/>
          </w:rPr>
          <w:t xml:space="preserve"> </w:t>
        </w:r>
        <w:smartTag w:uri="urn:schemas-microsoft-com:office:smarttags" w:element="PlaceType">
          <w:r w:rsidRPr="000135FA">
            <w:rPr>
              <w:rFonts w:ascii="Cambria" w:eastAsia="Times New Roman" w:hAnsi="Cambria"/>
              <w:b/>
              <w:sz w:val="24"/>
              <w:szCs w:val="20"/>
            </w:rPr>
            <w:t>CENTER</w:t>
          </w:r>
        </w:smartTag>
      </w:smartTag>
    </w:p>
    <w:p w14:paraId="190CD6E4" w14:textId="77777777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7E0DB478" w14:textId="60F4A442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5:30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  <w:t xml:space="preserve">Introduction to the Academic Senate for 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New Senate Members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</w:p>
    <w:p w14:paraId="6ED15B39" w14:textId="77777777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1A64E489" w14:textId="6DEFF636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8"/>
          <w:szCs w:val="28"/>
          <w:u w:val="single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6:30 p.m.</w:t>
      </w:r>
      <w:r w:rsidRPr="000135FA">
        <w:rPr>
          <w:rFonts w:ascii="Cambria" w:eastAsia="Times New Roman" w:hAnsi="Cambria"/>
          <w:b/>
          <w:i/>
          <w:sz w:val="24"/>
          <w:szCs w:val="20"/>
        </w:rPr>
        <w:tab/>
      </w:r>
      <w:r w:rsidRPr="000135FA">
        <w:rPr>
          <w:rFonts w:ascii="Cambria" w:eastAsia="Times New Roman" w:hAnsi="Cambria"/>
          <w:b/>
          <w:i/>
          <w:sz w:val="28"/>
          <w:szCs w:val="28"/>
          <w:u w:val="single"/>
        </w:rPr>
        <w:t>Faculty Caucus for New and Returning Faculty Senators</w:t>
      </w:r>
    </w:p>
    <w:p w14:paraId="5EA9EC67" w14:textId="77777777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37DF0722" w14:textId="77777777" w:rsidR="000135FA" w:rsidRPr="000135FA" w:rsidRDefault="000135FA" w:rsidP="000135F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Chairperson</w:t>
      </w:r>
    </w:p>
    <w:p w14:paraId="0221636B" w14:textId="77777777" w:rsidR="000135FA" w:rsidRPr="000135FA" w:rsidRDefault="000135FA" w:rsidP="000135F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Senate Secretary</w:t>
      </w:r>
    </w:p>
    <w:p w14:paraId="55EFBEF6" w14:textId="77777777" w:rsidR="000135FA" w:rsidRPr="000135FA" w:rsidRDefault="000135FA" w:rsidP="000135FA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Cambria" w:eastAsia="Times New Roman" w:hAnsi="Cambria"/>
          <w:bCs/>
          <w:iCs/>
          <w:sz w:val="24"/>
          <w:szCs w:val="20"/>
        </w:rPr>
      </w:pPr>
      <w:r w:rsidRPr="000135FA">
        <w:rPr>
          <w:rFonts w:ascii="Cambria" w:eastAsia="Times New Roman" w:hAnsi="Cambria"/>
          <w:bCs/>
          <w:iCs/>
          <w:sz w:val="24"/>
          <w:szCs w:val="20"/>
        </w:rPr>
        <w:t>Nomination of Executive Committee Faculty Representatives (4)</w:t>
      </w:r>
    </w:p>
    <w:p w14:paraId="697DBAF5" w14:textId="77777777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</w:p>
    <w:p w14:paraId="177A46D0" w14:textId="3287CD3A" w:rsidR="000135FA" w:rsidRPr="000135FA" w:rsidRDefault="000135FA" w:rsidP="000135FA">
      <w:pPr>
        <w:tabs>
          <w:tab w:val="left" w:pos="1080"/>
        </w:tabs>
        <w:spacing w:after="0" w:line="240" w:lineRule="auto"/>
        <w:rPr>
          <w:rFonts w:ascii="Cambria" w:eastAsia="Times New Roman" w:hAnsi="Cambria"/>
          <w:b/>
          <w:i/>
          <w:sz w:val="24"/>
          <w:szCs w:val="20"/>
        </w:rPr>
      </w:pP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  <w:r w:rsidRPr="000135FA">
        <w:rPr>
          <w:rFonts w:ascii="Cambria" w:eastAsia="Times New Roman" w:hAnsi="Cambria"/>
          <w:b/>
          <w:i/>
          <w:sz w:val="24"/>
          <w:szCs w:val="20"/>
          <w:u w:val="single"/>
        </w:rPr>
        <w:t>Elections will be held by Full Senate on 5/4/22</w:t>
      </w:r>
      <w:r w:rsidRPr="000135FA">
        <w:rPr>
          <w:rFonts w:ascii="Cambria" w:eastAsia="Times New Roman" w:hAnsi="Cambria"/>
          <w:b/>
          <w:i/>
          <w:sz w:val="24"/>
          <w:szCs w:val="20"/>
        </w:rPr>
        <w:t>*</w:t>
      </w:r>
    </w:p>
    <w:p w14:paraId="48FB4C10" w14:textId="77777777" w:rsidR="000135FA" w:rsidRPr="000135FA" w:rsidRDefault="000135FA" w:rsidP="000135FA">
      <w:pPr>
        <w:pBdr>
          <w:bottom w:val="single" w:sz="6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6BA1EBFC" w14:textId="77777777" w:rsidR="000135FA" w:rsidRDefault="000135FA" w:rsidP="0001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C5F1663" w14:textId="77777777" w:rsidR="000135FA" w:rsidRDefault="000135FA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8"/>
          <w:szCs w:val="28"/>
        </w:rPr>
      </w:pPr>
    </w:p>
    <w:p w14:paraId="1B254F9D" w14:textId="6B1F5725" w:rsidR="00D76757" w:rsidRPr="004E46A9" w:rsidRDefault="009055AA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76757" w:rsidRPr="004E46A9">
        <w:rPr>
          <w:rFonts w:ascii="Cambria" w:eastAsia="Times New Roman" w:hAnsi="Cambria" w:cs="Times New Roman"/>
          <w:b/>
          <w:sz w:val="28"/>
          <w:szCs w:val="28"/>
        </w:rPr>
        <w:t>Academic Senate Meeting Agenda</w:t>
      </w:r>
    </w:p>
    <w:p w14:paraId="016BF8AE" w14:textId="00DB2A7B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A90DA7">
        <w:rPr>
          <w:rFonts w:ascii="Cambria" w:eastAsia="Times New Roman" w:hAnsi="Cambria" w:cs="Times New Roman"/>
          <w:b/>
          <w:sz w:val="24"/>
          <w:szCs w:val="24"/>
        </w:rPr>
        <w:t xml:space="preserve">April </w:t>
      </w:r>
      <w:r w:rsidR="00BC246B">
        <w:rPr>
          <w:rFonts w:ascii="Cambria" w:eastAsia="Times New Roman" w:hAnsi="Cambria" w:cs="Times New Roman"/>
          <w:b/>
          <w:sz w:val="24"/>
          <w:szCs w:val="24"/>
        </w:rPr>
        <w:t>20</w:t>
      </w:r>
      <w:r w:rsidRPr="004E46A9">
        <w:rPr>
          <w:rFonts w:ascii="Cambria" w:eastAsia="Times New Roman" w:hAnsi="Cambria" w:cs="Times New Roman"/>
          <w:b/>
          <w:sz w:val="24"/>
          <w:szCs w:val="24"/>
        </w:rPr>
        <w:t>, 2022</w:t>
      </w:r>
    </w:p>
    <w:p w14:paraId="262FD8FE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sz w:val="24"/>
          <w:szCs w:val="24"/>
        </w:rPr>
        <w:t>7:00 P.M.</w:t>
      </w:r>
    </w:p>
    <w:p w14:paraId="14A46171" w14:textId="77777777" w:rsidR="00D76757" w:rsidRPr="004E46A9" w:rsidRDefault="00D76757" w:rsidP="00D7675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6A9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013AF0E0" w14:textId="77777777" w:rsidR="00D76757" w:rsidRPr="004E46A9" w:rsidRDefault="00D76757" w:rsidP="00D76757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shd w:val="clear" w:color="auto" w:fill="FFFFFF"/>
        </w:rPr>
      </w:pPr>
    </w:p>
    <w:p w14:paraId="4D3781C6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657A7A8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6BCA3AE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DE01AF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978080C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CD9674F" w14:textId="77777777" w:rsidR="00D76757" w:rsidRPr="004E46A9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1B5D2F52" w14:textId="5E8A618A" w:rsidR="00D76757" w:rsidRDefault="00D76757" w:rsidP="00D76757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the Academic Senate minutes of </w:t>
      </w:r>
      <w:r w:rsidR="00B96EB7">
        <w:rPr>
          <w:rFonts w:ascii="Cambria" w:eastAsia="Times New Roman" w:hAnsi="Cambria" w:cs="Times New Roman"/>
          <w:b/>
          <w:i/>
          <w:sz w:val="24"/>
          <w:szCs w:val="20"/>
        </w:rPr>
        <w:t>3/23/22</w:t>
      </w:r>
    </w:p>
    <w:p w14:paraId="32630180" w14:textId="5504C27D" w:rsid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2A612B2" w14:textId="65801100" w:rsidR="00BC246B" w:rsidRPr="00CD75D4" w:rsidRDefault="00BC246B" w:rsidP="00CD75D4">
      <w:pPr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Presentation: </w:t>
      </w:r>
      <w:r w:rsidR="00A74A10" w:rsidRPr="00A74A10">
        <w:rPr>
          <w:rFonts w:ascii="Cambria" w:eastAsia="Times New Roman" w:hAnsi="Cambria" w:cs="Times New Roman"/>
          <w:b/>
          <w:i/>
          <w:sz w:val="24"/>
          <w:szCs w:val="20"/>
        </w:rPr>
        <w:t xml:space="preserve">Illinois State University’s </w:t>
      </w:r>
      <w:r w:rsidR="00A74A10">
        <w:rPr>
          <w:rFonts w:ascii="Cambria" w:eastAsia="Times New Roman" w:hAnsi="Cambria" w:cs="Times New Roman"/>
          <w:b/>
          <w:i/>
          <w:sz w:val="24"/>
          <w:szCs w:val="20"/>
        </w:rPr>
        <w:t>F</w:t>
      </w:r>
      <w:r w:rsidR="00A74A10" w:rsidRPr="00A74A10">
        <w:rPr>
          <w:rFonts w:ascii="Cambria" w:eastAsia="Times New Roman" w:hAnsi="Cambria" w:cs="Times New Roman"/>
          <w:b/>
          <w:i/>
          <w:sz w:val="24"/>
          <w:szCs w:val="20"/>
        </w:rPr>
        <w:t>ive-</w:t>
      </w:r>
      <w:r w:rsidR="00A74A10">
        <w:rPr>
          <w:rFonts w:ascii="Cambria" w:eastAsia="Times New Roman" w:hAnsi="Cambria" w:cs="Times New Roman"/>
          <w:b/>
          <w:i/>
          <w:sz w:val="24"/>
          <w:szCs w:val="20"/>
        </w:rPr>
        <w:t>Y</w:t>
      </w:r>
      <w:r w:rsidR="00A74A10" w:rsidRPr="00A74A10">
        <w:rPr>
          <w:rFonts w:ascii="Cambria" w:eastAsia="Times New Roman" w:hAnsi="Cambria" w:cs="Times New Roman"/>
          <w:b/>
          <w:i/>
          <w:sz w:val="24"/>
          <w:szCs w:val="20"/>
        </w:rPr>
        <w:t>ear Campus Climate Evaluation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(Interim Assistant to the President for Diversity and Inclusion Doris Houston)</w:t>
      </w:r>
    </w:p>
    <w:p w14:paraId="1B3D5981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1B9F60B7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C4DFE75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6727AE43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8551F6C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</w:p>
    <w:p w14:paraId="74A35F54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President Terri Goss Kinzy</w:t>
      </w:r>
    </w:p>
    <w:p w14:paraId="3A8D0557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4F129CC4" w14:textId="4526EF7A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Student Affairs Levester Johnson</w:t>
      </w:r>
    </w:p>
    <w:p w14:paraId="1814F3F5" w14:textId="77777777" w:rsidR="00D76757" w:rsidRPr="004E46A9" w:rsidRDefault="00D76757" w:rsidP="00D76757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4"/>
        </w:rPr>
        <w:t>Vice President of Finance and Planning Dan Stephens</w:t>
      </w:r>
    </w:p>
    <w:p w14:paraId="32B84236" w14:textId="77777777" w:rsidR="006F127E" w:rsidRPr="004E46A9" w:rsidRDefault="006F127E" w:rsidP="006F127E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1D0F01A" w14:textId="77777777" w:rsidR="006F127E" w:rsidRDefault="006F127E" w:rsidP="006F127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Consent Agenda: (All items under the Consent Agenda are considered to be routine in nature and will be enacted by one motion. There will be no separate discussion of these items.)</w:t>
      </w:r>
    </w:p>
    <w:p w14:paraId="2797F129" w14:textId="77777777" w:rsidR="006F127E" w:rsidRPr="006F127E" w:rsidRDefault="006F127E" w:rsidP="006F127E">
      <w:pPr>
        <w:pStyle w:val="ListParagraph"/>
        <w:numPr>
          <w:ilvl w:val="0"/>
          <w:numId w:val="10"/>
        </w:num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6F127E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College of Business: </w:t>
      </w:r>
      <w:hyperlink r:id="rId12" w:history="1">
        <w:r w:rsidRPr="006F127E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New Program: MBA Sequence--STEM</w:t>
        </w:r>
      </w:hyperlink>
    </w:p>
    <w:p w14:paraId="76DFAEEE" w14:textId="77777777" w:rsidR="00D76757" w:rsidRPr="004E46A9" w:rsidRDefault="00D76757" w:rsidP="00D76757">
      <w:pPr>
        <w:spacing w:after="0" w:line="240" w:lineRule="auto"/>
        <w:rPr>
          <w:rFonts w:ascii="Calibri" w:eastAsia="Calibri" w:hAnsi="Calibri" w:cs="Times New Roman"/>
        </w:rPr>
      </w:pPr>
    </w:p>
    <w:p w14:paraId="7E46D1C0" w14:textId="78B1E847" w:rsidR="00D76757" w:rsidRPr="004E46A9" w:rsidRDefault="00D76757" w:rsidP="00D76757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0135F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5C28D943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2623C7B8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06.11.21.03 Fine Arts Bylaws Summary 2021</w:t>
      </w:r>
    </w:p>
    <w:p w14:paraId="45B1924B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06.11.21.01 Fine Arts Bylaws 2014 Current Copy</w:t>
      </w:r>
    </w:p>
    <w:p w14:paraId="484626C8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03.24.22.21 WKCFA Bylaws Mark Up</w:t>
      </w:r>
    </w:p>
    <w:p w14:paraId="464A90D6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03.17.22.01 Fine Arts Bylaws Proposed Final</w:t>
      </w:r>
    </w:p>
    <w:p w14:paraId="35A334D7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12EE070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Academic Affairs Committee: </w:t>
      </w:r>
    </w:p>
    <w:p w14:paraId="0E651BB5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03.24.22.02 </w:t>
      </w:r>
      <w:r w:rsidRPr="0022108C">
        <w:rPr>
          <w:rFonts w:ascii="Cambria" w:eastAsia="Calibri" w:hAnsi="Cambria" w:cs="Times New Roman"/>
          <w:b/>
          <w:i/>
          <w:sz w:val="24"/>
          <w:szCs w:val="24"/>
        </w:rPr>
        <w:t>Test Optional Admission Policy</w:t>
      </w:r>
      <w:r>
        <w:rPr>
          <w:rFonts w:ascii="Cambria" w:eastAsia="Calibri" w:hAnsi="Cambria" w:cs="Times New Roman"/>
          <w:b/>
          <w:i/>
          <w:sz w:val="24"/>
          <w:szCs w:val="24"/>
        </w:rPr>
        <w:t xml:space="preserve"> New Policy </w:t>
      </w:r>
    </w:p>
    <w:p w14:paraId="57E49B43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8252F21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Planning and Finance Committee: </w:t>
      </w:r>
    </w:p>
    <w:p w14:paraId="458E045E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03.24.22.22 Policy 4.1.7 Organizational Change Current Copy</w:t>
      </w:r>
    </w:p>
    <w:p w14:paraId="744A5BE4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9D088D">
        <w:rPr>
          <w:rFonts w:ascii="Cambria" w:eastAsia="Calibri" w:hAnsi="Cambria" w:cs="Times New Roman"/>
          <w:b/>
          <w:i/>
          <w:sz w:val="24"/>
          <w:szCs w:val="24"/>
        </w:rPr>
        <w:t>03.24.22.24 Policy 4.1.7 Organizational Change Mark Up</w:t>
      </w:r>
    </w:p>
    <w:p w14:paraId="63B4408C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22108C">
        <w:rPr>
          <w:rFonts w:ascii="Cambria" w:eastAsia="Calibri" w:hAnsi="Cambria" w:cs="Times New Roman"/>
          <w:b/>
          <w:i/>
          <w:sz w:val="24"/>
          <w:szCs w:val="24"/>
        </w:rPr>
        <w:t>03.24.22.03 Policy 4.1.7 Organizational Change CLEAN COPY</w:t>
      </w:r>
    </w:p>
    <w:p w14:paraId="151D2B7B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1B19C163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Planning and Finance Committee:</w:t>
      </w:r>
    </w:p>
    <w:p w14:paraId="461CB32E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03.24.22.04 Email from Vogel_ Policies for Exec</w:t>
      </w:r>
    </w:p>
    <w:p w14:paraId="5612B8BC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2745FA03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03.24.22.25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Personnel Current Copy</w:t>
      </w:r>
    </w:p>
    <w:p w14:paraId="42950647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A1EACAE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03.24.22.27 Policy 3.4.7 Employment for Teaching Purposes of </w:t>
      </w:r>
      <w:proofErr w:type="spellStart"/>
      <w:r w:rsidRPr="00156FCA">
        <w:rPr>
          <w:rFonts w:ascii="Cambria" w:eastAsia="Calibri" w:hAnsi="Cambria" w:cs="Times New Roman"/>
          <w:b/>
          <w:i/>
          <w:sz w:val="24"/>
          <w:szCs w:val="24"/>
        </w:rPr>
        <w:t>Administrative_Professional</w:t>
      </w:r>
      <w:proofErr w:type="spellEnd"/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and Civil Service  Mark UP</w:t>
      </w:r>
    </w:p>
    <w:p w14:paraId="35D375B7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0C57B38B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03.24.22.06 Policy 3.4.7 Employment for Teaching Purposes of Administrative Professional and Civil Service Personnel CLEAN COPY</w:t>
      </w:r>
    </w:p>
    <w:p w14:paraId="1B8F889B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C78631F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NEW POLICY: </w:t>
      </w:r>
      <w:r w:rsidRPr="00A65818">
        <w:rPr>
          <w:rFonts w:ascii="Cambria" w:eastAsia="Calibri" w:hAnsi="Cambria" w:cs="Times New Roman"/>
          <w:b/>
          <w:i/>
          <w:sz w:val="24"/>
          <w:szCs w:val="24"/>
        </w:rPr>
        <w:t>03.24.22.05 Policy 3.6.27 Employment for Teaching Purposes of Administrative Professional and Civil Service Personnel CLEAN COPY</w:t>
      </w:r>
    </w:p>
    <w:p w14:paraId="617F7AAB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291ED3A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From Rules Committee: </w:t>
      </w:r>
    </w:p>
    <w:p w14:paraId="6346B49E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03.24.22.16 Policy 1.10 Code of Responsibility for Security and Confidentiality of Data Current Copy</w:t>
      </w:r>
    </w:p>
    <w:p w14:paraId="2A8BF6A1" w14:textId="77777777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156FCA">
        <w:rPr>
          <w:rFonts w:ascii="Cambria" w:eastAsia="Calibri" w:hAnsi="Cambria" w:cs="Times New Roman"/>
          <w:b/>
          <w:i/>
          <w:sz w:val="24"/>
          <w:szCs w:val="24"/>
        </w:rPr>
        <w:t>03.</w:t>
      </w:r>
      <w:r>
        <w:rPr>
          <w:rFonts w:ascii="Cambria" w:eastAsia="Calibri" w:hAnsi="Cambria" w:cs="Times New Roman"/>
          <w:b/>
          <w:i/>
          <w:sz w:val="24"/>
          <w:szCs w:val="24"/>
        </w:rPr>
        <w:t>31.22.06</w:t>
      </w:r>
      <w:r w:rsidRPr="00156FCA">
        <w:rPr>
          <w:rFonts w:ascii="Cambria" w:eastAsia="Calibri" w:hAnsi="Cambria" w:cs="Times New Roman"/>
          <w:b/>
          <w:i/>
          <w:sz w:val="24"/>
          <w:szCs w:val="24"/>
        </w:rPr>
        <w:t xml:space="preserve"> Policy 1.10 </w:t>
      </w:r>
      <w:r w:rsidRPr="00C026E7">
        <w:rPr>
          <w:rFonts w:ascii="Cambria" w:eastAsia="Calibri" w:hAnsi="Cambria" w:cs="Times New Roman"/>
          <w:b/>
          <w:i/>
          <w:sz w:val="24"/>
          <w:szCs w:val="24"/>
        </w:rPr>
        <w:t xml:space="preserve">Code of Responsibility for Security and Confidentiality of Data </w:t>
      </w:r>
      <w:r w:rsidRPr="00156FCA">
        <w:rPr>
          <w:rFonts w:ascii="Cambria" w:eastAsia="Calibri" w:hAnsi="Cambria" w:cs="Times New Roman"/>
          <w:b/>
          <w:i/>
          <w:sz w:val="24"/>
          <w:szCs w:val="24"/>
        </w:rPr>
        <w:t>- Mark Up</w:t>
      </w:r>
    </w:p>
    <w:p w14:paraId="5681412C" w14:textId="53ECC742" w:rsidR="000135FA" w:rsidRDefault="000135FA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C026E7">
        <w:rPr>
          <w:rFonts w:ascii="Cambria" w:eastAsia="Calibri" w:hAnsi="Cambria" w:cs="Times New Roman"/>
          <w:b/>
          <w:i/>
          <w:sz w:val="24"/>
          <w:szCs w:val="24"/>
        </w:rPr>
        <w:t>03.2</w:t>
      </w:r>
      <w:r>
        <w:rPr>
          <w:rFonts w:ascii="Cambria" w:eastAsia="Calibri" w:hAnsi="Cambria" w:cs="Times New Roman"/>
          <w:b/>
          <w:i/>
          <w:sz w:val="24"/>
          <w:szCs w:val="24"/>
        </w:rPr>
        <w:t>8</w:t>
      </w:r>
      <w:r w:rsidRPr="00C026E7">
        <w:rPr>
          <w:rFonts w:ascii="Cambria" w:eastAsia="Calibri" w:hAnsi="Cambria" w:cs="Times New Roman"/>
          <w:b/>
          <w:i/>
          <w:sz w:val="24"/>
          <w:szCs w:val="24"/>
        </w:rPr>
        <w:t>.22.17 Policy 1.10 Code of Responsibility for Security and Confidentiality of Data - Clean Copy</w:t>
      </w:r>
    </w:p>
    <w:p w14:paraId="3DA51C26" w14:textId="0235AA3C" w:rsidR="00861426" w:rsidRDefault="00861426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5FD07DC3" w14:textId="3C7B0BAE" w:rsidR="00861426" w:rsidRDefault="00861426" w:rsidP="000135FA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 xml:space="preserve">Information/Action Item: </w:t>
      </w:r>
    </w:p>
    <w:p w14:paraId="45C87B2A" w14:textId="0F793AE3" w:rsidR="00861426" w:rsidRDefault="00861426" w:rsidP="0086142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577BDC8A" w14:textId="099AB75E" w:rsidR="00861426" w:rsidRDefault="00861426" w:rsidP="00861426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AABC A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cademic 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mpact 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und</w:t>
      </w:r>
      <w:r w:rsidRPr="00DE41F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Report 2022</w:t>
      </w:r>
    </w:p>
    <w:p w14:paraId="44693110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58B1294" w14:textId="2DC60E88" w:rsidR="00D76757" w:rsidRDefault="00D76757" w:rsidP="000135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E46A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 Item</w:t>
      </w:r>
      <w:r w:rsidR="0086142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</w:p>
    <w:p w14:paraId="7F99715E" w14:textId="77777777" w:rsidR="00861426" w:rsidRDefault="00861426" w:rsidP="00861426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t>From Academic Affairs Committee: (Information 04/20/22)</w:t>
      </w:r>
    </w:p>
    <w:p w14:paraId="3C9F0FDF" w14:textId="77777777" w:rsidR="00861426" w:rsidRDefault="00861426" w:rsidP="00861426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03.09.22.01 Policy 2.1.21 Undergraduate Academic Standing, Probation, and Reinstatement Current Copy</w:t>
      </w:r>
    </w:p>
    <w:p w14:paraId="3D30A711" w14:textId="77777777" w:rsidR="00861426" w:rsidRDefault="00861426" w:rsidP="00861426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>03.09.22.02 Policy 2.1.21 Undergraduate Academic Standing, Probation, and Reinstatement Mark Up</w:t>
      </w:r>
    </w:p>
    <w:p w14:paraId="0E8614D7" w14:textId="1F4B17AD" w:rsidR="00861426" w:rsidRDefault="00861426" w:rsidP="00861426">
      <w:pPr>
        <w:tabs>
          <w:tab w:val="left" w:pos="1603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861426">
        <w:rPr>
          <w:rFonts w:ascii="Cambria" w:eastAsia="Calibri" w:hAnsi="Cambria" w:cs="Times New Roman"/>
          <w:b/>
          <w:i/>
          <w:sz w:val="24"/>
          <w:szCs w:val="24"/>
        </w:rPr>
        <w:t xml:space="preserve">03.03.22.09 Policy 2.1.21 Undergraduate </w:t>
      </w:r>
      <w:r w:rsidR="00151745" w:rsidRPr="00151745">
        <w:rPr>
          <w:rFonts w:ascii="Cambria" w:eastAsia="Calibri" w:hAnsi="Cambria" w:cs="Times New Roman"/>
          <w:b/>
          <w:i/>
          <w:sz w:val="24"/>
          <w:szCs w:val="24"/>
        </w:rPr>
        <w:t xml:space="preserve">Academic Standing, Probation, and Reinstatement </w:t>
      </w:r>
      <w:r w:rsidRPr="00861426">
        <w:rPr>
          <w:rFonts w:ascii="Cambria" w:eastAsia="Calibri" w:hAnsi="Cambria" w:cs="Times New Roman"/>
          <w:b/>
          <w:i/>
          <w:sz w:val="24"/>
          <w:szCs w:val="24"/>
        </w:rPr>
        <w:t>Clean Copy</w:t>
      </w:r>
    </w:p>
    <w:p w14:paraId="4B6AF29B" w14:textId="77777777" w:rsidR="000135FA" w:rsidRPr="000135FA" w:rsidRDefault="000135FA" w:rsidP="000135F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35478B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2AA863EB" w14:textId="77777777" w:rsidR="00D76757" w:rsidRPr="004E46A9" w:rsidRDefault="00D76757" w:rsidP="00D7675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BCAAF3C" w14:textId="055F5E92" w:rsidR="009C3663" w:rsidRPr="00D76757" w:rsidRDefault="00D76757" w:rsidP="00D76757">
      <w:pPr>
        <w:tabs>
          <w:tab w:val="left" w:pos="540"/>
        </w:tabs>
        <w:spacing w:after="0" w:line="240" w:lineRule="auto"/>
        <w:rPr>
          <w:rFonts w:ascii="Cambria" w:eastAsia="Calibri" w:hAnsi="Cambria" w:cs="Times New Roman"/>
        </w:rPr>
      </w:pP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at 8:45</w:t>
      </w:r>
      <w:r w:rsidRPr="004E46A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bookmarkEnd w:id="1"/>
    <w:sectPr w:rsidR="009C3663" w:rsidRPr="00D76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5D7A"/>
    <w:multiLevelType w:val="hybridMultilevel"/>
    <w:tmpl w:val="A022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20BF"/>
    <w:multiLevelType w:val="hybridMultilevel"/>
    <w:tmpl w:val="CC1A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0" w15:restartNumberingAfterBreak="0">
    <w:nsid w:val="79ED5C23"/>
    <w:multiLevelType w:val="hybridMultilevel"/>
    <w:tmpl w:val="EC44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135FA"/>
    <w:rsid w:val="00020F4A"/>
    <w:rsid w:val="00054CED"/>
    <w:rsid w:val="00064196"/>
    <w:rsid w:val="0006782A"/>
    <w:rsid w:val="00075843"/>
    <w:rsid w:val="000946E7"/>
    <w:rsid w:val="000A0A1F"/>
    <w:rsid w:val="000C37A3"/>
    <w:rsid w:val="000C4D25"/>
    <w:rsid w:val="000D3858"/>
    <w:rsid w:val="0011278E"/>
    <w:rsid w:val="0013329A"/>
    <w:rsid w:val="001439E6"/>
    <w:rsid w:val="00151745"/>
    <w:rsid w:val="0015201B"/>
    <w:rsid w:val="00165617"/>
    <w:rsid w:val="00176D56"/>
    <w:rsid w:val="001C08C4"/>
    <w:rsid w:val="001C1E62"/>
    <w:rsid w:val="001D7E75"/>
    <w:rsid w:val="001F399F"/>
    <w:rsid w:val="001F3F4A"/>
    <w:rsid w:val="002204C3"/>
    <w:rsid w:val="00233E21"/>
    <w:rsid w:val="00237EF3"/>
    <w:rsid w:val="002511F2"/>
    <w:rsid w:val="002549B0"/>
    <w:rsid w:val="002559B7"/>
    <w:rsid w:val="00274923"/>
    <w:rsid w:val="00283A06"/>
    <w:rsid w:val="00285C66"/>
    <w:rsid w:val="00295EB3"/>
    <w:rsid w:val="002A4FA1"/>
    <w:rsid w:val="002B2605"/>
    <w:rsid w:val="002C1123"/>
    <w:rsid w:val="003356FF"/>
    <w:rsid w:val="00354825"/>
    <w:rsid w:val="00365779"/>
    <w:rsid w:val="00366656"/>
    <w:rsid w:val="00370DEF"/>
    <w:rsid w:val="00383AF2"/>
    <w:rsid w:val="0039605C"/>
    <w:rsid w:val="003A3901"/>
    <w:rsid w:val="003E0213"/>
    <w:rsid w:val="003F588F"/>
    <w:rsid w:val="00404B9F"/>
    <w:rsid w:val="0042046D"/>
    <w:rsid w:val="004241F3"/>
    <w:rsid w:val="0042625C"/>
    <w:rsid w:val="00444E90"/>
    <w:rsid w:val="004562DC"/>
    <w:rsid w:val="00476D8D"/>
    <w:rsid w:val="00485CFC"/>
    <w:rsid w:val="004903F3"/>
    <w:rsid w:val="004955A9"/>
    <w:rsid w:val="00495EE4"/>
    <w:rsid w:val="004B6FC0"/>
    <w:rsid w:val="004C586C"/>
    <w:rsid w:val="004D3108"/>
    <w:rsid w:val="004D4345"/>
    <w:rsid w:val="004E4214"/>
    <w:rsid w:val="00513355"/>
    <w:rsid w:val="00521322"/>
    <w:rsid w:val="00531B8C"/>
    <w:rsid w:val="00554C5F"/>
    <w:rsid w:val="005559D4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620A2"/>
    <w:rsid w:val="006765E8"/>
    <w:rsid w:val="00692B1E"/>
    <w:rsid w:val="00693355"/>
    <w:rsid w:val="006A0CFE"/>
    <w:rsid w:val="006A441F"/>
    <w:rsid w:val="006A5CEC"/>
    <w:rsid w:val="006B0508"/>
    <w:rsid w:val="006B3351"/>
    <w:rsid w:val="006C1C6B"/>
    <w:rsid w:val="006C1DDA"/>
    <w:rsid w:val="006C7C80"/>
    <w:rsid w:val="006E12E9"/>
    <w:rsid w:val="006E1534"/>
    <w:rsid w:val="006E64FE"/>
    <w:rsid w:val="006F127E"/>
    <w:rsid w:val="00701396"/>
    <w:rsid w:val="00703BB8"/>
    <w:rsid w:val="00712C23"/>
    <w:rsid w:val="00715030"/>
    <w:rsid w:val="00734579"/>
    <w:rsid w:val="007354DA"/>
    <w:rsid w:val="00751089"/>
    <w:rsid w:val="007577C9"/>
    <w:rsid w:val="00761925"/>
    <w:rsid w:val="00777E8F"/>
    <w:rsid w:val="00790F8C"/>
    <w:rsid w:val="00793D4C"/>
    <w:rsid w:val="007960A1"/>
    <w:rsid w:val="007A2240"/>
    <w:rsid w:val="007B33C0"/>
    <w:rsid w:val="007B5B71"/>
    <w:rsid w:val="007C0C66"/>
    <w:rsid w:val="007D035D"/>
    <w:rsid w:val="007F1577"/>
    <w:rsid w:val="007F40EC"/>
    <w:rsid w:val="00803796"/>
    <w:rsid w:val="00807B97"/>
    <w:rsid w:val="00861426"/>
    <w:rsid w:val="00883379"/>
    <w:rsid w:val="008B31BE"/>
    <w:rsid w:val="008C04C3"/>
    <w:rsid w:val="008C748E"/>
    <w:rsid w:val="008D37B0"/>
    <w:rsid w:val="008D42DD"/>
    <w:rsid w:val="008E362C"/>
    <w:rsid w:val="008E779B"/>
    <w:rsid w:val="008E7EB4"/>
    <w:rsid w:val="008F3869"/>
    <w:rsid w:val="0090063E"/>
    <w:rsid w:val="009055AA"/>
    <w:rsid w:val="009132B6"/>
    <w:rsid w:val="00914B6D"/>
    <w:rsid w:val="0091518A"/>
    <w:rsid w:val="009252A1"/>
    <w:rsid w:val="009268B8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B763C"/>
    <w:rsid w:val="009C3466"/>
    <w:rsid w:val="009C3663"/>
    <w:rsid w:val="009D1BF1"/>
    <w:rsid w:val="009D3D2D"/>
    <w:rsid w:val="009F5608"/>
    <w:rsid w:val="009F6F0C"/>
    <w:rsid w:val="00A34A92"/>
    <w:rsid w:val="00A365E1"/>
    <w:rsid w:val="00A55E86"/>
    <w:rsid w:val="00A62DC9"/>
    <w:rsid w:val="00A72F65"/>
    <w:rsid w:val="00A74A10"/>
    <w:rsid w:val="00A81A5D"/>
    <w:rsid w:val="00A90DA7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0461"/>
    <w:rsid w:val="00B62CC0"/>
    <w:rsid w:val="00B6705F"/>
    <w:rsid w:val="00B720AA"/>
    <w:rsid w:val="00B81417"/>
    <w:rsid w:val="00B94A0F"/>
    <w:rsid w:val="00B96EB7"/>
    <w:rsid w:val="00B97B6A"/>
    <w:rsid w:val="00BB0B02"/>
    <w:rsid w:val="00BC246B"/>
    <w:rsid w:val="00BD4228"/>
    <w:rsid w:val="00BD6F66"/>
    <w:rsid w:val="00C025AD"/>
    <w:rsid w:val="00C04C2B"/>
    <w:rsid w:val="00C12FD2"/>
    <w:rsid w:val="00C15412"/>
    <w:rsid w:val="00C25939"/>
    <w:rsid w:val="00C418F4"/>
    <w:rsid w:val="00C5187A"/>
    <w:rsid w:val="00C62017"/>
    <w:rsid w:val="00C916DF"/>
    <w:rsid w:val="00CB54AE"/>
    <w:rsid w:val="00CC618C"/>
    <w:rsid w:val="00CD4B3B"/>
    <w:rsid w:val="00CD75D4"/>
    <w:rsid w:val="00CF444D"/>
    <w:rsid w:val="00D00B1F"/>
    <w:rsid w:val="00D226CE"/>
    <w:rsid w:val="00D24B34"/>
    <w:rsid w:val="00D34C57"/>
    <w:rsid w:val="00D452EE"/>
    <w:rsid w:val="00D6093F"/>
    <w:rsid w:val="00D6575B"/>
    <w:rsid w:val="00D74467"/>
    <w:rsid w:val="00D76757"/>
    <w:rsid w:val="00D80EDA"/>
    <w:rsid w:val="00D873A3"/>
    <w:rsid w:val="00D96EF4"/>
    <w:rsid w:val="00DA1A2C"/>
    <w:rsid w:val="00DA35B7"/>
    <w:rsid w:val="00DB43DF"/>
    <w:rsid w:val="00DD1ED1"/>
    <w:rsid w:val="00DE41F0"/>
    <w:rsid w:val="00DF4B50"/>
    <w:rsid w:val="00DF4DFB"/>
    <w:rsid w:val="00E01F85"/>
    <w:rsid w:val="00E30202"/>
    <w:rsid w:val="00E505ED"/>
    <w:rsid w:val="00E52881"/>
    <w:rsid w:val="00E74DBE"/>
    <w:rsid w:val="00E954DE"/>
    <w:rsid w:val="00EA1D9E"/>
    <w:rsid w:val="00EB4913"/>
    <w:rsid w:val="00EC1576"/>
    <w:rsid w:val="00EC24E3"/>
    <w:rsid w:val="00EE0F6A"/>
    <w:rsid w:val="00EE68B1"/>
    <w:rsid w:val="00EF3045"/>
    <w:rsid w:val="00F02870"/>
    <w:rsid w:val="00F17B48"/>
    <w:rsid w:val="00F23921"/>
    <w:rsid w:val="00F27C45"/>
    <w:rsid w:val="00F414D6"/>
    <w:rsid w:val="00F441D3"/>
    <w:rsid w:val="00F6757D"/>
    <w:rsid w:val="00F82772"/>
    <w:rsid w:val="00F86675"/>
    <w:rsid w:val="00F96E41"/>
    <w:rsid w:val="00F96EED"/>
    <w:rsid w:val="00FA0096"/>
    <w:rsid w:val="00FA242B"/>
    <w:rsid w:val="00FC53C0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employee/3-1-1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licy.illinoisstate.edu/students/2-1-9.shtml" TargetMode="External"/><Relationship Id="rId12" Type="http://schemas.openxmlformats.org/officeDocument/2006/relationships/hyperlink" Target="https://academicsenate.illinoisstate.edu/consent/2022-04%20MBA%20Sequence--STE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academic/4-1-15.shtml" TargetMode="External"/><Relationship Id="rId11" Type="http://schemas.openxmlformats.org/officeDocument/2006/relationships/hyperlink" Target="https://policy.illinoisstate.edu/academic/4-1-19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icy.illinoisstate.edu/employee/3-3-3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illinoisstate.edu/employee/3-2-14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17</cp:revision>
  <cp:lastPrinted>2022-01-06T21:29:00Z</cp:lastPrinted>
  <dcterms:created xsi:type="dcterms:W3CDTF">2022-02-18T21:20:00Z</dcterms:created>
  <dcterms:modified xsi:type="dcterms:W3CDTF">2022-04-08T15:11:00Z</dcterms:modified>
</cp:coreProperties>
</file>