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98BE" w14:textId="6AE864B7" w:rsidR="009950F3" w:rsidRPr="008C1DA2" w:rsidRDefault="009950F3" w:rsidP="009950F3">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Senate Executive Committe</w:t>
      </w:r>
      <w:r w:rsidR="00B03134">
        <w:rPr>
          <w:rFonts w:ascii="Times New Roman" w:eastAsia="Times New Roman" w:hAnsi="Times New Roman" w:cs="Times New Roman"/>
          <w:b/>
          <w:sz w:val="28"/>
          <w:szCs w:val="28"/>
        </w:rPr>
        <w:t>e Minutes</w:t>
      </w:r>
    </w:p>
    <w:p w14:paraId="10357C8E" w14:textId="321DDCDE" w:rsidR="009950F3" w:rsidRDefault="009950F3" w:rsidP="009950F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February 22,</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2021</w:t>
      </w:r>
      <w:r w:rsidR="00B03134">
        <w:rPr>
          <w:rFonts w:ascii="Times New Roman" w:eastAsia="Times New Roman" w:hAnsi="Times New Roman" w:cs="Times New Roman"/>
          <w:b/>
          <w:sz w:val="24"/>
          <w:szCs w:val="20"/>
        </w:rPr>
        <w:br/>
      </w:r>
      <w:r w:rsidR="00DE7B98">
        <w:rPr>
          <w:rFonts w:ascii="Times New Roman" w:eastAsia="Times New Roman" w:hAnsi="Times New Roman" w:cs="Times New Roman"/>
          <w:b/>
          <w:sz w:val="24"/>
          <w:szCs w:val="20"/>
        </w:rPr>
        <w:t>A</w:t>
      </w:r>
      <w:r w:rsidR="00B03134">
        <w:rPr>
          <w:rFonts w:ascii="Times New Roman" w:eastAsia="Times New Roman" w:hAnsi="Times New Roman" w:cs="Times New Roman"/>
          <w:b/>
          <w:sz w:val="24"/>
          <w:szCs w:val="20"/>
        </w:rPr>
        <w:t>pproved</w:t>
      </w:r>
    </w:p>
    <w:p w14:paraId="0C605E93" w14:textId="6818F69B" w:rsidR="00B03134" w:rsidRDefault="00B03134" w:rsidP="009950F3">
      <w:pPr>
        <w:spacing w:after="0" w:line="240" w:lineRule="auto"/>
        <w:jc w:val="center"/>
        <w:rPr>
          <w:rFonts w:ascii="Times New Roman" w:eastAsia="Times New Roman" w:hAnsi="Times New Roman" w:cs="Times New Roman"/>
          <w:b/>
          <w:sz w:val="24"/>
          <w:szCs w:val="20"/>
        </w:rPr>
      </w:pPr>
    </w:p>
    <w:p w14:paraId="594F53FE" w14:textId="77777777" w:rsidR="00B03134" w:rsidRPr="008C1DA2" w:rsidRDefault="00B03134" w:rsidP="00B0313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53561562" w14:textId="00A6505C" w:rsidR="00B03134" w:rsidRPr="00B03134" w:rsidRDefault="00B03134" w:rsidP="00B03134">
      <w:pPr>
        <w:tabs>
          <w:tab w:val="left" w:pos="540"/>
        </w:tabs>
        <w:spacing w:after="0" w:line="240" w:lineRule="auto"/>
        <w:rPr>
          <w:rFonts w:ascii="Times New Roman" w:eastAsia="Times New Roman" w:hAnsi="Times New Roman" w:cs="Times New Roman"/>
          <w:bCs/>
          <w:iCs/>
          <w:sz w:val="24"/>
          <w:szCs w:val="20"/>
        </w:rPr>
      </w:pPr>
      <w:r w:rsidRPr="00B03134">
        <w:rPr>
          <w:rFonts w:ascii="Times New Roman" w:eastAsia="Times New Roman" w:hAnsi="Times New Roman" w:cs="Times New Roman"/>
          <w:bCs/>
          <w:iCs/>
          <w:sz w:val="24"/>
          <w:szCs w:val="20"/>
        </w:rPr>
        <w:t xml:space="preserve">Academic Senate Chairperson Susan Kalter called the meeting to order. </w:t>
      </w:r>
    </w:p>
    <w:p w14:paraId="07658183" w14:textId="77777777" w:rsidR="00B03134" w:rsidRPr="008C1DA2" w:rsidRDefault="00B03134" w:rsidP="00B03134">
      <w:pPr>
        <w:tabs>
          <w:tab w:val="left" w:pos="540"/>
        </w:tabs>
        <w:spacing w:after="0" w:line="240" w:lineRule="auto"/>
        <w:rPr>
          <w:rFonts w:ascii="Times New Roman" w:eastAsia="Times New Roman" w:hAnsi="Times New Roman" w:cs="Times New Roman"/>
          <w:b/>
          <w:i/>
          <w:sz w:val="24"/>
          <w:szCs w:val="20"/>
        </w:rPr>
      </w:pPr>
    </w:p>
    <w:p w14:paraId="680AA1F4" w14:textId="52040CBF" w:rsidR="00B03134" w:rsidRDefault="00B03134" w:rsidP="00B03134">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 </w:t>
      </w:r>
      <w:r w:rsidR="00BC099D">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 xml:space="preserve">wanted to first of all say thank you </w:t>
      </w:r>
      <w:r w:rsidR="00BC099D">
        <w:rPr>
          <w:rFonts w:ascii="Times New Roman" w:eastAsia="Times New Roman" w:hAnsi="Times New Roman" w:cs="Times New Roman"/>
          <w:sz w:val="24"/>
          <w:szCs w:val="24"/>
        </w:rPr>
        <w:t xml:space="preserve">to everybody </w:t>
      </w:r>
      <w:r>
        <w:rPr>
          <w:rFonts w:ascii="Times New Roman" w:eastAsia="Times New Roman" w:hAnsi="Times New Roman" w:cs="Times New Roman"/>
          <w:sz w:val="24"/>
          <w:szCs w:val="24"/>
        </w:rPr>
        <w:t xml:space="preserve">for your really excellent advice about the last meeting. I thought that it went well. The disruptions were kept under control and we didn’t have to use the YouTube room, but we still have it if we need it. </w:t>
      </w:r>
    </w:p>
    <w:p w14:paraId="7C0EA86E" w14:textId="77777777" w:rsidR="00B03134" w:rsidRDefault="00B03134" w:rsidP="00B03134">
      <w:pPr>
        <w:tabs>
          <w:tab w:val="left" w:pos="540"/>
        </w:tabs>
        <w:spacing w:after="0" w:line="240" w:lineRule="auto"/>
        <w:rPr>
          <w:rFonts w:ascii="Times New Roman" w:eastAsia="Times New Roman" w:hAnsi="Times New Roman" w:cs="Times New Roman"/>
          <w:b/>
          <w:i/>
          <w:sz w:val="24"/>
          <w:szCs w:val="20"/>
        </w:rPr>
      </w:pPr>
    </w:p>
    <w:p w14:paraId="287F2FD6" w14:textId="32A110B4" w:rsidR="00B03134" w:rsidRPr="009A6EB7" w:rsidRDefault="00B03134" w:rsidP="00B0313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Communications:</w:t>
      </w:r>
    </w:p>
    <w:p w14:paraId="20B983E8" w14:textId="67E8E359" w:rsidR="00B03134" w:rsidRDefault="00B03134" w:rsidP="00B03134">
      <w:pPr>
        <w:tabs>
          <w:tab w:val="left" w:pos="2160"/>
          <w:tab w:val="right" w:pos="8640"/>
        </w:tabs>
        <w:spacing w:after="0" w:line="240" w:lineRule="auto"/>
        <w:rPr>
          <w:rFonts w:ascii="Times New Roman" w:eastAsia="Times New Roman" w:hAnsi="Times New Roman" w:cs="Times New Roman"/>
          <w:b/>
          <w:bCs/>
          <w:i/>
          <w:iCs/>
          <w:sz w:val="24"/>
          <w:szCs w:val="24"/>
        </w:rPr>
      </w:pPr>
      <w:r w:rsidRPr="00C04C2B">
        <w:rPr>
          <w:rFonts w:ascii="Times New Roman" w:eastAsia="Times New Roman" w:hAnsi="Times New Roman" w:cs="Times New Roman"/>
          <w:b/>
          <w:bCs/>
          <w:i/>
          <w:iCs/>
          <w:sz w:val="24"/>
          <w:szCs w:val="24"/>
        </w:rPr>
        <w:t>Discussion of the proposed action items associated with the Engineering programs proposal</w:t>
      </w:r>
    </w:p>
    <w:p w14:paraId="6C66C25E" w14:textId="78B000F8" w:rsidR="00B03134" w:rsidRDefault="00B03134"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So, we’re going to start with Oral Communications. The one that we have relates to the items on the proposed agenda. I had mentioned this at the Senate meeting. I will be meeting with Dan Stephens this week</w:t>
      </w:r>
      <w:r w:rsidR="00BC09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David Marx and Winfred Avogo are going to join us</w:t>
      </w:r>
      <w:r w:rsidR="00BC09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sort of get a more detailed understand of the fina</w:t>
      </w:r>
      <w:r w:rsidR="003D5F16">
        <w:rPr>
          <w:rFonts w:ascii="Times New Roman" w:eastAsia="Times New Roman" w:hAnsi="Times New Roman" w:cs="Times New Roman"/>
          <w:sz w:val="24"/>
          <w:szCs w:val="24"/>
        </w:rPr>
        <w:t xml:space="preserve">ncial implications of this </w:t>
      </w:r>
      <w:r w:rsidR="003849A5">
        <w:rPr>
          <w:rFonts w:ascii="Times New Roman" w:eastAsia="Times New Roman" w:hAnsi="Times New Roman" w:cs="Times New Roman"/>
          <w:sz w:val="24"/>
          <w:szCs w:val="24"/>
        </w:rPr>
        <w:t>self-funding</w:t>
      </w:r>
      <w:r w:rsidR="003D5F16">
        <w:rPr>
          <w:rFonts w:ascii="Times New Roman" w:eastAsia="Times New Roman" w:hAnsi="Times New Roman" w:cs="Times New Roman"/>
          <w:sz w:val="24"/>
          <w:szCs w:val="24"/>
        </w:rPr>
        <w:t xml:space="preserve"> model for the Engineering programs. And this morning I sent Dan some questions, a fairly large number of </w:t>
      </w:r>
      <w:r w:rsidR="003849A5">
        <w:rPr>
          <w:rFonts w:ascii="Times New Roman" w:eastAsia="Times New Roman" w:hAnsi="Times New Roman" w:cs="Times New Roman"/>
          <w:sz w:val="24"/>
          <w:szCs w:val="24"/>
        </w:rPr>
        <w:t>questions actually for the FAQ sheet or at least some of them will probably go on the FAQ and for our discussion, because I re-watched the financial presentation over the weekend and took some detailed notes from the slides and all that. I do want us all to be very aware that basically this proposal is adding about $44 million to the capital plan</w:t>
      </w:r>
      <w:r w:rsidR="00BC099D">
        <w:rPr>
          <w:rFonts w:ascii="Times New Roman" w:eastAsia="Times New Roman" w:hAnsi="Times New Roman" w:cs="Times New Roman"/>
          <w:sz w:val="24"/>
          <w:szCs w:val="24"/>
        </w:rPr>
        <w:t>.</w:t>
      </w:r>
      <w:r w:rsidR="003849A5">
        <w:rPr>
          <w:rFonts w:ascii="Times New Roman" w:eastAsia="Times New Roman" w:hAnsi="Times New Roman" w:cs="Times New Roman"/>
          <w:sz w:val="24"/>
          <w:szCs w:val="24"/>
        </w:rPr>
        <w:t xml:space="preserve"> </w:t>
      </w:r>
      <w:r w:rsidR="00BC099D">
        <w:rPr>
          <w:rFonts w:ascii="Times New Roman" w:eastAsia="Times New Roman" w:hAnsi="Times New Roman" w:cs="Times New Roman"/>
          <w:sz w:val="24"/>
          <w:szCs w:val="24"/>
        </w:rPr>
        <w:t>B</w:t>
      </w:r>
      <w:r w:rsidR="003849A5">
        <w:rPr>
          <w:rFonts w:ascii="Times New Roman" w:eastAsia="Times New Roman" w:hAnsi="Times New Roman" w:cs="Times New Roman"/>
          <w:sz w:val="24"/>
          <w:szCs w:val="24"/>
        </w:rPr>
        <w:t>ecause you might remember that last year</w:t>
      </w:r>
      <w:r w:rsidR="00BC099D">
        <w:rPr>
          <w:rFonts w:ascii="Times New Roman" w:eastAsia="Times New Roman" w:hAnsi="Times New Roman" w:cs="Times New Roman"/>
          <w:sz w:val="24"/>
          <w:szCs w:val="24"/>
        </w:rPr>
        <w:t>,</w:t>
      </w:r>
      <w:r w:rsidR="003849A5">
        <w:rPr>
          <w:rFonts w:ascii="Times New Roman" w:eastAsia="Times New Roman" w:hAnsi="Times New Roman" w:cs="Times New Roman"/>
          <w:sz w:val="24"/>
          <w:szCs w:val="24"/>
        </w:rPr>
        <w:t xml:space="preserve"> we had just been thinking about the $100 million building and it also at the same time is reducing the </w:t>
      </w:r>
      <w:r w:rsidR="00BC099D">
        <w:rPr>
          <w:rFonts w:ascii="Times New Roman" w:eastAsia="Times New Roman" w:hAnsi="Times New Roman" w:cs="Times New Roman"/>
          <w:sz w:val="24"/>
          <w:szCs w:val="24"/>
        </w:rPr>
        <w:t xml:space="preserve">initial </w:t>
      </w:r>
      <w:r w:rsidR="003849A5">
        <w:rPr>
          <w:rFonts w:ascii="Times New Roman" w:eastAsia="Times New Roman" w:hAnsi="Times New Roman" w:cs="Times New Roman"/>
          <w:sz w:val="24"/>
          <w:szCs w:val="24"/>
        </w:rPr>
        <w:t>number of students. So, there’s a potential for it to be essentially in the red for up to 30 years, but they’re being more optimistically modeling it to come out of the red around year 15</w:t>
      </w:r>
      <w:r w:rsidR="00BC099D">
        <w:rPr>
          <w:rFonts w:ascii="Times New Roman" w:eastAsia="Times New Roman" w:hAnsi="Times New Roman" w:cs="Times New Roman"/>
          <w:sz w:val="24"/>
          <w:szCs w:val="24"/>
        </w:rPr>
        <w:t>,</w:t>
      </w:r>
      <w:r w:rsidR="003849A5">
        <w:rPr>
          <w:rFonts w:ascii="Times New Roman" w:eastAsia="Times New Roman" w:hAnsi="Times New Roman" w:cs="Times New Roman"/>
          <w:sz w:val="24"/>
          <w:szCs w:val="24"/>
        </w:rPr>
        <w:t xml:space="preserve"> and I think that that is connected to the addition of the other students once the second building is built. And Aondover and Larry can help me with that. So, thinking about there’s going to be race for governor during those years. Pritzker could be embattled. We don’t really know where that money… whether that’s going to keep coming as quickly as it has been. And I’m saying we’re in the red, only because we’re covering somewhere between $900,000 and about $1.5 million with the reserves that we </w:t>
      </w:r>
      <w:r w:rsidR="00BC099D">
        <w:rPr>
          <w:rFonts w:ascii="Times New Roman" w:eastAsia="Times New Roman" w:hAnsi="Times New Roman" w:cs="Times New Roman"/>
          <w:sz w:val="24"/>
          <w:szCs w:val="24"/>
        </w:rPr>
        <w:t>usually would</w:t>
      </w:r>
      <w:r w:rsidR="003849A5">
        <w:rPr>
          <w:rFonts w:ascii="Times New Roman" w:eastAsia="Times New Roman" w:hAnsi="Times New Roman" w:cs="Times New Roman"/>
          <w:sz w:val="24"/>
          <w:szCs w:val="24"/>
        </w:rPr>
        <w:t xml:space="preserve"> keep for emergencies and that kind of thing. So, I’m wondering, we have on the proposed agenda several </w:t>
      </w:r>
      <w:r w:rsidR="00BC099D">
        <w:rPr>
          <w:rFonts w:ascii="Times New Roman" w:eastAsia="Times New Roman" w:hAnsi="Times New Roman" w:cs="Times New Roman"/>
          <w:sz w:val="24"/>
          <w:szCs w:val="24"/>
        </w:rPr>
        <w:t>A</w:t>
      </w:r>
      <w:r w:rsidR="003849A5">
        <w:rPr>
          <w:rFonts w:ascii="Times New Roman" w:eastAsia="Times New Roman" w:hAnsi="Times New Roman" w:cs="Times New Roman"/>
          <w:sz w:val="24"/>
          <w:szCs w:val="24"/>
        </w:rPr>
        <w:t xml:space="preserve">ction </w:t>
      </w:r>
      <w:r w:rsidR="00BC099D">
        <w:rPr>
          <w:rFonts w:ascii="Times New Roman" w:eastAsia="Times New Roman" w:hAnsi="Times New Roman" w:cs="Times New Roman"/>
          <w:sz w:val="24"/>
          <w:szCs w:val="24"/>
        </w:rPr>
        <w:t>I</w:t>
      </w:r>
      <w:r w:rsidR="003849A5">
        <w:rPr>
          <w:rFonts w:ascii="Times New Roman" w:eastAsia="Times New Roman" w:hAnsi="Times New Roman" w:cs="Times New Roman"/>
          <w:sz w:val="24"/>
          <w:szCs w:val="24"/>
        </w:rPr>
        <w:t xml:space="preserve">tems and I’m wondering if everybody thinks we’re ready for the </w:t>
      </w:r>
      <w:r w:rsidR="00BC099D">
        <w:rPr>
          <w:rFonts w:ascii="Times New Roman" w:eastAsia="Times New Roman" w:hAnsi="Times New Roman" w:cs="Times New Roman"/>
          <w:sz w:val="24"/>
          <w:szCs w:val="24"/>
        </w:rPr>
        <w:t>A</w:t>
      </w:r>
      <w:r w:rsidR="003849A5">
        <w:rPr>
          <w:rFonts w:ascii="Times New Roman" w:eastAsia="Times New Roman" w:hAnsi="Times New Roman" w:cs="Times New Roman"/>
          <w:sz w:val="24"/>
          <w:szCs w:val="24"/>
        </w:rPr>
        <w:t xml:space="preserve">ction </w:t>
      </w:r>
      <w:r w:rsidR="00BC099D">
        <w:rPr>
          <w:rFonts w:ascii="Times New Roman" w:eastAsia="Times New Roman" w:hAnsi="Times New Roman" w:cs="Times New Roman"/>
          <w:sz w:val="24"/>
          <w:szCs w:val="24"/>
        </w:rPr>
        <w:t>I</w:t>
      </w:r>
      <w:r w:rsidR="003849A5">
        <w:rPr>
          <w:rFonts w:ascii="Times New Roman" w:eastAsia="Times New Roman" w:hAnsi="Times New Roman" w:cs="Times New Roman"/>
          <w:sz w:val="24"/>
          <w:szCs w:val="24"/>
        </w:rPr>
        <w:t xml:space="preserve">tems to go on to the agenda. I’m wondering if you think we should have them all on the same night? I’m wondering if we need to do them in a different order than the way </w:t>
      </w:r>
      <w:r w:rsidR="00BC099D">
        <w:rPr>
          <w:rFonts w:ascii="Times New Roman" w:eastAsia="Times New Roman" w:hAnsi="Times New Roman" w:cs="Times New Roman"/>
          <w:sz w:val="24"/>
          <w:szCs w:val="24"/>
        </w:rPr>
        <w:t xml:space="preserve">that </w:t>
      </w:r>
      <w:r w:rsidR="003849A5">
        <w:rPr>
          <w:rFonts w:ascii="Times New Roman" w:eastAsia="Times New Roman" w:hAnsi="Times New Roman" w:cs="Times New Roman"/>
          <w:sz w:val="24"/>
          <w:szCs w:val="24"/>
        </w:rPr>
        <w:t xml:space="preserve">they’re listed, or if the order is fine? And then also if we want to list them as Information/Action </w:t>
      </w:r>
      <w:r w:rsidR="00BC099D">
        <w:rPr>
          <w:rFonts w:ascii="Times New Roman" w:eastAsia="Times New Roman" w:hAnsi="Times New Roman" w:cs="Times New Roman"/>
          <w:sz w:val="24"/>
          <w:szCs w:val="24"/>
        </w:rPr>
        <w:t>I</w:t>
      </w:r>
      <w:r w:rsidR="003849A5">
        <w:rPr>
          <w:rFonts w:ascii="Times New Roman" w:eastAsia="Times New Roman" w:hAnsi="Times New Roman" w:cs="Times New Roman"/>
          <w:sz w:val="24"/>
          <w:szCs w:val="24"/>
        </w:rPr>
        <w:t>tems or just Action Items? (Pause)</w:t>
      </w:r>
      <w:r w:rsidR="00831BE5">
        <w:rPr>
          <w:rFonts w:ascii="Times New Roman" w:eastAsia="Times New Roman" w:hAnsi="Times New Roman" w:cs="Times New Roman"/>
          <w:sz w:val="24"/>
          <w:szCs w:val="24"/>
        </w:rPr>
        <w:t xml:space="preserve"> So, I guess the first question there is are we ready to go forward on the March meeting with these items?</w:t>
      </w:r>
    </w:p>
    <w:p w14:paraId="6F37767E" w14:textId="3DC9A800" w:rsidR="00831BE5" w:rsidRDefault="00831BE5" w:rsidP="00B03134">
      <w:pPr>
        <w:tabs>
          <w:tab w:val="left" w:pos="2160"/>
          <w:tab w:val="right" w:pos="8640"/>
        </w:tabs>
        <w:spacing w:after="0" w:line="240" w:lineRule="auto"/>
        <w:rPr>
          <w:rFonts w:ascii="Times New Roman" w:eastAsia="Times New Roman" w:hAnsi="Times New Roman" w:cs="Times New Roman"/>
          <w:sz w:val="24"/>
          <w:szCs w:val="24"/>
        </w:rPr>
      </w:pPr>
    </w:p>
    <w:p w14:paraId="7C3EEBE0" w14:textId="41F25653" w:rsidR="00831BE5" w:rsidRDefault="00831BE5"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 think we need to. I think having them on the agenda allows us to have the discussions about them. I worry that if we don’t have the specific items and use them as the catalyst, then the discussion could go everywhere. Right? And so, to me it makes sense, particularly if you are still gathering data that you’re looking for the financial stuff, just start with the first two. I don’t know </w:t>
      </w:r>
      <w:r w:rsidR="00BC099D">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we’ll get farther than that honestly in one meeting, but others might have different opinions on this though. </w:t>
      </w:r>
    </w:p>
    <w:p w14:paraId="2A30917E" w14:textId="244A52F6" w:rsidR="00831BE5" w:rsidRDefault="00831BE5" w:rsidP="00B03134">
      <w:pPr>
        <w:tabs>
          <w:tab w:val="left" w:pos="2160"/>
          <w:tab w:val="right" w:pos="8640"/>
        </w:tabs>
        <w:spacing w:after="0" w:line="240" w:lineRule="auto"/>
        <w:rPr>
          <w:rFonts w:ascii="Times New Roman" w:eastAsia="Times New Roman" w:hAnsi="Times New Roman" w:cs="Times New Roman"/>
          <w:sz w:val="24"/>
          <w:szCs w:val="24"/>
        </w:rPr>
      </w:pPr>
    </w:p>
    <w:p w14:paraId="525D6615" w14:textId="063FB325" w:rsidR="00831BE5" w:rsidRDefault="00831BE5"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Kalter: So, let me do quickly I hope, does everybody agree</w:t>
      </w:r>
      <w:r w:rsidR="00033086">
        <w:rPr>
          <w:rFonts w:ascii="Times New Roman" w:eastAsia="Times New Roman" w:hAnsi="Times New Roman" w:cs="Times New Roman"/>
          <w:sz w:val="24"/>
          <w:szCs w:val="24"/>
        </w:rPr>
        <w:t xml:space="preserve">, yes, we need to put at least some of them on the agenda? Okay. I see a lot of nodding, so I’m going to go with that. Let’s see. So, the next questions… Well, let me do the easier question first. Should we list them as Information/Action or as Action? Whichever ones we end up putting on, what’s better? </w:t>
      </w:r>
    </w:p>
    <w:p w14:paraId="16208CEF" w14:textId="79CB77AD"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p>
    <w:p w14:paraId="0DBB134C" w14:textId="3F6A345D"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Toth: Clarification. In Information is when you can ask questions and things like that. And then Action would be debating?</w:t>
      </w:r>
    </w:p>
    <w:p w14:paraId="6867ACA6" w14:textId="6C57467A"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p>
    <w:p w14:paraId="329AE36E" w14:textId="135B2344"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Yes. So, I’m kind of leaning towards Information/Action, Dylan, </w:t>
      </w:r>
      <w:r w:rsidR="00E27AC7">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 xml:space="preserve">because it helps us do a slow start, have a slight discussion and then if there’s not a lot of questions we can move it to Action quickly. </w:t>
      </w:r>
    </w:p>
    <w:p w14:paraId="2537A294" w14:textId="6264BE29"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p>
    <w:p w14:paraId="4DE02627" w14:textId="1FD3F23B"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Toth: Right. Okay. That is something I would support </w:t>
      </w:r>
      <w:r w:rsidR="00E27AC7">
        <w:rPr>
          <w:rFonts w:ascii="Times New Roman" w:eastAsia="Times New Roman" w:hAnsi="Times New Roman" w:cs="Times New Roman"/>
          <w:sz w:val="24"/>
          <w:szCs w:val="24"/>
        </w:rPr>
        <w:t>as well</w:t>
      </w:r>
      <w:r>
        <w:rPr>
          <w:rFonts w:ascii="Times New Roman" w:eastAsia="Times New Roman" w:hAnsi="Times New Roman" w:cs="Times New Roman"/>
          <w:sz w:val="24"/>
          <w:szCs w:val="24"/>
        </w:rPr>
        <w:t xml:space="preserve">. </w:t>
      </w:r>
    </w:p>
    <w:p w14:paraId="6C7B3E2A" w14:textId="4F0CC82B"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p>
    <w:p w14:paraId="3867FDA7" w14:textId="21007D01"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Okay. I’m seeing Tracy nod her head. I saw Todd nod his head. I think I saw Kee-Yoon nodding his head. People are good with that? Okay. So</w:t>
      </w:r>
      <w:r w:rsidR="00E27A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the bigger question is, should we put all four on at the same time or should we stagger them? And there’s going to be, when we get down to the agenda, I’m going to talk about some rearranging of the agenda anyway. But we’ll get to that when we get to it. So, should we put all four of them on for the same night or should we do two and two, or what? Dimitrios is saying two and two. </w:t>
      </w:r>
    </w:p>
    <w:p w14:paraId="6B627EEB" w14:textId="75CE472A"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p>
    <w:p w14:paraId="24F33647" w14:textId="24C2B896"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I saw Martha nodding </w:t>
      </w:r>
      <w:r w:rsidR="00E27AC7">
        <w:rPr>
          <w:rFonts w:ascii="Times New Roman" w:eastAsia="Times New Roman" w:hAnsi="Times New Roman" w:cs="Times New Roman"/>
          <w:sz w:val="24"/>
          <w:szCs w:val="24"/>
        </w:rPr>
        <w:t xml:space="preserve">for two and two. </w:t>
      </w:r>
      <w:r>
        <w:rPr>
          <w:rFonts w:ascii="Times New Roman" w:eastAsia="Times New Roman" w:hAnsi="Times New Roman" w:cs="Times New Roman"/>
          <w:sz w:val="24"/>
          <w:szCs w:val="24"/>
        </w:rPr>
        <w:t xml:space="preserve">So, I agree with Martha. Because if we see all four of them, it might be that we try to rush so as to cover all of them, unless… </w:t>
      </w:r>
      <w:r w:rsidR="00E27AC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 we have like a limit by when we need to have them approved? </w:t>
      </w:r>
    </w:p>
    <w:p w14:paraId="464C1E5C" w14:textId="77777777"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p>
    <w:p w14:paraId="7C2E38BF" w14:textId="77777777"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We’re trying for the Board meeting in May. </w:t>
      </w:r>
    </w:p>
    <w:p w14:paraId="0EE888BF" w14:textId="77777777"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p>
    <w:p w14:paraId="490F6AE7" w14:textId="77777777"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Okay. So, not before that?</w:t>
      </w:r>
    </w:p>
    <w:p w14:paraId="5C430F94" w14:textId="77777777" w:rsidR="00033086" w:rsidRDefault="00033086" w:rsidP="00B03134">
      <w:pPr>
        <w:tabs>
          <w:tab w:val="left" w:pos="2160"/>
          <w:tab w:val="right" w:pos="8640"/>
        </w:tabs>
        <w:spacing w:after="0" w:line="240" w:lineRule="auto"/>
        <w:rPr>
          <w:rFonts w:ascii="Times New Roman" w:eastAsia="Times New Roman" w:hAnsi="Times New Roman" w:cs="Times New Roman"/>
          <w:sz w:val="24"/>
          <w:szCs w:val="24"/>
        </w:rPr>
      </w:pPr>
    </w:p>
    <w:p w14:paraId="6D7B1C63" w14:textId="5F6F68AF" w:rsidR="00CC7F5D" w:rsidRDefault="00CC7F5D"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033086">
        <w:rPr>
          <w:rFonts w:ascii="Times New Roman" w:eastAsia="Times New Roman" w:hAnsi="Times New Roman" w:cs="Times New Roman"/>
          <w:sz w:val="24"/>
          <w:szCs w:val="24"/>
        </w:rPr>
        <w:t xml:space="preserve"> Kalter: Right. </w:t>
      </w:r>
    </w:p>
    <w:p w14:paraId="52FB60C9" w14:textId="77777777" w:rsidR="00CC7F5D" w:rsidRDefault="00CC7F5D" w:rsidP="00B03134">
      <w:pPr>
        <w:tabs>
          <w:tab w:val="left" w:pos="2160"/>
          <w:tab w:val="right" w:pos="8640"/>
        </w:tabs>
        <w:spacing w:after="0" w:line="240" w:lineRule="auto"/>
        <w:rPr>
          <w:rFonts w:ascii="Times New Roman" w:eastAsia="Times New Roman" w:hAnsi="Times New Roman" w:cs="Times New Roman"/>
          <w:sz w:val="24"/>
          <w:szCs w:val="24"/>
        </w:rPr>
      </w:pPr>
    </w:p>
    <w:p w14:paraId="3E84C4BE" w14:textId="0DFC252E" w:rsidR="00CC7F5D" w:rsidRDefault="00CC7F5D" w:rsidP="00B0313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Okay. </w:t>
      </w:r>
    </w:p>
    <w:p w14:paraId="7314F508" w14:textId="77777777" w:rsidR="00CC7F5D" w:rsidRDefault="00CC7F5D" w:rsidP="00B03134">
      <w:pPr>
        <w:tabs>
          <w:tab w:val="left" w:pos="2160"/>
          <w:tab w:val="right" w:pos="8640"/>
        </w:tabs>
        <w:spacing w:after="0" w:line="240" w:lineRule="auto"/>
        <w:rPr>
          <w:rFonts w:ascii="Times New Roman" w:eastAsia="Times New Roman" w:hAnsi="Times New Roman" w:cs="Times New Roman"/>
          <w:sz w:val="24"/>
          <w:szCs w:val="24"/>
        </w:rPr>
      </w:pPr>
    </w:p>
    <w:p w14:paraId="4D16EDD7" w14:textId="17309565" w:rsidR="00CC7F5D" w:rsidRDefault="00CC7F5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Yeah. And I’m actually wondering if we might w</w:t>
      </w:r>
      <w:r w:rsidR="00E27AC7">
        <w:rPr>
          <w:rFonts w:ascii="Times New Roman" w:eastAsia="Times New Roman" w:hAnsi="Times New Roman" w:cs="Times New Roman"/>
          <w:sz w:val="24"/>
          <w:szCs w:val="24"/>
        </w:rPr>
        <w:t xml:space="preserve">ant </w:t>
      </w:r>
      <w:r>
        <w:rPr>
          <w:rFonts w:ascii="Times New Roman" w:eastAsia="Times New Roman" w:hAnsi="Times New Roman" w:cs="Times New Roman"/>
          <w:sz w:val="24"/>
          <w:szCs w:val="24"/>
        </w:rPr>
        <w:t>to have the financial implications one go first</w:t>
      </w:r>
      <w:r w:rsidR="00E27A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we’re going to be meeting about it this Friday. I think that.</w:t>
      </w:r>
      <w:r w:rsidR="00A846AE">
        <w:rPr>
          <w:rFonts w:ascii="Times New Roman" w:eastAsia="Times New Roman" w:hAnsi="Times New Roman" w:cs="Times New Roman"/>
          <w:sz w:val="24"/>
          <w:szCs w:val="24"/>
        </w:rPr>
        <w:t>.</w:t>
      </w:r>
      <w:r>
        <w:rPr>
          <w:rFonts w:ascii="Times New Roman" w:eastAsia="Times New Roman" w:hAnsi="Times New Roman" w:cs="Times New Roman"/>
          <w:sz w:val="24"/>
          <w:szCs w:val="24"/>
        </w:rPr>
        <w:t>. I don’t know, I can’t speak for David or Winfred, but my questions will probably be sewed up by then because I got a much better understanding being able to go slowly through the slides and listening to what Dan was saying. But I would hate to have us approve the curriculum and then say no to the financials. It seems like it might be a good idea to approve the financials, then do the curriculum on the same night and then go to the organizational change and the building plan on the second March meeting. Does that seem… I saw, Martha, I think you were nodding your head to that?</w:t>
      </w:r>
      <w:r w:rsidR="00033086">
        <w:rPr>
          <w:rFonts w:ascii="Times New Roman" w:eastAsia="Times New Roman" w:hAnsi="Times New Roman" w:cs="Times New Roman"/>
          <w:sz w:val="24"/>
          <w:szCs w:val="24"/>
        </w:rPr>
        <w:t xml:space="preserve"> </w:t>
      </w:r>
    </w:p>
    <w:p w14:paraId="59F865FD" w14:textId="296D8ED3" w:rsidR="00CC7F5D" w:rsidRDefault="00CC7F5D" w:rsidP="00CC7F5D">
      <w:pPr>
        <w:tabs>
          <w:tab w:val="left" w:pos="2160"/>
          <w:tab w:val="right" w:pos="8640"/>
        </w:tabs>
        <w:spacing w:after="0" w:line="240" w:lineRule="auto"/>
        <w:rPr>
          <w:rFonts w:ascii="Times New Roman" w:eastAsia="Times New Roman" w:hAnsi="Times New Roman" w:cs="Times New Roman"/>
          <w:sz w:val="24"/>
          <w:szCs w:val="24"/>
        </w:rPr>
      </w:pPr>
    </w:p>
    <w:p w14:paraId="6B0D0E6A" w14:textId="47689FA8" w:rsidR="00CC7F5D" w:rsidRDefault="00CC7F5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995A84">
        <w:rPr>
          <w:rFonts w:ascii="Times New Roman" w:eastAsia="Times New Roman" w:hAnsi="Times New Roman" w:cs="Times New Roman"/>
          <w:sz w:val="24"/>
          <w:szCs w:val="24"/>
        </w:rPr>
        <w:t>I’m just wondering could the idea go forward but with a lot less money? Probably no.</w:t>
      </w:r>
    </w:p>
    <w:p w14:paraId="330AB933" w14:textId="3D6F9F23" w:rsidR="00995A84" w:rsidRDefault="00995A84" w:rsidP="00CC7F5D">
      <w:pPr>
        <w:tabs>
          <w:tab w:val="left" w:pos="2160"/>
          <w:tab w:val="right" w:pos="8640"/>
        </w:tabs>
        <w:spacing w:after="0" w:line="240" w:lineRule="auto"/>
        <w:rPr>
          <w:rFonts w:ascii="Times New Roman" w:eastAsia="Times New Roman" w:hAnsi="Times New Roman" w:cs="Times New Roman"/>
          <w:sz w:val="24"/>
          <w:szCs w:val="24"/>
        </w:rPr>
      </w:pPr>
    </w:p>
    <w:p w14:paraId="7E38D1BC" w14:textId="1CC893EB" w:rsidR="00995A84" w:rsidRDefault="00995A8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President Dietz: No. </w:t>
      </w:r>
    </w:p>
    <w:p w14:paraId="55DF56F1" w14:textId="74173AB5" w:rsidR="00995A84" w:rsidRDefault="00995A84" w:rsidP="00CC7F5D">
      <w:pPr>
        <w:tabs>
          <w:tab w:val="left" w:pos="2160"/>
          <w:tab w:val="right" w:pos="8640"/>
        </w:tabs>
        <w:spacing w:after="0" w:line="240" w:lineRule="auto"/>
        <w:rPr>
          <w:rFonts w:ascii="Times New Roman" w:eastAsia="Times New Roman" w:hAnsi="Times New Roman" w:cs="Times New Roman"/>
          <w:sz w:val="24"/>
          <w:szCs w:val="24"/>
        </w:rPr>
      </w:pPr>
    </w:p>
    <w:p w14:paraId="3A3425D2" w14:textId="463F4490" w:rsidR="00995A84" w:rsidRDefault="00995A8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E27AC7">
        <w:rPr>
          <w:rFonts w:ascii="Times New Roman" w:eastAsia="Times New Roman" w:hAnsi="Times New Roman" w:cs="Times New Roman"/>
          <w:sz w:val="24"/>
          <w:szCs w:val="24"/>
        </w:rPr>
        <w:t xml:space="preserve">Yeah. </w:t>
      </w:r>
      <w:r>
        <w:rPr>
          <w:rFonts w:ascii="Times New Roman" w:eastAsia="Times New Roman" w:hAnsi="Times New Roman" w:cs="Times New Roman"/>
          <w:sz w:val="24"/>
          <w:szCs w:val="24"/>
        </w:rPr>
        <w:t xml:space="preserve">So, I guess then the financial does go first. </w:t>
      </w:r>
    </w:p>
    <w:p w14:paraId="6DB9CDB9" w14:textId="0C16200E" w:rsidR="00995A84" w:rsidRDefault="00995A84" w:rsidP="00CC7F5D">
      <w:pPr>
        <w:tabs>
          <w:tab w:val="left" w:pos="2160"/>
          <w:tab w:val="right" w:pos="8640"/>
        </w:tabs>
        <w:spacing w:after="0" w:line="240" w:lineRule="auto"/>
        <w:rPr>
          <w:rFonts w:ascii="Times New Roman" w:eastAsia="Times New Roman" w:hAnsi="Times New Roman" w:cs="Times New Roman"/>
          <w:sz w:val="24"/>
          <w:szCs w:val="24"/>
        </w:rPr>
      </w:pPr>
    </w:p>
    <w:p w14:paraId="47D877A7" w14:textId="4BFD6B1D" w:rsidR="00995A84" w:rsidRDefault="00995A8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Is there, and forgive my lack of knowledge here, but is there a reason why they need to be separated? Because to me we can’t not approve the financial model and approve the idea because then it can’t happen. So, I guess I’m wondering why they’re split. I understand why making a new college might be a separate idea, but do we have to split the finances from the actual move forward with the program? </w:t>
      </w:r>
    </w:p>
    <w:p w14:paraId="473142D1" w14:textId="47DD1DE6" w:rsidR="00995A84" w:rsidRDefault="00995A84" w:rsidP="00CC7F5D">
      <w:pPr>
        <w:tabs>
          <w:tab w:val="left" w:pos="2160"/>
          <w:tab w:val="right" w:pos="8640"/>
        </w:tabs>
        <w:spacing w:after="0" w:line="240" w:lineRule="auto"/>
        <w:rPr>
          <w:rFonts w:ascii="Times New Roman" w:eastAsia="Times New Roman" w:hAnsi="Times New Roman" w:cs="Times New Roman"/>
          <w:sz w:val="24"/>
          <w:szCs w:val="24"/>
        </w:rPr>
      </w:pPr>
    </w:p>
    <w:p w14:paraId="08D0CF75" w14:textId="6ADEE04E" w:rsidR="00995A84" w:rsidRDefault="00995A8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So, that was kind of my point, Tracy, was that it seems like we should approve the financials first and then approve the program. The reason that I have them s</w:t>
      </w:r>
      <w:r w:rsidR="00BC1759">
        <w:rPr>
          <w:rFonts w:ascii="Times New Roman" w:eastAsia="Times New Roman" w:hAnsi="Times New Roman" w:cs="Times New Roman"/>
          <w:sz w:val="24"/>
          <w:szCs w:val="24"/>
        </w:rPr>
        <w:t>p</w:t>
      </w:r>
      <w:r>
        <w:rPr>
          <w:rFonts w:ascii="Times New Roman" w:eastAsia="Times New Roman" w:hAnsi="Times New Roman" w:cs="Times New Roman"/>
          <w:sz w:val="24"/>
          <w:szCs w:val="24"/>
        </w:rPr>
        <w:t>lit out like that is, you know, normally when we have things on the Consent Agenda it’s all in one package, right? It’s whatever the curricular change is and then the financials go along with that</w:t>
      </w:r>
      <w:r w:rsidR="00E27A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27AC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usually there’s not much scrutiny about the financials because the Provost’s office has done that way before the program even starts going through the chain, right, the curricular chain. But this is massive. And so that’s why they’re split. Right? But what I’m saying is I think that we shouldn’t split them across two different nights. We should have them on the same night. Right? The </w:t>
      </w:r>
      <w:r w:rsidR="00D70E9D">
        <w:rPr>
          <w:rFonts w:ascii="Times New Roman" w:eastAsia="Times New Roman" w:hAnsi="Times New Roman" w:cs="Times New Roman"/>
          <w:sz w:val="24"/>
          <w:szCs w:val="24"/>
        </w:rPr>
        <w:t xml:space="preserve">program, the </w:t>
      </w:r>
      <w:r>
        <w:rPr>
          <w:rFonts w:ascii="Times New Roman" w:eastAsia="Times New Roman" w:hAnsi="Times New Roman" w:cs="Times New Roman"/>
          <w:sz w:val="24"/>
          <w:szCs w:val="24"/>
        </w:rPr>
        <w:t>curricular</w:t>
      </w:r>
      <w:r w:rsidR="00D70E9D">
        <w:rPr>
          <w:rFonts w:ascii="Times New Roman" w:eastAsia="Times New Roman" w:hAnsi="Times New Roman" w:cs="Times New Roman"/>
          <w:sz w:val="24"/>
          <w:szCs w:val="24"/>
        </w:rPr>
        <w:t xml:space="preserve"> model together with the financials, and we should put the financials first, so that if people do say no to the financials we know where we are. </w:t>
      </w:r>
    </w:p>
    <w:p w14:paraId="5580B0C2" w14:textId="4509EB60" w:rsidR="00D70E9D" w:rsidRDefault="00D70E9D" w:rsidP="00CC7F5D">
      <w:pPr>
        <w:tabs>
          <w:tab w:val="left" w:pos="2160"/>
          <w:tab w:val="right" w:pos="8640"/>
        </w:tabs>
        <w:spacing w:after="0" w:line="240" w:lineRule="auto"/>
        <w:rPr>
          <w:rFonts w:ascii="Times New Roman" w:eastAsia="Times New Roman" w:hAnsi="Times New Roman" w:cs="Times New Roman"/>
          <w:sz w:val="24"/>
          <w:szCs w:val="24"/>
        </w:rPr>
      </w:pPr>
    </w:p>
    <w:p w14:paraId="77EB130C" w14:textId="77777777" w:rsidR="00486261" w:rsidRDefault="00D70E9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Like the differential t</w:t>
      </w:r>
      <w:r w:rsidR="00486261">
        <w:rPr>
          <w:rFonts w:ascii="Times New Roman" w:eastAsia="Times New Roman" w:hAnsi="Times New Roman" w:cs="Times New Roman"/>
          <w:sz w:val="24"/>
          <w:szCs w:val="24"/>
        </w:rPr>
        <w:t>uition</w:t>
      </w:r>
      <w:r>
        <w:rPr>
          <w:rFonts w:ascii="Times New Roman" w:eastAsia="Times New Roman" w:hAnsi="Times New Roman" w:cs="Times New Roman"/>
          <w:sz w:val="24"/>
          <w:szCs w:val="24"/>
        </w:rPr>
        <w:t xml:space="preserve"> idea. If that went down, that would probably drastically change a lot of aspects of the plan.</w:t>
      </w:r>
    </w:p>
    <w:p w14:paraId="02ED9271" w14:textId="77777777" w:rsidR="00486261" w:rsidRDefault="00486261" w:rsidP="00CC7F5D">
      <w:pPr>
        <w:tabs>
          <w:tab w:val="left" w:pos="2160"/>
          <w:tab w:val="right" w:pos="8640"/>
        </w:tabs>
        <w:spacing w:after="0" w:line="240" w:lineRule="auto"/>
        <w:rPr>
          <w:rFonts w:ascii="Times New Roman" w:eastAsia="Times New Roman" w:hAnsi="Times New Roman" w:cs="Times New Roman"/>
          <w:sz w:val="24"/>
          <w:szCs w:val="24"/>
        </w:rPr>
      </w:pPr>
    </w:p>
    <w:p w14:paraId="5F4AE360" w14:textId="2B637210" w:rsidR="00486261" w:rsidRDefault="0048626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Yeah. I mean, we don’t have ultimate control over that. Right? That’s the Board</w:t>
      </w:r>
      <w:r w:rsidR="00BC17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decision. But, so, what we’re doing is saying we’re basically endorsing the plan. And if voted up it would give the administration, you know, yes this has been voted up by the Senate. </w:t>
      </w:r>
    </w:p>
    <w:p w14:paraId="7C3AACE4" w14:textId="77777777" w:rsidR="00486261" w:rsidRDefault="00486261" w:rsidP="00CC7F5D">
      <w:pPr>
        <w:tabs>
          <w:tab w:val="left" w:pos="2160"/>
          <w:tab w:val="right" w:pos="8640"/>
        </w:tabs>
        <w:spacing w:after="0" w:line="240" w:lineRule="auto"/>
        <w:rPr>
          <w:rFonts w:ascii="Times New Roman" w:eastAsia="Times New Roman" w:hAnsi="Times New Roman" w:cs="Times New Roman"/>
          <w:sz w:val="24"/>
          <w:szCs w:val="24"/>
        </w:rPr>
      </w:pPr>
    </w:p>
    <w:p w14:paraId="0EA3CB30" w14:textId="77777777" w:rsidR="00486261" w:rsidRDefault="0048626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Tarhule: Susan, is it appropriate to make a comment here? </w:t>
      </w:r>
    </w:p>
    <w:p w14:paraId="464DB315" w14:textId="77777777" w:rsidR="00486261" w:rsidRDefault="00486261" w:rsidP="00CC7F5D">
      <w:pPr>
        <w:tabs>
          <w:tab w:val="left" w:pos="2160"/>
          <w:tab w:val="right" w:pos="8640"/>
        </w:tabs>
        <w:spacing w:after="0" w:line="240" w:lineRule="auto"/>
        <w:rPr>
          <w:rFonts w:ascii="Times New Roman" w:eastAsia="Times New Roman" w:hAnsi="Times New Roman" w:cs="Times New Roman"/>
          <w:sz w:val="24"/>
          <w:szCs w:val="24"/>
        </w:rPr>
      </w:pPr>
    </w:p>
    <w:p w14:paraId="59BA5AE1" w14:textId="5FCEE830" w:rsidR="00486261" w:rsidRDefault="0048626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Absolutely. </w:t>
      </w:r>
    </w:p>
    <w:p w14:paraId="11A13E97" w14:textId="77777777" w:rsidR="00486261" w:rsidRDefault="00486261" w:rsidP="00CC7F5D">
      <w:pPr>
        <w:tabs>
          <w:tab w:val="left" w:pos="2160"/>
          <w:tab w:val="right" w:pos="8640"/>
        </w:tabs>
        <w:spacing w:after="0" w:line="240" w:lineRule="auto"/>
        <w:rPr>
          <w:rFonts w:ascii="Times New Roman" w:eastAsia="Times New Roman" w:hAnsi="Times New Roman" w:cs="Times New Roman"/>
          <w:sz w:val="24"/>
          <w:szCs w:val="24"/>
        </w:rPr>
      </w:pPr>
    </w:p>
    <w:p w14:paraId="2897A71B" w14:textId="75CEB035" w:rsidR="00D70E9D" w:rsidRDefault="0048626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Tarhule: I know this is not the place to continue selling the program, but this has come up in some of my one-on-one discussions </w:t>
      </w:r>
      <w:r w:rsidR="00E27AC7">
        <w:rPr>
          <w:rFonts w:ascii="Times New Roman" w:eastAsia="Times New Roman" w:hAnsi="Times New Roman" w:cs="Times New Roman"/>
          <w:sz w:val="24"/>
          <w:szCs w:val="24"/>
        </w:rPr>
        <w:t xml:space="preserve">with people </w:t>
      </w:r>
      <w:r>
        <w:rPr>
          <w:rFonts w:ascii="Times New Roman" w:eastAsia="Times New Roman" w:hAnsi="Times New Roman" w:cs="Times New Roman"/>
          <w:sz w:val="24"/>
          <w:szCs w:val="24"/>
        </w:rPr>
        <w:t>when they say the program is expensive. I think the best way to look at the program is like buying a house. If you make $75,000 you could probably get approved to buy a house that cost $250,000. That’s a lot of money, you know, but it’s not the total cost that matters</w:t>
      </w:r>
      <w:r w:rsidR="00BC17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how much we spend from a year</w:t>
      </w:r>
      <w:r w:rsidR="00BC1759">
        <w:rPr>
          <w:rFonts w:ascii="Times New Roman" w:eastAsia="Times New Roman" w:hAnsi="Times New Roman" w:cs="Times New Roman"/>
          <w:sz w:val="24"/>
          <w:szCs w:val="24"/>
        </w:rPr>
        <w:t>-</w:t>
      </w:r>
      <w:r>
        <w:rPr>
          <w:rFonts w:ascii="Times New Roman" w:eastAsia="Times New Roman" w:hAnsi="Times New Roman" w:cs="Times New Roman"/>
          <w:sz w:val="24"/>
          <w:szCs w:val="24"/>
        </w:rPr>
        <w:t>to</w:t>
      </w:r>
      <w:r w:rsidR="00BC17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year basis. So, if you buy a house that cost $250,000 and you’ve got to pay that over 30 years and your payment is $1,000, for example, the financial house looks at how much you take home </w:t>
      </w:r>
      <w:r w:rsidR="00E27AC7">
        <w:rPr>
          <w:rFonts w:ascii="Times New Roman" w:eastAsia="Times New Roman" w:hAnsi="Times New Roman" w:cs="Times New Roman"/>
          <w:sz w:val="24"/>
          <w:szCs w:val="24"/>
        </w:rPr>
        <w:t xml:space="preserve">a month </w:t>
      </w:r>
      <w:r>
        <w:rPr>
          <w:rFonts w:ascii="Times New Roman" w:eastAsia="Times New Roman" w:hAnsi="Times New Roman" w:cs="Times New Roman"/>
          <w:sz w:val="24"/>
          <w:szCs w:val="24"/>
        </w:rPr>
        <w:t>and says can you afford to pay $1,000 a month. And if you can do that</w:t>
      </w:r>
      <w:r w:rsidR="008D6D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you’ll get approved for a house that cost that much. That’s the same concept here. By the time you finish this program, it’s $44 million, but you’re not writing a check for $44 million</w:t>
      </w:r>
      <w:r w:rsidR="00D70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any one given year. You’re spreading that out over 30 years. And that’s exactly why you spread it out over 30 years because if you spread it out over about 10 years your annual payments would be about $6-7 million dollars a year. If you spread it out over 30 years, </w:t>
      </w:r>
      <w:r w:rsidR="00E27AC7">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 xml:space="preserve">your annual payment is about $3 million or something like that. And then you could look at how much am I getting from this program. Even </w:t>
      </w:r>
      <w:r>
        <w:rPr>
          <w:rFonts w:ascii="Times New Roman" w:eastAsia="Times New Roman" w:hAnsi="Times New Roman" w:cs="Times New Roman"/>
          <w:sz w:val="24"/>
          <w:szCs w:val="24"/>
        </w:rPr>
        <w:lastRenderedPageBreak/>
        <w:t>if I don’t totally have $3 million from this program</w:t>
      </w:r>
      <w:r w:rsidR="00E27A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any one </w:t>
      </w:r>
      <w:r w:rsidR="008D6DBD">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I’m taking about $1 million or maybe $2 million </w:t>
      </w:r>
      <w:r w:rsidR="008D6DBD">
        <w:rPr>
          <w:rFonts w:ascii="Times New Roman" w:eastAsia="Times New Roman" w:hAnsi="Times New Roman" w:cs="Times New Roman"/>
          <w:sz w:val="24"/>
          <w:szCs w:val="24"/>
        </w:rPr>
        <w:t xml:space="preserve">from my reserves to pay for this. So, yes, you’re committing $44 million in theory, but you’re actually taking only a very little in any one given year towards the program. That was the rationale for spreading it out over the 30-year period. So, if people focus only on the total amount, they’ll say </w:t>
      </w:r>
      <w:r w:rsidR="00E27AC7">
        <w:rPr>
          <w:rFonts w:ascii="Times New Roman" w:eastAsia="Times New Roman" w:hAnsi="Times New Roman" w:cs="Times New Roman"/>
          <w:sz w:val="24"/>
          <w:szCs w:val="24"/>
        </w:rPr>
        <w:t xml:space="preserve">my goodness </w:t>
      </w:r>
      <w:r w:rsidR="008D6DBD">
        <w:rPr>
          <w:rFonts w:ascii="Times New Roman" w:eastAsia="Times New Roman" w:hAnsi="Times New Roman" w:cs="Times New Roman"/>
          <w:sz w:val="24"/>
          <w:szCs w:val="24"/>
        </w:rPr>
        <w:t xml:space="preserve">that a lot of money. At no time are we going to take out $44 million. And the whole point of going to the loan is that you’re actually not taking the money from your reserves, you’re taking the loan from the bank and using you’re reserves as collateral. So, by doing all </w:t>
      </w:r>
      <w:r w:rsidR="00E27AC7">
        <w:rPr>
          <w:rFonts w:ascii="Times New Roman" w:eastAsia="Times New Roman" w:hAnsi="Times New Roman" w:cs="Times New Roman"/>
          <w:sz w:val="24"/>
          <w:szCs w:val="24"/>
        </w:rPr>
        <w:t xml:space="preserve">of </w:t>
      </w:r>
      <w:r w:rsidR="008D6DBD">
        <w:rPr>
          <w:rFonts w:ascii="Times New Roman" w:eastAsia="Times New Roman" w:hAnsi="Times New Roman" w:cs="Times New Roman"/>
          <w:sz w:val="24"/>
          <w:szCs w:val="24"/>
        </w:rPr>
        <w:t xml:space="preserve">those things you’re really minimizing the risk financially to the </w:t>
      </w:r>
      <w:r w:rsidR="00BC1759">
        <w:rPr>
          <w:rFonts w:ascii="Times New Roman" w:eastAsia="Times New Roman" w:hAnsi="Times New Roman" w:cs="Times New Roman"/>
          <w:sz w:val="24"/>
          <w:szCs w:val="24"/>
        </w:rPr>
        <w:t>U</w:t>
      </w:r>
      <w:r w:rsidR="008D6DBD">
        <w:rPr>
          <w:rFonts w:ascii="Times New Roman" w:eastAsia="Times New Roman" w:hAnsi="Times New Roman" w:cs="Times New Roman"/>
          <w:sz w:val="24"/>
          <w:szCs w:val="24"/>
        </w:rPr>
        <w:t xml:space="preserve">niversity. So, you’re reserves become collateral for the loan, and the amount that you’re actually taking to pay </w:t>
      </w:r>
      <w:r w:rsidR="00A925B5">
        <w:rPr>
          <w:rFonts w:ascii="Times New Roman" w:eastAsia="Times New Roman" w:hAnsi="Times New Roman" w:cs="Times New Roman"/>
          <w:sz w:val="24"/>
          <w:szCs w:val="24"/>
        </w:rPr>
        <w:t>in any one given year is</w:t>
      </w:r>
      <w:r w:rsidR="008D6DBD">
        <w:rPr>
          <w:rFonts w:ascii="Times New Roman" w:eastAsia="Times New Roman" w:hAnsi="Times New Roman" w:cs="Times New Roman"/>
          <w:sz w:val="24"/>
          <w:szCs w:val="24"/>
        </w:rPr>
        <w:t xml:space="preserve"> small. So, we have, what, about $100 million in reserves on the academic side and you’re taking about $1 million or $2 million in any one given year to support the program. So, like I said, maybe this is not the place to make a presentation, but I think it’s important to clarify for some folks. </w:t>
      </w:r>
    </w:p>
    <w:p w14:paraId="6A53DA54" w14:textId="2DEBC4D3" w:rsidR="008D6DBD" w:rsidRDefault="008D6DBD" w:rsidP="00CC7F5D">
      <w:pPr>
        <w:tabs>
          <w:tab w:val="left" w:pos="2160"/>
          <w:tab w:val="right" w:pos="8640"/>
        </w:tabs>
        <w:spacing w:after="0" w:line="240" w:lineRule="auto"/>
        <w:rPr>
          <w:rFonts w:ascii="Times New Roman" w:eastAsia="Times New Roman" w:hAnsi="Times New Roman" w:cs="Times New Roman"/>
          <w:sz w:val="24"/>
          <w:szCs w:val="24"/>
        </w:rPr>
      </w:pPr>
    </w:p>
    <w:p w14:paraId="48EA933E" w14:textId="275B3588" w:rsidR="008D6DBD" w:rsidRDefault="008D6DB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 do think that that very last part that you said about how much we do have in reserves needs to be brought up during the conversation on the floor</w:t>
      </w:r>
      <w:r w:rsidR="00A925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that people can see that the percentage coming out of reserves each year, what it is, compared to the amount of reserves. But, Tracy, I think the danger of tying the two together is that there could be some people, like you heard Dr. </w:t>
      </w:r>
      <w:r w:rsidR="003802A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tto’s concerns </w:t>
      </w:r>
      <w:r w:rsidR="003802A1">
        <w:rPr>
          <w:rFonts w:ascii="Times New Roman" w:eastAsia="Times New Roman" w:hAnsi="Times New Roman" w:cs="Times New Roman"/>
          <w:sz w:val="24"/>
          <w:szCs w:val="24"/>
        </w:rPr>
        <w:t xml:space="preserve">about the program. You could have some people who are skeptical about the finances who vote against those but who want to vote in favor of the continued development of the program and the curriculum and have perhaps, you know, the administration go back to the drawing board on the financing. Right? So, if you put them </w:t>
      </w:r>
      <w:r w:rsidR="003802A1" w:rsidRPr="00A24FF9">
        <w:rPr>
          <w:rFonts w:ascii="Times New Roman" w:eastAsia="Times New Roman" w:hAnsi="Times New Roman" w:cs="Times New Roman"/>
          <w:sz w:val="24"/>
          <w:szCs w:val="24"/>
        </w:rPr>
        <w:t>together, you’re more likely to get a less robust vote in favor of the program, which I would</w:t>
      </w:r>
      <w:r w:rsidR="003802A1">
        <w:rPr>
          <w:rFonts w:ascii="Times New Roman" w:eastAsia="Times New Roman" w:hAnsi="Times New Roman" w:cs="Times New Roman"/>
          <w:sz w:val="24"/>
          <w:szCs w:val="24"/>
        </w:rPr>
        <w:t xml:space="preserve"> expect. Right? I’m expecting that people will vote yes on the curriculum itself</w:t>
      </w:r>
      <w:r w:rsidR="00A24FF9">
        <w:rPr>
          <w:rFonts w:ascii="Times New Roman" w:eastAsia="Times New Roman" w:hAnsi="Times New Roman" w:cs="Times New Roman"/>
          <w:sz w:val="24"/>
          <w:szCs w:val="24"/>
        </w:rPr>
        <w:t>.</w:t>
      </w:r>
      <w:r w:rsidR="003802A1">
        <w:rPr>
          <w:rFonts w:ascii="Times New Roman" w:eastAsia="Times New Roman" w:hAnsi="Times New Roman" w:cs="Times New Roman"/>
          <w:sz w:val="24"/>
          <w:szCs w:val="24"/>
        </w:rPr>
        <w:t xml:space="preserve"> </w:t>
      </w:r>
      <w:r w:rsidR="00A24FF9">
        <w:rPr>
          <w:rFonts w:ascii="Times New Roman" w:eastAsia="Times New Roman" w:hAnsi="Times New Roman" w:cs="Times New Roman"/>
          <w:sz w:val="24"/>
          <w:szCs w:val="24"/>
        </w:rPr>
        <w:t>B</w:t>
      </w:r>
      <w:r w:rsidR="003802A1">
        <w:rPr>
          <w:rFonts w:ascii="Times New Roman" w:eastAsia="Times New Roman" w:hAnsi="Times New Roman" w:cs="Times New Roman"/>
          <w:sz w:val="24"/>
          <w:szCs w:val="24"/>
        </w:rPr>
        <w:t>ut there may be votes no on the financials</w:t>
      </w:r>
      <w:r w:rsidR="00A24FF9">
        <w:rPr>
          <w:rFonts w:ascii="Times New Roman" w:eastAsia="Times New Roman" w:hAnsi="Times New Roman" w:cs="Times New Roman"/>
          <w:sz w:val="24"/>
          <w:szCs w:val="24"/>
        </w:rPr>
        <w:t>,</w:t>
      </w:r>
      <w:r w:rsidR="003802A1">
        <w:rPr>
          <w:rFonts w:ascii="Times New Roman" w:eastAsia="Times New Roman" w:hAnsi="Times New Roman" w:cs="Times New Roman"/>
          <w:sz w:val="24"/>
          <w:szCs w:val="24"/>
        </w:rPr>
        <w:t xml:space="preserve"> </w:t>
      </w:r>
      <w:r w:rsidR="00A24FF9">
        <w:rPr>
          <w:rFonts w:ascii="Times New Roman" w:eastAsia="Times New Roman" w:hAnsi="Times New Roman" w:cs="Times New Roman"/>
          <w:sz w:val="24"/>
          <w:szCs w:val="24"/>
        </w:rPr>
        <w:t>a</w:t>
      </w:r>
      <w:r w:rsidR="003802A1">
        <w:rPr>
          <w:rFonts w:ascii="Times New Roman" w:eastAsia="Times New Roman" w:hAnsi="Times New Roman" w:cs="Times New Roman"/>
          <w:sz w:val="24"/>
          <w:szCs w:val="24"/>
        </w:rPr>
        <w:t xml:space="preserve">nd we don’t want the one to sink the other. Right? So, that’s the other reason to split them. But to do them on the same night, so that we’re talking about these two things that are closely tied together. Because the organizational change and the building site are not as closely tied to those </w:t>
      </w:r>
      <w:r w:rsidR="00A24FF9">
        <w:rPr>
          <w:rFonts w:ascii="Times New Roman" w:eastAsia="Times New Roman" w:hAnsi="Times New Roman" w:cs="Times New Roman"/>
          <w:sz w:val="24"/>
          <w:szCs w:val="24"/>
        </w:rPr>
        <w:t xml:space="preserve">two </w:t>
      </w:r>
      <w:r w:rsidR="003802A1">
        <w:rPr>
          <w:rFonts w:ascii="Times New Roman" w:eastAsia="Times New Roman" w:hAnsi="Times New Roman" w:cs="Times New Roman"/>
          <w:sz w:val="24"/>
          <w:szCs w:val="24"/>
        </w:rPr>
        <w:t>things. Okay. So, I think. Yep. I think we</w:t>
      </w:r>
      <w:r w:rsidR="00A24FF9">
        <w:rPr>
          <w:rFonts w:ascii="Times New Roman" w:eastAsia="Times New Roman" w:hAnsi="Times New Roman" w:cs="Times New Roman"/>
          <w:sz w:val="24"/>
          <w:szCs w:val="24"/>
        </w:rPr>
        <w:t xml:space="preserve"> ha</w:t>
      </w:r>
      <w:r w:rsidR="003802A1">
        <w:rPr>
          <w:rFonts w:ascii="Times New Roman" w:eastAsia="Times New Roman" w:hAnsi="Times New Roman" w:cs="Times New Roman"/>
          <w:sz w:val="24"/>
          <w:szCs w:val="24"/>
        </w:rPr>
        <w:t>ve answered our questions. So, when we get down to the agenda, we’ll have the financial implication and the curriculum things</w:t>
      </w:r>
      <w:r w:rsidR="00A24FF9">
        <w:rPr>
          <w:rFonts w:ascii="Times New Roman" w:eastAsia="Times New Roman" w:hAnsi="Times New Roman" w:cs="Times New Roman"/>
          <w:sz w:val="24"/>
          <w:szCs w:val="24"/>
        </w:rPr>
        <w:t>,</w:t>
      </w:r>
      <w:r w:rsidR="003802A1">
        <w:rPr>
          <w:rFonts w:ascii="Times New Roman" w:eastAsia="Times New Roman" w:hAnsi="Times New Roman" w:cs="Times New Roman"/>
          <w:sz w:val="24"/>
          <w:szCs w:val="24"/>
        </w:rPr>
        <w:t xml:space="preserve"> and then for the second March meeting it will be the organizational change and the capital plan. Does anybody else have anything they need to say about the Engineering stuff, before we go to the Distributed Communications?</w:t>
      </w:r>
    </w:p>
    <w:p w14:paraId="55D631A3" w14:textId="153B230B" w:rsidR="003802A1" w:rsidRDefault="003802A1" w:rsidP="00CC7F5D">
      <w:pPr>
        <w:tabs>
          <w:tab w:val="left" w:pos="2160"/>
          <w:tab w:val="right" w:pos="8640"/>
        </w:tabs>
        <w:spacing w:after="0" w:line="240" w:lineRule="auto"/>
        <w:rPr>
          <w:rFonts w:ascii="Times New Roman" w:eastAsia="Times New Roman" w:hAnsi="Times New Roman" w:cs="Times New Roman"/>
          <w:sz w:val="24"/>
          <w:szCs w:val="24"/>
        </w:rPr>
      </w:pPr>
    </w:p>
    <w:p w14:paraId="18BC14E5" w14:textId="700FC327" w:rsidR="003802A1" w:rsidRDefault="003802A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Nahm: Do we want to have a note or an announcement about, you know, when the next set of discussions, the Information and Action Items will be coming up? Just so that people are aware of how we’re splitting up the discussion. </w:t>
      </w:r>
    </w:p>
    <w:p w14:paraId="27BEA149" w14:textId="573E3992" w:rsidR="003802A1" w:rsidRDefault="003802A1" w:rsidP="00CC7F5D">
      <w:pPr>
        <w:tabs>
          <w:tab w:val="left" w:pos="2160"/>
          <w:tab w:val="right" w:pos="8640"/>
        </w:tabs>
        <w:spacing w:after="0" w:line="240" w:lineRule="auto"/>
        <w:rPr>
          <w:rFonts w:ascii="Times New Roman" w:eastAsia="Times New Roman" w:hAnsi="Times New Roman" w:cs="Times New Roman"/>
          <w:sz w:val="24"/>
          <w:szCs w:val="24"/>
        </w:rPr>
      </w:pPr>
    </w:p>
    <w:p w14:paraId="2BF68F96" w14:textId="7051736A" w:rsidR="003802A1" w:rsidRDefault="003802A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Other than just putting them on the agenda? </w:t>
      </w:r>
    </w:p>
    <w:p w14:paraId="7FC5957A" w14:textId="5A045FC8" w:rsidR="003802A1" w:rsidRDefault="003802A1" w:rsidP="00CC7F5D">
      <w:pPr>
        <w:tabs>
          <w:tab w:val="left" w:pos="2160"/>
          <w:tab w:val="right" w:pos="8640"/>
        </w:tabs>
        <w:spacing w:after="0" w:line="240" w:lineRule="auto"/>
        <w:rPr>
          <w:rFonts w:ascii="Times New Roman" w:eastAsia="Times New Roman" w:hAnsi="Times New Roman" w:cs="Times New Roman"/>
          <w:sz w:val="24"/>
          <w:szCs w:val="24"/>
        </w:rPr>
      </w:pPr>
    </w:p>
    <w:p w14:paraId="3A0F4FFC" w14:textId="77777777" w:rsidR="00B90F5B" w:rsidRDefault="003802A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Nahm: So, are you going to have a note on the agenda that says, </w:t>
      </w:r>
      <w:r w:rsidR="00B90F5B">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next Wednesday</w:t>
      </w:r>
      <w:r w:rsidR="00B90F5B">
        <w:rPr>
          <w:rFonts w:ascii="Times New Roman" w:eastAsia="Times New Roman" w:hAnsi="Times New Roman" w:cs="Times New Roman"/>
          <w:sz w:val="24"/>
          <w:szCs w:val="24"/>
        </w:rPr>
        <w:t xml:space="preserve"> meeting we’ll talk about these two items and the following meeting we’ll talk about the other two items? </w:t>
      </w:r>
    </w:p>
    <w:p w14:paraId="50FD12FB" w14:textId="77777777" w:rsidR="00B90F5B" w:rsidRDefault="00B90F5B" w:rsidP="00CC7F5D">
      <w:pPr>
        <w:tabs>
          <w:tab w:val="left" w:pos="2160"/>
          <w:tab w:val="right" w:pos="8640"/>
        </w:tabs>
        <w:spacing w:after="0" w:line="240" w:lineRule="auto"/>
        <w:rPr>
          <w:rFonts w:ascii="Times New Roman" w:eastAsia="Times New Roman" w:hAnsi="Times New Roman" w:cs="Times New Roman"/>
          <w:sz w:val="24"/>
          <w:szCs w:val="24"/>
        </w:rPr>
      </w:pPr>
    </w:p>
    <w:p w14:paraId="3157381D" w14:textId="7E133B4A" w:rsidR="00B90F5B" w:rsidRDefault="00B90F5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Yeah. And I think we should also, when we distribute the agenda we should attach Distributed Communications in the form of the presentation that Dr. Tarhule gave on the </w:t>
      </w:r>
      <w:r>
        <w:rPr>
          <w:rFonts w:ascii="Times New Roman" w:eastAsia="Times New Roman" w:hAnsi="Times New Roman" w:cs="Times New Roman"/>
          <w:sz w:val="24"/>
          <w:szCs w:val="24"/>
        </w:rPr>
        <w:lastRenderedPageBreak/>
        <w:t xml:space="preserve">curriculum and the budget presentation </w:t>
      </w:r>
      <w:r w:rsidR="00A24FF9">
        <w:rPr>
          <w:rFonts w:ascii="Times New Roman" w:eastAsia="Times New Roman" w:hAnsi="Times New Roman" w:cs="Times New Roman"/>
          <w:sz w:val="24"/>
          <w:szCs w:val="24"/>
        </w:rPr>
        <w:t xml:space="preserve">that Dr. Stephens </w:t>
      </w:r>
      <w:r>
        <w:rPr>
          <w:rFonts w:ascii="Times New Roman" w:eastAsia="Times New Roman" w:hAnsi="Times New Roman" w:cs="Times New Roman"/>
          <w:sz w:val="24"/>
          <w:szCs w:val="24"/>
        </w:rPr>
        <w:t xml:space="preserve">gave on the financial implications so that people have those in front of them with the agenda. Does that sound good? </w:t>
      </w:r>
    </w:p>
    <w:p w14:paraId="64D9163B" w14:textId="77777777" w:rsidR="00B90F5B" w:rsidRDefault="00B90F5B" w:rsidP="00CC7F5D">
      <w:pPr>
        <w:tabs>
          <w:tab w:val="left" w:pos="2160"/>
          <w:tab w:val="right" w:pos="8640"/>
        </w:tabs>
        <w:spacing w:after="0" w:line="240" w:lineRule="auto"/>
        <w:rPr>
          <w:rFonts w:ascii="Times New Roman" w:eastAsia="Times New Roman" w:hAnsi="Times New Roman" w:cs="Times New Roman"/>
          <w:sz w:val="24"/>
          <w:szCs w:val="24"/>
        </w:rPr>
      </w:pPr>
    </w:p>
    <w:p w14:paraId="48BC96C9" w14:textId="77777777" w:rsidR="00B90F5B" w:rsidRDefault="00B90F5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Nahm: Yes.</w:t>
      </w:r>
    </w:p>
    <w:p w14:paraId="1CFEF55C" w14:textId="77777777" w:rsidR="00B90F5B" w:rsidRDefault="00B90F5B" w:rsidP="00CC7F5D">
      <w:pPr>
        <w:tabs>
          <w:tab w:val="left" w:pos="2160"/>
          <w:tab w:val="right" w:pos="8640"/>
        </w:tabs>
        <w:spacing w:after="0" w:line="240" w:lineRule="auto"/>
        <w:rPr>
          <w:rFonts w:ascii="Times New Roman" w:eastAsia="Times New Roman" w:hAnsi="Times New Roman" w:cs="Times New Roman"/>
          <w:sz w:val="24"/>
          <w:szCs w:val="24"/>
        </w:rPr>
      </w:pPr>
    </w:p>
    <w:p w14:paraId="0E64DD19" w14:textId="77777777" w:rsidR="00B90F5B" w:rsidRDefault="00B90F5B" w:rsidP="00B90F5B">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4E82D15D" w14:textId="77777777" w:rsidR="00B90F5B" w:rsidRDefault="00B90F5B" w:rsidP="00B90F5B">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05.29.20.01</w:t>
      </w:r>
      <w:r w:rsidRPr="0055690D">
        <w:rPr>
          <w:rFonts w:ascii="Times New Roman" w:eastAsia="Calibri" w:hAnsi="Times New Roman" w:cs="Times New Roman"/>
          <w:b/>
          <w:i/>
          <w:sz w:val="24"/>
          <w:szCs w:val="24"/>
        </w:rPr>
        <w:t xml:space="preserve"> </w:t>
      </w:r>
      <w:r w:rsidRPr="00F441D3">
        <w:rPr>
          <w:rFonts w:ascii="Times New Roman" w:eastAsia="Calibri" w:hAnsi="Times New Roman" w:cs="Times New Roman"/>
          <w:b/>
          <w:i/>
          <w:sz w:val="24"/>
          <w:szCs w:val="24"/>
        </w:rPr>
        <w:t>From Academic Affairs Committee</w:t>
      </w:r>
      <w:r>
        <w:rPr>
          <w:rFonts w:ascii="Times New Roman" w:eastAsia="Calibri" w:hAnsi="Times New Roman" w:cs="Times New Roman"/>
          <w:b/>
          <w:i/>
          <w:sz w:val="24"/>
          <w:szCs w:val="24"/>
        </w:rPr>
        <w:t>:</w:t>
      </w:r>
      <w:r w:rsidRPr="00F441D3">
        <w:rPr>
          <w:rFonts w:ascii="Times New Roman" w:eastAsia="Calibri" w:hAnsi="Times New Roman" w:cs="Times New Roman"/>
          <w:b/>
          <w:i/>
          <w:sz w:val="24"/>
          <w:szCs w:val="24"/>
        </w:rPr>
        <w:t xml:space="preserve"> </w:t>
      </w:r>
      <w:r w:rsidRPr="0055690D">
        <w:rPr>
          <w:rFonts w:ascii="Times New Roman" w:eastAsia="Calibri" w:hAnsi="Times New Roman" w:cs="Times New Roman"/>
          <w:b/>
          <w:i/>
          <w:sz w:val="24"/>
          <w:szCs w:val="24"/>
        </w:rPr>
        <w:t>Policy 7.7.3 Course Material Fees Current Copy</w:t>
      </w:r>
      <w:r>
        <w:rPr>
          <w:rFonts w:ascii="Times New Roman" w:eastAsia="Calibri" w:hAnsi="Times New Roman" w:cs="Times New Roman"/>
          <w:b/>
          <w:i/>
          <w:sz w:val="24"/>
          <w:szCs w:val="24"/>
        </w:rPr>
        <w:t xml:space="preserve"> (Information Item 02/22/21)</w:t>
      </w:r>
    </w:p>
    <w:p w14:paraId="0BA6A8FE" w14:textId="77777777" w:rsidR="00B90F5B" w:rsidRDefault="00B90F5B" w:rsidP="00B90F5B">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02.18.21.</w:t>
      </w:r>
      <w:r>
        <w:rPr>
          <w:rFonts w:ascii="Times New Roman" w:eastAsia="Calibri" w:hAnsi="Times New Roman" w:cs="Times New Roman"/>
          <w:b/>
          <w:i/>
          <w:sz w:val="24"/>
          <w:szCs w:val="24"/>
        </w:rPr>
        <w:t>14</w:t>
      </w:r>
      <w:r w:rsidRPr="0055690D">
        <w:rPr>
          <w:rFonts w:ascii="Times New Roman" w:eastAsia="Calibri" w:hAnsi="Times New Roman" w:cs="Times New Roman"/>
          <w:b/>
          <w:i/>
          <w:sz w:val="24"/>
          <w:szCs w:val="24"/>
        </w:rPr>
        <w:t xml:space="preserve"> </w:t>
      </w:r>
      <w:r w:rsidRPr="00F441D3">
        <w:rPr>
          <w:rFonts w:ascii="Times New Roman" w:eastAsia="Calibri" w:hAnsi="Times New Roman" w:cs="Times New Roman"/>
          <w:b/>
          <w:i/>
          <w:sz w:val="24"/>
          <w:szCs w:val="24"/>
        </w:rPr>
        <w:t>From Academic Affairs Committee</w:t>
      </w:r>
      <w:r>
        <w:rPr>
          <w:rFonts w:ascii="Times New Roman" w:eastAsia="Calibri" w:hAnsi="Times New Roman" w:cs="Times New Roman"/>
          <w:b/>
          <w:i/>
          <w:sz w:val="24"/>
          <w:szCs w:val="24"/>
        </w:rPr>
        <w:t>:</w:t>
      </w:r>
      <w:r w:rsidRPr="00F441D3">
        <w:rPr>
          <w:rFonts w:ascii="Times New Roman" w:eastAsia="Calibri" w:hAnsi="Times New Roman" w:cs="Times New Roman"/>
          <w:b/>
          <w:i/>
          <w:sz w:val="24"/>
          <w:szCs w:val="24"/>
        </w:rPr>
        <w:t xml:space="preserve"> </w:t>
      </w:r>
      <w:r w:rsidRPr="0055690D">
        <w:rPr>
          <w:rFonts w:ascii="Times New Roman" w:eastAsia="Calibri" w:hAnsi="Times New Roman" w:cs="Times New Roman"/>
          <w:b/>
          <w:i/>
          <w:sz w:val="24"/>
          <w:szCs w:val="24"/>
        </w:rPr>
        <w:t>Policy 7.7.3 Course Material Fees Mark Up</w:t>
      </w:r>
      <w:r>
        <w:rPr>
          <w:rFonts w:ascii="Times New Roman" w:eastAsia="Calibri" w:hAnsi="Times New Roman" w:cs="Times New Roman"/>
          <w:b/>
          <w:i/>
          <w:sz w:val="24"/>
          <w:szCs w:val="24"/>
        </w:rPr>
        <w:t xml:space="preserve"> (Information Item 02/22/21)</w:t>
      </w:r>
    </w:p>
    <w:p w14:paraId="13ADC156" w14:textId="77777777" w:rsidR="00B90F5B" w:rsidRDefault="00B90F5B" w:rsidP="00B90F5B">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02.18.21.</w:t>
      </w:r>
      <w:r>
        <w:rPr>
          <w:rFonts w:ascii="Times New Roman" w:eastAsia="Calibri" w:hAnsi="Times New Roman" w:cs="Times New Roman"/>
          <w:b/>
          <w:i/>
          <w:sz w:val="24"/>
          <w:szCs w:val="24"/>
        </w:rPr>
        <w:t>15</w:t>
      </w:r>
      <w:r w:rsidRPr="0055690D">
        <w:rPr>
          <w:rFonts w:ascii="Times New Roman" w:eastAsia="Calibri" w:hAnsi="Times New Roman" w:cs="Times New Roman"/>
          <w:b/>
          <w:i/>
          <w:sz w:val="24"/>
          <w:szCs w:val="24"/>
        </w:rPr>
        <w:t xml:space="preserve"> </w:t>
      </w:r>
      <w:r w:rsidRPr="00F441D3">
        <w:rPr>
          <w:rFonts w:ascii="Times New Roman" w:eastAsia="Calibri" w:hAnsi="Times New Roman" w:cs="Times New Roman"/>
          <w:b/>
          <w:i/>
          <w:sz w:val="24"/>
          <w:szCs w:val="24"/>
        </w:rPr>
        <w:t>From Academic Affairs Committee</w:t>
      </w:r>
      <w:r>
        <w:rPr>
          <w:rFonts w:ascii="Times New Roman" w:eastAsia="Calibri" w:hAnsi="Times New Roman" w:cs="Times New Roman"/>
          <w:b/>
          <w:i/>
          <w:sz w:val="24"/>
          <w:szCs w:val="24"/>
        </w:rPr>
        <w:t>:</w:t>
      </w:r>
      <w:r w:rsidRPr="00F441D3">
        <w:rPr>
          <w:rFonts w:ascii="Times New Roman" w:eastAsia="Calibri" w:hAnsi="Times New Roman" w:cs="Times New Roman"/>
          <w:b/>
          <w:i/>
          <w:sz w:val="24"/>
          <w:szCs w:val="24"/>
        </w:rPr>
        <w:t xml:space="preserve"> </w:t>
      </w:r>
      <w:r w:rsidRPr="0055690D">
        <w:rPr>
          <w:rFonts w:ascii="Times New Roman" w:eastAsia="Calibri" w:hAnsi="Times New Roman" w:cs="Times New Roman"/>
          <w:b/>
          <w:i/>
          <w:sz w:val="24"/>
          <w:szCs w:val="24"/>
        </w:rPr>
        <w:t>Policy 7.7.3 Course Material Fees Clean Copy</w:t>
      </w:r>
      <w:r>
        <w:rPr>
          <w:rFonts w:ascii="Times New Roman" w:eastAsia="Calibri" w:hAnsi="Times New Roman" w:cs="Times New Roman"/>
          <w:b/>
          <w:i/>
          <w:sz w:val="24"/>
          <w:szCs w:val="24"/>
        </w:rPr>
        <w:t xml:space="preserve"> (Information Item 02/22/21)</w:t>
      </w:r>
    </w:p>
    <w:p w14:paraId="74DB5C3C" w14:textId="052EFE97" w:rsidR="003802A1" w:rsidRDefault="00B90F5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All right. Let’s see. The next thing on the agenda </w:t>
      </w:r>
      <w:r w:rsidR="00905CDC">
        <w:rPr>
          <w:rFonts w:ascii="Times New Roman" w:eastAsia="Times New Roman" w:hAnsi="Times New Roman" w:cs="Times New Roman"/>
          <w:sz w:val="24"/>
          <w:szCs w:val="24"/>
        </w:rPr>
        <w:t xml:space="preserve">is the Course Material Fees from Academic Affairs Committee. Dimitrios, did you want to talk about those? </w:t>
      </w:r>
    </w:p>
    <w:p w14:paraId="76E99528" w14:textId="7A0C2979" w:rsidR="00905CDC" w:rsidRDefault="00905CDC" w:rsidP="00CC7F5D">
      <w:pPr>
        <w:tabs>
          <w:tab w:val="left" w:pos="2160"/>
          <w:tab w:val="right" w:pos="8640"/>
        </w:tabs>
        <w:spacing w:after="0" w:line="240" w:lineRule="auto"/>
        <w:rPr>
          <w:rFonts w:ascii="Times New Roman" w:eastAsia="Times New Roman" w:hAnsi="Times New Roman" w:cs="Times New Roman"/>
          <w:sz w:val="24"/>
          <w:szCs w:val="24"/>
        </w:rPr>
      </w:pPr>
    </w:p>
    <w:p w14:paraId="3F9FF03B" w14:textId="154ADB04" w:rsidR="00905CDC" w:rsidRDefault="00905CD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So, these came from an audit the </w:t>
      </w:r>
      <w:r w:rsidR="00BC175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niversity had and they asked us to clarify what are the steps students need to take in order to request a reimbursement of the course material fees if they decide to buy it from another source, and that’s all the changes that you see in item 5. It comes just because of this audit. </w:t>
      </w:r>
      <w:r w:rsidR="00DD5EF9">
        <w:rPr>
          <w:rFonts w:ascii="Times New Roman" w:eastAsia="Times New Roman" w:hAnsi="Times New Roman" w:cs="Times New Roman"/>
          <w:sz w:val="24"/>
          <w:szCs w:val="24"/>
        </w:rPr>
        <w:t xml:space="preserve">So, I met with Christy West from Student Accounts to talk about the steps and then we talked about it in the committee, and that’s pretty much it. </w:t>
      </w:r>
    </w:p>
    <w:p w14:paraId="7CF9DB65" w14:textId="1862ADDA" w:rsidR="00DD5EF9" w:rsidRDefault="00DD5EF9" w:rsidP="00CC7F5D">
      <w:pPr>
        <w:tabs>
          <w:tab w:val="left" w:pos="2160"/>
          <w:tab w:val="right" w:pos="8640"/>
        </w:tabs>
        <w:spacing w:after="0" w:line="240" w:lineRule="auto"/>
        <w:rPr>
          <w:rFonts w:ascii="Times New Roman" w:eastAsia="Times New Roman" w:hAnsi="Times New Roman" w:cs="Times New Roman"/>
          <w:sz w:val="24"/>
          <w:szCs w:val="24"/>
        </w:rPr>
      </w:pPr>
    </w:p>
    <w:p w14:paraId="1CB436ED" w14:textId="4BB02229" w:rsidR="00DD5EF9" w:rsidRDefault="00DD5EF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All right. Anybody have any questions, comments, concerns before we say yes that </w:t>
      </w:r>
      <w:r w:rsidR="00922600">
        <w:rPr>
          <w:rFonts w:ascii="Times New Roman" w:eastAsia="Times New Roman" w:hAnsi="Times New Roman" w:cs="Times New Roman"/>
          <w:sz w:val="24"/>
          <w:szCs w:val="24"/>
        </w:rPr>
        <w:t>one is</w:t>
      </w:r>
      <w:r>
        <w:rPr>
          <w:rFonts w:ascii="Times New Roman" w:eastAsia="Times New Roman" w:hAnsi="Times New Roman" w:cs="Times New Roman"/>
          <w:sz w:val="24"/>
          <w:szCs w:val="24"/>
        </w:rPr>
        <w:t xml:space="preserve"> ready for the agenda. </w:t>
      </w:r>
    </w:p>
    <w:p w14:paraId="311E9DCD" w14:textId="7E989936" w:rsidR="00DD5EF9" w:rsidRDefault="00DD5EF9" w:rsidP="00CC7F5D">
      <w:pPr>
        <w:tabs>
          <w:tab w:val="left" w:pos="2160"/>
          <w:tab w:val="right" w:pos="8640"/>
        </w:tabs>
        <w:spacing w:after="0" w:line="240" w:lineRule="auto"/>
        <w:rPr>
          <w:rFonts w:ascii="Times New Roman" w:eastAsia="Times New Roman" w:hAnsi="Times New Roman" w:cs="Times New Roman"/>
          <w:sz w:val="24"/>
          <w:szCs w:val="24"/>
        </w:rPr>
      </w:pPr>
    </w:p>
    <w:p w14:paraId="3F3AA15B" w14:textId="489F1D1B" w:rsidR="00DD5EF9" w:rsidRDefault="00DD5EF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Stewart: I guess very briefly it may just be impossible to do this, but it does seem strange that there’s no way to obtain a pre-waiver or something. That this has to be a reimbursement </w:t>
      </w:r>
      <w:r w:rsidR="00A24FF9">
        <w:rPr>
          <w:rFonts w:ascii="Times New Roman" w:eastAsia="Times New Roman" w:hAnsi="Times New Roman" w:cs="Times New Roman"/>
          <w:sz w:val="24"/>
          <w:szCs w:val="24"/>
        </w:rPr>
        <w:t>model</w:t>
      </w:r>
      <w:r>
        <w:rPr>
          <w:rFonts w:ascii="Times New Roman" w:eastAsia="Times New Roman" w:hAnsi="Times New Roman" w:cs="Times New Roman"/>
          <w:sz w:val="24"/>
          <w:szCs w:val="24"/>
        </w:rPr>
        <w:t xml:space="preserve">, where you pay first and then have to come make a case to be reimbursed rather than having a plan in advance that </w:t>
      </w:r>
      <w:r w:rsidR="00A24FF9">
        <w:rPr>
          <w:rFonts w:ascii="Times New Roman" w:eastAsia="Times New Roman" w:hAnsi="Times New Roman" w:cs="Times New Roman"/>
          <w:sz w:val="24"/>
          <w:szCs w:val="24"/>
        </w:rPr>
        <w:t>a</w:t>
      </w:r>
      <w:r>
        <w:rPr>
          <w:rFonts w:ascii="Times New Roman" w:eastAsia="Times New Roman" w:hAnsi="Times New Roman" w:cs="Times New Roman"/>
          <w:sz w:val="24"/>
          <w:szCs w:val="24"/>
        </w:rPr>
        <w:t>void</w:t>
      </w:r>
      <w:r w:rsidR="00A24F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fee. But my guess is that the university just couldn’t handle the other model, just a</w:t>
      </w:r>
      <w:r w:rsidR="00A24FF9">
        <w:rPr>
          <w:rFonts w:ascii="Times New Roman" w:eastAsia="Times New Roman" w:hAnsi="Times New Roman" w:cs="Times New Roman"/>
          <w:sz w:val="24"/>
          <w:szCs w:val="24"/>
        </w:rPr>
        <w:t>dds</w:t>
      </w:r>
      <w:r>
        <w:rPr>
          <w:rFonts w:ascii="Times New Roman" w:eastAsia="Times New Roman" w:hAnsi="Times New Roman" w:cs="Times New Roman"/>
          <w:sz w:val="24"/>
          <w:szCs w:val="24"/>
        </w:rPr>
        <w:t xml:space="preserve"> complexity.</w:t>
      </w:r>
    </w:p>
    <w:p w14:paraId="4CCF7356" w14:textId="4D888428" w:rsidR="00DD5EF9" w:rsidRDefault="00DD5EF9" w:rsidP="00CC7F5D">
      <w:pPr>
        <w:tabs>
          <w:tab w:val="left" w:pos="2160"/>
          <w:tab w:val="right" w:pos="8640"/>
        </w:tabs>
        <w:spacing w:after="0" w:line="240" w:lineRule="auto"/>
        <w:rPr>
          <w:rFonts w:ascii="Times New Roman" w:eastAsia="Times New Roman" w:hAnsi="Times New Roman" w:cs="Times New Roman"/>
          <w:sz w:val="24"/>
          <w:szCs w:val="24"/>
        </w:rPr>
      </w:pPr>
    </w:p>
    <w:p w14:paraId="57F3B93C" w14:textId="51CA3463" w:rsidR="00922600" w:rsidRDefault="00DD5EF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We don’t know about that. When I was talking with </w:t>
      </w:r>
      <w:r w:rsidR="00922600">
        <w:rPr>
          <w:rFonts w:ascii="Times New Roman" w:eastAsia="Times New Roman" w:hAnsi="Times New Roman" w:cs="Times New Roman"/>
          <w:sz w:val="24"/>
          <w:szCs w:val="24"/>
        </w:rPr>
        <w:t>Christy,</w:t>
      </w:r>
      <w:r>
        <w:rPr>
          <w:rFonts w:ascii="Times New Roman" w:eastAsia="Times New Roman" w:hAnsi="Times New Roman" w:cs="Times New Roman"/>
          <w:sz w:val="24"/>
          <w:szCs w:val="24"/>
        </w:rPr>
        <w:t xml:space="preserve"> she just said that they need to pay</w:t>
      </w:r>
      <w:r w:rsidR="00A24FF9">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because they’re listed in Course Finder. So, courses that have the required material fees, in order to </w:t>
      </w:r>
      <w:r w:rsidR="00A24FF9">
        <w:rPr>
          <w:rFonts w:ascii="Times New Roman" w:eastAsia="Times New Roman" w:hAnsi="Times New Roman" w:cs="Times New Roman"/>
          <w:sz w:val="24"/>
          <w:szCs w:val="24"/>
        </w:rPr>
        <w:t>enroll</w:t>
      </w:r>
      <w:r>
        <w:rPr>
          <w:rFonts w:ascii="Times New Roman" w:eastAsia="Times New Roman" w:hAnsi="Times New Roman" w:cs="Times New Roman"/>
          <w:sz w:val="24"/>
          <w:szCs w:val="24"/>
        </w:rPr>
        <w:t xml:space="preserve"> in the </w:t>
      </w:r>
      <w:r w:rsidR="00922600">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you need to </w:t>
      </w:r>
      <w:r w:rsidR="00A24FF9">
        <w:rPr>
          <w:rFonts w:ascii="Times New Roman" w:eastAsia="Times New Roman" w:hAnsi="Times New Roman" w:cs="Times New Roman"/>
          <w:sz w:val="24"/>
          <w:szCs w:val="24"/>
        </w:rPr>
        <w:t>pay the fee.</w:t>
      </w:r>
      <w:r>
        <w:rPr>
          <w:rFonts w:ascii="Times New Roman" w:eastAsia="Times New Roman" w:hAnsi="Times New Roman" w:cs="Times New Roman"/>
          <w:sz w:val="24"/>
          <w:szCs w:val="24"/>
        </w:rPr>
        <w:t xml:space="preserve"> </w:t>
      </w:r>
      <w:r w:rsidR="00A24FF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the other reason is because she said it’s usually less expensive. Because if I’m in </w:t>
      </w:r>
      <w:r w:rsidR="00A24FF9">
        <w:rPr>
          <w:rFonts w:ascii="Times New Roman" w:eastAsia="Times New Roman" w:hAnsi="Times New Roman" w:cs="Times New Roman"/>
          <w:sz w:val="24"/>
          <w:szCs w:val="24"/>
        </w:rPr>
        <w:t>B</w:t>
      </w:r>
      <w:r>
        <w:rPr>
          <w:rFonts w:ascii="Times New Roman" w:eastAsia="Times New Roman" w:hAnsi="Times New Roman" w:cs="Times New Roman"/>
          <w:sz w:val="24"/>
          <w:szCs w:val="24"/>
        </w:rPr>
        <w:t>iology and I need to use a microscope, there may be an associated materials fees and I may have to pay like $10.00. Obviously,</w:t>
      </w:r>
      <w:r w:rsidR="00922600">
        <w:rPr>
          <w:rFonts w:ascii="Times New Roman" w:eastAsia="Times New Roman" w:hAnsi="Times New Roman" w:cs="Times New Roman"/>
          <w:sz w:val="24"/>
          <w:szCs w:val="24"/>
        </w:rPr>
        <w:t xml:space="preserve"> I have the option of going and buying my own microscope, but I would have to pay $500.00 to get the microscope. But then Lea Cline, for example, mentioned that there are cases where if you’re doing, let</w:t>
      </w:r>
      <w:r w:rsidR="00A24FF9">
        <w:rPr>
          <w:rFonts w:ascii="Times New Roman" w:eastAsia="Times New Roman" w:hAnsi="Times New Roman" w:cs="Times New Roman"/>
          <w:sz w:val="24"/>
          <w:szCs w:val="24"/>
        </w:rPr>
        <w:t>’</w:t>
      </w:r>
      <w:r w:rsidR="00922600">
        <w:rPr>
          <w:rFonts w:ascii="Times New Roman" w:eastAsia="Times New Roman" w:hAnsi="Times New Roman" w:cs="Times New Roman"/>
          <w:sz w:val="24"/>
          <w:szCs w:val="24"/>
        </w:rPr>
        <w:t xml:space="preserve">s say basket weaving you might be able to get the material in a much lower price, and that’s when you would request the refund. </w:t>
      </w:r>
    </w:p>
    <w:p w14:paraId="35F80EFD" w14:textId="77777777" w:rsidR="00922600" w:rsidRDefault="00922600" w:rsidP="00CC7F5D">
      <w:pPr>
        <w:tabs>
          <w:tab w:val="left" w:pos="2160"/>
          <w:tab w:val="right" w:pos="8640"/>
        </w:tabs>
        <w:spacing w:after="0" w:line="240" w:lineRule="auto"/>
        <w:rPr>
          <w:rFonts w:ascii="Times New Roman" w:eastAsia="Times New Roman" w:hAnsi="Times New Roman" w:cs="Times New Roman"/>
          <w:sz w:val="24"/>
          <w:szCs w:val="24"/>
        </w:rPr>
      </w:pPr>
    </w:p>
    <w:p w14:paraId="1D537DAE" w14:textId="77777777" w:rsidR="00922600" w:rsidRDefault="0092260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And, Todd, I think it would be good to bring that one up on the floor also, so that people are aware of that. And, Kee-Yoon, I saw you also had had your hand up. </w:t>
      </w:r>
    </w:p>
    <w:p w14:paraId="2723BCDA" w14:textId="77777777" w:rsidR="00922600" w:rsidRDefault="00922600" w:rsidP="00CC7F5D">
      <w:pPr>
        <w:tabs>
          <w:tab w:val="left" w:pos="2160"/>
          <w:tab w:val="right" w:pos="8640"/>
        </w:tabs>
        <w:spacing w:after="0" w:line="240" w:lineRule="auto"/>
        <w:rPr>
          <w:rFonts w:ascii="Times New Roman" w:eastAsia="Times New Roman" w:hAnsi="Times New Roman" w:cs="Times New Roman"/>
          <w:sz w:val="24"/>
          <w:szCs w:val="24"/>
        </w:rPr>
      </w:pPr>
    </w:p>
    <w:p w14:paraId="721FFE41" w14:textId="77777777" w:rsidR="00922600" w:rsidRDefault="0092260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Nahm: I just have a very minor editorial suggestion. On the second sentence of number 5, “Students who purchase needed material from other sources…” I would say either must submit or should submit, just so that it’s clear that this is an action that students need to initiate.</w:t>
      </w:r>
    </w:p>
    <w:p w14:paraId="0942CB2D" w14:textId="554892FB" w:rsidR="00DD5EF9" w:rsidRDefault="0092260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Nikolaou: Okay. Do we want like “must?” Because if they want the materials fee</w:t>
      </w:r>
      <w:r w:rsidR="00A24F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CA3B86">
        <w:rPr>
          <w:rFonts w:ascii="Times New Roman" w:eastAsia="Times New Roman" w:hAnsi="Times New Roman" w:cs="Times New Roman"/>
          <w:sz w:val="24"/>
          <w:szCs w:val="24"/>
        </w:rPr>
        <w:t>reimbursement,</w:t>
      </w:r>
      <w:r>
        <w:rPr>
          <w:rFonts w:ascii="Times New Roman" w:eastAsia="Times New Roman" w:hAnsi="Times New Roman" w:cs="Times New Roman"/>
          <w:sz w:val="24"/>
          <w:szCs w:val="24"/>
        </w:rPr>
        <w:t xml:space="preserve"> they do need to submit the form. So, must. </w:t>
      </w:r>
    </w:p>
    <w:p w14:paraId="660AE3E3" w14:textId="4AD55C0C" w:rsidR="00922600" w:rsidRDefault="00922600" w:rsidP="00CC7F5D">
      <w:pPr>
        <w:tabs>
          <w:tab w:val="left" w:pos="2160"/>
          <w:tab w:val="right" w:pos="8640"/>
        </w:tabs>
        <w:spacing w:after="0" w:line="240" w:lineRule="auto"/>
        <w:rPr>
          <w:rFonts w:ascii="Times New Roman" w:eastAsia="Times New Roman" w:hAnsi="Times New Roman" w:cs="Times New Roman"/>
          <w:sz w:val="24"/>
          <w:szCs w:val="24"/>
        </w:rPr>
      </w:pPr>
    </w:p>
    <w:p w14:paraId="7639175E" w14:textId="13700E72" w:rsidR="00922600" w:rsidRDefault="00CA3B86"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922600">
        <w:rPr>
          <w:rFonts w:ascii="Times New Roman" w:eastAsia="Times New Roman" w:hAnsi="Times New Roman" w:cs="Times New Roman"/>
          <w:sz w:val="24"/>
          <w:szCs w:val="24"/>
        </w:rPr>
        <w:t xml:space="preserve"> Nahm: Yeah. Must </w:t>
      </w:r>
      <w:r>
        <w:rPr>
          <w:rFonts w:ascii="Times New Roman" w:eastAsia="Times New Roman" w:hAnsi="Times New Roman" w:cs="Times New Roman"/>
          <w:sz w:val="24"/>
          <w:szCs w:val="24"/>
        </w:rPr>
        <w:t xml:space="preserve">sounds right. </w:t>
      </w:r>
    </w:p>
    <w:p w14:paraId="4CE6F91D" w14:textId="53EFB53C"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p>
    <w:p w14:paraId="2E08A79F" w14:textId="73BFF569"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All right. Anything else on that one before we say yes? (Pause) All right. </w:t>
      </w:r>
    </w:p>
    <w:p w14:paraId="2636BA34" w14:textId="1C921683"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p>
    <w:p w14:paraId="01DCF51D" w14:textId="77777777" w:rsidR="00CA3B86" w:rsidRDefault="00CA3B86" w:rsidP="00CA3B86">
      <w:pPr>
        <w:tabs>
          <w:tab w:val="left" w:pos="2160"/>
          <w:tab w:val="right" w:pos="8640"/>
        </w:tabs>
        <w:spacing w:after="0" w:line="240" w:lineRule="auto"/>
        <w:rPr>
          <w:rFonts w:ascii="Times New Roman" w:eastAsia="Calibri" w:hAnsi="Times New Roman" w:cs="Times New Roman"/>
          <w:b/>
          <w:i/>
          <w:sz w:val="24"/>
          <w:szCs w:val="24"/>
        </w:rPr>
      </w:pPr>
      <w:r w:rsidRPr="007B5B71">
        <w:rPr>
          <w:rFonts w:ascii="Times New Roman" w:eastAsia="Calibri" w:hAnsi="Times New Roman" w:cs="Times New Roman"/>
          <w:b/>
          <w:i/>
          <w:sz w:val="24"/>
          <w:szCs w:val="24"/>
        </w:rPr>
        <w:t xml:space="preserve">02.18.21.12 </w:t>
      </w:r>
      <w:r>
        <w:rPr>
          <w:rFonts w:ascii="Times New Roman" w:eastAsia="Calibri" w:hAnsi="Times New Roman" w:cs="Times New Roman"/>
          <w:b/>
          <w:i/>
          <w:sz w:val="24"/>
          <w:szCs w:val="24"/>
        </w:rPr>
        <w:t>From Rules Committee:</w:t>
      </w:r>
      <w:r w:rsidRPr="007B5B71">
        <w:rPr>
          <w:rFonts w:ascii="Times New Roman" w:eastAsia="Calibri" w:hAnsi="Times New Roman" w:cs="Times New Roman"/>
          <w:b/>
          <w:i/>
          <w:sz w:val="24"/>
          <w:szCs w:val="24"/>
        </w:rPr>
        <w:t xml:space="preserve"> Academic Planning Committee Blue Book page Current Copy</w:t>
      </w:r>
      <w:r>
        <w:rPr>
          <w:rFonts w:ascii="Times New Roman" w:eastAsia="Calibri" w:hAnsi="Times New Roman" w:cs="Times New Roman"/>
          <w:b/>
          <w:i/>
          <w:sz w:val="24"/>
          <w:szCs w:val="24"/>
        </w:rPr>
        <w:t xml:space="preserve"> (Information Item 02/22/21)</w:t>
      </w:r>
    </w:p>
    <w:p w14:paraId="14B3F9E8" w14:textId="77777777" w:rsidR="00CA3B86" w:rsidRDefault="00CA3B86" w:rsidP="00CA3B86">
      <w:pPr>
        <w:tabs>
          <w:tab w:val="left" w:pos="2160"/>
          <w:tab w:val="right" w:pos="8640"/>
        </w:tabs>
        <w:spacing w:after="0" w:line="240" w:lineRule="auto"/>
        <w:rPr>
          <w:rFonts w:ascii="Times New Roman" w:eastAsia="Calibri" w:hAnsi="Times New Roman" w:cs="Times New Roman"/>
          <w:b/>
          <w:i/>
          <w:sz w:val="24"/>
          <w:szCs w:val="24"/>
        </w:rPr>
      </w:pPr>
      <w:r w:rsidRPr="007B5B71">
        <w:rPr>
          <w:rFonts w:ascii="Times New Roman" w:eastAsia="Calibri" w:hAnsi="Times New Roman" w:cs="Times New Roman"/>
          <w:b/>
          <w:i/>
          <w:sz w:val="24"/>
          <w:szCs w:val="24"/>
        </w:rPr>
        <w:t xml:space="preserve">02.18.21.13 </w:t>
      </w:r>
      <w:r>
        <w:rPr>
          <w:rFonts w:ascii="Times New Roman" w:eastAsia="Calibri" w:hAnsi="Times New Roman" w:cs="Times New Roman"/>
          <w:b/>
          <w:i/>
          <w:sz w:val="24"/>
          <w:szCs w:val="24"/>
        </w:rPr>
        <w:t>From Rules Committee:</w:t>
      </w:r>
      <w:r w:rsidRPr="007B5B71">
        <w:rPr>
          <w:rFonts w:ascii="Times New Roman" w:eastAsia="Calibri" w:hAnsi="Times New Roman" w:cs="Times New Roman"/>
          <w:b/>
          <w:i/>
          <w:sz w:val="24"/>
          <w:szCs w:val="24"/>
        </w:rPr>
        <w:t xml:space="preserve"> Academic Planning Committee Blue Book page Mark Up</w:t>
      </w:r>
      <w:r>
        <w:rPr>
          <w:rFonts w:ascii="Times New Roman" w:eastAsia="Calibri" w:hAnsi="Times New Roman" w:cs="Times New Roman"/>
          <w:b/>
          <w:i/>
          <w:sz w:val="24"/>
          <w:szCs w:val="24"/>
        </w:rPr>
        <w:t xml:space="preserve"> (Information Item 02/22/21)</w:t>
      </w:r>
    </w:p>
    <w:p w14:paraId="5786FEBE" w14:textId="77777777" w:rsidR="00CA3B86" w:rsidRDefault="00CA3B86" w:rsidP="00CA3B86">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 xml:space="preserve">02.18.21.10 </w:t>
      </w:r>
      <w:r>
        <w:rPr>
          <w:rFonts w:ascii="Times New Roman" w:eastAsia="Calibri" w:hAnsi="Times New Roman" w:cs="Times New Roman"/>
          <w:b/>
          <w:i/>
          <w:sz w:val="24"/>
          <w:szCs w:val="24"/>
        </w:rPr>
        <w:t>From Rules Committee:</w:t>
      </w:r>
      <w:r w:rsidRPr="0055690D">
        <w:rPr>
          <w:rFonts w:ascii="Times New Roman" w:eastAsia="Calibri" w:hAnsi="Times New Roman" w:cs="Times New Roman"/>
          <w:b/>
          <w:i/>
          <w:sz w:val="24"/>
          <w:szCs w:val="24"/>
        </w:rPr>
        <w:t xml:space="preserve"> Academic Planning Committee Blue Book Charge Clean Copy</w:t>
      </w:r>
      <w:r>
        <w:rPr>
          <w:rFonts w:ascii="Times New Roman" w:eastAsia="Calibri" w:hAnsi="Times New Roman" w:cs="Times New Roman"/>
          <w:b/>
          <w:i/>
          <w:sz w:val="24"/>
          <w:szCs w:val="24"/>
        </w:rPr>
        <w:t xml:space="preserve"> (Information Item 02/22/21)</w:t>
      </w:r>
    </w:p>
    <w:p w14:paraId="45975491" w14:textId="0EF372F5"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So, for the next one there was a bit of a mix up, so I apologize to Martha for this. The Rules Committee had done changes to the Administrative Affairs and Budget </w:t>
      </w:r>
      <w:r w:rsidR="00935BE2">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 charge</w:t>
      </w:r>
      <w:r w:rsidR="00935B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because they weren’t the same changes as why the charge was on the Rules pending list it was confusing, and we weren’t understanding why it was going forward without addressing those changes. So, let</w:t>
      </w:r>
      <w:r w:rsidR="00935B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see. So, Rules Committee’s intention apparently was to keep Administrative Affairs and Budget Committee’s charge on its issues pending list but to make a proposed change to it at the same time, you now, or like an incremental change, so to speak, that relates to the Academic Planning Committee charge. So, I’m wondering, and it’s basically the AFAC report, the facilities report. It’s related to that change. I’m wondering, even though you all haven’t seen that change to the charge, if anyone would object to us placing it on the agenda and we can send it around after this meeting, so you can kind of see what’s going on. But we can put it on the proposed agenda for the Senate to see. Would there be any objections to that? It’s a very very minor change. And I can actually read it out loud if anybody wants me to. </w:t>
      </w:r>
    </w:p>
    <w:p w14:paraId="1EEDEF1D" w14:textId="77777777"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p>
    <w:p w14:paraId="504444E9" w14:textId="66CDE57A"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And I’ll just add that it went through AABC, the change, and they approved it. </w:t>
      </w:r>
    </w:p>
    <w:p w14:paraId="3A7BBD6D" w14:textId="77777777"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p>
    <w:p w14:paraId="7349B203" w14:textId="77777777"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Nahm: Yeah. Nobody had any issues with the suggested change. </w:t>
      </w:r>
    </w:p>
    <w:p w14:paraId="293C9907" w14:textId="77777777"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p>
    <w:p w14:paraId="2B766D38" w14:textId="2CDF92C3"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We were focused on the Academic Planning Committee. That’s what we were focused on. </w:t>
      </w:r>
    </w:p>
    <w:p w14:paraId="180E06E1" w14:textId="6D2A9684" w:rsidR="00CA3B86" w:rsidRDefault="00CA3B86" w:rsidP="00CC7F5D">
      <w:pPr>
        <w:tabs>
          <w:tab w:val="left" w:pos="2160"/>
          <w:tab w:val="right" w:pos="8640"/>
        </w:tabs>
        <w:spacing w:after="0" w:line="240" w:lineRule="auto"/>
        <w:rPr>
          <w:rFonts w:ascii="Times New Roman" w:eastAsia="Times New Roman" w:hAnsi="Times New Roman" w:cs="Times New Roman"/>
          <w:sz w:val="24"/>
          <w:szCs w:val="24"/>
        </w:rPr>
      </w:pPr>
    </w:p>
    <w:p w14:paraId="15DD2950" w14:textId="6FE701A2" w:rsidR="00CA3B86" w:rsidRDefault="00282D1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CA3B86">
        <w:rPr>
          <w:rFonts w:ascii="Times New Roman" w:eastAsia="Times New Roman" w:hAnsi="Times New Roman" w:cs="Times New Roman"/>
          <w:sz w:val="24"/>
          <w:szCs w:val="24"/>
        </w:rPr>
        <w:t xml:space="preserve"> Kalter: So, it basically changes a line that says that the </w:t>
      </w:r>
      <w:r>
        <w:rPr>
          <w:rFonts w:ascii="Times New Roman" w:eastAsia="Times New Roman" w:hAnsi="Times New Roman" w:cs="Times New Roman"/>
          <w:sz w:val="24"/>
          <w:szCs w:val="24"/>
        </w:rPr>
        <w:t>Administrative</w:t>
      </w:r>
      <w:r w:rsidR="00CA3B86">
        <w:rPr>
          <w:rFonts w:ascii="Times New Roman" w:eastAsia="Times New Roman" w:hAnsi="Times New Roman" w:cs="Times New Roman"/>
          <w:sz w:val="24"/>
          <w:szCs w:val="24"/>
        </w:rPr>
        <w:t xml:space="preserve"> Affairs and Budget Committee </w:t>
      </w:r>
      <w:r>
        <w:rPr>
          <w:rFonts w:ascii="Times New Roman" w:eastAsia="Times New Roman" w:hAnsi="Times New Roman" w:cs="Times New Roman"/>
          <w:sz w:val="24"/>
          <w:szCs w:val="24"/>
        </w:rPr>
        <w:t>“R</w:t>
      </w:r>
      <w:r w:rsidR="00CA3B86">
        <w:rPr>
          <w:rFonts w:ascii="Times New Roman" w:eastAsia="Times New Roman" w:hAnsi="Times New Roman" w:cs="Times New Roman"/>
          <w:sz w:val="24"/>
          <w:szCs w:val="24"/>
        </w:rPr>
        <w:t xml:space="preserve">eviews with representatives from Facilities Services how the annual facilities improvement projects implement the comprehensive physical development plan, or the </w:t>
      </w:r>
      <w:r>
        <w:rPr>
          <w:rFonts w:ascii="Times New Roman" w:eastAsia="Times New Roman" w:hAnsi="Times New Roman" w:cs="Times New Roman"/>
          <w:sz w:val="24"/>
          <w:szCs w:val="24"/>
        </w:rPr>
        <w:t>C</w:t>
      </w:r>
      <w:r w:rsidR="00CA3B86">
        <w:rPr>
          <w:rFonts w:ascii="Times New Roman" w:eastAsia="Times New Roman" w:hAnsi="Times New Roman" w:cs="Times New Roman"/>
          <w:sz w:val="24"/>
          <w:szCs w:val="24"/>
        </w:rPr>
        <w:t>ampus Master Plan.</w:t>
      </w:r>
      <w:r w:rsidR="00935B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changes that to say that they “Request, receive</w:t>
      </w:r>
      <w:r w:rsidR="00935B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review the academic Facilities Priority Report and then discuss those things.” So, it’s very very minor. (Pause) </w:t>
      </w:r>
      <w:r w:rsidR="00935BE2">
        <w:rPr>
          <w:rFonts w:ascii="Times New Roman" w:eastAsia="Times New Roman" w:hAnsi="Times New Roman" w:cs="Times New Roman"/>
          <w:sz w:val="24"/>
          <w:szCs w:val="24"/>
        </w:rPr>
        <w:t>Okay. Looks g</w:t>
      </w:r>
      <w:r>
        <w:rPr>
          <w:rFonts w:ascii="Times New Roman" w:eastAsia="Times New Roman" w:hAnsi="Times New Roman" w:cs="Times New Roman"/>
          <w:sz w:val="24"/>
          <w:szCs w:val="24"/>
        </w:rPr>
        <w:t xml:space="preserve">ood. Now the only other question I have about that before I hand things over to Martha for anything else, there is actually a necessary change that we have to make to the Planning and Finance Committee charge to match up </w:t>
      </w:r>
      <w:r w:rsidR="00935BE2">
        <w:rPr>
          <w:rFonts w:ascii="Times New Roman" w:eastAsia="Times New Roman" w:hAnsi="Times New Roman" w:cs="Times New Roman"/>
          <w:sz w:val="24"/>
          <w:szCs w:val="24"/>
        </w:rPr>
        <w:t xml:space="preserve">the fact </w:t>
      </w:r>
      <w:r>
        <w:rPr>
          <w:rFonts w:ascii="Times New Roman" w:eastAsia="Times New Roman" w:hAnsi="Times New Roman" w:cs="Times New Roman"/>
          <w:sz w:val="24"/>
          <w:szCs w:val="24"/>
        </w:rPr>
        <w:t xml:space="preserve">that the Senate chair as a member of that committee is a member of the Academic Planning Committee, on the Academic Planning Committee’s charge. And I’m wondering if we should be doing all of this all at once on the same night? </w:t>
      </w:r>
    </w:p>
    <w:p w14:paraId="42A9EC88" w14:textId="0BE3E51E" w:rsidR="00282D1C" w:rsidRDefault="00282D1C" w:rsidP="00CC7F5D">
      <w:pPr>
        <w:tabs>
          <w:tab w:val="left" w:pos="2160"/>
          <w:tab w:val="right" w:pos="8640"/>
        </w:tabs>
        <w:spacing w:after="0" w:line="240" w:lineRule="auto"/>
        <w:rPr>
          <w:rFonts w:ascii="Times New Roman" w:eastAsia="Times New Roman" w:hAnsi="Times New Roman" w:cs="Times New Roman"/>
          <w:sz w:val="24"/>
          <w:szCs w:val="24"/>
        </w:rPr>
      </w:pPr>
    </w:p>
    <w:p w14:paraId="40D95CDB" w14:textId="4C624FCC" w:rsidR="00282D1C" w:rsidRDefault="00282D1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Horst: I’m not following you, Susan.</w:t>
      </w:r>
    </w:p>
    <w:p w14:paraId="729C2FE1" w14:textId="6CE5C4B8" w:rsidR="00282D1C" w:rsidRDefault="00282D1C" w:rsidP="00CC7F5D">
      <w:pPr>
        <w:tabs>
          <w:tab w:val="left" w:pos="2160"/>
          <w:tab w:val="right" w:pos="8640"/>
        </w:tabs>
        <w:spacing w:after="0" w:line="240" w:lineRule="auto"/>
        <w:rPr>
          <w:rFonts w:ascii="Times New Roman" w:eastAsia="Times New Roman" w:hAnsi="Times New Roman" w:cs="Times New Roman"/>
          <w:sz w:val="24"/>
          <w:szCs w:val="24"/>
        </w:rPr>
      </w:pPr>
    </w:p>
    <w:p w14:paraId="45B8BBF5" w14:textId="5B0AEFE2" w:rsidR="00282D1C" w:rsidRDefault="00282D1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You and I had talked about this. That in the Planning and Finance Committee</w:t>
      </w:r>
      <w:r w:rsidR="00266F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Blue Book charge it just says like a member of the Planning and Finance Committee should be on the Academic Planning Committee, but on the Academic Planning committees charge it specifies that that person has to be the Senate chair. And I think that we need to get those two things to match up so that there’s not confusion going forward. One of the big reasons for that is because APC is such a workload heavy committee </w:t>
      </w:r>
      <w:r w:rsidR="00CF199B">
        <w:rPr>
          <w:rFonts w:ascii="Times New Roman" w:eastAsia="Times New Roman" w:hAnsi="Times New Roman" w:cs="Times New Roman"/>
          <w:sz w:val="24"/>
          <w:szCs w:val="24"/>
        </w:rPr>
        <w:t xml:space="preserve">it makes sense for the Senate chair to do it because of the course release that that person gets. And it’s also helpful for continuity, in terms of what’s going on in the Senate, right, understanding the programs and that kind of thing. </w:t>
      </w:r>
    </w:p>
    <w:p w14:paraId="26FC5040" w14:textId="389F6059"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p>
    <w:p w14:paraId="14051FDD" w14:textId="69C002DF"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So, the Planning and Finance charge should say the chair shall be the representative. </w:t>
      </w:r>
    </w:p>
    <w:p w14:paraId="063B0B25" w14:textId="22272DA9"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p>
    <w:p w14:paraId="540F6E1B" w14:textId="5616E13E"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Right. That the Senate chair…</w:t>
      </w:r>
    </w:p>
    <w:p w14:paraId="46CBE2C9" w14:textId="16C81C01"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p>
    <w:p w14:paraId="15E703D2" w14:textId="4A4BCD51"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mean, we can get that… I think that’s sort of standalone, is my initial thought that we can get that done. But the Academic Planning charge doesn’t… I guess there is that thing that it says it has to be the chair. It’s just logically inconsistent at this point. </w:t>
      </w:r>
    </w:p>
    <w:p w14:paraId="558D422D" w14:textId="273096D6"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p>
    <w:p w14:paraId="0E174518" w14:textId="2279B478"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Yeah. So, my thought was that as we’re going the Academic Planning </w:t>
      </w:r>
      <w:r w:rsidR="00935BE2">
        <w:rPr>
          <w:rFonts w:ascii="Times New Roman" w:eastAsia="Times New Roman" w:hAnsi="Times New Roman" w:cs="Times New Roman"/>
          <w:sz w:val="24"/>
          <w:szCs w:val="24"/>
        </w:rPr>
        <w:t xml:space="preserve">Committee </w:t>
      </w:r>
      <w:r>
        <w:rPr>
          <w:rFonts w:ascii="Times New Roman" w:eastAsia="Times New Roman" w:hAnsi="Times New Roman" w:cs="Times New Roman"/>
          <w:sz w:val="24"/>
          <w:szCs w:val="24"/>
        </w:rPr>
        <w:t>changes and you had wanted, Rules had wanted, you know, the concomitant changes with Administrative Affairs and Budget</w:t>
      </w:r>
      <w:r w:rsidR="00935B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might as well make the ones with Planning and Finance. And by the way, I think that the AFAC change also needs to go into the Planning and Finance charge as well, because I think we decided to send that report to both committees a couple of years ago. </w:t>
      </w:r>
    </w:p>
    <w:p w14:paraId="59CF532E" w14:textId="01B6E93A"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p>
    <w:p w14:paraId="611E0905" w14:textId="74754A95"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actually spoke with Tracy and I think I emailed Senator Avogo, and they both indicated that they… Tracy, do you remember this? I emailed you in the fall, and you said you didn’t work on that report. And then I believe David Marx thought it really belonged in his committee. </w:t>
      </w:r>
    </w:p>
    <w:p w14:paraId="5D79FAD7" w14:textId="2B98E392"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p>
    <w:p w14:paraId="235F2D3C" w14:textId="59074A34"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w:t>
      </w:r>
    </w:p>
    <w:p w14:paraId="07B69E1C" w14:textId="03DC5D42"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p>
    <w:p w14:paraId="37F27296" w14:textId="52D9AED1"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And so, that was kind of where that discussion went. I mean it could go to their committee too. But that was the initial discussion that I had with Tracy as a former chair, and then Avogo, and then David. </w:t>
      </w:r>
    </w:p>
    <w:p w14:paraId="04146FC8" w14:textId="1F10F5B2" w:rsidR="00CF199B" w:rsidRDefault="00CF199B" w:rsidP="00CC7F5D">
      <w:pPr>
        <w:tabs>
          <w:tab w:val="left" w:pos="2160"/>
          <w:tab w:val="right" w:pos="8640"/>
        </w:tabs>
        <w:spacing w:after="0" w:line="240" w:lineRule="auto"/>
        <w:rPr>
          <w:rFonts w:ascii="Times New Roman" w:eastAsia="Times New Roman" w:hAnsi="Times New Roman" w:cs="Times New Roman"/>
          <w:sz w:val="24"/>
          <w:szCs w:val="24"/>
        </w:rPr>
      </w:pPr>
    </w:p>
    <w:p w14:paraId="5CC4C059" w14:textId="320D26C7" w:rsidR="007E0DC3" w:rsidRDefault="00CF199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Yeah. I had told Martha that even when I was just a member before I became chair, I don’t remember looking at that as part of Planning and Finances duties. So, I would say either it stays, and we just need to like refresh that that is part of Planning and Finances duties, or it hasn’t been being done. So, </w:t>
      </w:r>
      <w:r w:rsidR="007E0DC3">
        <w:rPr>
          <w:rFonts w:ascii="Times New Roman" w:eastAsia="Times New Roman" w:hAnsi="Times New Roman" w:cs="Times New Roman"/>
          <w:sz w:val="24"/>
          <w:szCs w:val="24"/>
        </w:rPr>
        <w:t>I think it just needs to be clarified.</w:t>
      </w:r>
    </w:p>
    <w:p w14:paraId="2653A8A6" w14:textId="7279AEF6"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p>
    <w:p w14:paraId="7CB9B6FC" w14:textId="6149AD5D"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I’m not sure about this, Tracy, but I think it may not be part of your duties because we still had to put it on the charge. Right. Like we’re doing with Administrative Affairs and Budget. And that it m</w:t>
      </w:r>
      <w:r w:rsidR="00935BE2">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not be in the Planning and Finance process because it was never put </w:t>
      </w:r>
      <w:r>
        <w:rPr>
          <w:rFonts w:ascii="Times New Roman" w:eastAsia="Times New Roman" w:hAnsi="Times New Roman" w:cs="Times New Roman"/>
          <w:sz w:val="24"/>
          <w:szCs w:val="24"/>
        </w:rPr>
        <w:lastRenderedPageBreak/>
        <w:t>on the charge, but that Exec Committee several years back wanted it to be put on the charge. Whatever works is fine with me. I’m not sure if we have a different opinion about that as a committee that only one of these committees needs to see it?</w:t>
      </w:r>
    </w:p>
    <w:p w14:paraId="590AD0E0"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p>
    <w:p w14:paraId="23B43882"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You know, I’m moot on this. I would turn to David Marx as really sort of the specialist in this area. And you know, maybe Avogo, Marx and you can… I have no opinion. I mean it might be something we want to talk about on the floor.</w:t>
      </w:r>
    </w:p>
    <w:p w14:paraId="1AD7D551"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p>
    <w:p w14:paraId="2A4FB9B5"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 was just going to say that. We could raise it on the floor, you know, while we’re changing the Planning and Finance charge with respect to the membership to clarify that one thing, to ask about that when it goes to the floor. </w:t>
      </w:r>
    </w:p>
    <w:p w14:paraId="029B151E"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p>
    <w:p w14:paraId="5CF164AA"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w:t>
      </w:r>
    </w:p>
    <w:p w14:paraId="76F97084"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p>
    <w:p w14:paraId="1631105C"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Does that sound good to everybody? To have basically all of these three things go together. That one and the two charges? </w:t>
      </w:r>
    </w:p>
    <w:p w14:paraId="7B8B372F" w14:textId="77777777" w:rsidR="007E0DC3" w:rsidRDefault="007E0DC3" w:rsidP="00CC7F5D">
      <w:pPr>
        <w:tabs>
          <w:tab w:val="left" w:pos="2160"/>
          <w:tab w:val="right" w:pos="8640"/>
        </w:tabs>
        <w:spacing w:after="0" w:line="240" w:lineRule="auto"/>
        <w:rPr>
          <w:rFonts w:ascii="Times New Roman" w:eastAsia="Times New Roman" w:hAnsi="Times New Roman" w:cs="Times New Roman"/>
          <w:sz w:val="24"/>
          <w:szCs w:val="24"/>
        </w:rPr>
      </w:pPr>
    </w:p>
    <w:p w14:paraId="4865A686" w14:textId="77777777" w:rsidR="0042486B" w:rsidRDefault="007E0DC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So, I’m going back to the Planning and Finance representative on Academic Planning. And I know that it has traditionally been the chair when the chair is serving on that committee, right, the last two years</w:t>
      </w:r>
      <w:r w:rsidR="0042486B">
        <w:rPr>
          <w:rFonts w:ascii="Times New Roman" w:eastAsia="Times New Roman" w:hAnsi="Times New Roman" w:cs="Times New Roman"/>
          <w:sz w:val="24"/>
          <w:szCs w:val="24"/>
        </w:rPr>
        <w:t xml:space="preserve"> you’ve served on a different committee. Am I correct? </w:t>
      </w:r>
    </w:p>
    <w:p w14:paraId="146A0747" w14:textId="77777777"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p>
    <w:p w14:paraId="0ABEB628" w14:textId="77777777"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Yeah. </w:t>
      </w:r>
    </w:p>
    <w:p w14:paraId="3D47AF6F" w14:textId="77777777"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p>
    <w:p w14:paraId="4139F839" w14:textId="0AF4D3E5" w:rsidR="007E0DC3" w:rsidRDefault="0042486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So, I’m looking at the Planning Committee composition, and so are you proposing… Because it’s not in there. Right. The Planning and Finance Committee </w:t>
      </w:r>
      <w:r w:rsidR="00935BE2">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is not in there</w:t>
      </w:r>
      <w:r w:rsidR="00935BE2">
        <w:rPr>
          <w:rFonts w:ascii="Times New Roman" w:eastAsia="Times New Roman" w:hAnsi="Times New Roman" w:cs="Times New Roman"/>
          <w:sz w:val="24"/>
          <w:szCs w:val="24"/>
        </w:rPr>
        <w:t>,</w:t>
      </w:r>
      <w:r w:rsidR="007E0DC3">
        <w:rPr>
          <w:rFonts w:ascii="Times New Roman" w:eastAsia="Times New Roman" w:hAnsi="Times New Roman" w:cs="Times New Roman"/>
          <w:sz w:val="24"/>
          <w:szCs w:val="24"/>
        </w:rPr>
        <w:t xml:space="preserve"> </w:t>
      </w:r>
      <w:r w:rsidR="00935BE2">
        <w:rPr>
          <w:rFonts w:ascii="Times New Roman" w:eastAsia="Times New Roman" w:hAnsi="Times New Roman" w:cs="Times New Roman"/>
          <w:sz w:val="24"/>
          <w:szCs w:val="24"/>
        </w:rPr>
        <w:t>i</w:t>
      </w:r>
      <w:r>
        <w:rPr>
          <w:rFonts w:ascii="Times New Roman" w:eastAsia="Times New Roman" w:hAnsi="Times New Roman" w:cs="Times New Roman"/>
          <w:sz w:val="24"/>
          <w:szCs w:val="24"/>
        </w:rPr>
        <w:t>n the Academic Planning Committee description.</w:t>
      </w:r>
    </w:p>
    <w:p w14:paraId="21F5A09B" w14:textId="671F1CFE"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p>
    <w:p w14:paraId="2FA82F71" w14:textId="317B950A"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It’s in the Planning and Finance Committee description but not specified as the Senate chair. </w:t>
      </w:r>
    </w:p>
    <w:p w14:paraId="6D117872" w14:textId="5246A91F"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p>
    <w:p w14:paraId="7BD2DFE7" w14:textId="4B22EBE1"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But it’s also not in the Academic Planning Committee list of members that there’s a Planning and Finance Committee member. </w:t>
      </w:r>
    </w:p>
    <w:p w14:paraId="15BFE39E" w14:textId="7D8BE5CF"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p>
    <w:p w14:paraId="7AFC25FD" w14:textId="0D2046A4"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Right. It’s listed as the Senate chair. </w:t>
      </w:r>
    </w:p>
    <w:p w14:paraId="2A42A7CB" w14:textId="5A2BE2A6"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p>
    <w:p w14:paraId="60A2D438" w14:textId="6D71B242"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So, should we just take out in the Planning and Finance Committee a representative and just the Academic Planning Committee says the chair of the Senate. And that also takes care of if there are weird exceptions like this year and last year where you were serving on a different committee or the chair was serving on a different committee</w:t>
      </w:r>
      <w:r w:rsidR="00935B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than Planning and Finance isn’t missing something and needing to send a representative when they typically don’t.</w:t>
      </w:r>
    </w:p>
    <w:p w14:paraId="4A76BB71" w14:textId="4801C06E"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p>
    <w:p w14:paraId="064028C3" w14:textId="71827836"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Does that sound good to everybody?</w:t>
      </w:r>
    </w:p>
    <w:p w14:paraId="354A94B2" w14:textId="09374BDB"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p>
    <w:p w14:paraId="2965C635" w14:textId="3D433830" w:rsidR="0042486B" w:rsidRDefault="0042486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Yeah. </w:t>
      </w:r>
      <w:r w:rsidR="007D0745">
        <w:rPr>
          <w:rFonts w:ascii="Times New Roman" w:eastAsia="Times New Roman" w:hAnsi="Times New Roman" w:cs="Times New Roman"/>
          <w:sz w:val="24"/>
          <w:szCs w:val="24"/>
        </w:rPr>
        <w:t xml:space="preserve">So, we’re going to delete in the Planning and Finance charge the business about Academic Planning. And then we’ll put them all together. And then we’ll have this discussion with David Marx about this report. </w:t>
      </w:r>
    </w:p>
    <w:p w14:paraId="56CF52B7" w14:textId="6AA5290B"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p>
    <w:p w14:paraId="5D2480C8" w14:textId="0B60B44D"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Awesome. Awesome. </w:t>
      </w:r>
    </w:p>
    <w:p w14:paraId="17F193F7" w14:textId="29C621BB"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p>
    <w:p w14:paraId="3108C2D9" w14:textId="47C351D8"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And we’ll try to get the NTT AIF thing done too. We just didn’t realize. We were just focused on this thing. </w:t>
      </w:r>
    </w:p>
    <w:p w14:paraId="2B279BF1" w14:textId="2996498A"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p>
    <w:p w14:paraId="058FF692" w14:textId="3054C4DF"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Yeah. I can understand that. It’s hard to remember to look back at the actual pending list. Okay. So, Martha, do you have anything else</w:t>
      </w:r>
      <w:r w:rsidR="00B42CE9">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we need to know about the Academic Planning Committee charge changes?</w:t>
      </w:r>
    </w:p>
    <w:p w14:paraId="687458E3" w14:textId="750885E4"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p>
    <w:p w14:paraId="63056ED7" w14:textId="1DE41F97"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We’re pulling them, right? So, that we can get it all done.</w:t>
      </w:r>
    </w:p>
    <w:p w14:paraId="539C9575" w14:textId="391E8CC9"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p>
    <w:p w14:paraId="640BC858" w14:textId="04B2BF5D"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Oh, are we pulling them? I was wondering if we could just do this behind the scenes and get them to the floor anyway.</w:t>
      </w:r>
    </w:p>
    <w:p w14:paraId="5863F7F3" w14:textId="0E2C02B7"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p>
    <w:p w14:paraId="4970ED5D" w14:textId="5E344DF2" w:rsidR="007D0745" w:rsidRDefault="007D074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Oh. Okay. Okay. Then I will talk about the Academic Planning charge changes. There were proposals and </w:t>
      </w:r>
      <w:r w:rsidR="00CD4B77">
        <w:rPr>
          <w:rFonts w:ascii="Times New Roman" w:eastAsia="Times New Roman" w:hAnsi="Times New Roman" w:cs="Times New Roman"/>
          <w:sz w:val="24"/>
          <w:szCs w:val="24"/>
        </w:rPr>
        <w:t xml:space="preserve">discussions in 2017. Those discussions and then Susan Kalter’s background on that information came to us. We met with Amy Hurd. We met with Cooper Cutting. We met with CGE and the chair, and he brought it to his committee. And some of those proposals made sense to the people that I just listed and some they did not agree with. And this is the list that we came up with that incorporates some of the changes from 2017 but not all. </w:t>
      </w:r>
    </w:p>
    <w:p w14:paraId="179F1868" w14:textId="4D77F8F1"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p>
    <w:p w14:paraId="0E960102" w14:textId="49330F68"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Awesome. Any comments, questions about that one?</w:t>
      </w:r>
    </w:p>
    <w:p w14:paraId="46E2F281" w14:textId="0B7E2405"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p>
    <w:p w14:paraId="01388F8A" w14:textId="762FDB7E"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Also, Dallas Long. We worked with Dallas Long for the library part. </w:t>
      </w:r>
    </w:p>
    <w:p w14:paraId="2504612B" w14:textId="341073C8"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p>
    <w:p w14:paraId="51D3C3E9" w14:textId="2DDEC7C1"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Just one small thing. I’m assuming one is not going to </w:t>
      </w:r>
      <w:r w:rsidR="00B42CE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unctions, right? So, it is Functions and then we have “1)” goes to “In order to…” or is the “In order to…” like a general description and then we have </w:t>
      </w:r>
      <w:r w:rsidR="00B42CE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unction “1) Assist…” </w:t>
      </w:r>
      <w:r w:rsidR="00B42CE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unction “2) Review…”, </w:t>
      </w:r>
      <w:r w:rsidR="00B42CE9">
        <w:rPr>
          <w:rFonts w:ascii="Times New Roman" w:eastAsia="Times New Roman" w:hAnsi="Times New Roman" w:cs="Times New Roman"/>
          <w:sz w:val="24"/>
          <w:szCs w:val="24"/>
        </w:rPr>
        <w:t>F</w:t>
      </w:r>
      <w:r>
        <w:rPr>
          <w:rFonts w:ascii="Times New Roman" w:eastAsia="Times New Roman" w:hAnsi="Times New Roman" w:cs="Times New Roman"/>
          <w:sz w:val="24"/>
          <w:szCs w:val="24"/>
        </w:rPr>
        <w:t>unction “3) Review…” and then “4) Complete…?”</w:t>
      </w:r>
    </w:p>
    <w:p w14:paraId="27F54FBD" w14:textId="0900C6A0"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p>
    <w:p w14:paraId="7DD0AE1B" w14:textId="2040AB89"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Can you just hold on, I’m not on the right… On </w:t>
      </w:r>
      <w:r w:rsidR="00B42CE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unctions, are you saying they’re not parallel, is that what you’re saying? </w:t>
      </w:r>
    </w:p>
    <w:p w14:paraId="02C7E6F5" w14:textId="49F40392"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p>
    <w:p w14:paraId="3139C538" w14:textId="41A3F6ED" w:rsidR="00CD4B77" w:rsidRDefault="00CD4B77"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No. Because right now it says “1) Functions.” So, it should be, I’m assuming just “Functions” and then we list 1,2,3,4.</w:t>
      </w:r>
      <w:r w:rsidR="000D22A9">
        <w:rPr>
          <w:rFonts w:ascii="Times New Roman" w:eastAsia="Times New Roman" w:hAnsi="Times New Roman" w:cs="Times New Roman"/>
          <w:sz w:val="24"/>
          <w:szCs w:val="24"/>
        </w:rPr>
        <w:t xml:space="preserve"> </w:t>
      </w:r>
    </w:p>
    <w:p w14:paraId="4A44C59A" w14:textId="4B5D872D"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5E17A835" w14:textId="473DAC00"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Yes. 1,2,3, and then 4, and then 5, and then 6. </w:t>
      </w:r>
    </w:p>
    <w:p w14:paraId="721587A7" w14:textId="3F021791"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4E4EDFEE" w14:textId="0A9118D4"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So, it should be like five, right? </w:t>
      </w:r>
      <w:r w:rsidR="00B42CE9">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ecause it’s not 1. Functions. </w:t>
      </w:r>
    </w:p>
    <w:p w14:paraId="33B88B16" w14:textId="49BC9732"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63013F97" w14:textId="496D16FE"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Oh, I see. The 1) should be moved down. That just looks like something that happened when we did the mark up. </w:t>
      </w:r>
    </w:p>
    <w:p w14:paraId="7917F48C" w14:textId="270D9CBE"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5042DE7E" w14:textId="1B046825"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And then is the part where it says, “In order to…” and actual function, or is it more of the description of how it works? And then the functions </w:t>
      </w:r>
      <w:r w:rsidR="00B42CE9">
        <w:rPr>
          <w:rFonts w:ascii="Times New Roman" w:eastAsia="Times New Roman" w:hAnsi="Times New Roman" w:cs="Times New Roman"/>
          <w:sz w:val="24"/>
          <w:szCs w:val="24"/>
        </w:rPr>
        <w:t xml:space="preserve">actually </w:t>
      </w:r>
      <w:r>
        <w:rPr>
          <w:rFonts w:ascii="Times New Roman" w:eastAsia="Times New Roman" w:hAnsi="Times New Roman" w:cs="Times New Roman"/>
          <w:sz w:val="24"/>
          <w:szCs w:val="24"/>
        </w:rPr>
        <w:t>start at “Assist in the development and review…”</w:t>
      </w:r>
    </w:p>
    <w:p w14:paraId="70D77495" w14:textId="14A07962"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6B5D64D0" w14:textId="1749988F"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This is a wording… Maybe Susan can bring this up, but this was wording to clarify…</w:t>
      </w:r>
    </w:p>
    <w:p w14:paraId="7D6E73CC" w14:textId="115D4EC0"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43A2D61F" w14:textId="00D6841B"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What they do. </w:t>
      </w:r>
    </w:p>
    <w:p w14:paraId="4096BA07" w14:textId="716B7D8D"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43BC7BD0" w14:textId="328D790C"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How the whole process works. </w:t>
      </w:r>
    </w:p>
    <w:p w14:paraId="78697FFF" w14:textId="02605426"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331749A6" w14:textId="0247C9E3"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But is it a real function then? Or is it more like, Functions, and then like an introductory paragraph where it talks about IBHE, the Senate, the President, and everyone. And then it has </w:t>
      </w:r>
      <w:r w:rsidR="00B42CE9">
        <w:rPr>
          <w:rFonts w:ascii="Times New Roman" w:eastAsia="Times New Roman" w:hAnsi="Times New Roman" w:cs="Times New Roman"/>
          <w:sz w:val="24"/>
          <w:szCs w:val="24"/>
        </w:rPr>
        <w:t>“</w:t>
      </w:r>
      <w:r>
        <w:rPr>
          <w:rFonts w:ascii="Times New Roman" w:eastAsia="Times New Roman" w:hAnsi="Times New Roman" w:cs="Times New Roman"/>
          <w:sz w:val="24"/>
          <w:szCs w:val="24"/>
        </w:rPr>
        <w:t>1) Assist…</w:t>
      </w:r>
      <w:r w:rsidR="00B42C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2CE9">
        <w:rPr>
          <w:rFonts w:ascii="Times New Roman" w:eastAsia="Times New Roman" w:hAnsi="Times New Roman" w:cs="Times New Roman"/>
          <w:sz w:val="24"/>
          <w:szCs w:val="24"/>
        </w:rPr>
        <w:t>“</w:t>
      </w:r>
      <w:r>
        <w:rPr>
          <w:rFonts w:ascii="Times New Roman" w:eastAsia="Times New Roman" w:hAnsi="Times New Roman" w:cs="Times New Roman"/>
          <w:sz w:val="24"/>
          <w:szCs w:val="24"/>
        </w:rPr>
        <w:t>2) Review…</w:t>
      </w:r>
      <w:r w:rsidR="00B42CE9">
        <w:rPr>
          <w:rFonts w:ascii="Times New Roman" w:eastAsia="Times New Roman" w:hAnsi="Times New Roman" w:cs="Times New Roman"/>
          <w:sz w:val="24"/>
          <w:szCs w:val="24"/>
        </w:rPr>
        <w:t>”</w:t>
      </w:r>
    </w:p>
    <w:p w14:paraId="52C78BB2" w14:textId="77777777"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300E1792" w14:textId="77777777"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So, the Academic Planning Committee shall review them. That’s the function?</w:t>
      </w:r>
    </w:p>
    <w:p w14:paraId="653A5B09" w14:textId="77777777" w:rsidR="000D22A9" w:rsidRDefault="000D22A9" w:rsidP="00CC7F5D">
      <w:pPr>
        <w:tabs>
          <w:tab w:val="left" w:pos="2160"/>
          <w:tab w:val="right" w:pos="8640"/>
        </w:tabs>
        <w:spacing w:after="0" w:line="240" w:lineRule="auto"/>
        <w:rPr>
          <w:rFonts w:ascii="Times New Roman" w:eastAsia="Times New Roman" w:hAnsi="Times New Roman" w:cs="Times New Roman"/>
          <w:sz w:val="24"/>
          <w:szCs w:val="24"/>
        </w:rPr>
      </w:pPr>
    </w:p>
    <w:p w14:paraId="4B38D1EB" w14:textId="058CD8A9" w:rsidR="005A1B4D" w:rsidRDefault="000D22A9"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5A1B4D">
        <w:rPr>
          <w:rFonts w:ascii="Times New Roman" w:eastAsia="Times New Roman" w:hAnsi="Times New Roman" w:cs="Times New Roman"/>
          <w:sz w:val="24"/>
          <w:szCs w:val="24"/>
        </w:rPr>
        <w:t>Kalter</w:t>
      </w:r>
      <w:r>
        <w:rPr>
          <w:rFonts w:ascii="Times New Roman" w:eastAsia="Times New Roman" w:hAnsi="Times New Roman" w:cs="Times New Roman"/>
          <w:sz w:val="24"/>
          <w:szCs w:val="24"/>
        </w:rPr>
        <w:t>: I’m pretty sure, Dimitrios, I can also… I’m not looking at it right now, I looked at it over the weekend</w:t>
      </w:r>
      <w:r w:rsidR="005A1B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5A1B4D">
        <w:rPr>
          <w:rFonts w:ascii="Times New Roman" w:eastAsia="Times New Roman" w:hAnsi="Times New Roman" w:cs="Times New Roman"/>
          <w:sz w:val="24"/>
          <w:szCs w:val="24"/>
        </w:rPr>
        <w:t>’m pretty sure that’s a function not just an umbrella description. I think that’s what you’re getting at. Right?</w:t>
      </w:r>
    </w:p>
    <w:p w14:paraId="0DEEDB52" w14:textId="77777777"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p>
    <w:p w14:paraId="73D1A43A" w14:textId="77777777"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Okay. </w:t>
      </w:r>
    </w:p>
    <w:p w14:paraId="3851A9C4" w14:textId="77777777"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p>
    <w:p w14:paraId="4488E8AE" w14:textId="32FCBA54" w:rsidR="000D22A9" w:rsidRDefault="005A1B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Yeah. “The committee shall review the academic program and centers of the university to ensure that they remain viable.”</w:t>
      </w:r>
    </w:p>
    <w:p w14:paraId="2484FB63" w14:textId="1CACDAC3"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p>
    <w:p w14:paraId="3378610D" w14:textId="361DD176"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In other words, that’s the biggest charge of that committee. It’s the thing that they spend an enormous, like 90-95% of their time is spent with function 1.</w:t>
      </w:r>
    </w:p>
    <w:p w14:paraId="487BBB8A" w14:textId="77777777"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p>
    <w:p w14:paraId="2E511D7E" w14:textId="19E3A48F"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Okay. So, should it stop at shall and then “1. Review them on a regular cycle established by Illinois Board…” Because then the shall refers to all other functions. </w:t>
      </w:r>
    </w:p>
    <w:p w14:paraId="4D2CBB1E" w14:textId="48135E71"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p>
    <w:p w14:paraId="2A1AE826" w14:textId="1CC02CDB"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that’s not an umbrella language that would apply, for instance to number 6 as assigned by the Executive Committee. </w:t>
      </w:r>
    </w:p>
    <w:p w14:paraId="13858E13" w14:textId="05A83171"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p>
    <w:p w14:paraId="207D7AEB" w14:textId="73407CF1"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Okay. Then it’s just that the 1 needs to go to the “In order to…”</w:t>
      </w:r>
    </w:p>
    <w:p w14:paraId="0C062111" w14:textId="622F31DC"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p>
    <w:p w14:paraId="4798B6F6" w14:textId="1B392AA4"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the 1 needs to go down. </w:t>
      </w:r>
    </w:p>
    <w:p w14:paraId="7B25920B" w14:textId="6B60A03D"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p>
    <w:p w14:paraId="74F021E4" w14:textId="19161B25" w:rsidR="005A1B4D" w:rsidRDefault="005A1B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w:t>
      </w:r>
      <w:r w:rsidR="00542655">
        <w:rPr>
          <w:rFonts w:ascii="Times New Roman" w:eastAsia="Times New Roman" w:hAnsi="Times New Roman" w:cs="Times New Roman"/>
          <w:sz w:val="24"/>
          <w:szCs w:val="24"/>
        </w:rPr>
        <w:t xml:space="preserve">That was my…Okay. </w:t>
      </w:r>
    </w:p>
    <w:p w14:paraId="001C0A7A" w14:textId="4ECA87FE" w:rsidR="00542655" w:rsidRDefault="00542655" w:rsidP="00CC7F5D">
      <w:pPr>
        <w:tabs>
          <w:tab w:val="left" w:pos="2160"/>
          <w:tab w:val="right" w:pos="8640"/>
        </w:tabs>
        <w:spacing w:after="0" w:line="240" w:lineRule="auto"/>
        <w:rPr>
          <w:rFonts w:ascii="Times New Roman" w:eastAsia="Times New Roman" w:hAnsi="Times New Roman" w:cs="Times New Roman"/>
          <w:sz w:val="24"/>
          <w:szCs w:val="24"/>
        </w:rPr>
      </w:pPr>
    </w:p>
    <w:p w14:paraId="4ACFF26B" w14:textId="29C7CA3A" w:rsidR="00542655" w:rsidRDefault="0054265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B42CE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eah. The 1 does need to go down. </w:t>
      </w:r>
    </w:p>
    <w:p w14:paraId="1A0C0A7B" w14:textId="5AFADE3C" w:rsidR="00542655" w:rsidRDefault="00542655" w:rsidP="00CC7F5D">
      <w:pPr>
        <w:tabs>
          <w:tab w:val="left" w:pos="2160"/>
          <w:tab w:val="right" w:pos="8640"/>
        </w:tabs>
        <w:spacing w:after="0" w:line="240" w:lineRule="auto"/>
        <w:rPr>
          <w:rFonts w:ascii="Times New Roman" w:eastAsia="Times New Roman" w:hAnsi="Times New Roman" w:cs="Times New Roman"/>
          <w:sz w:val="24"/>
          <w:szCs w:val="24"/>
        </w:rPr>
      </w:pPr>
    </w:p>
    <w:p w14:paraId="652C7D8F" w14:textId="3C9C8F00" w:rsidR="00542655" w:rsidRDefault="0054265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Nikolaou: And then the other thing</w:t>
      </w:r>
      <w:r w:rsidR="001E4A94">
        <w:rPr>
          <w:rFonts w:ascii="Times New Roman" w:eastAsia="Times New Roman" w:hAnsi="Times New Roman" w:cs="Times New Roman"/>
          <w:sz w:val="24"/>
          <w:szCs w:val="24"/>
        </w:rPr>
        <w:t xml:space="preserve"> that might be, because </w:t>
      </w:r>
      <w:r>
        <w:rPr>
          <w:rFonts w:ascii="Times New Roman" w:eastAsia="Times New Roman" w:hAnsi="Times New Roman" w:cs="Times New Roman"/>
          <w:sz w:val="24"/>
          <w:szCs w:val="24"/>
        </w:rPr>
        <w:t>you mentioned the library</w:t>
      </w:r>
      <w:r w:rsidR="001E4A94">
        <w:rPr>
          <w:rFonts w:ascii="Times New Roman" w:eastAsia="Times New Roman" w:hAnsi="Times New Roman" w:cs="Times New Roman"/>
          <w:sz w:val="24"/>
          <w:szCs w:val="24"/>
        </w:rPr>
        <w:t>, under 4 the last sentence, and it might be a question for the floor. Do we need to specify like a minimum period for when they need to have a self-study instead of leaving it open ended?</w:t>
      </w:r>
    </w:p>
    <w:p w14:paraId="5D26B709" w14:textId="3148AB6A"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p>
    <w:p w14:paraId="4BE4BE80" w14:textId="1187CA51"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This is negotiated by our committee with the dean of the library and that’s the wording they came up with. </w:t>
      </w:r>
    </w:p>
    <w:p w14:paraId="21694E7C" w14:textId="5FF4A258"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p>
    <w:p w14:paraId="4704E5C1" w14:textId="5601D804"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Okay.</w:t>
      </w:r>
      <w:r w:rsidR="00BA2D02">
        <w:rPr>
          <w:rFonts w:ascii="Times New Roman" w:eastAsia="Times New Roman" w:hAnsi="Times New Roman" w:cs="Times New Roman"/>
          <w:sz w:val="24"/>
          <w:szCs w:val="24"/>
        </w:rPr>
        <w:t xml:space="preserve"> I’ll bring it up on the floor.</w:t>
      </w:r>
      <w:r>
        <w:rPr>
          <w:rFonts w:ascii="Times New Roman" w:eastAsia="Times New Roman" w:hAnsi="Times New Roman" w:cs="Times New Roman"/>
          <w:sz w:val="24"/>
          <w:szCs w:val="24"/>
        </w:rPr>
        <w:t xml:space="preserve"> Because I was thinking… </w:t>
      </w:r>
    </w:p>
    <w:p w14:paraId="273005EA" w14:textId="785FBC5E"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p>
    <w:p w14:paraId="0BCA649A" w14:textId="51FFCEF1"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mean that’s the wording we came up with. We had other wording and it was not… not this wording. </w:t>
      </w:r>
    </w:p>
    <w:p w14:paraId="5DB2E2E5" w14:textId="32B741E2"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p>
    <w:p w14:paraId="71D1D18B" w14:textId="687BA68D"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Okay. Yeah. Because it might be that in ten </w:t>
      </w:r>
      <w:r w:rsidR="000874E1">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they could just do it but then it might be too long for a self-study. </w:t>
      </w:r>
    </w:p>
    <w:p w14:paraId="2F0DCC1F" w14:textId="77777777"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p>
    <w:p w14:paraId="6683103D" w14:textId="77777777"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You know, I’d rather the dean of the library answer his concerns. </w:t>
      </w:r>
    </w:p>
    <w:p w14:paraId="6B328596" w14:textId="77777777"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p>
    <w:p w14:paraId="0C0D9204" w14:textId="5BE72602"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Okay. I’m going to ask </w:t>
      </w:r>
      <w:r w:rsidR="000874E1">
        <w:rPr>
          <w:rFonts w:ascii="Times New Roman" w:eastAsia="Times New Roman" w:hAnsi="Times New Roman" w:cs="Times New Roman"/>
          <w:sz w:val="24"/>
          <w:szCs w:val="24"/>
        </w:rPr>
        <w:t xml:space="preserve">then. </w:t>
      </w:r>
    </w:p>
    <w:p w14:paraId="50548A6D" w14:textId="77777777" w:rsidR="001E4A94" w:rsidRDefault="001E4A94" w:rsidP="00CC7F5D">
      <w:pPr>
        <w:tabs>
          <w:tab w:val="left" w:pos="2160"/>
          <w:tab w:val="right" w:pos="8640"/>
        </w:tabs>
        <w:spacing w:after="0" w:line="240" w:lineRule="auto"/>
        <w:rPr>
          <w:rFonts w:ascii="Times New Roman" w:eastAsia="Times New Roman" w:hAnsi="Times New Roman" w:cs="Times New Roman"/>
          <w:sz w:val="24"/>
          <w:szCs w:val="24"/>
        </w:rPr>
      </w:pPr>
    </w:p>
    <w:p w14:paraId="6A93C66F" w14:textId="77777777" w:rsidR="000874E1" w:rsidRDefault="001E4A94"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0874E1">
        <w:rPr>
          <w:rFonts w:ascii="Times New Roman" w:eastAsia="Times New Roman" w:hAnsi="Times New Roman" w:cs="Times New Roman"/>
          <w:sz w:val="24"/>
          <w:szCs w:val="24"/>
        </w:rPr>
        <w:t>Horst: Because he had specific concerns about initiating…</w:t>
      </w:r>
    </w:p>
    <w:p w14:paraId="5BCC40B9" w14:textId="77777777" w:rsidR="000874E1" w:rsidRDefault="000874E1" w:rsidP="00CC7F5D">
      <w:pPr>
        <w:tabs>
          <w:tab w:val="left" w:pos="2160"/>
          <w:tab w:val="right" w:pos="8640"/>
        </w:tabs>
        <w:spacing w:after="0" w:line="240" w:lineRule="auto"/>
        <w:rPr>
          <w:rFonts w:ascii="Times New Roman" w:eastAsia="Times New Roman" w:hAnsi="Times New Roman" w:cs="Times New Roman"/>
          <w:sz w:val="24"/>
          <w:szCs w:val="24"/>
        </w:rPr>
      </w:pPr>
    </w:p>
    <w:p w14:paraId="20E29FBE" w14:textId="77777777" w:rsidR="000874E1" w:rsidRDefault="000874E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It was actually his idea. </w:t>
      </w:r>
    </w:p>
    <w:p w14:paraId="59226555" w14:textId="77777777" w:rsidR="000874E1" w:rsidRDefault="000874E1" w:rsidP="00CC7F5D">
      <w:pPr>
        <w:tabs>
          <w:tab w:val="left" w:pos="2160"/>
          <w:tab w:val="right" w:pos="8640"/>
        </w:tabs>
        <w:spacing w:after="0" w:line="240" w:lineRule="auto"/>
        <w:rPr>
          <w:rFonts w:ascii="Times New Roman" w:eastAsia="Times New Roman" w:hAnsi="Times New Roman" w:cs="Times New Roman"/>
          <w:sz w:val="24"/>
          <w:szCs w:val="24"/>
        </w:rPr>
      </w:pPr>
    </w:p>
    <w:p w14:paraId="2C154523" w14:textId="77777777" w:rsidR="000874E1" w:rsidRDefault="000874E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But he had specific concerns about initiating language that would pin him down. So, this is something that we worked out with Dallas Long. This is Wade Nichols wording that they liked. </w:t>
      </w:r>
    </w:p>
    <w:p w14:paraId="67799157" w14:textId="77777777" w:rsidR="000874E1" w:rsidRDefault="000874E1" w:rsidP="00CC7F5D">
      <w:pPr>
        <w:tabs>
          <w:tab w:val="left" w:pos="2160"/>
          <w:tab w:val="right" w:pos="8640"/>
        </w:tabs>
        <w:spacing w:after="0" w:line="240" w:lineRule="auto"/>
        <w:rPr>
          <w:rFonts w:ascii="Times New Roman" w:eastAsia="Times New Roman" w:hAnsi="Times New Roman" w:cs="Times New Roman"/>
          <w:sz w:val="24"/>
          <w:szCs w:val="24"/>
        </w:rPr>
      </w:pPr>
    </w:p>
    <w:p w14:paraId="7CE19590" w14:textId="6A0B7A74" w:rsidR="0041325A" w:rsidRDefault="000874E1"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Awesome. Anybody else with anything about that one? (Pause) I just have a couple of things that I caught. I’m actually wondering whether we still have somebody called a “</w:t>
      </w:r>
      <w:r w:rsidR="0041325A">
        <w:rPr>
          <w:rFonts w:ascii="Times New Roman" w:eastAsia="Times New Roman" w:hAnsi="Times New Roman" w:cs="Times New Roman"/>
          <w:sz w:val="24"/>
          <w:szCs w:val="24"/>
        </w:rPr>
        <w:t>Coordinating of Academic Programs and Policies.” Because it use</w:t>
      </w:r>
      <w:r w:rsidR="002B0D50">
        <w:rPr>
          <w:rFonts w:ascii="Times New Roman" w:eastAsia="Times New Roman" w:hAnsi="Times New Roman" w:cs="Times New Roman"/>
          <w:sz w:val="24"/>
          <w:szCs w:val="24"/>
        </w:rPr>
        <w:t>d</w:t>
      </w:r>
      <w:r w:rsidR="0041325A">
        <w:rPr>
          <w:rFonts w:ascii="Times New Roman" w:eastAsia="Times New Roman" w:hAnsi="Times New Roman" w:cs="Times New Roman"/>
          <w:sz w:val="24"/>
          <w:szCs w:val="24"/>
        </w:rPr>
        <w:t xml:space="preserve"> to be that the Provost rep was the Associate Provost. That the Coordinator was the Bruce Stoffel/Cooper Cutting. Now the Associate Provost no longer attends those committee meetings and therefore doesn’t facilitate them. Now the Bruce Stoffel/Cooper Cutting is the AVP for Academic Planning, and that person chairs the meeting. So, I’m thinking that we need to change that language. </w:t>
      </w:r>
    </w:p>
    <w:p w14:paraId="5D3D09E3" w14:textId="77777777" w:rsidR="0041325A" w:rsidRDefault="0041325A" w:rsidP="00CC7F5D">
      <w:pPr>
        <w:tabs>
          <w:tab w:val="left" w:pos="2160"/>
          <w:tab w:val="right" w:pos="8640"/>
        </w:tabs>
        <w:spacing w:after="0" w:line="240" w:lineRule="auto"/>
        <w:rPr>
          <w:rFonts w:ascii="Times New Roman" w:eastAsia="Times New Roman" w:hAnsi="Times New Roman" w:cs="Times New Roman"/>
          <w:sz w:val="24"/>
          <w:szCs w:val="24"/>
        </w:rPr>
      </w:pPr>
    </w:p>
    <w:p w14:paraId="4C2DA132" w14:textId="55659C37" w:rsidR="0041325A" w:rsidRDefault="0041325A"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 recall I emailed Cooper Cutting about that and I recall him wanting to keep it in</w:t>
      </w:r>
      <w:r w:rsidR="002B0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don’t remember the reasoning why. But exactly that, that it used to be Bruce Stoffel and then it was the administrative assistant, maybe Jean Ann Dargatz.</w:t>
      </w:r>
    </w:p>
    <w:p w14:paraId="14E3BC88" w14:textId="77777777" w:rsidR="0041325A" w:rsidRDefault="0041325A" w:rsidP="00CC7F5D">
      <w:pPr>
        <w:tabs>
          <w:tab w:val="left" w:pos="2160"/>
          <w:tab w:val="right" w:pos="8640"/>
        </w:tabs>
        <w:spacing w:after="0" w:line="240" w:lineRule="auto"/>
        <w:rPr>
          <w:rFonts w:ascii="Times New Roman" w:eastAsia="Times New Roman" w:hAnsi="Times New Roman" w:cs="Times New Roman"/>
          <w:sz w:val="24"/>
          <w:szCs w:val="24"/>
        </w:rPr>
      </w:pPr>
    </w:p>
    <w:p w14:paraId="05486FF9" w14:textId="77777777" w:rsidR="0041325A" w:rsidRDefault="0041325A"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Jean Ann Dargatz. </w:t>
      </w:r>
    </w:p>
    <w:p w14:paraId="56CE60F5" w14:textId="77777777" w:rsidR="0041325A" w:rsidRDefault="0041325A" w:rsidP="00CC7F5D">
      <w:pPr>
        <w:tabs>
          <w:tab w:val="left" w:pos="2160"/>
          <w:tab w:val="right" w:pos="8640"/>
        </w:tabs>
        <w:spacing w:after="0" w:line="240" w:lineRule="auto"/>
        <w:rPr>
          <w:rFonts w:ascii="Times New Roman" w:eastAsia="Times New Roman" w:hAnsi="Times New Roman" w:cs="Times New Roman"/>
          <w:sz w:val="24"/>
          <w:szCs w:val="24"/>
        </w:rPr>
      </w:pPr>
    </w:p>
    <w:p w14:paraId="31499FB0" w14:textId="77777777" w:rsidR="002B0D50" w:rsidRDefault="0041325A"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2B0D50">
        <w:rPr>
          <w:rFonts w:ascii="Times New Roman" w:eastAsia="Times New Roman" w:hAnsi="Times New Roman" w:cs="Times New Roman"/>
          <w:sz w:val="24"/>
          <w:szCs w:val="24"/>
        </w:rPr>
        <w:t xml:space="preserve">Yeah. Right. And so, I have some email from Cooper Cutting explaining why he wanted to keep that in, but I’ll look for it for you. </w:t>
      </w:r>
    </w:p>
    <w:p w14:paraId="76EC28AA" w14:textId="77777777" w:rsidR="002B0D50" w:rsidRDefault="002B0D50" w:rsidP="00CC7F5D">
      <w:pPr>
        <w:tabs>
          <w:tab w:val="left" w:pos="2160"/>
          <w:tab w:val="right" w:pos="8640"/>
        </w:tabs>
        <w:spacing w:after="0" w:line="240" w:lineRule="auto"/>
        <w:rPr>
          <w:rFonts w:ascii="Times New Roman" w:eastAsia="Times New Roman" w:hAnsi="Times New Roman" w:cs="Times New Roman"/>
          <w:sz w:val="24"/>
          <w:szCs w:val="24"/>
        </w:rPr>
      </w:pPr>
    </w:p>
    <w:p w14:paraId="734B14C4" w14:textId="6A33C8DA" w:rsidR="0041325A" w:rsidRDefault="002B0D5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Awesome. Because it does… I wanted to say this while the Provost was here, right, that it does seem to me that that person, the Cooper, needs to have a non-voting AP </w:t>
      </w:r>
      <w:r>
        <w:rPr>
          <w:rFonts w:ascii="Times New Roman" w:eastAsia="Times New Roman" w:hAnsi="Times New Roman" w:cs="Times New Roman"/>
          <w:sz w:val="24"/>
          <w:szCs w:val="24"/>
        </w:rPr>
        <w:lastRenderedPageBreak/>
        <w:t>from the Provost office to assist with the recording secretary duties. Jean Ann, I think, is a CS. But whichever one</w:t>
      </w:r>
      <w:r w:rsidR="00BA2D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person needs help. So, its important to keep that non-voting person</w:t>
      </w:r>
      <w:r w:rsidR="00BA2D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think that the term is wrong. Right? The Coordinator of Academic Programs title is no longer… it doesn’t exist anymore. So, we need to change that. One other small thing. I’m wondering for number 2 if we can have a line between the first and the second paragraph</w:t>
      </w:r>
      <w:r w:rsidR="00BA2D02">
        <w:rPr>
          <w:rFonts w:ascii="Times New Roman" w:eastAsia="Times New Roman" w:hAnsi="Times New Roman" w:cs="Times New Roman"/>
          <w:sz w:val="24"/>
          <w:szCs w:val="24"/>
        </w:rPr>
        <w:t>s there</w:t>
      </w:r>
      <w:r>
        <w:rPr>
          <w:rFonts w:ascii="Times New Roman" w:eastAsia="Times New Roman" w:hAnsi="Times New Roman" w:cs="Times New Roman"/>
          <w:sz w:val="24"/>
          <w:szCs w:val="24"/>
        </w:rPr>
        <w:t xml:space="preserve"> just so it’s clearer. And then, I’ll bring this up on the floor, this third point, but I’m wondering since the interdisciplinary programs or academic programs that are approved by the IBHE, I’m wondering if the IDS minors are included in number 1 or if that was one of the things that the Rules Committee decided not to incorporate?</w:t>
      </w:r>
    </w:p>
    <w:p w14:paraId="651F9179" w14:textId="071CC5A6" w:rsidR="002B0D50" w:rsidRDefault="002B0D50" w:rsidP="00CC7F5D">
      <w:pPr>
        <w:tabs>
          <w:tab w:val="left" w:pos="2160"/>
          <w:tab w:val="right" w:pos="8640"/>
        </w:tabs>
        <w:spacing w:after="0" w:line="240" w:lineRule="auto"/>
        <w:rPr>
          <w:rFonts w:ascii="Times New Roman" w:eastAsia="Times New Roman" w:hAnsi="Times New Roman" w:cs="Times New Roman"/>
          <w:sz w:val="24"/>
          <w:szCs w:val="24"/>
        </w:rPr>
      </w:pPr>
    </w:p>
    <w:p w14:paraId="75D719FD" w14:textId="159875D8" w:rsidR="002B0D50" w:rsidRDefault="002B0D5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Yeah. The Rules Committee worked with Amy Hurd and we looked at the list of the IDS minors that are actually reviewed by the UCC, and we decided that review was adequate with…</w:t>
      </w:r>
    </w:p>
    <w:p w14:paraId="14ED97D1" w14:textId="79E5F72D" w:rsidR="002B0D50" w:rsidRDefault="002B0D50" w:rsidP="00CC7F5D">
      <w:pPr>
        <w:tabs>
          <w:tab w:val="left" w:pos="2160"/>
          <w:tab w:val="right" w:pos="8640"/>
        </w:tabs>
        <w:spacing w:after="0" w:line="240" w:lineRule="auto"/>
        <w:rPr>
          <w:rFonts w:ascii="Times New Roman" w:eastAsia="Times New Roman" w:hAnsi="Times New Roman" w:cs="Times New Roman"/>
          <w:sz w:val="24"/>
          <w:szCs w:val="24"/>
        </w:rPr>
      </w:pPr>
    </w:p>
    <w:p w14:paraId="04BA3443" w14:textId="23A4D0BB" w:rsidR="002268AC" w:rsidRDefault="002B0D5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Okay. So, I’</w:t>
      </w:r>
      <w:r w:rsidR="00BA2D02">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say here what I’m going to say on the floor. I would say there’s a great deal of burden that is placed on the program directors of the IDS minors for reporting as compared to the minors that we review through the APCs departmental review, which is basically they just say it’s going well and that’s all they have to do. Whereas with the IDS minors, program directors have to do basically the equivalent of a full self-study, and yet they have fewer resources of salary and time for doing this. So, I would ask the Provost at some point </w:t>
      </w:r>
      <w:r w:rsidR="002268AC">
        <w:rPr>
          <w:rFonts w:ascii="Times New Roman" w:eastAsia="Times New Roman" w:hAnsi="Times New Roman" w:cs="Times New Roman"/>
          <w:sz w:val="24"/>
          <w:szCs w:val="24"/>
        </w:rPr>
        <w:t>to review whether that burden is actually justifiable and necessary for the IDS programs, given that if you have a minor that’s a departmental minor you basically don’t even review it. If you have a minor that’s an IDS minor</w:t>
      </w:r>
      <w:r w:rsidR="00BA2D02">
        <w:rPr>
          <w:rFonts w:ascii="Times New Roman" w:eastAsia="Times New Roman" w:hAnsi="Times New Roman" w:cs="Times New Roman"/>
          <w:sz w:val="24"/>
          <w:szCs w:val="24"/>
        </w:rPr>
        <w:t>,</w:t>
      </w:r>
      <w:r w:rsidR="002268AC">
        <w:rPr>
          <w:rFonts w:ascii="Times New Roman" w:eastAsia="Times New Roman" w:hAnsi="Times New Roman" w:cs="Times New Roman"/>
          <w:sz w:val="24"/>
          <w:szCs w:val="24"/>
        </w:rPr>
        <w:t xml:space="preserve"> you have to go through a huge process that’s equivalent to our majors and masters and doctoral programs. And so, like I said, I’m going to bring that up on the floor. But I do think that it’s an extraordinary burden and more than is needed to make sure that the IDS minors are doing well. All right. </w:t>
      </w:r>
    </w:p>
    <w:p w14:paraId="4EA8EE5D" w14:textId="77777777" w:rsidR="002268AC" w:rsidRDefault="002268AC" w:rsidP="00CC7F5D">
      <w:pPr>
        <w:tabs>
          <w:tab w:val="left" w:pos="2160"/>
          <w:tab w:val="right" w:pos="8640"/>
        </w:tabs>
        <w:spacing w:after="0" w:line="240" w:lineRule="auto"/>
        <w:rPr>
          <w:rFonts w:ascii="Times New Roman" w:eastAsia="Times New Roman" w:hAnsi="Times New Roman" w:cs="Times New Roman"/>
          <w:sz w:val="24"/>
          <w:szCs w:val="24"/>
        </w:rPr>
      </w:pPr>
    </w:p>
    <w:p w14:paraId="1DE161D8" w14:textId="77777777" w:rsidR="002268AC" w:rsidRDefault="002268AC" w:rsidP="002268AC">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 xml:space="preserve">11.06.15.08 </w:t>
      </w:r>
      <w:r>
        <w:rPr>
          <w:rFonts w:ascii="Times New Roman" w:eastAsia="Calibri" w:hAnsi="Times New Roman" w:cs="Times New Roman"/>
          <w:b/>
          <w:i/>
          <w:sz w:val="24"/>
          <w:szCs w:val="24"/>
        </w:rPr>
        <w:t>From Rules Committee:</w:t>
      </w:r>
      <w:r w:rsidRPr="0055690D">
        <w:rPr>
          <w:rFonts w:ascii="Times New Roman" w:eastAsia="Calibri" w:hAnsi="Times New Roman" w:cs="Times New Roman"/>
          <w:b/>
          <w:i/>
          <w:sz w:val="24"/>
          <w:szCs w:val="24"/>
        </w:rPr>
        <w:t xml:space="preserve"> Policy 9.7 Mass</w:t>
      </w:r>
      <w:r>
        <w:rPr>
          <w:rFonts w:ascii="Times New Roman" w:eastAsia="Calibri" w:hAnsi="Times New Roman" w:cs="Times New Roman"/>
          <w:b/>
          <w:i/>
          <w:sz w:val="24"/>
          <w:szCs w:val="24"/>
        </w:rPr>
        <w:t xml:space="preserve"> </w:t>
      </w:r>
      <w:r w:rsidRPr="0055690D">
        <w:rPr>
          <w:rFonts w:ascii="Times New Roman" w:eastAsia="Calibri" w:hAnsi="Times New Roman" w:cs="Times New Roman"/>
          <w:b/>
          <w:i/>
          <w:sz w:val="24"/>
          <w:szCs w:val="24"/>
        </w:rPr>
        <w:t>Electronic</w:t>
      </w:r>
      <w:r>
        <w:rPr>
          <w:rFonts w:ascii="Times New Roman" w:eastAsia="Calibri" w:hAnsi="Times New Roman" w:cs="Times New Roman"/>
          <w:b/>
          <w:i/>
          <w:sz w:val="24"/>
          <w:szCs w:val="24"/>
        </w:rPr>
        <w:t xml:space="preserve"> </w:t>
      </w:r>
      <w:r w:rsidRPr="0055690D">
        <w:rPr>
          <w:rFonts w:ascii="Times New Roman" w:eastAsia="Calibri" w:hAnsi="Times New Roman" w:cs="Times New Roman"/>
          <w:b/>
          <w:i/>
          <w:sz w:val="24"/>
          <w:szCs w:val="24"/>
        </w:rPr>
        <w:t>Communications Current Copy</w:t>
      </w:r>
      <w:r>
        <w:rPr>
          <w:rFonts w:ascii="Times New Roman" w:eastAsia="Calibri" w:hAnsi="Times New Roman" w:cs="Times New Roman"/>
          <w:b/>
          <w:i/>
          <w:sz w:val="24"/>
          <w:szCs w:val="24"/>
        </w:rPr>
        <w:t xml:space="preserve"> (Information Item 02/22/21)</w:t>
      </w:r>
    </w:p>
    <w:p w14:paraId="6A734B58" w14:textId="77777777" w:rsidR="002268AC" w:rsidRDefault="002268AC" w:rsidP="002268AC">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 xml:space="preserve">02.18.21.03 </w:t>
      </w:r>
      <w:r>
        <w:rPr>
          <w:rFonts w:ascii="Times New Roman" w:eastAsia="Calibri" w:hAnsi="Times New Roman" w:cs="Times New Roman"/>
          <w:b/>
          <w:i/>
          <w:sz w:val="24"/>
          <w:szCs w:val="24"/>
        </w:rPr>
        <w:t>From Rules Committee:</w:t>
      </w:r>
      <w:r w:rsidRPr="0055690D">
        <w:rPr>
          <w:rFonts w:ascii="Times New Roman" w:eastAsia="Calibri" w:hAnsi="Times New Roman" w:cs="Times New Roman"/>
          <w:b/>
          <w:i/>
          <w:sz w:val="24"/>
          <w:szCs w:val="24"/>
        </w:rPr>
        <w:t xml:space="preserve"> Policy 9.7 Mass-Electronic-Mail-Policy Mark Up</w:t>
      </w:r>
      <w:r>
        <w:rPr>
          <w:rFonts w:ascii="Times New Roman" w:eastAsia="Calibri" w:hAnsi="Times New Roman" w:cs="Times New Roman"/>
          <w:b/>
          <w:i/>
          <w:sz w:val="24"/>
          <w:szCs w:val="24"/>
        </w:rPr>
        <w:t xml:space="preserve"> (Information Item 02/22/21)</w:t>
      </w:r>
    </w:p>
    <w:p w14:paraId="641E71CB" w14:textId="77777777" w:rsidR="002268AC" w:rsidRDefault="002268AC" w:rsidP="002268AC">
      <w:pPr>
        <w:tabs>
          <w:tab w:val="left" w:pos="2160"/>
          <w:tab w:val="right" w:pos="8640"/>
        </w:tabs>
        <w:spacing w:after="0" w:line="240" w:lineRule="auto"/>
        <w:rPr>
          <w:rFonts w:ascii="Times New Roman" w:eastAsia="Calibri" w:hAnsi="Times New Roman" w:cs="Times New Roman"/>
          <w:b/>
          <w:i/>
          <w:sz w:val="24"/>
          <w:szCs w:val="24"/>
        </w:rPr>
      </w:pPr>
      <w:r w:rsidRPr="0042046D">
        <w:rPr>
          <w:rFonts w:ascii="Times New Roman" w:eastAsia="Calibri" w:hAnsi="Times New Roman" w:cs="Times New Roman"/>
          <w:b/>
          <w:i/>
          <w:sz w:val="24"/>
          <w:szCs w:val="24"/>
        </w:rPr>
        <w:t xml:space="preserve">02.18.21.04 </w:t>
      </w:r>
      <w:r>
        <w:rPr>
          <w:rFonts w:ascii="Times New Roman" w:eastAsia="Calibri" w:hAnsi="Times New Roman" w:cs="Times New Roman"/>
          <w:b/>
          <w:i/>
          <w:sz w:val="24"/>
          <w:szCs w:val="24"/>
        </w:rPr>
        <w:t>From Rules Committee:</w:t>
      </w:r>
      <w:r w:rsidRPr="0042046D">
        <w:rPr>
          <w:rFonts w:ascii="Times New Roman" w:eastAsia="Calibri" w:hAnsi="Times New Roman" w:cs="Times New Roman"/>
          <w:b/>
          <w:i/>
          <w:sz w:val="24"/>
          <w:szCs w:val="24"/>
        </w:rPr>
        <w:t xml:space="preserve"> Policy 9.7 Mass-Electronic-Mail-Policy Clean Copy</w:t>
      </w:r>
      <w:r>
        <w:rPr>
          <w:rFonts w:ascii="Times New Roman" w:eastAsia="Calibri" w:hAnsi="Times New Roman" w:cs="Times New Roman"/>
          <w:b/>
          <w:i/>
          <w:sz w:val="24"/>
          <w:szCs w:val="24"/>
        </w:rPr>
        <w:t xml:space="preserve"> (Information Item 02/22/21)</w:t>
      </w:r>
    </w:p>
    <w:p w14:paraId="7F005820" w14:textId="77777777" w:rsidR="002268AC" w:rsidRDefault="002268AC" w:rsidP="002268AC">
      <w:pPr>
        <w:tabs>
          <w:tab w:val="left" w:pos="2160"/>
          <w:tab w:val="right" w:pos="8640"/>
        </w:tabs>
        <w:spacing w:after="0" w:line="240" w:lineRule="auto"/>
        <w:rPr>
          <w:rFonts w:ascii="Times New Roman" w:eastAsia="Calibri" w:hAnsi="Times New Roman" w:cs="Times New Roman"/>
          <w:b/>
          <w:i/>
          <w:sz w:val="24"/>
          <w:szCs w:val="24"/>
        </w:rPr>
      </w:pPr>
      <w:r w:rsidRPr="0042046D">
        <w:rPr>
          <w:rFonts w:ascii="Times New Roman" w:eastAsia="Calibri" w:hAnsi="Times New Roman" w:cs="Times New Roman"/>
          <w:b/>
          <w:i/>
          <w:sz w:val="24"/>
          <w:szCs w:val="24"/>
        </w:rPr>
        <w:t xml:space="preserve">09.30.20.01 </w:t>
      </w:r>
      <w:r>
        <w:rPr>
          <w:rFonts w:ascii="Times New Roman" w:eastAsia="Calibri" w:hAnsi="Times New Roman" w:cs="Times New Roman"/>
          <w:b/>
          <w:i/>
          <w:sz w:val="24"/>
          <w:szCs w:val="24"/>
        </w:rPr>
        <w:t>From Rules Committee:</w:t>
      </w:r>
      <w:r w:rsidRPr="0042046D">
        <w:rPr>
          <w:rFonts w:ascii="Times New Roman" w:eastAsia="Calibri" w:hAnsi="Times New Roman" w:cs="Times New Roman"/>
          <w:b/>
          <w:i/>
          <w:sz w:val="24"/>
          <w:szCs w:val="24"/>
        </w:rPr>
        <w:t xml:space="preserve"> Policy 9.7.1 Procedures for use of Mass Electronic Communication Current Copy</w:t>
      </w:r>
      <w:r>
        <w:rPr>
          <w:rFonts w:ascii="Times New Roman" w:eastAsia="Calibri" w:hAnsi="Times New Roman" w:cs="Times New Roman"/>
          <w:b/>
          <w:i/>
          <w:sz w:val="24"/>
          <w:szCs w:val="24"/>
        </w:rPr>
        <w:t xml:space="preserve"> (Information Item 02/22/21)</w:t>
      </w:r>
    </w:p>
    <w:p w14:paraId="4B41CC98" w14:textId="77777777" w:rsidR="002268AC" w:rsidRDefault="002268AC" w:rsidP="002268AC">
      <w:pPr>
        <w:tabs>
          <w:tab w:val="left" w:pos="2160"/>
          <w:tab w:val="right" w:pos="8640"/>
        </w:tabs>
        <w:spacing w:after="0" w:line="240" w:lineRule="auto"/>
        <w:rPr>
          <w:rFonts w:ascii="Times New Roman" w:eastAsia="Calibri" w:hAnsi="Times New Roman" w:cs="Times New Roman"/>
          <w:b/>
          <w:i/>
          <w:sz w:val="24"/>
          <w:szCs w:val="24"/>
        </w:rPr>
      </w:pPr>
      <w:r w:rsidRPr="0042046D">
        <w:rPr>
          <w:rFonts w:ascii="Times New Roman" w:eastAsia="Calibri" w:hAnsi="Times New Roman" w:cs="Times New Roman"/>
          <w:b/>
          <w:i/>
          <w:sz w:val="24"/>
          <w:szCs w:val="24"/>
        </w:rPr>
        <w:t xml:space="preserve">02.18.21.05 </w:t>
      </w:r>
      <w:r>
        <w:rPr>
          <w:rFonts w:ascii="Times New Roman" w:eastAsia="Calibri" w:hAnsi="Times New Roman" w:cs="Times New Roman"/>
          <w:b/>
          <w:i/>
          <w:sz w:val="24"/>
          <w:szCs w:val="24"/>
        </w:rPr>
        <w:t>From Rules Committee:</w:t>
      </w:r>
      <w:r w:rsidRPr="0042046D">
        <w:rPr>
          <w:rFonts w:ascii="Times New Roman" w:eastAsia="Calibri" w:hAnsi="Times New Roman" w:cs="Times New Roman"/>
          <w:b/>
          <w:i/>
          <w:sz w:val="24"/>
          <w:szCs w:val="24"/>
        </w:rPr>
        <w:t xml:space="preserve"> Policy 9.7.1 Mass</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Electronic</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Mail</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Procedures Mark Up</w:t>
      </w:r>
      <w:r>
        <w:rPr>
          <w:rFonts w:ascii="Times New Roman" w:eastAsia="Calibri" w:hAnsi="Times New Roman" w:cs="Times New Roman"/>
          <w:b/>
          <w:i/>
          <w:sz w:val="24"/>
          <w:szCs w:val="24"/>
        </w:rPr>
        <w:t xml:space="preserve"> (Information Item 02/22/21)</w:t>
      </w:r>
    </w:p>
    <w:p w14:paraId="3652BE8F" w14:textId="77777777" w:rsidR="002268AC" w:rsidRDefault="002268AC" w:rsidP="002268AC">
      <w:pPr>
        <w:tabs>
          <w:tab w:val="left" w:pos="2160"/>
          <w:tab w:val="right" w:pos="8640"/>
        </w:tabs>
        <w:spacing w:after="0" w:line="240" w:lineRule="auto"/>
        <w:rPr>
          <w:rFonts w:ascii="Times New Roman" w:eastAsia="Calibri" w:hAnsi="Times New Roman" w:cs="Times New Roman"/>
          <w:b/>
          <w:i/>
          <w:sz w:val="24"/>
          <w:szCs w:val="24"/>
        </w:rPr>
      </w:pPr>
      <w:r w:rsidRPr="0042046D">
        <w:rPr>
          <w:rFonts w:ascii="Times New Roman" w:eastAsia="Calibri" w:hAnsi="Times New Roman" w:cs="Times New Roman"/>
          <w:b/>
          <w:i/>
          <w:sz w:val="24"/>
          <w:szCs w:val="24"/>
        </w:rPr>
        <w:t xml:space="preserve">02.18.21.06 </w:t>
      </w:r>
      <w:r>
        <w:rPr>
          <w:rFonts w:ascii="Times New Roman" w:eastAsia="Calibri" w:hAnsi="Times New Roman" w:cs="Times New Roman"/>
          <w:b/>
          <w:i/>
          <w:sz w:val="24"/>
          <w:szCs w:val="24"/>
        </w:rPr>
        <w:t>From Rules Committee:</w:t>
      </w:r>
      <w:r w:rsidRPr="0042046D">
        <w:rPr>
          <w:rFonts w:ascii="Times New Roman" w:eastAsia="Calibri" w:hAnsi="Times New Roman" w:cs="Times New Roman"/>
          <w:b/>
          <w:i/>
          <w:sz w:val="24"/>
          <w:szCs w:val="24"/>
        </w:rPr>
        <w:t xml:space="preserve"> Policy 9.7.1 Mass</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Electronic</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Mail</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Procedures Clean Copy</w:t>
      </w:r>
      <w:r>
        <w:rPr>
          <w:rFonts w:ascii="Times New Roman" w:eastAsia="Calibri" w:hAnsi="Times New Roman" w:cs="Times New Roman"/>
          <w:b/>
          <w:i/>
          <w:sz w:val="24"/>
          <w:szCs w:val="24"/>
        </w:rPr>
        <w:t xml:space="preserve"> (Information Item 02/22/21)</w:t>
      </w:r>
    </w:p>
    <w:p w14:paraId="064879C7" w14:textId="29C1D3F6" w:rsidR="002B0D50" w:rsidRDefault="002268A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The next thing is the Mass Electronic Email policy. So, thank you Dr. Dietz for running these policies by the cabinet </w:t>
      </w:r>
      <w:r w:rsidR="00BA2D02">
        <w:rPr>
          <w:rFonts w:ascii="Times New Roman" w:eastAsia="Times New Roman" w:hAnsi="Times New Roman" w:cs="Times New Roman"/>
          <w:sz w:val="24"/>
          <w:szCs w:val="24"/>
        </w:rPr>
        <w:t>a</w:t>
      </w:r>
      <w:r>
        <w:rPr>
          <w:rFonts w:ascii="Times New Roman" w:eastAsia="Times New Roman" w:hAnsi="Times New Roman" w:cs="Times New Roman"/>
          <w:sz w:val="24"/>
          <w:szCs w:val="24"/>
        </w:rPr>
        <w:t>nd by our Chief Information Officer Charley Edamala. Making sure all the relevant parties, they’ve either already been contacted or would be contacted before we placed it on the floor. That’s awesome to know. Apparently, the changes that Carla Birckelbaw and Craig Jackson brought to Rules had been started under Mark Walbert several years back, and they then verified with us</w:t>
      </w:r>
      <w:r w:rsidR="00BA2D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Martha and I</w:t>
      </w:r>
      <w:r w:rsidR="00BA2D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new policies had been created after 9.7 that were filling the gap between electronic communication and electronic mail. Those were </w:t>
      </w:r>
      <w:r>
        <w:rPr>
          <w:rFonts w:ascii="Times New Roman" w:eastAsia="Times New Roman" w:hAnsi="Times New Roman" w:cs="Times New Roman"/>
          <w:sz w:val="24"/>
          <w:szCs w:val="24"/>
        </w:rPr>
        <w:lastRenderedPageBreak/>
        <w:t>the two things I was concerned about</w:t>
      </w:r>
      <w:r w:rsidR="004D51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we have sewn this up before this goes to the attention of 50 or more </w:t>
      </w:r>
      <w:r w:rsidR="00051420">
        <w:rPr>
          <w:rFonts w:ascii="Times New Roman" w:eastAsia="Times New Roman" w:hAnsi="Times New Roman" w:cs="Times New Roman"/>
          <w:sz w:val="24"/>
          <w:szCs w:val="24"/>
        </w:rPr>
        <w:t xml:space="preserve">people. Martha, did you want to say anything about these? </w:t>
      </w:r>
    </w:p>
    <w:p w14:paraId="018AAC99" w14:textId="400C1351"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2A4DEAF0" w14:textId="330EEAE0"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Well, just that there were slight wording changes that Craig then, again, brought to us that were as a result of conversations with Legal that may have happened in the cabinet—I’m not sure where the Legal review went—so there was a little more fine tuning of the language after that. </w:t>
      </w:r>
    </w:p>
    <w:p w14:paraId="5E556BF0" w14:textId="0E1ACADB"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34E4DFEB" w14:textId="5EC14D23"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Anybody else see anything on these that’s for us? </w:t>
      </w:r>
    </w:p>
    <w:p w14:paraId="38B928C8" w14:textId="325E5E2B"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694F6578" w14:textId="0C8A0FBA"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I have a couple minor things. In 9.7.1, in the first paragraph under Introduction where it says “…to send permitted mass electronic mail…” we should add mass email to keep it consistent with the 9.7.</w:t>
      </w:r>
    </w:p>
    <w:p w14:paraId="1455C7C1" w14:textId="39DCF3BB"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6C7F24BF" w14:textId="4B85DDC7"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I’m sorry. I’m just now opening the file. </w:t>
      </w:r>
    </w:p>
    <w:p w14:paraId="699A0278" w14:textId="545D9401"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2503BF1C" w14:textId="206A2609"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Okay. </w:t>
      </w:r>
    </w:p>
    <w:p w14:paraId="2341F845" w14:textId="34DE301B"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4AE848C2" w14:textId="5AEE513A"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9.7.1, the procedures document. </w:t>
      </w:r>
    </w:p>
    <w:p w14:paraId="03AF0A58" w14:textId="6D2C9780"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62BCF8EB" w14:textId="05A573B1"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Yes. </w:t>
      </w:r>
    </w:p>
    <w:p w14:paraId="375403F6" w14:textId="2D28CE78"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1185A884" w14:textId="671F36A8"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And hold on. I’m in the clean copy. </w:t>
      </w:r>
    </w:p>
    <w:p w14:paraId="3380A9AB" w14:textId="69F9C868"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2E8A1BF8" w14:textId="73C0E25F"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So, in the very first paragraph under Introduction in the parenthes</w:t>
      </w:r>
      <w:r w:rsidR="00B47B26">
        <w:rPr>
          <w:rFonts w:ascii="Times New Roman" w:eastAsia="Times New Roman" w:hAnsi="Times New Roman" w:cs="Times New Roman"/>
          <w:sz w:val="24"/>
          <w:szCs w:val="24"/>
        </w:rPr>
        <w:t>e</w:t>
      </w:r>
      <w:r>
        <w:rPr>
          <w:rFonts w:ascii="Times New Roman" w:eastAsia="Times New Roman" w:hAnsi="Times New Roman" w:cs="Times New Roman"/>
          <w:sz w:val="24"/>
          <w:szCs w:val="24"/>
        </w:rPr>
        <w:t>s where it says “(email)” to say mass email, because that’s how we defined it in 9.7.</w:t>
      </w:r>
    </w:p>
    <w:p w14:paraId="3D63254F" w14:textId="1F9B2FDA"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p>
    <w:p w14:paraId="1F87841B" w14:textId="7E6577A7" w:rsidR="00051420" w:rsidRDefault="00051420"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Mass electronic, in the definitions in the introduction. “These procedures establish the appropriate us of…” I’m not seeing where you’re seeing this</w:t>
      </w:r>
      <w:r w:rsidR="00A21ACD">
        <w:rPr>
          <w:rFonts w:ascii="Times New Roman" w:eastAsia="Times New Roman" w:hAnsi="Times New Roman" w:cs="Times New Roman"/>
          <w:sz w:val="24"/>
          <w:szCs w:val="24"/>
        </w:rPr>
        <w:t xml:space="preserve">. Mass electronic communication, or mass electronic email </w:t>
      </w:r>
      <w:r w:rsidR="008D4B21">
        <w:rPr>
          <w:rFonts w:ascii="Times New Roman" w:eastAsia="Times New Roman" w:hAnsi="Times New Roman" w:cs="Times New Roman"/>
          <w:sz w:val="24"/>
          <w:szCs w:val="24"/>
        </w:rPr>
        <w:t xml:space="preserve">you’d like it </w:t>
      </w:r>
      <w:r w:rsidR="00A21ACD">
        <w:rPr>
          <w:rFonts w:ascii="Times New Roman" w:eastAsia="Times New Roman" w:hAnsi="Times New Roman" w:cs="Times New Roman"/>
          <w:sz w:val="24"/>
          <w:szCs w:val="24"/>
        </w:rPr>
        <w:t xml:space="preserve">to say? </w:t>
      </w:r>
    </w:p>
    <w:p w14:paraId="3F706547" w14:textId="55EA38BF"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390DDB16"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“…mass electronic mail”, the way that it is saying it parenthesis, instead of only “(email)” to say “(mass email)”. </w:t>
      </w:r>
    </w:p>
    <w:p w14:paraId="3E88BE8A"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2B65D133"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In 9.7.1?</w:t>
      </w:r>
    </w:p>
    <w:p w14:paraId="25DE5098"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4066D1AA" w14:textId="3D3D54D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I’m just not seeing it right now</w:t>
      </w:r>
      <w:r w:rsidR="008D4B21">
        <w:rPr>
          <w:rFonts w:ascii="Times New Roman" w:eastAsia="Times New Roman" w:hAnsi="Times New Roman" w:cs="Times New Roman"/>
          <w:sz w:val="24"/>
          <w:szCs w:val="24"/>
        </w:rPr>
        <w:t>, Dimitrios</w:t>
      </w:r>
      <w:r>
        <w:rPr>
          <w:rFonts w:ascii="Times New Roman" w:eastAsia="Times New Roman" w:hAnsi="Times New Roman" w:cs="Times New Roman"/>
          <w:sz w:val="24"/>
          <w:szCs w:val="24"/>
        </w:rPr>
        <w:t xml:space="preserve">. Maybe you could send me an email. I’m just not seeing what you’re seeing. </w:t>
      </w:r>
    </w:p>
    <w:p w14:paraId="1199B18C"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6FF1C1D5"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Okay. Yeah. I can send you that one. </w:t>
      </w:r>
    </w:p>
    <w:p w14:paraId="0392FA17"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10A727FE" w14:textId="74EC82C3"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Communication. I don’t see the word email her</w:t>
      </w:r>
      <w:r w:rsidR="008D4B2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
    <w:p w14:paraId="19922D8E"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158FDD11" w14:textId="306157B2"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Why don’t you go ahead and send that. </w:t>
      </w:r>
    </w:p>
    <w:p w14:paraId="19667B64" w14:textId="0B986B78"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715FA0A6" w14:textId="3EDA7023"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I’m sorry. </w:t>
      </w:r>
    </w:p>
    <w:p w14:paraId="1FCDCD14" w14:textId="35413FE6"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233D26E9" w14:textId="5E508C1C"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I can just go ahead and send you that one. Yeah. Yeah. That’s fine. </w:t>
      </w:r>
    </w:p>
    <w:p w14:paraId="531BFBDE" w14:textId="739A4A7D"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01288B42" w14:textId="2B6DCD78"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Oh, in procedures? That’s what it is. Sorry. </w:t>
      </w:r>
    </w:p>
    <w:p w14:paraId="0714A8C0" w14:textId="3E9A75D6"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21D993FE"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In Procedures for Use of Mass Electronic Mail. Yeah. That’s the document. </w:t>
      </w:r>
    </w:p>
    <w:p w14:paraId="69B3C4BA" w14:textId="7777777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46A77366" w14:textId="161CC52A"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8D4B2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t’s in the procedures one. </w:t>
      </w:r>
    </w:p>
    <w:p w14:paraId="3CF0476E" w14:textId="68F12465"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060E23F1" w14:textId="57523666"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I’m going to send you that one. That’s not a big deal. Then at the end, </w:t>
      </w:r>
      <w:r w:rsidR="008D4B21">
        <w:rPr>
          <w:rFonts w:ascii="Times New Roman" w:eastAsia="Times New Roman" w:hAnsi="Times New Roman" w:cs="Times New Roman"/>
          <w:sz w:val="24"/>
          <w:szCs w:val="24"/>
        </w:rPr>
        <w:t>C</w:t>
      </w:r>
      <w:r>
        <w:rPr>
          <w:rFonts w:ascii="Times New Roman" w:eastAsia="Times New Roman" w:hAnsi="Times New Roman" w:cs="Times New Roman"/>
          <w:sz w:val="24"/>
          <w:szCs w:val="24"/>
        </w:rPr>
        <w:t>omplaints should…</w:t>
      </w:r>
    </w:p>
    <w:p w14:paraId="4C9735B3" w14:textId="5FF3F55C"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62B6B54C" w14:textId="2D8D5CE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Oh, I see. And you want it to say email? As oppose to </w:t>
      </w:r>
      <w:r w:rsidR="00921E88">
        <w:rPr>
          <w:rFonts w:ascii="Times New Roman" w:eastAsia="Times New Roman" w:hAnsi="Times New Roman" w:cs="Times New Roman"/>
          <w:sz w:val="24"/>
          <w:szCs w:val="24"/>
        </w:rPr>
        <w:t>mail.</w:t>
      </w:r>
    </w:p>
    <w:p w14:paraId="3EEC8194" w14:textId="1233EE80"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6D514EE8" w14:textId="3E55BCA0"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Mass. </w:t>
      </w:r>
    </w:p>
    <w:p w14:paraId="7A321C11" w14:textId="6F6BB621"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1236F6DE" w14:textId="0A292223"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It says mass electronic mail.</w:t>
      </w:r>
    </w:p>
    <w:p w14:paraId="670F3C61" w14:textId="4E8C40C3"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759D456A" w14:textId="49B94003"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Parenthes</w:t>
      </w:r>
      <w:r w:rsidR="00B47B26">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16265CF1" w14:textId="58C84FFB"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17B14680" w14:textId="020A3F61"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Policy 9.7.</w:t>
      </w:r>
    </w:p>
    <w:p w14:paraId="5E2E2602" w14:textId="2B74F64B"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41196460" w14:textId="12922DF7"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Okay. Let me… So</w:t>
      </w:r>
      <w:r w:rsidR="00921E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you’re looking at the clean </w:t>
      </w:r>
      <w:r w:rsidR="00921E88">
        <w:rPr>
          <w:rFonts w:ascii="Times New Roman" w:eastAsia="Times New Roman" w:hAnsi="Times New Roman" w:cs="Times New Roman"/>
          <w:sz w:val="24"/>
          <w:szCs w:val="24"/>
        </w:rPr>
        <w:t>copy,</w:t>
      </w:r>
      <w:r>
        <w:rPr>
          <w:rFonts w:ascii="Times New Roman" w:eastAsia="Times New Roman" w:hAnsi="Times New Roman" w:cs="Times New Roman"/>
          <w:sz w:val="24"/>
          <w:szCs w:val="24"/>
        </w:rPr>
        <w:t xml:space="preserve"> right?</w:t>
      </w:r>
    </w:p>
    <w:p w14:paraId="616BFA4C" w14:textId="066E1645"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485914AE" w14:textId="446F2D46"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Maybe you can just send me the… I don’t want to waste </w:t>
      </w:r>
      <w:r w:rsidR="00921E88">
        <w:rPr>
          <w:rFonts w:ascii="Times New Roman" w:eastAsia="Times New Roman" w:hAnsi="Times New Roman" w:cs="Times New Roman"/>
          <w:sz w:val="24"/>
          <w:szCs w:val="24"/>
        </w:rPr>
        <w:t>people’s</w:t>
      </w:r>
      <w:r>
        <w:rPr>
          <w:rFonts w:ascii="Times New Roman" w:eastAsia="Times New Roman" w:hAnsi="Times New Roman" w:cs="Times New Roman"/>
          <w:sz w:val="24"/>
          <w:szCs w:val="24"/>
        </w:rPr>
        <w:t xml:space="preserve"> time. </w:t>
      </w:r>
    </w:p>
    <w:p w14:paraId="55E46EBE" w14:textId="377965B6" w:rsidR="00A21ACD" w:rsidRDefault="00A21ACD" w:rsidP="00CC7F5D">
      <w:pPr>
        <w:tabs>
          <w:tab w:val="left" w:pos="2160"/>
          <w:tab w:val="right" w:pos="8640"/>
        </w:tabs>
        <w:spacing w:after="0" w:line="240" w:lineRule="auto"/>
        <w:rPr>
          <w:rFonts w:ascii="Times New Roman" w:eastAsia="Times New Roman" w:hAnsi="Times New Roman" w:cs="Times New Roman"/>
          <w:sz w:val="24"/>
          <w:szCs w:val="24"/>
        </w:rPr>
      </w:pPr>
    </w:p>
    <w:p w14:paraId="69F45EF7" w14:textId="67124B1E"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A21ACD">
        <w:rPr>
          <w:rFonts w:ascii="Times New Roman" w:eastAsia="Times New Roman" w:hAnsi="Times New Roman" w:cs="Times New Roman"/>
          <w:sz w:val="24"/>
          <w:szCs w:val="24"/>
        </w:rPr>
        <w:t xml:space="preserve"> Nikolaou: Yeah</w:t>
      </w:r>
      <w:r>
        <w:rPr>
          <w:rFonts w:ascii="Times New Roman" w:eastAsia="Times New Roman" w:hAnsi="Times New Roman" w:cs="Times New Roman"/>
          <w:sz w:val="24"/>
          <w:szCs w:val="24"/>
        </w:rPr>
        <w:t>. I’m going to send it. And then the other one is</w:t>
      </w:r>
      <w:r w:rsidR="008D4B21">
        <w:rPr>
          <w:rFonts w:ascii="Times New Roman" w:eastAsia="Times New Roman" w:hAnsi="Times New Roman" w:cs="Times New Roman"/>
          <w:sz w:val="24"/>
          <w:szCs w:val="24"/>
        </w:rPr>
        <w:t xml:space="preserve"> just</w:t>
      </w:r>
      <w:r>
        <w:rPr>
          <w:rFonts w:ascii="Times New Roman" w:eastAsia="Times New Roman" w:hAnsi="Times New Roman" w:cs="Times New Roman"/>
          <w:sz w:val="24"/>
          <w:szCs w:val="24"/>
        </w:rPr>
        <w:t xml:space="preserve"> if you go all the way to the end of the procedures. Instead of seven complaints it should be eight complaints, because we have seven…</w:t>
      </w:r>
    </w:p>
    <w:p w14:paraId="173002ED" w14:textId="27ECEBA8"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4719504A" w14:textId="373B5482"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Yeah. It looks like one of those things that didn’t get…yep.</w:t>
      </w:r>
    </w:p>
    <w:p w14:paraId="7831AF9E" w14:textId="252B3F54"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44CF510B"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And then the other, it was more like a question, the paragraph just before Complaints where it says, “Detailed instructions on how to send a mass electronic mail message,…” should it be further up, like in the Introduction? Because it applies to all sections, right? Because it says all the instructions on how to do that. It is on that website. So, my question is, should it go in the Introduction like a second paragraph so that they know where to refer to?</w:t>
      </w:r>
    </w:p>
    <w:p w14:paraId="1B06DD9B"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180CDEED"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w:t>
      </w:r>
    </w:p>
    <w:p w14:paraId="275B4761"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0963EAD3"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Because they could interpret it that it is specific only to sending surveys to on campus recipients. </w:t>
      </w:r>
    </w:p>
    <w:p w14:paraId="47BD2576"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1566C443"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Why don’t you send me that one and I’ll just loop in Craig Jackson as well. </w:t>
      </w:r>
    </w:p>
    <w:p w14:paraId="3CB81B64"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055D82D1"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Nikolaou: Okay. </w:t>
      </w:r>
    </w:p>
    <w:p w14:paraId="3E7138C8"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2F441946"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All right. Anybody else? Dimitrios, you said there were only two? </w:t>
      </w:r>
    </w:p>
    <w:p w14:paraId="724331ED"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58AC743C"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And the other one, I can ask it on the floor. </w:t>
      </w:r>
    </w:p>
    <w:p w14:paraId="305687DE" w14:textId="77777777" w:rsidR="00921E88" w:rsidRDefault="00921E88" w:rsidP="00CC7F5D">
      <w:pPr>
        <w:tabs>
          <w:tab w:val="left" w:pos="2160"/>
          <w:tab w:val="right" w:pos="8640"/>
        </w:tabs>
        <w:spacing w:after="0" w:line="240" w:lineRule="auto"/>
        <w:rPr>
          <w:rFonts w:ascii="Times New Roman" w:eastAsia="Times New Roman" w:hAnsi="Times New Roman" w:cs="Times New Roman"/>
          <w:sz w:val="24"/>
          <w:szCs w:val="24"/>
        </w:rPr>
      </w:pPr>
    </w:p>
    <w:p w14:paraId="079DB93B" w14:textId="4E8413E5" w:rsidR="000560FB" w:rsidRDefault="00921E88"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And anybody else have stuff for that one? I did sort of want to read to you, Martha, the things that I am going to ask on the floor. And in the first one I’m actually channeling you. I’m going to ask… even though I sort of know this, I think we should know a little bit more about who the </w:t>
      </w:r>
      <w:r w:rsidR="007336E4">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ass </w:t>
      </w:r>
      <w:r w:rsidR="007336E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mail </w:t>
      </w:r>
      <w:r w:rsidR="007336E4">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uidance </w:t>
      </w:r>
      <w:r w:rsidR="007336E4">
        <w:rPr>
          <w:rFonts w:ascii="Times New Roman" w:eastAsia="Times New Roman" w:hAnsi="Times New Roman" w:cs="Times New Roman"/>
          <w:sz w:val="24"/>
          <w:szCs w:val="24"/>
        </w:rPr>
        <w:t>C</w:t>
      </w:r>
      <w:r>
        <w:rPr>
          <w:rFonts w:ascii="Times New Roman" w:eastAsia="Times New Roman" w:hAnsi="Times New Roman" w:cs="Times New Roman"/>
          <w:sz w:val="24"/>
          <w:szCs w:val="24"/>
        </w:rPr>
        <w:t>ouncil is and who appoints them. If it’s clear to everybody how and when to contact them. And whether we c</w:t>
      </w:r>
      <w:r w:rsidR="007336E4">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shift some of that passive voice to active voice in that section that describes that. The second thing that I’m going to bring up is asking what types of exceptions they’re envisioning in the second paragraph under number III which is </w:t>
      </w:r>
      <w:r w:rsidR="000560FB">
        <w:rPr>
          <w:rFonts w:ascii="Times New Roman" w:eastAsia="Times New Roman" w:hAnsi="Times New Roman" w:cs="Times New Roman"/>
          <w:sz w:val="24"/>
          <w:szCs w:val="24"/>
        </w:rPr>
        <w:t xml:space="preserve">at the top of the second page of the mark up. And then the third one, there is a stray “however” in the first paragraph under number IV which doesn’t seem to need to be there because it’s not changing what the sentence before it is saying. Let’s see. </w:t>
      </w:r>
    </w:p>
    <w:p w14:paraId="19E6E86E" w14:textId="77777777" w:rsidR="000560FB" w:rsidRDefault="000560FB" w:rsidP="00CC7F5D">
      <w:pPr>
        <w:tabs>
          <w:tab w:val="left" w:pos="2160"/>
          <w:tab w:val="right" w:pos="8640"/>
        </w:tabs>
        <w:spacing w:after="0" w:line="240" w:lineRule="auto"/>
        <w:rPr>
          <w:rFonts w:ascii="Times New Roman" w:eastAsia="Times New Roman" w:hAnsi="Times New Roman" w:cs="Times New Roman"/>
          <w:sz w:val="24"/>
          <w:szCs w:val="24"/>
        </w:rPr>
      </w:pPr>
    </w:p>
    <w:p w14:paraId="16BE4EE8" w14:textId="77777777" w:rsidR="000560FB" w:rsidRDefault="000560F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It’s extra? It shouldn’t be there. </w:t>
      </w:r>
    </w:p>
    <w:p w14:paraId="16FBDBA8" w14:textId="77777777" w:rsidR="000560FB" w:rsidRDefault="000560FB" w:rsidP="00CC7F5D">
      <w:pPr>
        <w:tabs>
          <w:tab w:val="left" w:pos="2160"/>
          <w:tab w:val="right" w:pos="8640"/>
        </w:tabs>
        <w:spacing w:after="0" w:line="240" w:lineRule="auto"/>
        <w:rPr>
          <w:rFonts w:ascii="Times New Roman" w:eastAsia="Times New Roman" w:hAnsi="Times New Roman" w:cs="Times New Roman"/>
          <w:sz w:val="24"/>
          <w:szCs w:val="24"/>
        </w:rPr>
      </w:pPr>
    </w:p>
    <w:p w14:paraId="072947F8" w14:textId="41C51D2F" w:rsidR="00921E88" w:rsidRDefault="000560FB"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Yeah. You know how you have a sentence and then you have another sentence that </w:t>
      </w:r>
      <w:r w:rsidR="007336E4">
        <w:rPr>
          <w:rFonts w:ascii="Times New Roman" w:eastAsia="Times New Roman" w:hAnsi="Times New Roman" w:cs="Times New Roman"/>
          <w:sz w:val="24"/>
          <w:szCs w:val="24"/>
        </w:rPr>
        <w:t>says,</w:t>
      </w:r>
      <w:r>
        <w:rPr>
          <w:rFonts w:ascii="Times New Roman" w:eastAsia="Times New Roman" w:hAnsi="Times New Roman" w:cs="Times New Roman"/>
          <w:sz w:val="24"/>
          <w:szCs w:val="24"/>
        </w:rPr>
        <w:t xml:space="preserve"> however.</w:t>
      </w:r>
    </w:p>
    <w:p w14:paraId="5EE78786" w14:textId="73471384" w:rsidR="000560FB" w:rsidRDefault="000560FB" w:rsidP="00CC7F5D">
      <w:pPr>
        <w:tabs>
          <w:tab w:val="left" w:pos="2160"/>
          <w:tab w:val="right" w:pos="8640"/>
        </w:tabs>
        <w:spacing w:after="0" w:line="240" w:lineRule="auto"/>
        <w:rPr>
          <w:rFonts w:ascii="Times New Roman" w:eastAsia="Times New Roman" w:hAnsi="Times New Roman" w:cs="Times New Roman"/>
          <w:sz w:val="24"/>
          <w:szCs w:val="24"/>
        </w:rPr>
      </w:pPr>
    </w:p>
    <w:p w14:paraId="08C4A81E" w14:textId="5B9D42F3" w:rsidR="000560FB" w:rsidRDefault="00BB67D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0560FB">
        <w:rPr>
          <w:rFonts w:ascii="Times New Roman" w:eastAsia="Times New Roman" w:hAnsi="Times New Roman" w:cs="Times New Roman"/>
          <w:sz w:val="24"/>
          <w:szCs w:val="24"/>
        </w:rPr>
        <w:t xml:space="preserve"> Horst: Yeah. </w:t>
      </w:r>
    </w:p>
    <w:p w14:paraId="791E474D" w14:textId="19A24285" w:rsidR="000560FB" w:rsidRDefault="000560FB" w:rsidP="00CC7F5D">
      <w:pPr>
        <w:tabs>
          <w:tab w:val="left" w:pos="2160"/>
          <w:tab w:val="right" w:pos="8640"/>
        </w:tabs>
        <w:spacing w:after="0" w:line="240" w:lineRule="auto"/>
        <w:rPr>
          <w:rFonts w:ascii="Times New Roman" w:eastAsia="Times New Roman" w:hAnsi="Times New Roman" w:cs="Times New Roman"/>
          <w:sz w:val="24"/>
          <w:szCs w:val="24"/>
        </w:rPr>
      </w:pPr>
    </w:p>
    <w:p w14:paraId="00DEB160" w14:textId="6894B4EA" w:rsidR="000560FB" w:rsidRDefault="00BB67D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0560FB">
        <w:rPr>
          <w:rFonts w:ascii="Times New Roman" w:eastAsia="Times New Roman" w:hAnsi="Times New Roman" w:cs="Times New Roman"/>
          <w:sz w:val="24"/>
          <w:szCs w:val="24"/>
        </w:rPr>
        <w:t xml:space="preserve"> Kalter: And the reason to have that however in the second sentence is </w:t>
      </w:r>
      <w:r>
        <w:rPr>
          <w:rFonts w:ascii="Times New Roman" w:eastAsia="Times New Roman" w:hAnsi="Times New Roman" w:cs="Times New Roman"/>
          <w:sz w:val="24"/>
          <w:szCs w:val="24"/>
        </w:rPr>
        <w:t>because</w:t>
      </w:r>
      <w:r w:rsidR="000560FB">
        <w:rPr>
          <w:rFonts w:ascii="Times New Roman" w:eastAsia="Times New Roman" w:hAnsi="Times New Roman" w:cs="Times New Roman"/>
          <w:sz w:val="24"/>
          <w:szCs w:val="24"/>
        </w:rPr>
        <w:t xml:space="preserve"> you’re </w:t>
      </w:r>
      <w:r>
        <w:rPr>
          <w:rFonts w:ascii="Times New Roman" w:eastAsia="Times New Roman" w:hAnsi="Times New Roman" w:cs="Times New Roman"/>
          <w:sz w:val="24"/>
          <w:szCs w:val="24"/>
        </w:rPr>
        <w:t xml:space="preserve">contradicting the first sentence. But in this case, the two sentences are totally consistent with each other. </w:t>
      </w:r>
    </w:p>
    <w:p w14:paraId="2BED7583" w14:textId="4FC1E9C5" w:rsidR="00BB67DD" w:rsidRDefault="00BB67DD" w:rsidP="00CC7F5D">
      <w:pPr>
        <w:tabs>
          <w:tab w:val="left" w:pos="2160"/>
          <w:tab w:val="right" w:pos="8640"/>
        </w:tabs>
        <w:spacing w:after="0" w:line="240" w:lineRule="auto"/>
        <w:rPr>
          <w:rFonts w:ascii="Times New Roman" w:eastAsia="Times New Roman" w:hAnsi="Times New Roman" w:cs="Times New Roman"/>
          <w:sz w:val="24"/>
          <w:szCs w:val="24"/>
        </w:rPr>
      </w:pPr>
    </w:p>
    <w:p w14:paraId="5D3219D5" w14:textId="20AAA5E6" w:rsidR="00BB67DD" w:rsidRDefault="00BB67D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Okay. And that’s in IV?</w:t>
      </w:r>
    </w:p>
    <w:p w14:paraId="4DAB1FED" w14:textId="38F4A9DB" w:rsidR="00BB67DD" w:rsidRDefault="00BB67DD" w:rsidP="00CC7F5D">
      <w:pPr>
        <w:tabs>
          <w:tab w:val="left" w:pos="2160"/>
          <w:tab w:val="right" w:pos="8640"/>
        </w:tabs>
        <w:spacing w:after="0" w:line="240" w:lineRule="auto"/>
        <w:rPr>
          <w:rFonts w:ascii="Times New Roman" w:eastAsia="Times New Roman" w:hAnsi="Times New Roman" w:cs="Times New Roman"/>
          <w:sz w:val="24"/>
          <w:szCs w:val="24"/>
        </w:rPr>
      </w:pPr>
    </w:p>
    <w:p w14:paraId="1D24F979" w14:textId="62D98356" w:rsidR="00BB67DD" w:rsidRDefault="00BB67D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In that same place, in IV in the regular policy, not in the procedures, I do wonder why the most drastic remedy of potentially getting terminated from the </w:t>
      </w:r>
      <w:r w:rsidR="00B47B2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niversity is the first thing listed. Right? </w:t>
      </w:r>
      <w:r w:rsidR="007336E4">
        <w:rPr>
          <w:rFonts w:ascii="Times New Roman" w:eastAsia="Times New Roman" w:hAnsi="Times New Roman" w:cs="Times New Roman"/>
          <w:sz w:val="24"/>
          <w:szCs w:val="24"/>
        </w:rPr>
        <w:t>T</w:t>
      </w:r>
      <w:r>
        <w:rPr>
          <w:rFonts w:ascii="Times New Roman" w:eastAsia="Times New Roman" w:hAnsi="Times New Roman" w:cs="Times New Roman"/>
          <w:sz w:val="24"/>
          <w:szCs w:val="24"/>
        </w:rPr>
        <w:t>hat we could reorder that. Like it goes from least drastic to most drastic. And then, I do have a question, that’s kind of a complicated question that I’m going to ask on the floor. Over the years, I’ve been asked by activist family, not activist family—I don’t have any activist family—but activist faculty from various departments whether our policy effectively prevents faculty employees from communicating with one another across departmental and college lines, right, regarding various work issues. I’m pretty sure this first came up when President Flannagan got the payout. What was it a $400,000 payout or whatever when he left. So, I’m going to ask, you know, what is the Administrations response to that questions? Do we have, for example, an option for like a type of FAC-L list but one that’s optout or whatever, that people can use to, you know, talk to each other? So, since this is coming forward it seems like an occasion to bring that up on the floor</w:t>
      </w:r>
      <w:r w:rsidR="007336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336E4">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r w:rsidR="007336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wanted to let people know that I’m going to do that so that you’re sort of prepared for that question. Does that make sense to everybody what that question is? </w:t>
      </w:r>
    </w:p>
    <w:p w14:paraId="3E914998" w14:textId="66C12754" w:rsidR="00BB67DD" w:rsidRDefault="00BB67DD" w:rsidP="00CC7F5D">
      <w:pPr>
        <w:tabs>
          <w:tab w:val="left" w:pos="2160"/>
          <w:tab w:val="right" w:pos="8640"/>
        </w:tabs>
        <w:spacing w:after="0" w:line="240" w:lineRule="auto"/>
        <w:rPr>
          <w:rFonts w:ascii="Times New Roman" w:eastAsia="Times New Roman" w:hAnsi="Times New Roman" w:cs="Times New Roman"/>
          <w:sz w:val="24"/>
          <w:szCs w:val="24"/>
        </w:rPr>
      </w:pPr>
    </w:p>
    <w:p w14:paraId="1B0EBCED" w14:textId="05B5DA6A" w:rsidR="00BB67DD" w:rsidRDefault="00BB67D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Horst: I like that idea. I’m not sure it’s… I’m not sure it’s what this policy envisions</w:t>
      </w:r>
      <w:r w:rsidR="005C17E5">
        <w:rPr>
          <w:rFonts w:ascii="Times New Roman" w:eastAsia="Times New Roman" w:hAnsi="Times New Roman" w:cs="Times New Roman"/>
          <w:sz w:val="24"/>
          <w:szCs w:val="24"/>
        </w:rPr>
        <w:t>.</w:t>
      </w:r>
    </w:p>
    <w:p w14:paraId="2C88C4EA" w14:textId="15F70586"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p>
    <w:p w14:paraId="409BA837" w14:textId="5A34903C"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Right. The faculty member who first brought this up is a fairly activist faculty members and was concerned that there is no way for faculty to communicate with faculty. </w:t>
      </w:r>
    </w:p>
    <w:p w14:paraId="2D8E3845" w14:textId="44118D2D"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p>
    <w:p w14:paraId="7061D694" w14:textId="717B159B"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Well, actually the comment that I had was about the opt out but not about that part. Because in the policy, th</w:t>
      </w:r>
      <w:r w:rsidR="007336E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part where it says that you have the option to opt out, now it has been removed. So, it means that I cannot opt out from receiving on campus surveys. So, that was the question that I was going to ask on the floor. Why we do not have the option to opt out of surveys if someone wants to. </w:t>
      </w:r>
    </w:p>
    <w:p w14:paraId="0938F687" w14:textId="69564A6B"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p>
    <w:p w14:paraId="167B8B96" w14:textId="77777777"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From surveys. Like research surveys and things like that? Okay. All right if there are no others. Now we’ve previewed what we’re going to ask on the floor. We’ll see how many people have things that they’re going to ask on the floor.</w:t>
      </w:r>
    </w:p>
    <w:p w14:paraId="434EC05C" w14:textId="77777777"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p>
    <w:p w14:paraId="21ED1126" w14:textId="19F8C82F"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782463B3" w14:textId="77777777" w:rsidR="007336E4" w:rsidRDefault="007336E4" w:rsidP="005C17E5">
      <w:pPr>
        <w:tabs>
          <w:tab w:val="left" w:pos="2160"/>
          <w:tab w:val="right" w:pos="8640"/>
        </w:tabs>
        <w:spacing w:after="0" w:line="240" w:lineRule="auto"/>
        <w:rPr>
          <w:rFonts w:ascii="Times New Roman" w:eastAsia="Calibri" w:hAnsi="Times New Roman" w:cs="Times New Roman"/>
          <w:b/>
          <w:i/>
          <w:sz w:val="24"/>
          <w:szCs w:val="24"/>
        </w:rPr>
      </w:pPr>
    </w:p>
    <w:p w14:paraId="28F3E468" w14:textId="77777777" w:rsidR="005C17E5" w:rsidRPr="002559B7" w:rsidRDefault="005C17E5" w:rsidP="005C17E5">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2F8E3A55" w14:textId="77777777" w:rsidR="005C17E5" w:rsidRPr="002559B7" w:rsidRDefault="005C17E5" w:rsidP="005C17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3</w:t>
      </w:r>
      <w:r w:rsidRPr="002559B7">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7E608C77" w14:textId="77777777" w:rsidR="005C17E5" w:rsidRDefault="005C17E5" w:rsidP="005C17E5">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58F9BD45" w14:textId="77777777" w:rsidR="005C17E5" w:rsidRDefault="005C17E5" w:rsidP="005C17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7FDEECA2" w14:textId="77777777" w:rsidR="005C17E5" w:rsidRDefault="005C17E5" w:rsidP="005C17E5">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26290AA0" w14:textId="77777777" w:rsidR="005C17E5" w:rsidRDefault="005C17E5" w:rsidP="005C17E5">
      <w:pPr>
        <w:spacing w:after="0" w:line="240" w:lineRule="auto"/>
        <w:jc w:val="center"/>
        <w:rPr>
          <w:rStyle w:val="Hyperlink"/>
          <w:rFonts w:ascii="Times New Roman" w:hAnsi="Times New Roman" w:cs="Times New Roman"/>
          <w:b/>
          <w:bCs/>
          <w:sz w:val="20"/>
          <w:szCs w:val="20"/>
          <w:shd w:val="clear" w:color="auto" w:fill="FFFFFF"/>
        </w:rPr>
      </w:pPr>
    </w:p>
    <w:p w14:paraId="0F8954B3" w14:textId="77777777" w:rsidR="005C17E5" w:rsidRDefault="005C17E5" w:rsidP="005C17E5">
      <w:pPr>
        <w:spacing w:after="0" w:line="240" w:lineRule="auto"/>
        <w:jc w:val="center"/>
        <w:rPr>
          <w:rStyle w:val="Hyperlink"/>
          <w:rFonts w:ascii="Times New Roman" w:hAnsi="Times New Roman" w:cs="Times New Roman"/>
          <w:color w:val="0E71EB"/>
          <w:sz w:val="20"/>
          <w:szCs w:val="20"/>
          <w:shd w:val="clear" w:color="auto" w:fill="FFFFFF"/>
        </w:rPr>
      </w:pPr>
      <w:r w:rsidRPr="007B5B71">
        <w:rPr>
          <w:rStyle w:val="Hyperlink"/>
          <w:rFonts w:ascii="Times New Roman" w:hAnsi="Times New Roman" w:cs="Times New Roman"/>
          <w:b/>
          <w:bCs/>
          <w:sz w:val="20"/>
          <w:szCs w:val="20"/>
          <w:shd w:val="clear" w:color="auto" w:fill="FFFFFF"/>
        </w:rPr>
        <w:t>YouTube Streaming Link</w:t>
      </w:r>
      <w:r w:rsidRPr="007B5B71">
        <w:rPr>
          <w:rStyle w:val="Hyperlink"/>
          <w:rFonts w:ascii="Times New Roman" w:hAnsi="Times New Roman" w:cs="Times New Roman"/>
          <w:color w:val="0E71EB"/>
          <w:sz w:val="20"/>
          <w:szCs w:val="20"/>
          <w:shd w:val="clear" w:color="auto" w:fill="FFFFFF"/>
        </w:rPr>
        <w:t xml:space="preserve">: </w:t>
      </w:r>
      <w:hyperlink r:id="rId5" w:history="1">
        <w:r w:rsidRPr="004420B1">
          <w:rPr>
            <w:rStyle w:val="Hyperlink"/>
            <w:rFonts w:ascii="Times New Roman" w:hAnsi="Times New Roman" w:cs="Times New Roman"/>
            <w:sz w:val="20"/>
            <w:szCs w:val="20"/>
            <w:shd w:val="clear" w:color="auto" w:fill="FFFFFF"/>
          </w:rPr>
          <w:t>https://www.youtube.com/channel/UCHV06CB2sqbSuee6hyaHlvA/featured</w:t>
        </w:r>
      </w:hyperlink>
      <w:r>
        <w:rPr>
          <w:rStyle w:val="Hyperlink"/>
          <w:rFonts w:ascii="Times New Roman" w:hAnsi="Times New Roman" w:cs="Times New Roman"/>
          <w:color w:val="0E71EB"/>
          <w:sz w:val="20"/>
          <w:szCs w:val="20"/>
          <w:shd w:val="clear" w:color="auto" w:fill="FFFFFF"/>
        </w:rPr>
        <w:t xml:space="preserve"> </w:t>
      </w:r>
    </w:p>
    <w:p w14:paraId="22830FD3" w14:textId="77777777" w:rsidR="005C17E5" w:rsidRPr="007B5B71" w:rsidRDefault="005C17E5" w:rsidP="005C17E5">
      <w:pPr>
        <w:spacing w:after="0" w:line="240" w:lineRule="auto"/>
        <w:jc w:val="center"/>
        <w:rPr>
          <w:rStyle w:val="Hyperlink"/>
          <w:rFonts w:ascii="Times New Roman" w:hAnsi="Times New Roman" w:cs="Times New Roman"/>
          <w:color w:val="0E71EB"/>
          <w:sz w:val="20"/>
          <w:szCs w:val="20"/>
          <w:shd w:val="clear" w:color="auto" w:fill="FFFFFF"/>
        </w:rPr>
      </w:pPr>
    </w:p>
    <w:p w14:paraId="1902DF5B" w14:textId="77777777" w:rsidR="005C17E5" w:rsidRDefault="005C17E5" w:rsidP="005C17E5">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6"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1E3F6766" w14:textId="77777777" w:rsidR="005C17E5" w:rsidRPr="002559B7" w:rsidRDefault="005C17E5" w:rsidP="005C17E5">
      <w:pPr>
        <w:tabs>
          <w:tab w:val="left" w:pos="1080"/>
        </w:tabs>
        <w:spacing w:after="0" w:line="240" w:lineRule="auto"/>
        <w:ind w:left="540"/>
        <w:rPr>
          <w:rFonts w:ascii="Times New Roman" w:eastAsia="Times New Roman" w:hAnsi="Times New Roman" w:cs="Times New Roman"/>
          <w:b/>
          <w:i/>
          <w:sz w:val="24"/>
          <w:szCs w:val="20"/>
        </w:rPr>
      </w:pPr>
    </w:p>
    <w:p w14:paraId="016E7685" w14:textId="77777777" w:rsidR="005C17E5" w:rsidRPr="002559B7" w:rsidRDefault="005C17E5" w:rsidP="005C17E5">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05C58437" w14:textId="77777777" w:rsidR="005C17E5" w:rsidRPr="002559B7" w:rsidRDefault="005C17E5" w:rsidP="005C17E5">
      <w:pPr>
        <w:tabs>
          <w:tab w:val="left" w:pos="1080"/>
        </w:tabs>
        <w:spacing w:after="0" w:line="240" w:lineRule="auto"/>
        <w:rPr>
          <w:rFonts w:ascii="Times New Roman" w:eastAsia="Times New Roman" w:hAnsi="Times New Roman" w:cs="Times New Roman"/>
          <w:b/>
          <w:i/>
          <w:sz w:val="24"/>
          <w:szCs w:val="20"/>
        </w:rPr>
      </w:pPr>
    </w:p>
    <w:p w14:paraId="056DF8CB" w14:textId="77777777" w:rsidR="005C17E5" w:rsidRDefault="005C17E5" w:rsidP="005C17E5">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66EE354E" w14:textId="77777777" w:rsidR="005C17E5" w:rsidRDefault="005C17E5" w:rsidP="005C17E5">
      <w:pPr>
        <w:tabs>
          <w:tab w:val="left" w:pos="1080"/>
        </w:tabs>
        <w:spacing w:after="0" w:line="240" w:lineRule="auto"/>
        <w:rPr>
          <w:rFonts w:ascii="Times New Roman" w:eastAsia="Times New Roman" w:hAnsi="Times New Roman" w:cs="Times New Roman"/>
          <w:b/>
          <w:i/>
          <w:sz w:val="24"/>
          <w:szCs w:val="20"/>
        </w:rPr>
      </w:pPr>
    </w:p>
    <w:p w14:paraId="5B7FDCAF" w14:textId="77777777" w:rsidR="005C17E5" w:rsidRPr="007B5B71" w:rsidRDefault="005C17E5" w:rsidP="005C17E5">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Presentation: Recruitment and Retention Report of Underrepresented Students to the Senate (</w:t>
      </w:r>
      <w:r w:rsidRPr="007B5B71">
        <w:rPr>
          <w:rFonts w:ascii="Times New Roman" w:eastAsia="Times New Roman" w:hAnsi="Times New Roman" w:cs="Times New Roman"/>
          <w:b/>
          <w:i/>
          <w:sz w:val="24"/>
          <w:szCs w:val="20"/>
        </w:rPr>
        <w:t>Associate Vice President for Enrollment Management</w:t>
      </w:r>
      <w:r>
        <w:rPr>
          <w:rFonts w:ascii="Times New Roman" w:eastAsia="Times New Roman" w:hAnsi="Times New Roman" w:cs="Times New Roman"/>
          <w:b/>
          <w:i/>
          <w:sz w:val="24"/>
          <w:szCs w:val="20"/>
        </w:rPr>
        <w:t xml:space="preserve"> Jana Albrecht and &lt;team&gt;)</w:t>
      </w:r>
    </w:p>
    <w:p w14:paraId="53420ACD" w14:textId="77777777" w:rsidR="005C17E5" w:rsidRPr="002559B7" w:rsidRDefault="005C17E5" w:rsidP="005C17E5">
      <w:pPr>
        <w:tabs>
          <w:tab w:val="left" w:pos="540"/>
        </w:tabs>
        <w:spacing w:after="0" w:line="240" w:lineRule="auto"/>
        <w:rPr>
          <w:rFonts w:ascii="Times New Roman" w:eastAsia="Times New Roman" w:hAnsi="Times New Roman" w:cs="Times New Roman"/>
          <w:b/>
          <w:i/>
          <w:sz w:val="24"/>
          <w:szCs w:val="20"/>
        </w:rPr>
      </w:pPr>
    </w:p>
    <w:p w14:paraId="27A54386" w14:textId="77777777" w:rsidR="005C17E5" w:rsidRPr="002559B7" w:rsidRDefault="005C17E5" w:rsidP="005C17E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0A1C387C" w14:textId="77777777" w:rsidR="005C17E5" w:rsidRPr="002559B7" w:rsidRDefault="005C17E5" w:rsidP="005C17E5">
      <w:pPr>
        <w:tabs>
          <w:tab w:val="left" w:pos="540"/>
        </w:tabs>
        <w:spacing w:after="0" w:line="240" w:lineRule="auto"/>
        <w:rPr>
          <w:rFonts w:ascii="Times New Roman" w:eastAsia="Times New Roman" w:hAnsi="Times New Roman" w:cs="Times New Roman"/>
          <w:b/>
          <w:i/>
          <w:sz w:val="24"/>
          <w:szCs w:val="20"/>
        </w:rPr>
      </w:pPr>
    </w:p>
    <w:p w14:paraId="77AFA77D" w14:textId="77777777" w:rsidR="005C17E5" w:rsidRPr="002559B7" w:rsidRDefault="005C17E5" w:rsidP="005C17E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28B95A53" w14:textId="77777777" w:rsidR="005C17E5" w:rsidRPr="002559B7" w:rsidRDefault="005C17E5" w:rsidP="005C17E5">
      <w:pPr>
        <w:tabs>
          <w:tab w:val="left" w:pos="540"/>
        </w:tabs>
        <w:spacing w:after="0" w:line="240" w:lineRule="auto"/>
        <w:rPr>
          <w:rFonts w:ascii="Times New Roman" w:eastAsia="Times New Roman" w:hAnsi="Times New Roman" w:cs="Times New Roman"/>
          <w:b/>
          <w:i/>
          <w:sz w:val="24"/>
          <w:szCs w:val="20"/>
        </w:rPr>
      </w:pPr>
    </w:p>
    <w:p w14:paraId="69CAFBFD" w14:textId="77777777" w:rsidR="005C17E5" w:rsidRPr="002559B7" w:rsidRDefault="005C17E5" w:rsidP="005C17E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2B3210F2" w14:textId="77777777" w:rsidR="005C17E5" w:rsidRPr="002559B7" w:rsidRDefault="005C17E5" w:rsidP="005C17E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3AC0ED4E" w14:textId="77777777" w:rsidR="005C17E5" w:rsidRPr="002559B7" w:rsidRDefault="005C17E5" w:rsidP="005C17E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65C9790" w14:textId="77777777" w:rsidR="005C17E5" w:rsidRPr="002559B7" w:rsidRDefault="005C17E5" w:rsidP="005C17E5">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792F3B10" w14:textId="77777777" w:rsidR="005C17E5" w:rsidRPr="002559B7" w:rsidRDefault="005C17E5" w:rsidP="005C17E5">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23F9C728" w14:textId="77777777" w:rsidR="005C17E5" w:rsidRDefault="005C17E5" w:rsidP="005C17E5">
      <w:pPr>
        <w:tabs>
          <w:tab w:val="left" w:pos="540"/>
        </w:tabs>
        <w:spacing w:after="0" w:line="240" w:lineRule="auto"/>
        <w:rPr>
          <w:rFonts w:ascii="Times New Roman" w:eastAsia="Times New Roman" w:hAnsi="Times New Roman" w:cs="Times New Roman"/>
          <w:b/>
          <w:i/>
          <w:sz w:val="24"/>
          <w:szCs w:val="20"/>
        </w:rPr>
      </w:pPr>
    </w:p>
    <w:p w14:paraId="405A0433" w14:textId="77777777" w:rsidR="005C17E5" w:rsidRDefault="005C17E5" w:rsidP="005C17E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14:paraId="585FFAFB" w14:textId="77777777" w:rsidR="005C17E5" w:rsidRPr="00C04C2B"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C04C2B">
        <w:rPr>
          <w:rFonts w:ascii="Times New Roman" w:eastAsia="Calibri" w:hAnsi="Times New Roman" w:cs="Times New Roman"/>
          <w:b/>
          <w:i/>
          <w:sz w:val="24"/>
          <w:szCs w:val="24"/>
        </w:rPr>
        <w:lastRenderedPageBreak/>
        <w:t>Approval of the curricular model presented on February 3 (with allowance for flexibilities that may need to be incorporated during the Year Zero curriculum development and approvals stage)</w:t>
      </w:r>
    </w:p>
    <w:p w14:paraId="752C62F2" w14:textId="77777777" w:rsidR="005C17E5" w:rsidRPr="00C04C2B" w:rsidRDefault="005C17E5" w:rsidP="005C17E5">
      <w:pPr>
        <w:tabs>
          <w:tab w:val="left" w:pos="2160"/>
          <w:tab w:val="right" w:pos="8640"/>
        </w:tabs>
        <w:spacing w:after="0" w:line="240" w:lineRule="auto"/>
        <w:rPr>
          <w:rFonts w:ascii="Times New Roman" w:eastAsia="Calibri" w:hAnsi="Times New Roman" w:cs="Times New Roman"/>
          <w:b/>
          <w:i/>
          <w:sz w:val="24"/>
          <w:szCs w:val="24"/>
        </w:rPr>
      </w:pPr>
    </w:p>
    <w:p w14:paraId="42DCD01B" w14:textId="77777777" w:rsidR="005C17E5" w:rsidRPr="00C04C2B"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C04C2B">
        <w:rPr>
          <w:rFonts w:ascii="Times New Roman" w:eastAsia="Calibri" w:hAnsi="Times New Roman" w:cs="Times New Roman"/>
          <w:b/>
          <w:i/>
          <w:sz w:val="24"/>
          <w:szCs w:val="24"/>
        </w:rPr>
        <w:t>Approval of the creation of a College of Engineering</w:t>
      </w:r>
    </w:p>
    <w:p w14:paraId="2C286EC1" w14:textId="77777777" w:rsidR="005C17E5" w:rsidRPr="00C04C2B" w:rsidRDefault="005C17E5" w:rsidP="005C17E5">
      <w:pPr>
        <w:tabs>
          <w:tab w:val="left" w:pos="2160"/>
          <w:tab w:val="right" w:pos="8640"/>
        </w:tabs>
        <w:spacing w:after="0" w:line="240" w:lineRule="auto"/>
        <w:rPr>
          <w:rFonts w:ascii="Times New Roman" w:eastAsia="Calibri" w:hAnsi="Times New Roman" w:cs="Times New Roman"/>
          <w:b/>
          <w:i/>
          <w:sz w:val="24"/>
          <w:szCs w:val="24"/>
        </w:rPr>
      </w:pPr>
    </w:p>
    <w:p w14:paraId="262DBEE0" w14:textId="77777777" w:rsidR="005C17E5" w:rsidRPr="00C04C2B"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C04C2B">
        <w:rPr>
          <w:rFonts w:ascii="Times New Roman" w:eastAsia="Calibri" w:hAnsi="Times New Roman" w:cs="Times New Roman"/>
          <w:b/>
          <w:i/>
          <w:sz w:val="24"/>
          <w:szCs w:val="24"/>
        </w:rPr>
        <w:t>Approval of the self-financed financial model presented on February 17</w:t>
      </w:r>
    </w:p>
    <w:p w14:paraId="44006C45" w14:textId="77777777" w:rsidR="005C17E5" w:rsidRPr="00C04C2B" w:rsidRDefault="005C17E5" w:rsidP="005C17E5">
      <w:pPr>
        <w:tabs>
          <w:tab w:val="left" w:pos="2160"/>
          <w:tab w:val="right" w:pos="8640"/>
        </w:tabs>
        <w:spacing w:after="0" w:line="240" w:lineRule="auto"/>
        <w:rPr>
          <w:rFonts w:ascii="Times New Roman" w:eastAsia="Calibri" w:hAnsi="Times New Roman" w:cs="Times New Roman"/>
          <w:b/>
          <w:i/>
          <w:sz w:val="24"/>
          <w:szCs w:val="24"/>
        </w:rPr>
      </w:pPr>
    </w:p>
    <w:p w14:paraId="5F466530" w14:textId="77777777" w:rsidR="005C17E5" w:rsidRPr="00C04C2B"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C04C2B">
        <w:rPr>
          <w:rFonts w:ascii="Times New Roman" w:eastAsia="Calibri" w:hAnsi="Times New Roman" w:cs="Times New Roman"/>
          <w:b/>
          <w:i/>
          <w:sz w:val="24"/>
          <w:szCs w:val="24"/>
        </w:rPr>
        <w:t>Approval of the space needs, building, and site plans presented on February 17 (with allowance for changes recommended by Cabinet and/or to conform the proposal to the Campus Master Plan)</w:t>
      </w:r>
    </w:p>
    <w:p w14:paraId="2AA4BF46"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p>
    <w:p w14:paraId="0D4ABC4C" w14:textId="77777777" w:rsidR="005C17E5" w:rsidRDefault="005C17E5" w:rsidP="005C17E5">
      <w:pPr>
        <w:tabs>
          <w:tab w:val="left" w:pos="540"/>
        </w:tabs>
        <w:spacing w:after="0" w:line="240" w:lineRule="auto"/>
        <w:rPr>
          <w:rFonts w:ascii="Times New Roman" w:eastAsia="Times New Roman" w:hAnsi="Times New Roman" w:cs="Times New Roman"/>
          <w:b/>
          <w:i/>
          <w:sz w:val="24"/>
          <w:szCs w:val="20"/>
        </w:rPr>
      </w:pPr>
      <w:r>
        <w:rPr>
          <w:rFonts w:ascii="Times New Roman" w:eastAsia="Calibri" w:hAnsi="Times New Roman" w:cs="Times New Roman"/>
          <w:b/>
          <w:i/>
          <w:sz w:val="24"/>
          <w:szCs w:val="24"/>
        </w:rPr>
        <w:t xml:space="preserve"> </w:t>
      </w: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07265740" w14:textId="77777777" w:rsidR="005C17E5" w:rsidRDefault="005C17E5" w:rsidP="005C17E5">
      <w:pPr>
        <w:tabs>
          <w:tab w:val="left" w:pos="2160"/>
          <w:tab w:val="right" w:pos="8640"/>
        </w:tabs>
        <w:spacing w:after="0" w:line="240" w:lineRule="auto"/>
        <w:rPr>
          <w:rFonts w:ascii="Times New Roman" w:eastAsia="Times New Roman" w:hAnsi="Times New Roman" w:cs="Times New Roman"/>
          <w:b/>
          <w:bCs/>
          <w:i/>
          <w:iCs/>
          <w:sz w:val="24"/>
          <w:szCs w:val="24"/>
        </w:rPr>
      </w:pPr>
      <w:r w:rsidRPr="00B21511">
        <w:rPr>
          <w:rFonts w:ascii="Times New Roman" w:eastAsia="Times New Roman" w:hAnsi="Times New Roman" w:cs="Times New Roman"/>
          <w:b/>
          <w:bCs/>
          <w:i/>
          <w:iCs/>
          <w:sz w:val="24"/>
          <w:szCs w:val="24"/>
        </w:rPr>
        <w:t>01.03.19.02 Milner</w:t>
      </w:r>
      <w:r>
        <w:rPr>
          <w:rFonts w:ascii="Times New Roman" w:eastAsia="Times New Roman" w:hAnsi="Times New Roman" w:cs="Times New Roman"/>
          <w:b/>
          <w:bCs/>
          <w:i/>
          <w:iCs/>
          <w:sz w:val="24"/>
          <w:szCs w:val="24"/>
        </w:rPr>
        <w:t xml:space="preserve"> </w:t>
      </w:r>
      <w:r w:rsidRPr="00B21511">
        <w:rPr>
          <w:rFonts w:ascii="Times New Roman" w:eastAsia="Times New Roman" w:hAnsi="Times New Roman" w:cs="Times New Roman"/>
          <w:b/>
          <w:bCs/>
          <w:i/>
          <w:iCs/>
          <w:sz w:val="24"/>
          <w:szCs w:val="24"/>
        </w:rPr>
        <w:t>Bylaw</w:t>
      </w:r>
      <w:r>
        <w:rPr>
          <w:rFonts w:ascii="Times New Roman" w:eastAsia="Times New Roman" w:hAnsi="Times New Roman" w:cs="Times New Roman"/>
          <w:b/>
          <w:bCs/>
          <w:i/>
          <w:iCs/>
          <w:sz w:val="24"/>
          <w:szCs w:val="24"/>
        </w:rPr>
        <w:t xml:space="preserve"> </w:t>
      </w:r>
      <w:r w:rsidRPr="00B21511">
        <w:rPr>
          <w:rFonts w:ascii="Times New Roman" w:eastAsia="Times New Roman" w:hAnsi="Times New Roman" w:cs="Times New Roman"/>
          <w:b/>
          <w:bCs/>
          <w:i/>
          <w:iCs/>
          <w:sz w:val="24"/>
          <w:szCs w:val="24"/>
        </w:rPr>
        <w:t>Current Copy</w:t>
      </w:r>
      <w:r>
        <w:rPr>
          <w:rFonts w:ascii="Times New Roman" w:eastAsia="Times New Roman" w:hAnsi="Times New Roman" w:cs="Times New Roman"/>
          <w:b/>
          <w:bCs/>
          <w:i/>
          <w:iCs/>
          <w:sz w:val="24"/>
          <w:szCs w:val="24"/>
        </w:rPr>
        <w:t xml:space="preserve"> (Rules Committee)</w:t>
      </w:r>
    </w:p>
    <w:p w14:paraId="64EDE918"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B21511">
        <w:rPr>
          <w:rFonts w:ascii="Times New Roman" w:eastAsia="Calibri" w:hAnsi="Times New Roman" w:cs="Times New Roman"/>
          <w:b/>
          <w:i/>
          <w:sz w:val="24"/>
          <w:szCs w:val="24"/>
        </w:rPr>
        <w:t>02.04.21.02 Milner Bylaws Mark Up</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16143C6D"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B21511">
        <w:rPr>
          <w:rFonts w:ascii="Times New Roman" w:eastAsia="Calibri" w:hAnsi="Times New Roman" w:cs="Times New Roman"/>
          <w:b/>
          <w:i/>
          <w:sz w:val="24"/>
          <w:szCs w:val="24"/>
        </w:rPr>
        <w:t>02.04.21.01 Milner</w:t>
      </w:r>
      <w:r>
        <w:rPr>
          <w:rFonts w:ascii="Times New Roman" w:eastAsia="Calibri" w:hAnsi="Times New Roman" w:cs="Times New Roman"/>
          <w:b/>
          <w:i/>
          <w:sz w:val="24"/>
          <w:szCs w:val="24"/>
        </w:rPr>
        <w:t xml:space="preserve"> </w:t>
      </w:r>
      <w:r w:rsidRPr="00B21511">
        <w:rPr>
          <w:rFonts w:ascii="Times New Roman" w:eastAsia="Calibri" w:hAnsi="Times New Roman" w:cs="Times New Roman"/>
          <w:b/>
          <w:i/>
          <w:sz w:val="24"/>
          <w:szCs w:val="24"/>
        </w:rPr>
        <w:t>Library</w:t>
      </w:r>
      <w:r>
        <w:rPr>
          <w:rFonts w:ascii="Times New Roman" w:eastAsia="Calibri" w:hAnsi="Times New Roman" w:cs="Times New Roman"/>
          <w:b/>
          <w:i/>
          <w:sz w:val="24"/>
          <w:szCs w:val="24"/>
        </w:rPr>
        <w:t xml:space="preserve"> </w:t>
      </w:r>
      <w:r w:rsidRPr="00B21511">
        <w:rPr>
          <w:rFonts w:ascii="Times New Roman" w:eastAsia="Calibri" w:hAnsi="Times New Roman" w:cs="Times New Roman"/>
          <w:b/>
          <w:i/>
          <w:sz w:val="24"/>
          <w:szCs w:val="24"/>
        </w:rPr>
        <w:t>Bylaws</w:t>
      </w:r>
      <w:r>
        <w:rPr>
          <w:rFonts w:ascii="Times New Roman" w:eastAsia="Calibri" w:hAnsi="Times New Roman" w:cs="Times New Roman"/>
          <w:b/>
          <w:i/>
          <w:sz w:val="24"/>
          <w:szCs w:val="24"/>
        </w:rPr>
        <w:t xml:space="preserve"> CLEAN </w:t>
      </w:r>
      <w:r>
        <w:rPr>
          <w:rFonts w:ascii="Times New Roman" w:eastAsia="Times New Roman" w:hAnsi="Times New Roman" w:cs="Times New Roman"/>
          <w:b/>
          <w:bCs/>
          <w:i/>
          <w:iCs/>
          <w:sz w:val="24"/>
          <w:szCs w:val="24"/>
        </w:rPr>
        <w:t>(Rules Committee)</w:t>
      </w:r>
    </w:p>
    <w:p w14:paraId="215EDAFF" w14:textId="77777777" w:rsidR="005C17E5" w:rsidRDefault="005C17E5" w:rsidP="005C17E5">
      <w:pPr>
        <w:tabs>
          <w:tab w:val="left" w:pos="540"/>
        </w:tabs>
        <w:spacing w:after="0" w:line="240" w:lineRule="auto"/>
        <w:rPr>
          <w:rFonts w:ascii="Times New Roman" w:eastAsia="Times New Roman" w:hAnsi="Times New Roman" w:cs="Times New Roman"/>
          <w:b/>
          <w:i/>
          <w:sz w:val="24"/>
          <w:szCs w:val="20"/>
        </w:rPr>
      </w:pPr>
    </w:p>
    <w:p w14:paraId="4F04215B" w14:textId="77777777" w:rsidR="005C17E5" w:rsidRDefault="005C17E5" w:rsidP="005C17E5">
      <w:pPr>
        <w:tabs>
          <w:tab w:val="left" w:pos="540"/>
        </w:tabs>
        <w:spacing w:after="0" w:line="240" w:lineRule="auto"/>
        <w:rPr>
          <w:rFonts w:ascii="Times New Roman" w:eastAsia="Times New Roman" w:hAnsi="Times New Roman" w:cs="Times New Roman"/>
          <w:b/>
          <w:i/>
          <w:sz w:val="24"/>
          <w:szCs w:val="20"/>
        </w:rPr>
      </w:pPr>
    </w:p>
    <w:p w14:paraId="6C808D27"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02.17.21.01 Policy 7.7.3 Course Material Fees Current Copy</w:t>
      </w:r>
      <w:r>
        <w:rPr>
          <w:rFonts w:ascii="Times New Roman" w:eastAsia="Calibri" w:hAnsi="Times New Roman" w:cs="Times New Roman"/>
          <w:b/>
          <w:i/>
          <w:sz w:val="24"/>
          <w:szCs w:val="24"/>
        </w:rPr>
        <w:t xml:space="preserve"> (Academic Affairs Committee)</w:t>
      </w:r>
    </w:p>
    <w:p w14:paraId="1AB3FCFE"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02.18.21.01 Policy 7.7.3 Course Material Fees Mark Up</w:t>
      </w:r>
      <w:r>
        <w:rPr>
          <w:rFonts w:ascii="Times New Roman" w:eastAsia="Calibri" w:hAnsi="Times New Roman" w:cs="Times New Roman"/>
          <w:b/>
          <w:i/>
          <w:sz w:val="24"/>
          <w:szCs w:val="24"/>
        </w:rPr>
        <w:t xml:space="preserve"> (Academic Affairs Committee)</w:t>
      </w:r>
    </w:p>
    <w:p w14:paraId="05FD5E70"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02.18.21.02 Policy 7.7.3 Course Material Fees Clean Copy</w:t>
      </w:r>
      <w:r>
        <w:rPr>
          <w:rFonts w:ascii="Times New Roman" w:eastAsia="Calibri" w:hAnsi="Times New Roman" w:cs="Times New Roman"/>
          <w:b/>
          <w:i/>
          <w:sz w:val="24"/>
          <w:szCs w:val="24"/>
        </w:rPr>
        <w:t xml:space="preserve"> (Academic Affairs Committee)</w:t>
      </w:r>
    </w:p>
    <w:p w14:paraId="641CB112"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p>
    <w:p w14:paraId="3BC1FD32"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7B5B71">
        <w:rPr>
          <w:rFonts w:ascii="Times New Roman" w:eastAsia="Calibri" w:hAnsi="Times New Roman" w:cs="Times New Roman"/>
          <w:b/>
          <w:i/>
          <w:sz w:val="24"/>
          <w:szCs w:val="24"/>
        </w:rPr>
        <w:t>02.18.21.12 Academic Planning Committee Blue Book page Current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1C1B3218"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7B5B71">
        <w:rPr>
          <w:rFonts w:ascii="Times New Roman" w:eastAsia="Calibri" w:hAnsi="Times New Roman" w:cs="Times New Roman"/>
          <w:b/>
          <w:i/>
          <w:sz w:val="24"/>
          <w:szCs w:val="24"/>
        </w:rPr>
        <w:t>02.18.21.13 Academic Planning Committee Blue Book page Mark Up</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5A5D8EC5"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02.18.21.10 Academic Planning Committee Blue Book Charge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523B036B"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p>
    <w:p w14:paraId="3CFEF045"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11.06.15.08 - Policy 9.7 Mass</w:t>
      </w:r>
      <w:r>
        <w:rPr>
          <w:rFonts w:ascii="Times New Roman" w:eastAsia="Calibri" w:hAnsi="Times New Roman" w:cs="Times New Roman"/>
          <w:b/>
          <w:i/>
          <w:sz w:val="24"/>
          <w:szCs w:val="24"/>
        </w:rPr>
        <w:t xml:space="preserve"> </w:t>
      </w:r>
      <w:r w:rsidRPr="0055690D">
        <w:rPr>
          <w:rFonts w:ascii="Times New Roman" w:eastAsia="Calibri" w:hAnsi="Times New Roman" w:cs="Times New Roman"/>
          <w:b/>
          <w:i/>
          <w:sz w:val="24"/>
          <w:szCs w:val="24"/>
        </w:rPr>
        <w:t>Electronic</w:t>
      </w:r>
      <w:r>
        <w:rPr>
          <w:rFonts w:ascii="Times New Roman" w:eastAsia="Calibri" w:hAnsi="Times New Roman" w:cs="Times New Roman"/>
          <w:b/>
          <w:i/>
          <w:sz w:val="24"/>
          <w:szCs w:val="24"/>
        </w:rPr>
        <w:t xml:space="preserve"> </w:t>
      </w:r>
      <w:r w:rsidRPr="0055690D">
        <w:rPr>
          <w:rFonts w:ascii="Times New Roman" w:eastAsia="Calibri" w:hAnsi="Times New Roman" w:cs="Times New Roman"/>
          <w:b/>
          <w:i/>
          <w:sz w:val="24"/>
          <w:szCs w:val="24"/>
        </w:rPr>
        <w:t>Communications Current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1B545D16"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02.18.21.03 Policy 9.7 Mass-Electronic-Mail-Policy Mark Up</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0E83DC8D"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42046D">
        <w:rPr>
          <w:rFonts w:ascii="Times New Roman" w:eastAsia="Calibri" w:hAnsi="Times New Roman" w:cs="Times New Roman"/>
          <w:b/>
          <w:i/>
          <w:sz w:val="24"/>
          <w:szCs w:val="24"/>
        </w:rPr>
        <w:t>02.18.21.04 Policy 9.7 Mass-Electronic-Mail-Policy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73B0D29A"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42046D">
        <w:rPr>
          <w:rFonts w:ascii="Times New Roman" w:eastAsia="Calibri" w:hAnsi="Times New Roman" w:cs="Times New Roman"/>
          <w:b/>
          <w:i/>
          <w:sz w:val="24"/>
          <w:szCs w:val="24"/>
        </w:rPr>
        <w:t>09.30.20.01 Policy 9.7.1 Procedures for use of Mass Electronic Communication Current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618C65CA"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42046D">
        <w:rPr>
          <w:rFonts w:ascii="Times New Roman" w:eastAsia="Calibri" w:hAnsi="Times New Roman" w:cs="Times New Roman"/>
          <w:b/>
          <w:i/>
          <w:sz w:val="24"/>
          <w:szCs w:val="24"/>
        </w:rPr>
        <w:t>02.18.21.05 Policy 9.7.1 Mass</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Electronic</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Mail</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Procedures Mark Up</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6229DC5C" w14:textId="77777777" w:rsidR="005C17E5" w:rsidRDefault="005C17E5" w:rsidP="005C17E5">
      <w:pPr>
        <w:tabs>
          <w:tab w:val="left" w:pos="2160"/>
          <w:tab w:val="right" w:pos="8640"/>
        </w:tabs>
        <w:spacing w:after="0" w:line="240" w:lineRule="auto"/>
        <w:rPr>
          <w:rFonts w:ascii="Times New Roman" w:eastAsia="Calibri" w:hAnsi="Times New Roman" w:cs="Times New Roman"/>
          <w:b/>
          <w:i/>
          <w:sz w:val="24"/>
          <w:szCs w:val="24"/>
        </w:rPr>
      </w:pPr>
      <w:r w:rsidRPr="0042046D">
        <w:rPr>
          <w:rFonts w:ascii="Times New Roman" w:eastAsia="Calibri" w:hAnsi="Times New Roman" w:cs="Times New Roman"/>
          <w:b/>
          <w:i/>
          <w:sz w:val="24"/>
          <w:szCs w:val="24"/>
        </w:rPr>
        <w:t>02.18.21.06 Policy 9.7.1 Mass</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Electronic</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Mail</w:t>
      </w:r>
      <w:r>
        <w:rPr>
          <w:rFonts w:ascii="Times New Roman" w:eastAsia="Calibri" w:hAnsi="Times New Roman" w:cs="Times New Roman"/>
          <w:b/>
          <w:i/>
          <w:sz w:val="24"/>
          <w:szCs w:val="24"/>
        </w:rPr>
        <w:t xml:space="preserve"> </w:t>
      </w:r>
      <w:r w:rsidRPr="0042046D">
        <w:rPr>
          <w:rFonts w:ascii="Times New Roman" w:eastAsia="Calibri" w:hAnsi="Times New Roman" w:cs="Times New Roman"/>
          <w:b/>
          <w:i/>
          <w:sz w:val="24"/>
          <w:szCs w:val="24"/>
        </w:rPr>
        <w:t>Procedures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7AF7976D" w14:textId="77777777" w:rsidR="005C17E5" w:rsidRPr="00996B81" w:rsidRDefault="005C17E5" w:rsidP="005C17E5">
      <w:pPr>
        <w:tabs>
          <w:tab w:val="left" w:pos="2160"/>
          <w:tab w:val="right" w:pos="8640"/>
        </w:tabs>
        <w:spacing w:after="0" w:line="240" w:lineRule="auto"/>
        <w:rPr>
          <w:rFonts w:ascii="Times New Roman" w:eastAsia="Times New Roman" w:hAnsi="Times New Roman" w:cs="Times New Roman"/>
          <w:b/>
          <w:i/>
          <w:sz w:val="24"/>
          <w:szCs w:val="20"/>
        </w:rPr>
      </w:pPr>
    </w:p>
    <w:p w14:paraId="077920EB" w14:textId="77777777" w:rsidR="005C17E5" w:rsidRPr="002559B7" w:rsidRDefault="005C17E5" w:rsidP="005C17E5">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4CF095A3" w14:textId="77777777" w:rsidR="005C17E5" w:rsidRPr="002559B7" w:rsidRDefault="005C17E5" w:rsidP="005C17E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44A965E2" w14:textId="77777777" w:rsidR="005C17E5" w:rsidRPr="002559B7" w:rsidRDefault="005C17E5" w:rsidP="005C17E5">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31B65682" w14:textId="77777777" w:rsidR="005C17E5" w:rsidRPr="002559B7" w:rsidRDefault="005C17E5" w:rsidP="005C17E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3B21970A" w14:textId="77777777" w:rsidR="005C17E5" w:rsidRDefault="005C17E5" w:rsidP="005C17E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12AC1DFF" w14:textId="77777777" w:rsidR="005C17E5" w:rsidRPr="002559B7" w:rsidRDefault="005C17E5" w:rsidP="005C17E5">
      <w:pPr>
        <w:spacing w:after="0" w:line="240" w:lineRule="auto"/>
        <w:rPr>
          <w:rFonts w:ascii="Times New Roman" w:eastAsia="Times New Roman" w:hAnsi="Times New Roman" w:cs="Times New Roman"/>
          <w:b/>
          <w:i/>
          <w:sz w:val="24"/>
          <w:szCs w:val="20"/>
        </w:rPr>
      </w:pPr>
    </w:p>
    <w:p w14:paraId="70077E6D" w14:textId="77777777" w:rsidR="005C17E5" w:rsidRDefault="005C17E5" w:rsidP="005C17E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6A89FDAD" w14:textId="77777777" w:rsidR="005C17E5" w:rsidRPr="002559B7" w:rsidRDefault="005C17E5" w:rsidP="005C17E5">
      <w:pPr>
        <w:tabs>
          <w:tab w:val="left" w:pos="540"/>
        </w:tabs>
        <w:spacing w:after="0" w:line="240" w:lineRule="auto"/>
        <w:rPr>
          <w:rFonts w:ascii="Times New Roman" w:eastAsia="Times New Roman" w:hAnsi="Times New Roman" w:cs="Times New Roman"/>
          <w:b/>
          <w:i/>
          <w:sz w:val="24"/>
          <w:szCs w:val="20"/>
        </w:rPr>
      </w:pPr>
    </w:p>
    <w:p w14:paraId="4AD5CD35" w14:textId="77777777" w:rsidR="005C17E5" w:rsidRPr="002559B7" w:rsidRDefault="005C17E5" w:rsidP="005C17E5">
      <w:pPr>
        <w:tabs>
          <w:tab w:val="left" w:pos="540"/>
        </w:tabs>
        <w:spacing w:after="0" w:line="240" w:lineRule="auto"/>
      </w:pPr>
      <w:r w:rsidRPr="002559B7">
        <w:rPr>
          <w:rFonts w:ascii="Times New Roman" w:eastAsia="Times New Roman" w:hAnsi="Times New Roman" w:cs="Times New Roman"/>
          <w:b/>
          <w:i/>
          <w:sz w:val="24"/>
          <w:szCs w:val="20"/>
        </w:rPr>
        <w:t>Adjournment</w:t>
      </w:r>
    </w:p>
    <w:p w14:paraId="1E02A46C" w14:textId="77777777"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p>
    <w:p w14:paraId="66CA69EA" w14:textId="77777777"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Senator Mainieri, seconded by Senator Nikolaou, to approve the proposed Senate Agenda. </w:t>
      </w:r>
    </w:p>
    <w:p w14:paraId="16A58845" w14:textId="77777777" w:rsidR="005C17E5" w:rsidRDefault="005C17E5" w:rsidP="00CC7F5D">
      <w:pPr>
        <w:tabs>
          <w:tab w:val="left" w:pos="2160"/>
          <w:tab w:val="right" w:pos="8640"/>
        </w:tabs>
        <w:spacing w:after="0" w:line="240" w:lineRule="auto"/>
        <w:rPr>
          <w:rFonts w:ascii="Times New Roman" w:eastAsia="Times New Roman" w:hAnsi="Times New Roman" w:cs="Times New Roman"/>
          <w:sz w:val="24"/>
          <w:szCs w:val="24"/>
        </w:rPr>
      </w:pPr>
    </w:p>
    <w:p w14:paraId="3B675B03" w14:textId="6FF86FC5" w:rsidR="001E4A94" w:rsidRDefault="005C17E5"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I’m going to suggest we do some rearranging </w:t>
      </w:r>
      <w:r w:rsidR="00361613">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but I don’t know how you feel about this. First of all, I’m a little bit concerned that we’ve had so many presentations in a row, and long presentations, and I’m thinking that maybe we should take our Information Items and our Action Items, so basically our regular business including the </w:t>
      </w:r>
      <w:r w:rsidR="007336E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w:t>
      </w:r>
      <w:r w:rsidR="007336E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eports and the </w:t>
      </w:r>
      <w:r w:rsidR="007336E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ommunications and move them to the top of the agenda. And move the presentation by Jana Albrecht, and the Chair Remarks, Student Body President Remarks, </w:t>
      </w:r>
      <w:r w:rsidR="00361613">
        <w:rPr>
          <w:rFonts w:ascii="Times New Roman" w:eastAsia="Times New Roman" w:hAnsi="Times New Roman" w:cs="Times New Roman"/>
          <w:sz w:val="24"/>
          <w:szCs w:val="24"/>
        </w:rPr>
        <w:t>Administrator</w:t>
      </w:r>
      <w:r>
        <w:rPr>
          <w:rFonts w:ascii="Times New Roman" w:eastAsia="Times New Roman" w:hAnsi="Times New Roman" w:cs="Times New Roman"/>
          <w:sz w:val="24"/>
          <w:szCs w:val="24"/>
        </w:rPr>
        <w:t xml:space="preserve"> Remarks to the bottom. One of the reasons I’m suggesting that also is because I was contacted by a Senator who does intend to bring forward a Sense of the Senate Resolution regarding the Presidential Search. So, that would potentially get totally lost if we put it very very last with Communications. But it’s also simply because we have business </w:t>
      </w:r>
      <w:r w:rsidR="00361613">
        <w:rPr>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piling up in a pretty, you know, it’s beginning to pile up as we kind of knew it would because of the Engineering </w:t>
      </w:r>
      <w:r w:rsidR="00B47B26">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resentations</w:t>
      </w:r>
      <w:r w:rsidR="00B47B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1613">
        <w:rPr>
          <w:rFonts w:ascii="Times New Roman" w:eastAsia="Times New Roman" w:hAnsi="Times New Roman" w:cs="Times New Roman"/>
          <w:sz w:val="24"/>
          <w:szCs w:val="24"/>
        </w:rPr>
        <w:t>and I’m feeling like the Senate needs to get some of its business cleared off of its books or at least started. And so, I’m wondering if you would agree that we need to do that rearranging?</w:t>
      </w:r>
    </w:p>
    <w:p w14:paraId="5BFA9168" w14:textId="36A929A9" w:rsidR="00361613" w:rsidRDefault="00361613" w:rsidP="00CC7F5D">
      <w:pPr>
        <w:tabs>
          <w:tab w:val="left" w:pos="2160"/>
          <w:tab w:val="right" w:pos="8640"/>
        </w:tabs>
        <w:spacing w:after="0" w:line="240" w:lineRule="auto"/>
        <w:rPr>
          <w:rFonts w:ascii="Times New Roman" w:eastAsia="Times New Roman" w:hAnsi="Times New Roman" w:cs="Times New Roman"/>
          <w:sz w:val="24"/>
          <w:szCs w:val="24"/>
        </w:rPr>
      </w:pPr>
    </w:p>
    <w:p w14:paraId="12AFFAEF" w14:textId="4B01EDBD" w:rsidR="00361613" w:rsidRDefault="0036161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Are we going to put Jana’s presentation before the Engineering discussion? Because if we put it after, I’m thinking it might take the whole time and then she will not be able to actually make the presentation.</w:t>
      </w:r>
    </w:p>
    <w:p w14:paraId="240A5756" w14:textId="3BC53265" w:rsidR="00361613" w:rsidRDefault="00361613" w:rsidP="00CC7F5D">
      <w:pPr>
        <w:tabs>
          <w:tab w:val="left" w:pos="2160"/>
          <w:tab w:val="right" w:pos="8640"/>
        </w:tabs>
        <w:spacing w:after="0" w:line="240" w:lineRule="auto"/>
        <w:rPr>
          <w:rFonts w:ascii="Times New Roman" w:eastAsia="Times New Roman" w:hAnsi="Times New Roman" w:cs="Times New Roman"/>
          <w:sz w:val="24"/>
          <w:szCs w:val="24"/>
        </w:rPr>
      </w:pPr>
    </w:p>
    <w:p w14:paraId="4D57E8F2" w14:textId="77777777" w:rsidR="00361613" w:rsidRDefault="0036161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Great question.</w:t>
      </w:r>
    </w:p>
    <w:p w14:paraId="7F574660" w14:textId="77777777" w:rsidR="00361613" w:rsidRDefault="00361613" w:rsidP="00CC7F5D">
      <w:pPr>
        <w:tabs>
          <w:tab w:val="left" w:pos="2160"/>
          <w:tab w:val="right" w:pos="8640"/>
        </w:tabs>
        <w:spacing w:after="0" w:line="240" w:lineRule="auto"/>
        <w:rPr>
          <w:rFonts w:ascii="Times New Roman" w:eastAsia="Times New Roman" w:hAnsi="Times New Roman" w:cs="Times New Roman"/>
          <w:sz w:val="24"/>
          <w:szCs w:val="24"/>
        </w:rPr>
      </w:pPr>
    </w:p>
    <w:p w14:paraId="774DF6AE" w14:textId="44DAB4D3" w:rsidR="00361613" w:rsidRDefault="0036161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And I also think I recall that Jana, and it says on the agenda, right, that there’s a team usually with her to help answer questions. So, I always </w:t>
      </w:r>
      <w:r w:rsidR="007336E4">
        <w:rPr>
          <w:rFonts w:ascii="Times New Roman" w:eastAsia="Times New Roman" w:hAnsi="Times New Roman" w:cs="Times New Roman"/>
          <w:sz w:val="24"/>
          <w:szCs w:val="24"/>
        </w:rPr>
        <w:t xml:space="preserve">hate </w:t>
      </w:r>
      <w:r>
        <w:rPr>
          <w:rFonts w:ascii="Times New Roman" w:eastAsia="Times New Roman" w:hAnsi="Times New Roman" w:cs="Times New Roman"/>
          <w:sz w:val="24"/>
          <w:szCs w:val="24"/>
        </w:rPr>
        <w:t xml:space="preserve">to have folks who are there to help with a presentation to have to wait or try to guess when the right time is. So, I would actually prefer to just keep the presentation on the top. I don’t really have a thought one way or another about the rest of it. But that would be my preference. </w:t>
      </w:r>
    </w:p>
    <w:p w14:paraId="068AE893" w14:textId="77777777" w:rsidR="00361613" w:rsidRDefault="00361613" w:rsidP="00CC7F5D">
      <w:pPr>
        <w:tabs>
          <w:tab w:val="left" w:pos="2160"/>
          <w:tab w:val="right" w:pos="8640"/>
        </w:tabs>
        <w:spacing w:after="0" w:line="240" w:lineRule="auto"/>
        <w:rPr>
          <w:rFonts w:ascii="Times New Roman" w:eastAsia="Times New Roman" w:hAnsi="Times New Roman" w:cs="Times New Roman"/>
          <w:sz w:val="24"/>
          <w:szCs w:val="24"/>
        </w:rPr>
      </w:pPr>
    </w:p>
    <w:p w14:paraId="172B105B" w14:textId="67E6319B" w:rsidR="00361613" w:rsidRDefault="00361613"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Yeah. There is another issue there, Tracy, that is kind of together with that which is that we postponed this presentation inde</w:t>
      </w:r>
      <w:r w:rsidR="00DF7142">
        <w:rPr>
          <w:rFonts w:ascii="Times New Roman" w:eastAsia="Times New Roman" w:hAnsi="Times New Roman" w:cs="Times New Roman"/>
          <w:sz w:val="24"/>
          <w:szCs w:val="24"/>
        </w:rPr>
        <w:t xml:space="preserve">finitely last year. So, if I’m remembering correctly, we haven’t had the presentation for two years. And so, I don’t want to move it because we struggle to find </w:t>
      </w:r>
      <w:r w:rsidR="007336E4">
        <w:rPr>
          <w:rFonts w:ascii="Times New Roman" w:eastAsia="Times New Roman" w:hAnsi="Times New Roman" w:cs="Times New Roman"/>
          <w:sz w:val="24"/>
          <w:szCs w:val="24"/>
        </w:rPr>
        <w:t xml:space="preserve">a </w:t>
      </w:r>
      <w:r w:rsidR="00DF7142">
        <w:rPr>
          <w:rFonts w:ascii="Times New Roman" w:eastAsia="Times New Roman" w:hAnsi="Times New Roman" w:cs="Times New Roman"/>
          <w:sz w:val="24"/>
          <w:szCs w:val="24"/>
        </w:rPr>
        <w:t xml:space="preserve">time for Jana to come in. And it’s an important presentation about underrepresented students, right. So, I think it’s important that we have it. So, how do people feel about that? Like moving, in other words, Tracy’s suggesting keep the presentation where it is but move the Chairperson’s Remarks, the Student Body President, and the Administrator comments to the bottom, and move everything else up. Kee-Yoon, I see you nodding. </w:t>
      </w:r>
    </w:p>
    <w:p w14:paraId="042AF219" w14:textId="7E966A44"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p>
    <w:p w14:paraId="6B77B3F4" w14:textId="58EE47AF"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I’m wondering if, I mean I don’t know her schedule, but there’s so much that we need to act on now. Could she go next time? Because I just… I think the Engineering Action Item is going to take some time. And then as you said, there’s all these other items too. Would it be possible, so that we could have some space for her presentation to have it next time? Or does she have to come this time? </w:t>
      </w:r>
    </w:p>
    <w:p w14:paraId="4840EF6C" w14:textId="7E2DDCD2"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p>
    <w:p w14:paraId="407D5548" w14:textId="14F8CC09"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I guess I would speak in support of Martha’s concern about that. There’s some momentum going with the information about Engineering and I would want it to get more fully vetted on this. And the topic is very important that Jana’s presenting on, but there’s nothing that </w:t>
      </w:r>
      <w:r>
        <w:rPr>
          <w:rFonts w:ascii="Times New Roman" w:eastAsia="Times New Roman" w:hAnsi="Times New Roman" w:cs="Times New Roman"/>
          <w:sz w:val="24"/>
          <w:szCs w:val="24"/>
        </w:rPr>
        <w:lastRenderedPageBreak/>
        <w:t xml:space="preserve">will happen next Wednesday that will be impactful for what they’re doing right now for next year or is going to impact the current year. So, I think it’s important to have the </w:t>
      </w:r>
      <w:r w:rsidR="00BF4401">
        <w:rPr>
          <w:rFonts w:ascii="Times New Roman" w:eastAsia="Times New Roman" w:hAnsi="Times New Roman" w:cs="Times New Roman"/>
          <w:sz w:val="24"/>
          <w:szCs w:val="24"/>
        </w:rPr>
        <w:t>presentation,</w:t>
      </w:r>
      <w:r>
        <w:rPr>
          <w:rFonts w:ascii="Times New Roman" w:eastAsia="Times New Roman" w:hAnsi="Times New Roman" w:cs="Times New Roman"/>
          <w:sz w:val="24"/>
          <w:szCs w:val="24"/>
        </w:rPr>
        <w:t xml:space="preserve"> but I think when it occurs, as long as it’s occurring within the next, even month to six weeks, I think would be appropriate. </w:t>
      </w:r>
    </w:p>
    <w:p w14:paraId="553169AE" w14:textId="63B012F2"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p>
    <w:p w14:paraId="74D3CCD7" w14:textId="10CE33AC"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How do people feel about that? </w:t>
      </w:r>
    </w:p>
    <w:p w14:paraId="51A10322" w14:textId="29020B4A"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p>
    <w:p w14:paraId="4E77EADA" w14:textId="0DFFAA62" w:rsidR="00DF7142"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DF7142">
        <w:rPr>
          <w:rFonts w:ascii="Times New Roman" w:eastAsia="Times New Roman" w:hAnsi="Times New Roman" w:cs="Times New Roman"/>
          <w:sz w:val="24"/>
          <w:szCs w:val="24"/>
        </w:rPr>
        <w:t xml:space="preserve"> Mainieri: I would be okay with that. Again, I think whatever meeting its on it needs to be at the top. </w:t>
      </w:r>
    </w:p>
    <w:p w14:paraId="40D34EF9" w14:textId="05898791"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p>
    <w:p w14:paraId="082288BE" w14:textId="3EFC3F30"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Yeah. </w:t>
      </w:r>
    </w:p>
    <w:p w14:paraId="6E10DA1F" w14:textId="178CC542"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p>
    <w:p w14:paraId="0E784155" w14:textId="6AD917DD" w:rsidR="00DF7142" w:rsidRDefault="00DF7142"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I don’t like the symbolism of having a presentation about underrepresented students buried in an agenda. And then I was just thinking about the rest of the agenda in</w:t>
      </w:r>
      <w:r w:rsidR="00BF4401">
        <w:rPr>
          <w:rFonts w:ascii="Times New Roman" w:eastAsia="Times New Roman" w:hAnsi="Times New Roman" w:cs="Times New Roman"/>
          <w:sz w:val="24"/>
          <w:szCs w:val="24"/>
        </w:rPr>
        <w:t>, I guess</w:t>
      </w:r>
      <w:r>
        <w:rPr>
          <w:rFonts w:ascii="Times New Roman" w:eastAsia="Times New Roman" w:hAnsi="Times New Roman" w:cs="Times New Roman"/>
          <w:sz w:val="24"/>
          <w:szCs w:val="24"/>
        </w:rPr>
        <w:t xml:space="preserve"> I would ask President Dietz and Provost Tarhule, I wonder if you anticipate any of your Administrator Remarks being </w:t>
      </w:r>
      <w:r w:rsidR="0065624D">
        <w:rPr>
          <w:rFonts w:ascii="Times New Roman" w:eastAsia="Times New Roman" w:hAnsi="Times New Roman" w:cs="Times New Roman"/>
          <w:sz w:val="24"/>
          <w:szCs w:val="24"/>
        </w:rPr>
        <w:t>pertinent</w:t>
      </w:r>
      <w:r>
        <w:rPr>
          <w:rFonts w:ascii="Times New Roman" w:eastAsia="Times New Roman" w:hAnsi="Times New Roman" w:cs="Times New Roman"/>
          <w:sz w:val="24"/>
          <w:szCs w:val="24"/>
        </w:rPr>
        <w:t xml:space="preserve"> for Senators to consider as they consider the Action Items for Engineering</w:t>
      </w:r>
      <w:r w:rsidR="00BF44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624D">
        <w:rPr>
          <w:rFonts w:ascii="Times New Roman" w:eastAsia="Times New Roman" w:hAnsi="Times New Roman" w:cs="Times New Roman"/>
          <w:sz w:val="24"/>
          <w:szCs w:val="24"/>
        </w:rPr>
        <w:t xml:space="preserve">Because then we would want the Administrator Remarks before the Action Items. </w:t>
      </w:r>
    </w:p>
    <w:p w14:paraId="59B147A7" w14:textId="0116C6EF"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61DA7C90" w14:textId="243837F6"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I think I’ll kick this to Provost Tarhule, particularly the Q&amp;A piece. </w:t>
      </w:r>
    </w:p>
    <w:p w14:paraId="1BC7A15A" w14:textId="5485AA06"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624C2B93" w14:textId="269D23EA"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Tarhule: I don’t know that it’s in the Administrator Remarks that would be relevant for the Engineering. I think the questions that people will have, we’ll ask if people have questions</w:t>
      </w:r>
      <w:r w:rsidR="00BF4401">
        <w:rPr>
          <w:rFonts w:ascii="Times New Roman" w:eastAsia="Times New Roman" w:hAnsi="Times New Roman" w:cs="Times New Roman"/>
          <w:sz w:val="24"/>
          <w:szCs w:val="24"/>
        </w:rPr>
        <w:t xml:space="preserve"> for us</w:t>
      </w:r>
      <w:r>
        <w:rPr>
          <w:rFonts w:ascii="Times New Roman" w:eastAsia="Times New Roman" w:hAnsi="Times New Roman" w:cs="Times New Roman"/>
          <w:sz w:val="24"/>
          <w:szCs w:val="24"/>
        </w:rPr>
        <w:t xml:space="preserve"> at that point. I think that’s where the clarification will be. So, in that sense, it’ll be okay for the Remarks to go to the bottom. </w:t>
      </w:r>
    </w:p>
    <w:p w14:paraId="24F38255"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5B6CC777"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Yeah. I would agree with that. I think what we’ve been doing is having questions after each of the Engineering presentations that are different from the Administrator Remark questions. </w:t>
      </w:r>
    </w:p>
    <w:p w14:paraId="1667F4D9"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65F5D0D4" w14:textId="0CD0BE76"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Right. </w:t>
      </w:r>
    </w:p>
    <w:p w14:paraId="54B49EB8"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26D88817" w14:textId="4D2CB924"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And we can continue with that. So, that then… That may beg my other question a little bit</w:t>
      </w:r>
      <w:r w:rsidR="00BF44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was going to suggest also that we place the Information Items before the Engineering items, but it sounds like maybe we are wanting the Engineering debate first?</w:t>
      </w:r>
    </w:p>
    <w:p w14:paraId="460BC3F0" w14:textId="4C68A1CF"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651450F2" w14:textId="7577982E"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Can I propose something maybe completely different, in that I don’t know if there’s timing on any of the other Information Items. What if we just made this entire meeting about the Engineering items? Like take off the pressure of the other Information </w:t>
      </w:r>
      <w:r w:rsidR="00BF440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tems, unless there’s a timing reason. Right? We’ve heard the two presentations. So, what if we cleared the agenda, except for Administrator Remarks at the end, and just have the discussion? </w:t>
      </w:r>
    </w:p>
    <w:p w14:paraId="2CB81851" w14:textId="2D89B544"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2C2FFD1D"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What happens if there’s no discussion? And then we have a whole night where we don’t get anything done except for the Engineering. </w:t>
      </w:r>
    </w:p>
    <w:p w14:paraId="5CFE48EC"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4273FB8D"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And the Mass Communications policy. </w:t>
      </w:r>
    </w:p>
    <w:p w14:paraId="1622014E"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4599E0B4"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And the Mass Communications policy. </w:t>
      </w:r>
    </w:p>
    <w:p w14:paraId="43777FF1"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76C7128B"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(Laughter) We have to be able to talk to those parents. Right?</w:t>
      </w:r>
    </w:p>
    <w:p w14:paraId="5CFD0B0B" w14:textId="77777777" w:rsidR="00BF4401" w:rsidRDefault="00BF4401" w:rsidP="00CC7F5D">
      <w:pPr>
        <w:tabs>
          <w:tab w:val="left" w:pos="2160"/>
          <w:tab w:val="right" w:pos="8640"/>
        </w:tabs>
        <w:spacing w:after="0" w:line="240" w:lineRule="auto"/>
        <w:rPr>
          <w:rFonts w:ascii="Times New Roman" w:eastAsia="Times New Roman" w:hAnsi="Times New Roman" w:cs="Times New Roman"/>
          <w:sz w:val="24"/>
          <w:szCs w:val="24"/>
        </w:rPr>
      </w:pPr>
    </w:p>
    <w:p w14:paraId="79855BE1" w14:textId="3491EB4F"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Right. </w:t>
      </w:r>
    </w:p>
    <w:p w14:paraId="2B8D7070" w14:textId="77777777"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p>
    <w:p w14:paraId="16FBC361" w14:textId="005E628E" w:rsidR="0065624D" w:rsidRDefault="0065624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Which by the way, Martha, I was going to suggest moving that one up below Milner Bylaws but above the other things, because it was supposed to be there earlier anyway. But, Tracy, what I would be worried about there, you know, if the Engineering discussion </w:t>
      </w:r>
      <w:r w:rsidR="006004F7">
        <w:rPr>
          <w:rFonts w:ascii="Times New Roman" w:eastAsia="Times New Roman" w:hAnsi="Times New Roman" w:cs="Times New Roman"/>
          <w:sz w:val="24"/>
          <w:szCs w:val="24"/>
        </w:rPr>
        <w:t xml:space="preserve">goes for a long time I can cut off the meetings and say we’re going to push all of this other stuff to the next week, you know, for two weeks from now. But if we don’t put it on the agenda and we have literally five minutes and then a vote, and then we have…. you know, we wouldn’t be able to get anything else done and everything’s going to start bottling up even further down the line. Especially if we push Jana’s presentation off.  Okay. So, let’s see. So, what we’re doing is we’re going to ask Jana to come on a different night. We’re going to put the Action Items first on the agenda. Oh, I’m sorry, Information/Action. Right? Because we decided earlier that the Engineering stuff would be Information/Action. There are only going to be two of those. It’ll be first the financial model and then the curricular model. And then we’re going to have as Information Items Milner Bylaws, Mass Electronic Communications, Course Materials Fees, and then that whole group that’s with the </w:t>
      </w:r>
      <w:r w:rsidR="00EF088D">
        <w:rPr>
          <w:rFonts w:ascii="Times New Roman" w:eastAsia="Times New Roman" w:hAnsi="Times New Roman" w:cs="Times New Roman"/>
          <w:sz w:val="24"/>
          <w:szCs w:val="24"/>
        </w:rPr>
        <w:t>Academic</w:t>
      </w:r>
      <w:r w:rsidR="006004F7">
        <w:rPr>
          <w:rFonts w:ascii="Times New Roman" w:eastAsia="Times New Roman" w:hAnsi="Times New Roman" w:cs="Times New Roman"/>
          <w:sz w:val="24"/>
          <w:szCs w:val="24"/>
        </w:rPr>
        <w:t xml:space="preserve"> Planning Committee stuff. That one. Administrative </w:t>
      </w:r>
      <w:r w:rsidR="00EF088D">
        <w:rPr>
          <w:rFonts w:ascii="Times New Roman" w:eastAsia="Times New Roman" w:hAnsi="Times New Roman" w:cs="Times New Roman"/>
          <w:sz w:val="24"/>
          <w:szCs w:val="24"/>
        </w:rPr>
        <w:t>Affairs</w:t>
      </w:r>
      <w:r w:rsidR="006004F7">
        <w:rPr>
          <w:rFonts w:ascii="Times New Roman" w:eastAsia="Times New Roman" w:hAnsi="Times New Roman" w:cs="Times New Roman"/>
          <w:sz w:val="24"/>
          <w:szCs w:val="24"/>
        </w:rPr>
        <w:t xml:space="preserve"> and Budget and the Planning and Finance charge. And then I think we’re going to need to do </w:t>
      </w:r>
      <w:r w:rsidR="00BF4401">
        <w:rPr>
          <w:rFonts w:ascii="Times New Roman" w:eastAsia="Times New Roman" w:hAnsi="Times New Roman" w:cs="Times New Roman"/>
          <w:sz w:val="24"/>
          <w:szCs w:val="24"/>
        </w:rPr>
        <w:t>C</w:t>
      </w:r>
      <w:r w:rsidR="006004F7">
        <w:rPr>
          <w:rFonts w:ascii="Times New Roman" w:eastAsia="Times New Roman" w:hAnsi="Times New Roman" w:cs="Times New Roman"/>
          <w:sz w:val="24"/>
          <w:szCs w:val="24"/>
        </w:rPr>
        <w:t xml:space="preserve">ommittee Reports and Communications, and then go to Chair Remarks, </w:t>
      </w:r>
      <w:r w:rsidR="00BF4401">
        <w:rPr>
          <w:rFonts w:ascii="Times New Roman" w:eastAsia="Times New Roman" w:hAnsi="Times New Roman" w:cs="Times New Roman"/>
          <w:sz w:val="24"/>
          <w:szCs w:val="24"/>
        </w:rPr>
        <w:t>S</w:t>
      </w:r>
      <w:r w:rsidR="006004F7">
        <w:rPr>
          <w:rFonts w:ascii="Times New Roman" w:eastAsia="Times New Roman" w:hAnsi="Times New Roman" w:cs="Times New Roman"/>
          <w:sz w:val="24"/>
          <w:szCs w:val="24"/>
        </w:rPr>
        <w:t xml:space="preserve">tudent Body President Remarks, and Administrator Remarks because of the Sense of the </w:t>
      </w:r>
      <w:r w:rsidR="00EF088D">
        <w:rPr>
          <w:rFonts w:ascii="Times New Roman" w:eastAsia="Times New Roman" w:hAnsi="Times New Roman" w:cs="Times New Roman"/>
          <w:sz w:val="24"/>
          <w:szCs w:val="24"/>
        </w:rPr>
        <w:t>Senate</w:t>
      </w:r>
      <w:r w:rsidR="006004F7">
        <w:rPr>
          <w:rFonts w:ascii="Times New Roman" w:eastAsia="Times New Roman" w:hAnsi="Times New Roman" w:cs="Times New Roman"/>
          <w:sz w:val="24"/>
          <w:szCs w:val="24"/>
        </w:rPr>
        <w:t xml:space="preserve"> Resolution that I’m expecting. Does that look good to everybody? (Pause) Okay. </w:t>
      </w:r>
    </w:p>
    <w:p w14:paraId="7DD780E9" w14:textId="4F79630E" w:rsidR="006004F7" w:rsidRDefault="006004F7" w:rsidP="00CC7F5D">
      <w:pPr>
        <w:tabs>
          <w:tab w:val="left" w:pos="2160"/>
          <w:tab w:val="right" w:pos="8640"/>
        </w:tabs>
        <w:spacing w:after="0" w:line="240" w:lineRule="auto"/>
        <w:rPr>
          <w:rFonts w:ascii="Times New Roman" w:eastAsia="Times New Roman" w:hAnsi="Times New Roman" w:cs="Times New Roman"/>
          <w:sz w:val="24"/>
          <w:szCs w:val="24"/>
        </w:rPr>
      </w:pPr>
    </w:p>
    <w:p w14:paraId="7ED9E606" w14:textId="4C1A1F2E" w:rsidR="006004F7" w:rsidRDefault="006004F7"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I would say right now I’m not sensing a very long Administrator presentations from me. I think Provost Tarhule, in the interest of time, perhaps can shorten his a bit, and I will talk with the other two Vice Presidents and say, you know, this is really a time that we can focus on cleaning up any further discussions about Engineering. And I think everybody understands the priority that is. </w:t>
      </w:r>
    </w:p>
    <w:p w14:paraId="6B45FE9E" w14:textId="7745E0CA" w:rsidR="006004F7" w:rsidRDefault="006004F7" w:rsidP="00CC7F5D">
      <w:pPr>
        <w:tabs>
          <w:tab w:val="left" w:pos="2160"/>
          <w:tab w:val="right" w:pos="8640"/>
        </w:tabs>
        <w:spacing w:after="0" w:line="240" w:lineRule="auto"/>
        <w:rPr>
          <w:rFonts w:ascii="Times New Roman" w:eastAsia="Times New Roman" w:hAnsi="Times New Roman" w:cs="Times New Roman"/>
          <w:sz w:val="24"/>
          <w:szCs w:val="24"/>
        </w:rPr>
      </w:pPr>
    </w:p>
    <w:p w14:paraId="4ECDAD14" w14:textId="3FF7A326" w:rsidR="006004F7" w:rsidRDefault="006004F7"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Thank you, Larry. You know from past Exec meetings that we hardly ever like to move the Administrator Remarks down in the meeting, but I do think that this is one time when because the Administration is doing something really significant with the Engineering, we need to make sure that we do that and the rest of our business. That’s awesome. </w:t>
      </w:r>
    </w:p>
    <w:p w14:paraId="433CE6A0" w14:textId="126855D4" w:rsidR="006004F7" w:rsidRDefault="006004F7" w:rsidP="00CC7F5D">
      <w:pPr>
        <w:tabs>
          <w:tab w:val="left" w:pos="2160"/>
          <w:tab w:val="right" w:pos="8640"/>
        </w:tabs>
        <w:spacing w:after="0" w:line="240" w:lineRule="auto"/>
        <w:rPr>
          <w:rFonts w:ascii="Times New Roman" w:eastAsia="Times New Roman" w:hAnsi="Times New Roman" w:cs="Times New Roman"/>
          <w:sz w:val="24"/>
          <w:szCs w:val="24"/>
        </w:rPr>
      </w:pPr>
    </w:p>
    <w:p w14:paraId="47B1675A" w14:textId="0E8B0520" w:rsidR="006004F7" w:rsidRDefault="006004F7"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Right. </w:t>
      </w:r>
    </w:p>
    <w:p w14:paraId="065054AD" w14:textId="52CD1F3A" w:rsidR="00EF088D" w:rsidRDefault="00EF088D" w:rsidP="00CC7F5D">
      <w:pPr>
        <w:tabs>
          <w:tab w:val="left" w:pos="2160"/>
          <w:tab w:val="right" w:pos="8640"/>
        </w:tabs>
        <w:spacing w:after="0" w:line="240" w:lineRule="auto"/>
        <w:rPr>
          <w:rFonts w:ascii="Times New Roman" w:eastAsia="Times New Roman" w:hAnsi="Times New Roman" w:cs="Times New Roman"/>
          <w:sz w:val="24"/>
          <w:szCs w:val="24"/>
        </w:rPr>
      </w:pPr>
    </w:p>
    <w:p w14:paraId="2233DE9F" w14:textId="502BC776" w:rsidR="00EF088D" w:rsidRDefault="00EF088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Right. Thank you so much.</w:t>
      </w:r>
    </w:p>
    <w:p w14:paraId="3A8FD9DA" w14:textId="3BA54DD2" w:rsidR="00EF088D" w:rsidRDefault="00EF088D" w:rsidP="00CC7F5D">
      <w:pPr>
        <w:tabs>
          <w:tab w:val="left" w:pos="2160"/>
          <w:tab w:val="right" w:pos="8640"/>
        </w:tabs>
        <w:spacing w:after="0" w:line="240" w:lineRule="auto"/>
        <w:rPr>
          <w:rFonts w:ascii="Times New Roman" w:eastAsia="Times New Roman" w:hAnsi="Times New Roman" w:cs="Times New Roman"/>
          <w:sz w:val="24"/>
          <w:szCs w:val="24"/>
        </w:rPr>
      </w:pPr>
    </w:p>
    <w:p w14:paraId="5F845F6A" w14:textId="77777777" w:rsidR="00EF088D" w:rsidRDefault="00EF088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was approved with amendments.</w:t>
      </w:r>
    </w:p>
    <w:p w14:paraId="574C93E9" w14:textId="77777777" w:rsidR="00EF088D" w:rsidRDefault="00EF088D" w:rsidP="00CC7F5D">
      <w:pPr>
        <w:tabs>
          <w:tab w:val="left" w:pos="2160"/>
          <w:tab w:val="right" w:pos="8640"/>
        </w:tabs>
        <w:spacing w:after="0" w:line="240" w:lineRule="auto"/>
        <w:rPr>
          <w:rFonts w:ascii="Times New Roman" w:eastAsia="Times New Roman" w:hAnsi="Times New Roman" w:cs="Times New Roman"/>
          <w:sz w:val="24"/>
          <w:szCs w:val="24"/>
        </w:rPr>
      </w:pPr>
    </w:p>
    <w:p w14:paraId="02A72E15" w14:textId="77777777" w:rsidR="00EF088D" w:rsidRDefault="00EF088D" w:rsidP="00EF088D">
      <w:pPr>
        <w:tabs>
          <w:tab w:val="left" w:pos="2160"/>
          <w:tab w:val="right" w:pos="8640"/>
        </w:tabs>
        <w:spacing w:after="0" w:line="240" w:lineRule="auto"/>
        <w:rPr>
          <w:rFonts w:ascii="Times New Roman" w:eastAsia="Calibri" w:hAnsi="Times New Roman" w:cs="Times New Roman"/>
          <w:b/>
          <w:i/>
          <w:sz w:val="24"/>
          <w:szCs w:val="24"/>
        </w:rPr>
      </w:pPr>
      <w:r w:rsidRPr="0055690D">
        <w:rPr>
          <w:rFonts w:ascii="Times New Roman" w:eastAsia="Calibri" w:hAnsi="Times New Roman" w:cs="Times New Roman"/>
          <w:b/>
          <w:i/>
          <w:sz w:val="24"/>
          <w:szCs w:val="24"/>
        </w:rPr>
        <w:t xml:space="preserve">02.18.21.16 </w:t>
      </w:r>
      <w:r>
        <w:rPr>
          <w:rFonts w:ascii="Times New Roman" w:eastAsia="Calibri" w:hAnsi="Times New Roman" w:cs="Times New Roman"/>
          <w:b/>
          <w:i/>
          <w:sz w:val="24"/>
          <w:szCs w:val="24"/>
        </w:rPr>
        <w:t xml:space="preserve">From Susan Kalter: </w:t>
      </w:r>
      <w:r w:rsidRPr="0055690D">
        <w:rPr>
          <w:rFonts w:ascii="Times New Roman" w:eastAsia="Calibri" w:hAnsi="Times New Roman" w:cs="Times New Roman"/>
          <w:b/>
          <w:i/>
          <w:sz w:val="24"/>
          <w:szCs w:val="24"/>
        </w:rPr>
        <w:t>Question- percentages of each modality from Fall 2020</w:t>
      </w:r>
      <w:r>
        <w:rPr>
          <w:rFonts w:ascii="Times New Roman" w:eastAsia="Calibri" w:hAnsi="Times New Roman" w:cs="Times New Roman"/>
          <w:b/>
          <w:i/>
          <w:sz w:val="24"/>
          <w:szCs w:val="24"/>
        </w:rPr>
        <w:t xml:space="preserve"> (Advisory Item 03/03/21?)</w:t>
      </w:r>
    </w:p>
    <w:p w14:paraId="4FA75205" w14:textId="3C3E8C5D" w:rsidR="00EF088D" w:rsidRDefault="00EF088D"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Kalter: So, we have an agenda. It is 5:00 p.m. Do we want to keep going or do we want to not </w:t>
      </w:r>
      <w:r w:rsidR="00F413FC">
        <w:rPr>
          <w:rFonts w:ascii="Times New Roman" w:eastAsia="Times New Roman" w:hAnsi="Times New Roman" w:cs="Times New Roman"/>
          <w:sz w:val="24"/>
          <w:szCs w:val="24"/>
        </w:rPr>
        <w:t>keep…?</w:t>
      </w:r>
      <w:r>
        <w:rPr>
          <w:rFonts w:ascii="Times New Roman" w:eastAsia="Times New Roman" w:hAnsi="Times New Roman" w:cs="Times New Roman"/>
          <w:sz w:val="24"/>
          <w:szCs w:val="24"/>
        </w:rPr>
        <w:t xml:space="preserve"> I think we have to keep going for one very small thing and then we can decide whether we want to do the annual reports. Apologies to Senator Nikolaou. The question about the percentages of each modality from fall 2020. So</w:t>
      </w:r>
      <w:r w:rsidR="00F413FC">
        <w:rPr>
          <w:rFonts w:ascii="Times New Roman" w:eastAsia="Times New Roman" w:hAnsi="Times New Roman" w:cs="Times New Roman"/>
          <w:sz w:val="24"/>
          <w:szCs w:val="24"/>
        </w:rPr>
        <w:t xml:space="preserve">, I received a request for this information on an off-cycle basis. Basically, it wasn’t like immediately associated with one of the Senate meetings. And I was just wondering if you all think that the full Senate would benefit from me sending that response out to the campus through our Senators or not? We were doing that with some of the questions about public comment and stuff like that. But I just wanted to find out if you think that we should that out on the Senators list? </w:t>
      </w:r>
    </w:p>
    <w:p w14:paraId="170B2E06" w14:textId="22F1622A"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2575E0DD" w14:textId="39A1F6A6"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You forwarded us as part of that the original email from the constituent and it didn’t seem to request any further distribution. It seemed like the person just wanted the information. Am I correct?</w:t>
      </w:r>
    </w:p>
    <w:p w14:paraId="15801081" w14:textId="6D05E24D"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15C7A214" w14:textId="07F38D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Right. </w:t>
      </w:r>
      <w:r w:rsidR="00740C2E">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22316A64" w14:textId="5CCB3241"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7A53BCBB" w14:textId="469BA579"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So, I would say no. I don’t… I think that just giving the information back to the person that requested it would be my preference. </w:t>
      </w:r>
    </w:p>
    <w:p w14:paraId="5C27FD0E" w14:textId="0523E3B9"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4CE3D752" w14:textId="47FBAD5E"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Martha, you’re agreeing with that? </w:t>
      </w:r>
    </w:p>
    <w:p w14:paraId="1D36C924" w14:textId="59CF2352"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7A8AF84C" w14:textId="49968B46"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Yes. </w:t>
      </w:r>
    </w:p>
    <w:p w14:paraId="2F69D8BE" w14:textId="0AACC279"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20AD6072" w14:textId="7EEA8990"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740C2E">
        <w:rPr>
          <w:rFonts w:ascii="Times New Roman" w:eastAsia="Times New Roman" w:hAnsi="Times New Roman" w:cs="Times New Roman"/>
          <w:sz w:val="24"/>
          <w:szCs w:val="24"/>
        </w:rPr>
        <w:t xml:space="preserve">Okay. </w:t>
      </w:r>
      <w:r>
        <w:rPr>
          <w:rFonts w:ascii="Times New Roman" w:eastAsia="Times New Roman" w:hAnsi="Times New Roman" w:cs="Times New Roman"/>
          <w:sz w:val="24"/>
          <w:szCs w:val="24"/>
        </w:rPr>
        <w:t xml:space="preserve">Other thoughts? (Pause) So, I’m going to try to go with a majority. So, I’ve only got two votes. </w:t>
      </w:r>
    </w:p>
    <w:p w14:paraId="166EAC3B" w14:textId="2ED20410"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49F2AF3B" w14:textId="688D8830"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Nahm: I agree with Tracy. </w:t>
      </w:r>
    </w:p>
    <w:p w14:paraId="18AE9A77" w14:textId="7D6898D3"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30BBCF70" w14:textId="5A20E0ED"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Phillips: </w:t>
      </w:r>
      <w:r w:rsidR="00740C2E">
        <w:rPr>
          <w:rFonts w:ascii="Times New Roman" w:eastAsia="Times New Roman" w:hAnsi="Times New Roman" w:cs="Times New Roman"/>
          <w:sz w:val="24"/>
          <w:szCs w:val="24"/>
        </w:rPr>
        <w:t>Me t</w:t>
      </w:r>
      <w:r>
        <w:rPr>
          <w:rFonts w:ascii="Times New Roman" w:eastAsia="Times New Roman" w:hAnsi="Times New Roman" w:cs="Times New Roman"/>
          <w:sz w:val="24"/>
          <w:szCs w:val="24"/>
        </w:rPr>
        <w:t xml:space="preserve">oo. </w:t>
      </w:r>
    </w:p>
    <w:p w14:paraId="30F26765" w14:textId="5E755A31"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5711F519" w14:textId="4D175442"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Who is that? Taylor, you agree also? </w:t>
      </w:r>
    </w:p>
    <w:p w14:paraId="39BD8D2C" w14:textId="37DD95D8"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4ACA5689" w14:textId="1CA8123C"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Phillips: Yeah. </w:t>
      </w:r>
    </w:p>
    <w:p w14:paraId="76D0490E" w14:textId="2F8FA64F"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34EBE0DE" w14:textId="11E1D440"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I think I saw a nod from Dimitrios. </w:t>
      </w:r>
    </w:p>
    <w:p w14:paraId="1F98692D" w14:textId="3507B99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0467B252" w14:textId="67C50D6C"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I’ll agree too. </w:t>
      </w:r>
    </w:p>
    <w:p w14:paraId="0DA0DD5A" w14:textId="6F58757F"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5C5C8D35"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And Dylan. Okay. So, that’s six so we’ve got a majority. Alright. So, we’ll just keep it in house. </w:t>
      </w:r>
    </w:p>
    <w:p w14:paraId="132AC267"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25292056"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Honors Council, 2018-2019</w:t>
      </w:r>
      <w:r>
        <w:rPr>
          <w:rFonts w:ascii="Times New Roman" w:eastAsia="Calibri" w:hAnsi="Times New Roman" w:cs="Times New Roman"/>
          <w:b/>
          <w:i/>
          <w:sz w:val="24"/>
          <w:szCs w:val="24"/>
        </w:rPr>
        <w:t xml:space="preserve"> (Advisory item?)</w:t>
      </w:r>
      <w:r>
        <w:rPr>
          <w:rFonts w:ascii="Times New Roman" w:eastAsia="Calibri" w:hAnsi="Times New Roman" w:cs="Times New Roman"/>
          <w:b/>
          <w:i/>
          <w:sz w:val="24"/>
          <w:szCs w:val="24"/>
        </w:rPr>
        <w:br/>
      </w:r>
      <w:r w:rsidRPr="00E21E10">
        <w:rPr>
          <w:rFonts w:ascii="Times New Roman" w:eastAsia="Calibri" w:hAnsi="Times New Roman" w:cs="Times New Roman"/>
          <w:b/>
          <w:i/>
          <w:sz w:val="24"/>
          <w:szCs w:val="24"/>
        </w:rPr>
        <w:t>Annual Report, Honors Council, 2019-2020</w:t>
      </w:r>
      <w:r>
        <w:rPr>
          <w:rFonts w:ascii="Times New Roman" w:eastAsia="Calibri" w:hAnsi="Times New Roman" w:cs="Times New Roman"/>
          <w:b/>
          <w:i/>
          <w:sz w:val="24"/>
          <w:szCs w:val="24"/>
        </w:rPr>
        <w:t xml:space="preserve"> (Advisory item?)</w:t>
      </w:r>
    </w:p>
    <w:p w14:paraId="35CA3B11"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p>
    <w:p w14:paraId="2A48BB04"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Academic Planning Committee, 2018-2019</w:t>
      </w:r>
      <w:r>
        <w:rPr>
          <w:rFonts w:ascii="Times New Roman" w:eastAsia="Calibri" w:hAnsi="Times New Roman" w:cs="Times New Roman"/>
          <w:b/>
          <w:i/>
          <w:sz w:val="24"/>
          <w:szCs w:val="24"/>
        </w:rPr>
        <w:t xml:space="preserve"> (Advisory item?)</w:t>
      </w:r>
    </w:p>
    <w:p w14:paraId="433B5900" w14:textId="77777777" w:rsidR="00E21A7E" w:rsidRPr="00E21E10" w:rsidRDefault="00E21A7E" w:rsidP="00E21A7E">
      <w:pPr>
        <w:tabs>
          <w:tab w:val="left" w:pos="2160"/>
          <w:tab w:val="right" w:pos="8640"/>
        </w:tabs>
        <w:spacing w:after="0" w:line="240" w:lineRule="auto"/>
      </w:pPr>
      <w:r w:rsidRPr="00E21E10">
        <w:rPr>
          <w:rFonts w:ascii="Times New Roman" w:eastAsia="Calibri" w:hAnsi="Times New Roman" w:cs="Times New Roman"/>
          <w:b/>
          <w:i/>
          <w:sz w:val="24"/>
          <w:szCs w:val="24"/>
        </w:rPr>
        <w:t>Annual Report, Academic Planning Committee, 2019-2020</w:t>
      </w:r>
      <w:r>
        <w:rPr>
          <w:rFonts w:ascii="Times New Roman" w:eastAsia="Calibri" w:hAnsi="Times New Roman" w:cs="Times New Roman"/>
          <w:b/>
          <w:i/>
          <w:sz w:val="24"/>
          <w:szCs w:val="24"/>
        </w:rPr>
        <w:t xml:space="preserve"> (Advisory item?)</w:t>
      </w:r>
    </w:p>
    <w:p w14:paraId="56D238F4"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p>
    <w:p w14:paraId="59DFCE51"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Council for Teacher Education, 2018-2019</w:t>
      </w:r>
      <w:r>
        <w:rPr>
          <w:rFonts w:ascii="Times New Roman" w:eastAsia="Calibri" w:hAnsi="Times New Roman" w:cs="Times New Roman"/>
          <w:b/>
          <w:i/>
          <w:sz w:val="24"/>
          <w:szCs w:val="24"/>
        </w:rPr>
        <w:t xml:space="preserve"> (Advisory item?)</w:t>
      </w:r>
    </w:p>
    <w:p w14:paraId="79FAE5EB"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Council for Teacher Education, 2019-2020</w:t>
      </w:r>
      <w:r>
        <w:rPr>
          <w:rFonts w:ascii="Times New Roman" w:eastAsia="Calibri" w:hAnsi="Times New Roman" w:cs="Times New Roman"/>
          <w:b/>
          <w:i/>
          <w:sz w:val="24"/>
          <w:szCs w:val="24"/>
        </w:rPr>
        <w:t xml:space="preserve"> (Advisory item?)</w:t>
      </w:r>
    </w:p>
    <w:p w14:paraId="2953692D"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p>
    <w:p w14:paraId="7FF6A01C"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Council on General Education, 2018-2019</w:t>
      </w:r>
      <w:r>
        <w:rPr>
          <w:rFonts w:ascii="Times New Roman" w:eastAsia="Calibri" w:hAnsi="Times New Roman" w:cs="Times New Roman"/>
          <w:b/>
          <w:i/>
          <w:sz w:val="24"/>
          <w:szCs w:val="24"/>
        </w:rPr>
        <w:t xml:space="preserve"> (Advisory item?)</w:t>
      </w:r>
      <w:r>
        <w:rPr>
          <w:rFonts w:ascii="Times New Roman" w:eastAsia="Calibri" w:hAnsi="Times New Roman" w:cs="Times New Roman"/>
          <w:b/>
          <w:i/>
          <w:sz w:val="24"/>
          <w:szCs w:val="24"/>
        </w:rPr>
        <w:br/>
      </w:r>
      <w:r w:rsidRPr="00E21E10">
        <w:rPr>
          <w:rFonts w:ascii="Times New Roman" w:eastAsia="Calibri" w:hAnsi="Times New Roman" w:cs="Times New Roman"/>
          <w:b/>
          <w:i/>
          <w:sz w:val="24"/>
          <w:szCs w:val="24"/>
        </w:rPr>
        <w:t>Annual Report, Council on General Education, 2019-2020</w:t>
      </w:r>
      <w:r>
        <w:rPr>
          <w:rFonts w:ascii="Times New Roman" w:eastAsia="Calibri" w:hAnsi="Times New Roman" w:cs="Times New Roman"/>
          <w:b/>
          <w:i/>
          <w:sz w:val="24"/>
          <w:szCs w:val="24"/>
        </w:rPr>
        <w:t xml:space="preserve"> (Advisory item?)</w:t>
      </w:r>
    </w:p>
    <w:p w14:paraId="33695E4A"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p>
    <w:p w14:paraId="6C530A22"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University Curriculum Committee, 2018-2019</w:t>
      </w:r>
      <w:r>
        <w:rPr>
          <w:rFonts w:ascii="Times New Roman" w:eastAsia="Calibri" w:hAnsi="Times New Roman" w:cs="Times New Roman"/>
          <w:b/>
          <w:i/>
          <w:sz w:val="24"/>
          <w:szCs w:val="24"/>
        </w:rPr>
        <w:t xml:space="preserve"> (Advisory item?)</w:t>
      </w:r>
    </w:p>
    <w:p w14:paraId="48B89E9B"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University Curriculum Committee, 2019-2020</w:t>
      </w:r>
      <w:r>
        <w:rPr>
          <w:rFonts w:ascii="Times New Roman" w:eastAsia="Calibri" w:hAnsi="Times New Roman" w:cs="Times New Roman"/>
          <w:b/>
          <w:i/>
          <w:sz w:val="24"/>
          <w:szCs w:val="24"/>
        </w:rPr>
        <w:t xml:space="preserve"> (Advisory item?)</w:t>
      </w:r>
    </w:p>
    <w:p w14:paraId="6DA97BA5"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p>
    <w:p w14:paraId="19F952E5"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Memo from Reinstatement Committee, 2018-2019</w:t>
      </w:r>
      <w:r>
        <w:rPr>
          <w:rFonts w:ascii="Times New Roman" w:eastAsia="Calibri" w:hAnsi="Times New Roman" w:cs="Times New Roman"/>
          <w:b/>
          <w:i/>
          <w:sz w:val="24"/>
          <w:szCs w:val="24"/>
        </w:rPr>
        <w:t xml:space="preserve"> (Advisory item?)</w:t>
      </w:r>
    </w:p>
    <w:p w14:paraId="0CEDC8AD"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Reinstatement Committee, 2018-2019</w:t>
      </w:r>
      <w:r>
        <w:rPr>
          <w:rFonts w:ascii="Times New Roman" w:eastAsia="Calibri" w:hAnsi="Times New Roman" w:cs="Times New Roman"/>
          <w:b/>
          <w:i/>
          <w:sz w:val="24"/>
          <w:szCs w:val="24"/>
        </w:rPr>
        <w:t xml:space="preserve"> (Advisory item?)</w:t>
      </w:r>
    </w:p>
    <w:p w14:paraId="19385224"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Memo from Reinstatement Committee, 2019-2020</w:t>
      </w:r>
      <w:r>
        <w:rPr>
          <w:rFonts w:ascii="Times New Roman" w:eastAsia="Calibri" w:hAnsi="Times New Roman" w:cs="Times New Roman"/>
          <w:b/>
          <w:i/>
          <w:sz w:val="24"/>
          <w:szCs w:val="24"/>
        </w:rPr>
        <w:t xml:space="preserve"> (Advisory item?)</w:t>
      </w:r>
    </w:p>
    <w:p w14:paraId="20B3F8E2"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Reinstatement Committee, 2019-2020</w:t>
      </w:r>
      <w:r>
        <w:rPr>
          <w:rFonts w:ascii="Times New Roman" w:eastAsia="Calibri" w:hAnsi="Times New Roman" w:cs="Times New Roman"/>
          <w:b/>
          <w:i/>
          <w:sz w:val="24"/>
          <w:szCs w:val="24"/>
        </w:rPr>
        <w:t xml:space="preserve"> (Advisory item?)</w:t>
      </w:r>
    </w:p>
    <w:p w14:paraId="335FCCB8"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p>
    <w:p w14:paraId="7D3D87C8"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Library Committee, 2018-2019</w:t>
      </w:r>
      <w:r>
        <w:rPr>
          <w:rFonts w:ascii="Times New Roman" w:eastAsia="Calibri" w:hAnsi="Times New Roman" w:cs="Times New Roman"/>
          <w:b/>
          <w:i/>
          <w:sz w:val="24"/>
          <w:szCs w:val="24"/>
        </w:rPr>
        <w:t xml:space="preserve"> (Advisory item?)</w:t>
      </w:r>
    </w:p>
    <w:p w14:paraId="3C8EF4CC"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Library Committee, 2019-2020</w:t>
      </w:r>
      <w:r>
        <w:rPr>
          <w:rFonts w:ascii="Times New Roman" w:eastAsia="Calibri" w:hAnsi="Times New Roman" w:cs="Times New Roman"/>
          <w:b/>
          <w:i/>
          <w:sz w:val="24"/>
          <w:szCs w:val="24"/>
        </w:rPr>
        <w:t xml:space="preserve"> (Advisory item?)</w:t>
      </w:r>
    </w:p>
    <w:p w14:paraId="53521ABD"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p>
    <w:p w14:paraId="0FD89C54"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UAB and UHP (Student Conduct Conflict Resolution), 2018-2019</w:t>
      </w:r>
      <w:r>
        <w:rPr>
          <w:rFonts w:ascii="Times New Roman" w:eastAsia="Calibri" w:hAnsi="Times New Roman" w:cs="Times New Roman"/>
          <w:b/>
          <w:i/>
          <w:sz w:val="24"/>
          <w:szCs w:val="24"/>
        </w:rPr>
        <w:t xml:space="preserve"> (Advisory item?)</w:t>
      </w:r>
    </w:p>
    <w:p w14:paraId="03F209ED"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UAB and UHP (Code of Student Conduct), 2019-2020</w:t>
      </w:r>
      <w:r>
        <w:rPr>
          <w:rFonts w:ascii="Times New Roman" w:eastAsia="Calibri" w:hAnsi="Times New Roman" w:cs="Times New Roman"/>
          <w:b/>
          <w:i/>
          <w:sz w:val="24"/>
          <w:szCs w:val="24"/>
        </w:rPr>
        <w:t xml:space="preserve"> (Advisory item?)</w:t>
      </w:r>
    </w:p>
    <w:p w14:paraId="681B8594" w14:textId="4CD52D77" w:rsidR="00F413FC" w:rsidRDefault="00E21A7E"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F413FC">
        <w:rPr>
          <w:rFonts w:ascii="Times New Roman" w:eastAsia="Times New Roman" w:hAnsi="Times New Roman" w:cs="Times New Roman"/>
          <w:sz w:val="24"/>
          <w:szCs w:val="24"/>
        </w:rPr>
        <w:t xml:space="preserve">And do we want to go forward and talk about the annual reports or do we want to move those off until two weeks from now? </w:t>
      </w:r>
    </w:p>
    <w:p w14:paraId="776E590B"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343A0115"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Two weeks from now because they have no hope of anytime soon. So, to me, I think there’s no rush to talk about them. Yeah. </w:t>
      </w:r>
    </w:p>
    <w:p w14:paraId="62B15D88"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33FCBFE9"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Especially if we are moving Jana’s presentation, one of the reports could be related with her presentation. </w:t>
      </w:r>
    </w:p>
    <w:p w14:paraId="79F8E067"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1B8194D6"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The Reinstatement Committee’s report? </w:t>
      </w:r>
    </w:p>
    <w:p w14:paraId="4F6411D5"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529DE151"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So, we could have someone to join her for the Reinstatement. </w:t>
      </w:r>
    </w:p>
    <w:p w14:paraId="7341C617"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0E7108D9" w14:textId="66938EC7" w:rsidR="00F413FC" w:rsidRDefault="00E21A7E"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F41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Kalter</w:t>
      </w:r>
      <w:r w:rsidR="00F413FC">
        <w:rPr>
          <w:rFonts w:ascii="Times New Roman" w:eastAsia="Times New Roman" w:hAnsi="Times New Roman" w:cs="Times New Roman"/>
          <w:sz w:val="24"/>
          <w:szCs w:val="24"/>
        </w:rPr>
        <w:t xml:space="preserve">: Was it the </w:t>
      </w:r>
      <w:r>
        <w:rPr>
          <w:rFonts w:ascii="Times New Roman" w:eastAsia="Times New Roman" w:hAnsi="Times New Roman" w:cs="Times New Roman"/>
          <w:sz w:val="24"/>
          <w:szCs w:val="24"/>
        </w:rPr>
        <w:t>Reinstatement</w:t>
      </w:r>
      <w:r w:rsidR="00F41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Committee</w:t>
      </w:r>
      <w:r w:rsidR="00F413FC">
        <w:rPr>
          <w:rFonts w:ascii="Times New Roman" w:eastAsia="Times New Roman" w:hAnsi="Times New Roman" w:cs="Times New Roman"/>
          <w:sz w:val="24"/>
          <w:szCs w:val="24"/>
        </w:rPr>
        <w:t xml:space="preserve"> Report? </w:t>
      </w:r>
    </w:p>
    <w:p w14:paraId="710A790D"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44C82817"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w:t>
      </w:r>
    </w:p>
    <w:p w14:paraId="783F879F" w14:textId="77777777" w:rsidR="00F413FC" w:rsidRDefault="00F413FC" w:rsidP="00CC7F5D">
      <w:pPr>
        <w:tabs>
          <w:tab w:val="left" w:pos="2160"/>
          <w:tab w:val="right" w:pos="8640"/>
        </w:tabs>
        <w:spacing w:after="0" w:line="240" w:lineRule="auto"/>
        <w:rPr>
          <w:rFonts w:ascii="Times New Roman" w:eastAsia="Times New Roman" w:hAnsi="Times New Roman" w:cs="Times New Roman"/>
          <w:sz w:val="24"/>
          <w:szCs w:val="24"/>
        </w:rPr>
      </w:pPr>
    </w:p>
    <w:p w14:paraId="0919F344" w14:textId="3A61D89D" w:rsidR="00E21A7E" w:rsidRDefault="00F413FC"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Yeah. I was going to bring that up. So, since we’re doing that next time we can talk about that next time. </w:t>
      </w:r>
      <w:r w:rsidR="00E21A7E">
        <w:rPr>
          <w:rFonts w:ascii="Times New Roman" w:eastAsia="Times New Roman" w:hAnsi="Times New Roman" w:cs="Times New Roman"/>
          <w:sz w:val="24"/>
          <w:szCs w:val="24"/>
        </w:rPr>
        <w:t xml:space="preserve">Awesome. </w:t>
      </w:r>
      <w:r>
        <w:rPr>
          <w:rFonts w:ascii="Times New Roman" w:eastAsia="Times New Roman" w:hAnsi="Times New Roman" w:cs="Times New Roman"/>
          <w:sz w:val="24"/>
          <w:szCs w:val="24"/>
        </w:rPr>
        <w:t xml:space="preserve"> </w:t>
      </w:r>
      <w:r w:rsidR="00E21A7E">
        <w:rPr>
          <w:rFonts w:ascii="Times New Roman" w:eastAsia="Times New Roman" w:hAnsi="Times New Roman" w:cs="Times New Roman"/>
          <w:sz w:val="24"/>
          <w:szCs w:val="24"/>
        </w:rPr>
        <w:t>That one I don’t need a majority on. Although, I have a feeling we’re all in agreement that we should end the meeting at about 5:00 p.m.</w:t>
      </w:r>
      <w:r w:rsidR="00740C2E">
        <w:rPr>
          <w:rFonts w:ascii="Times New Roman" w:eastAsia="Times New Roman" w:hAnsi="Times New Roman" w:cs="Times New Roman"/>
          <w:sz w:val="24"/>
          <w:szCs w:val="24"/>
        </w:rPr>
        <w:t>,</w:t>
      </w:r>
      <w:r w:rsidR="00E21A7E">
        <w:rPr>
          <w:rFonts w:ascii="Times New Roman" w:eastAsia="Times New Roman" w:hAnsi="Times New Roman" w:cs="Times New Roman"/>
          <w:sz w:val="24"/>
          <w:szCs w:val="24"/>
        </w:rPr>
        <w:t xml:space="preserve"> which it is. </w:t>
      </w:r>
    </w:p>
    <w:p w14:paraId="7256DD24" w14:textId="77777777" w:rsidR="00E21A7E" w:rsidRDefault="00E21A7E" w:rsidP="00CC7F5D">
      <w:pPr>
        <w:tabs>
          <w:tab w:val="left" w:pos="2160"/>
          <w:tab w:val="right" w:pos="8640"/>
        </w:tabs>
        <w:spacing w:after="0" w:line="240" w:lineRule="auto"/>
        <w:rPr>
          <w:rFonts w:ascii="Times New Roman" w:eastAsia="Times New Roman" w:hAnsi="Times New Roman" w:cs="Times New Roman"/>
          <w:sz w:val="24"/>
          <w:szCs w:val="24"/>
        </w:rPr>
      </w:pPr>
    </w:p>
    <w:p w14:paraId="72DF3768" w14:textId="77777777" w:rsidR="00E21A7E" w:rsidRDefault="00E21A7E" w:rsidP="00E21A7E">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Adjournment</w:t>
      </w:r>
    </w:p>
    <w:p w14:paraId="2FA084FF" w14:textId="613B4F41" w:rsidR="00F413FC" w:rsidRPr="00CC7F5D" w:rsidRDefault="00E21A7E" w:rsidP="00CC7F5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Senator Mainieri, seconded by Senator Nahm, to adjourn. The motion was unanimously approved.  </w:t>
      </w:r>
    </w:p>
    <w:sectPr w:rsidR="00F413FC" w:rsidRPr="00CC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F3"/>
    <w:rsid w:val="00033086"/>
    <w:rsid w:val="00051420"/>
    <w:rsid w:val="000560FB"/>
    <w:rsid w:val="000874E1"/>
    <w:rsid w:val="000D2069"/>
    <w:rsid w:val="000D22A9"/>
    <w:rsid w:val="001E4A94"/>
    <w:rsid w:val="002268AC"/>
    <w:rsid w:val="00266F8C"/>
    <w:rsid w:val="00282D1C"/>
    <w:rsid w:val="002B0D50"/>
    <w:rsid w:val="00361613"/>
    <w:rsid w:val="003802A1"/>
    <w:rsid w:val="003849A5"/>
    <w:rsid w:val="003A394E"/>
    <w:rsid w:val="003D5F16"/>
    <w:rsid w:val="0041325A"/>
    <w:rsid w:val="0042486B"/>
    <w:rsid w:val="00486261"/>
    <w:rsid w:val="004D51A3"/>
    <w:rsid w:val="005247EF"/>
    <w:rsid w:val="00542655"/>
    <w:rsid w:val="005A1B4D"/>
    <w:rsid w:val="005C17E5"/>
    <w:rsid w:val="006004F7"/>
    <w:rsid w:val="0065624D"/>
    <w:rsid w:val="007336E4"/>
    <w:rsid w:val="00740C2E"/>
    <w:rsid w:val="007D0745"/>
    <w:rsid w:val="007E0DC3"/>
    <w:rsid w:val="00831BE5"/>
    <w:rsid w:val="00834761"/>
    <w:rsid w:val="008D4B21"/>
    <w:rsid w:val="008D6DBD"/>
    <w:rsid w:val="00905CDC"/>
    <w:rsid w:val="00921E88"/>
    <w:rsid w:val="00922600"/>
    <w:rsid w:val="00935BE2"/>
    <w:rsid w:val="009950F3"/>
    <w:rsid w:val="00995A84"/>
    <w:rsid w:val="00A21ACD"/>
    <w:rsid w:val="00A24FF9"/>
    <w:rsid w:val="00A846AE"/>
    <w:rsid w:val="00A925B5"/>
    <w:rsid w:val="00B03134"/>
    <w:rsid w:val="00B42CE9"/>
    <w:rsid w:val="00B47B26"/>
    <w:rsid w:val="00B90F5B"/>
    <w:rsid w:val="00BA2D02"/>
    <w:rsid w:val="00BB67DD"/>
    <w:rsid w:val="00BC099D"/>
    <w:rsid w:val="00BC1759"/>
    <w:rsid w:val="00BF4401"/>
    <w:rsid w:val="00CA3B86"/>
    <w:rsid w:val="00CC7F5D"/>
    <w:rsid w:val="00CD4B77"/>
    <w:rsid w:val="00CF199B"/>
    <w:rsid w:val="00D70E9D"/>
    <w:rsid w:val="00DD5EF9"/>
    <w:rsid w:val="00DE7045"/>
    <w:rsid w:val="00DE7B98"/>
    <w:rsid w:val="00DF7142"/>
    <w:rsid w:val="00E21A7E"/>
    <w:rsid w:val="00E27AC7"/>
    <w:rsid w:val="00EC6314"/>
    <w:rsid w:val="00EF088D"/>
    <w:rsid w:val="00F4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C32C"/>
  <w15:chartTrackingRefBased/>
  <w15:docId w15:val="{5F0D99E4-B79A-451A-A77B-1B39A08A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86"/>
    <w:rPr>
      <w:rFonts w:ascii="Segoe UI" w:hAnsi="Segoe UI" w:cs="Segoe UI"/>
      <w:sz w:val="18"/>
      <w:szCs w:val="18"/>
    </w:rPr>
  </w:style>
  <w:style w:type="character" w:styleId="Hyperlink">
    <w:name w:val="Hyperlink"/>
    <w:basedOn w:val="DefaultParagraphFont"/>
    <w:uiPriority w:val="99"/>
    <w:unhideWhenUsed/>
    <w:rsid w:val="005C17E5"/>
    <w:rPr>
      <w:color w:val="0000FF"/>
      <w:u w:val="single"/>
    </w:rPr>
  </w:style>
  <w:style w:type="paragraph" w:styleId="NoSpacing">
    <w:name w:val="No Spacing"/>
    <w:uiPriority w:val="1"/>
    <w:qFormat/>
    <w:rsid w:val="005C1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senate@ilstu.edu" TargetMode="External"/><Relationship Id="rId5" Type="http://schemas.openxmlformats.org/officeDocument/2006/relationships/hyperlink" Target="https://www.youtube.com/channel/UCHV06CB2sqbSuee6hyaHlvA/featu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8632</Words>
  <Characters>49208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2021-07-08T18:22:00Z</dcterms:created>
  <dcterms:modified xsi:type="dcterms:W3CDTF">2021-07-21T18:44:00Z</dcterms:modified>
</cp:coreProperties>
</file>