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A8DF" w14:textId="32572C47" w:rsidR="00D925F8" w:rsidRDefault="359E4F47" w:rsidP="3FE6C5DF">
      <w:pPr>
        <w:jc w:val="right"/>
        <w:rPr>
          <w:rFonts w:ascii="Garamond" w:eastAsia="Garamond" w:hAnsi="Garamond" w:cs="Garamond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E6C5DF">
        <w:rPr>
          <w:rFonts w:ascii="Garamond" w:eastAsia="Garamond" w:hAnsi="Garamond" w:cs="Garamond"/>
          <w:b/>
          <w:bCs/>
          <w:color w:val="000000" w:themeColor="text1"/>
        </w:rPr>
        <w:t>Academic Senate Rules Committee</w:t>
      </w:r>
    </w:p>
    <w:p w14:paraId="6E21A6AD" w14:textId="442493E3" w:rsidR="00D925F8" w:rsidRDefault="359E4F47" w:rsidP="3FE6C5DF">
      <w:pPr>
        <w:jc w:val="right"/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>Illinois State University</w:t>
      </w:r>
    </w:p>
    <w:p w14:paraId="672F2B7A" w14:textId="2DAF3A38" w:rsidR="00D925F8" w:rsidRDefault="009709D4" w:rsidP="3FE6C5DF">
      <w:pPr>
        <w:jc w:val="right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b/>
          <w:bCs/>
          <w:i/>
          <w:iCs/>
          <w:color w:val="000000" w:themeColor="text1"/>
        </w:rPr>
        <w:t>September 8, 2021</w:t>
      </w:r>
    </w:p>
    <w:p w14:paraId="300F0118" w14:textId="05C0AE72" w:rsidR="00D925F8" w:rsidRDefault="359E4F47" w:rsidP="3FE6C5DF">
      <w:pPr>
        <w:jc w:val="right"/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>Minutes</w:t>
      </w:r>
    </w:p>
    <w:p w14:paraId="6720485A" w14:textId="4AB7CA6D" w:rsidR="00D925F8" w:rsidRDefault="359E4F47" w:rsidP="3FE6C5DF">
      <w:pPr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>Attendance: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FE6C5DF" w14:paraId="5A487FD4" w14:textId="77777777" w:rsidTr="3FE6C5DF">
        <w:tc>
          <w:tcPr>
            <w:tcW w:w="3120" w:type="dxa"/>
          </w:tcPr>
          <w:p w14:paraId="311A3854" w14:textId="51A3733E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Todd Stewar</w:t>
            </w:r>
            <w:r w:rsidR="00EF78F6">
              <w:rPr>
                <w:rFonts w:ascii="Garamond" w:eastAsia="Garamond" w:hAnsi="Garamond" w:cs="Garamond"/>
              </w:rPr>
              <w:t>t</w:t>
            </w:r>
            <w:r w:rsidRPr="3FE6C5DF">
              <w:rPr>
                <w:rFonts w:ascii="Garamond" w:eastAsia="Garamond" w:hAnsi="Garamond" w:cs="Garamond"/>
              </w:rPr>
              <w:t xml:space="preserve"> (chair)</w:t>
            </w:r>
          </w:p>
        </w:tc>
        <w:tc>
          <w:tcPr>
            <w:tcW w:w="3120" w:type="dxa"/>
          </w:tcPr>
          <w:p w14:paraId="4551BC7C" w14:textId="3120421D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Chloe Miller</w:t>
            </w:r>
            <w:r w:rsidRPr="3FE6C5DF">
              <w:rPr>
                <w:rFonts w:ascii="Garamond" w:eastAsia="Garamond" w:hAnsi="Garamond" w:cs="Garamond"/>
              </w:rPr>
              <w:t xml:space="preserve"> (co-secretary)</w:t>
            </w:r>
          </w:p>
        </w:tc>
        <w:tc>
          <w:tcPr>
            <w:tcW w:w="3120" w:type="dxa"/>
          </w:tcPr>
          <w:p w14:paraId="0733EAEB" w14:textId="092E7936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Sophia Zoltek</w:t>
            </w:r>
            <w:r w:rsidRPr="3FE6C5DF">
              <w:rPr>
                <w:rFonts w:ascii="Garamond" w:eastAsia="Garamond" w:hAnsi="Garamond" w:cs="Garamond"/>
              </w:rPr>
              <w:t xml:space="preserve"> (co-secretary)</w:t>
            </w:r>
          </w:p>
        </w:tc>
      </w:tr>
      <w:tr w:rsidR="3FE6C5DF" w14:paraId="3C4B444B" w14:textId="77777777" w:rsidTr="3FE6C5DF">
        <w:tc>
          <w:tcPr>
            <w:tcW w:w="3120" w:type="dxa"/>
          </w:tcPr>
          <w:p w14:paraId="1AA61F9C" w14:textId="7F52C5E3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Kenneth Ayers</w:t>
            </w:r>
          </w:p>
        </w:tc>
        <w:tc>
          <w:tcPr>
            <w:tcW w:w="3120" w:type="dxa"/>
          </w:tcPr>
          <w:p w14:paraId="69DA207C" w14:textId="5712357D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Craig Blum</w:t>
            </w:r>
          </w:p>
        </w:tc>
        <w:tc>
          <w:tcPr>
            <w:tcW w:w="3120" w:type="dxa"/>
          </w:tcPr>
          <w:p w14:paraId="5E4FB11B" w14:textId="03418C32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206842">
              <w:rPr>
                <w:rFonts w:ascii="Garamond" w:eastAsia="Garamond" w:hAnsi="Garamond" w:cs="Garamond"/>
                <w:highlight w:val="yellow"/>
              </w:rPr>
              <w:t>Lawrence Landfair</w:t>
            </w:r>
          </w:p>
        </w:tc>
      </w:tr>
      <w:tr w:rsidR="3FE6C5DF" w14:paraId="22B8508A" w14:textId="77777777" w:rsidTr="3FE6C5DF">
        <w:tc>
          <w:tcPr>
            <w:tcW w:w="3120" w:type="dxa"/>
          </w:tcPr>
          <w:p w14:paraId="176F3AC2" w14:textId="7BEE10EE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Steven Peters</w:t>
            </w:r>
          </w:p>
        </w:tc>
        <w:tc>
          <w:tcPr>
            <w:tcW w:w="3120" w:type="dxa"/>
          </w:tcPr>
          <w:p w14:paraId="58008651" w14:textId="0CEAC4ED" w:rsidR="3FE6C5DF" w:rsidRDefault="00723311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Matt Aldeman</w:t>
            </w:r>
          </w:p>
        </w:tc>
        <w:tc>
          <w:tcPr>
            <w:tcW w:w="3120" w:type="dxa"/>
          </w:tcPr>
          <w:p w14:paraId="179A9677" w14:textId="244DF8E3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206842">
              <w:rPr>
                <w:rFonts w:ascii="Garamond" w:eastAsia="Garamond" w:hAnsi="Garamond" w:cs="Garamond"/>
                <w:highlight w:val="yellow"/>
              </w:rPr>
              <w:t>Bahae Samhan</w:t>
            </w:r>
          </w:p>
        </w:tc>
      </w:tr>
      <w:tr w:rsidR="3FE6C5DF" w14:paraId="79E46BCE" w14:textId="77777777" w:rsidTr="3FE6C5DF">
        <w:tc>
          <w:tcPr>
            <w:tcW w:w="3120" w:type="dxa"/>
          </w:tcPr>
          <w:p w14:paraId="42E1F3B0" w14:textId="5FC42092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Dylan Toth</w:t>
            </w:r>
          </w:p>
        </w:tc>
        <w:tc>
          <w:tcPr>
            <w:tcW w:w="3120" w:type="dxa"/>
          </w:tcPr>
          <w:p w14:paraId="54844503" w14:textId="12E88AC8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Roberta Trites</w:t>
            </w:r>
          </w:p>
        </w:tc>
        <w:tc>
          <w:tcPr>
            <w:tcW w:w="3120" w:type="dxa"/>
          </w:tcPr>
          <w:p w14:paraId="728F1A49" w14:textId="01C36005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</w:p>
        </w:tc>
      </w:tr>
    </w:tbl>
    <w:p w14:paraId="317917C3" w14:textId="77777777" w:rsidR="00A36AFF" w:rsidRPr="00A36AFF" w:rsidRDefault="00A36AFF" w:rsidP="3FE6C5DF">
      <w:pPr>
        <w:rPr>
          <w:rFonts w:ascii="Garamond" w:eastAsia="Garamond" w:hAnsi="Garamond" w:cs="Garamond"/>
          <w:b/>
          <w:bCs/>
          <w:color w:val="000000" w:themeColor="text1"/>
          <w:sz w:val="6"/>
          <w:szCs w:val="6"/>
        </w:rPr>
      </w:pPr>
    </w:p>
    <w:p w14:paraId="373551C2" w14:textId="3BA12E46" w:rsidR="00D925F8" w:rsidRDefault="359E4F47" w:rsidP="3FE6C5DF">
      <w:pPr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 xml:space="preserve">Absences: </w:t>
      </w:r>
      <w:r w:rsidR="00A36AFF">
        <w:rPr>
          <w:rFonts w:ascii="Garamond" w:eastAsia="Garamond" w:hAnsi="Garamond" w:cs="Garamond"/>
          <w:color w:val="000000" w:themeColor="text1"/>
        </w:rPr>
        <w:t>0</w:t>
      </w:r>
    </w:p>
    <w:p w14:paraId="74B323C2" w14:textId="3A5CF455" w:rsidR="00D925F8" w:rsidRDefault="359E4F47" w:rsidP="3FE6C5DF">
      <w:pPr>
        <w:rPr>
          <w:rFonts w:ascii="Garamond" w:eastAsia="Garamond" w:hAnsi="Garamond" w:cs="Garamond"/>
          <w:b/>
          <w:bCs/>
          <w:i/>
          <w:iCs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 xml:space="preserve">Meeting called at </w:t>
      </w:r>
      <w:r w:rsidR="00723311" w:rsidRPr="00723311">
        <w:rPr>
          <w:rFonts w:ascii="Garamond" w:eastAsia="Garamond" w:hAnsi="Garamond" w:cs="Garamond"/>
          <w:b/>
          <w:bCs/>
          <w:color w:val="000000" w:themeColor="text1"/>
        </w:rPr>
        <w:t>6:04</w:t>
      </w:r>
    </w:p>
    <w:p w14:paraId="64D7AF06" w14:textId="31586DBB" w:rsidR="00206842" w:rsidRPr="00206842" w:rsidRDefault="00206842" w:rsidP="00206842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Call to order</w:t>
      </w:r>
    </w:p>
    <w:p w14:paraId="5181CC20" w14:textId="344E6B15" w:rsidR="00503FB9" w:rsidRPr="00206842" w:rsidRDefault="00503FB9" w:rsidP="00206842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 w:rsidRPr="00206842">
        <w:rPr>
          <w:rFonts w:ascii="Garamond" w:eastAsia="Garamond" w:hAnsi="Garamond" w:cs="Garamond"/>
          <w:color w:val="000000" w:themeColor="text1"/>
        </w:rPr>
        <w:t>Discussion of Issues Pending</w:t>
      </w:r>
    </w:p>
    <w:p w14:paraId="162DDC99" w14:textId="426CF0F6" w:rsidR="00503FB9" w:rsidRDefault="00503FB9" w:rsidP="00503FB9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Rules IP 2021-222</w:t>
      </w:r>
    </w:p>
    <w:p w14:paraId="34A868AC" w14:textId="6D0CC629" w:rsidR="00503FB9" w:rsidRDefault="00503FB9" w:rsidP="00503FB9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Memo from Exec to Rules-Memo Internal Committees Priority Report 2021-2022</w:t>
      </w:r>
    </w:p>
    <w:p w14:paraId="3F260D3F" w14:textId="3F314C35" w:rsidR="00503FB9" w:rsidRDefault="00503FB9" w:rsidP="00206842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 w:rsidRPr="00206842">
        <w:rPr>
          <w:rFonts w:ascii="Garamond" w:eastAsia="Garamond" w:hAnsi="Garamond" w:cs="Garamond"/>
          <w:color w:val="000000" w:themeColor="text1"/>
        </w:rPr>
        <w:t>APC Charge (small correction)</w:t>
      </w:r>
    </w:p>
    <w:p w14:paraId="3FCD072A" w14:textId="67630F25" w:rsidR="00206842" w:rsidRDefault="00206842" w:rsidP="00206842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In Teams: </w:t>
      </w:r>
      <w:r w:rsidR="00A36AFF">
        <w:rPr>
          <w:rFonts w:ascii="Garamond" w:eastAsia="Garamond" w:hAnsi="Garamond" w:cs="Garamond"/>
          <w:color w:val="000000" w:themeColor="text1"/>
        </w:rPr>
        <w:t xml:space="preserve">Pending Senate Review, </w:t>
      </w:r>
      <w:r>
        <w:rPr>
          <w:rFonts w:ascii="Garamond" w:eastAsia="Garamond" w:hAnsi="Garamond" w:cs="Garamond"/>
          <w:color w:val="000000" w:themeColor="text1"/>
        </w:rPr>
        <w:t>Floor 001b Academic Planning Committee</w:t>
      </w:r>
    </w:p>
    <w:p w14:paraId="3798B6B1" w14:textId="2A2D4572" w:rsidR="00206842" w:rsidRDefault="00206842" w:rsidP="00206842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Motion by Peters, </w:t>
      </w:r>
      <w:r w:rsidR="00EF78F6">
        <w:rPr>
          <w:rFonts w:ascii="Garamond" w:eastAsia="Garamond" w:hAnsi="Garamond" w:cs="Garamond"/>
          <w:color w:val="000000" w:themeColor="text1"/>
        </w:rPr>
        <w:t>Second</w:t>
      </w:r>
      <w:r>
        <w:rPr>
          <w:rFonts w:ascii="Garamond" w:eastAsia="Garamond" w:hAnsi="Garamond" w:cs="Garamond"/>
          <w:color w:val="000000" w:themeColor="text1"/>
        </w:rPr>
        <w:t xml:space="preserve"> by Blum</w:t>
      </w:r>
    </w:p>
    <w:p w14:paraId="61456F55" w14:textId="02CFC923" w:rsidR="00206842" w:rsidRPr="00206842" w:rsidRDefault="00206842" w:rsidP="00206842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 w:rsidRPr="00A43AA9">
        <w:rPr>
          <w:rFonts w:ascii="Garamond" w:eastAsia="Garamond" w:hAnsi="Garamond" w:cs="Garamond"/>
          <w:color w:val="000000" w:themeColor="text1"/>
          <w:u w:val="single"/>
        </w:rPr>
        <w:t>Passed</w:t>
      </w:r>
      <w:r>
        <w:rPr>
          <w:rFonts w:ascii="Garamond" w:eastAsia="Garamond" w:hAnsi="Garamond" w:cs="Garamond"/>
          <w:color w:val="000000" w:themeColor="text1"/>
        </w:rPr>
        <w:t xml:space="preserve"> unanimous</w:t>
      </w:r>
    </w:p>
    <w:p w14:paraId="1E1B0C0E" w14:textId="786402BA" w:rsidR="00503FB9" w:rsidRDefault="00503FB9" w:rsidP="00206842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 w:rsidRPr="00206842">
        <w:rPr>
          <w:rFonts w:ascii="Garamond" w:eastAsia="Garamond" w:hAnsi="Garamond" w:cs="Garamond"/>
          <w:color w:val="000000" w:themeColor="text1"/>
        </w:rPr>
        <w:t>Discussion of Policy 1.10 Editorial Changes</w:t>
      </w:r>
    </w:p>
    <w:p w14:paraId="2FC9908F" w14:textId="79B551D5" w:rsidR="00206842" w:rsidRDefault="00206842" w:rsidP="00206842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In Teams: Folder 21</w:t>
      </w:r>
    </w:p>
    <w:p w14:paraId="3C1161F3" w14:textId="4989EB57" w:rsidR="00206842" w:rsidRDefault="00206842" w:rsidP="00206842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Contact information</w:t>
      </w:r>
      <w:r w:rsidR="00062BB3">
        <w:rPr>
          <w:rFonts w:ascii="Garamond" w:eastAsia="Garamond" w:hAnsi="Garamond" w:cs="Garamond"/>
          <w:color w:val="000000" w:themeColor="text1"/>
        </w:rPr>
        <w:t xml:space="preserve"> at the bottom</w:t>
      </w:r>
      <w:r>
        <w:rPr>
          <w:rFonts w:ascii="Garamond" w:eastAsia="Garamond" w:hAnsi="Garamond" w:cs="Garamond"/>
          <w:color w:val="000000" w:themeColor="text1"/>
        </w:rPr>
        <w:t xml:space="preserve"> being changed</w:t>
      </w:r>
    </w:p>
    <w:p w14:paraId="4B1632C9" w14:textId="7985F9BD" w:rsidR="00062BB3" w:rsidRPr="00A43AA9" w:rsidRDefault="00062BB3" w:rsidP="00206842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  <w:u w:val="single"/>
        </w:rPr>
      </w:pPr>
      <w:r w:rsidRPr="00A43AA9">
        <w:rPr>
          <w:rFonts w:ascii="Garamond" w:eastAsia="Garamond" w:hAnsi="Garamond" w:cs="Garamond"/>
          <w:color w:val="000000" w:themeColor="text1"/>
          <w:u w:val="single"/>
        </w:rPr>
        <w:t>Tabled</w:t>
      </w:r>
    </w:p>
    <w:p w14:paraId="3C2B264F" w14:textId="23CAC9E3" w:rsidR="00503FB9" w:rsidRDefault="00503FB9" w:rsidP="00206842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 w:rsidRPr="00206842">
        <w:rPr>
          <w:rFonts w:ascii="Garamond" w:eastAsia="Garamond" w:hAnsi="Garamond" w:cs="Garamond"/>
          <w:color w:val="000000" w:themeColor="text1"/>
        </w:rPr>
        <w:t>Discussion of CGE Charge Markup</w:t>
      </w:r>
    </w:p>
    <w:p w14:paraId="28EF29A5" w14:textId="1CE131E0" w:rsidR="00A43AA9" w:rsidRDefault="00A43AA9" w:rsidP="00062BB3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Emailed by Stewar</w:t>
      </w:r>
      <w:r w:rsidR="00EF78F6">
        <w:rPr>
          <w:rFonts w:ascii="Garamond" w:eastAsia="Garamond" w:hAnsi="Garamond" w:cs="Garamond"/>
          <w:color w:val="000000" w:themeColor="text1"/>
        </w:rPr>
        <w:t>t</w:t>
      </w:r>
    </w:p>
    <w:p w14:paraId="35AFD79E" w14:textId="209255B8" w:rsidR="00062BB3" w:rsidRDefault="00062BB3" w:rsidP="00062BB3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Debate on specifying language to ‘faculty-led’ for the position of chair </w:t>
      </w:r>
      <w:r w:rsidR="00A43AA9">
        <w:rPr>
          <w:rFonts w:ascii="Garamond" w:eastAsia="Garamond" w:hAnsi="Garamond" w:cs="Garamond"/>
          <w:color w:val="000000" w:themeColor="text1"/>
        </w:rPr>
        <w:t>committees</w:t>
      </w:r>
    </w:p>
    <w:p w14:paraId="22CCDF2F" w14:textId="58D4FEE9" w:rsidR="00A43AA9" w:rsidRDefault="00A43AA9" w:rsidP="00A43AA9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Send to senate floor for debate</w:t>
      </w:r>
    </w:p>
    <w:p w14:paraId="300326CE" w14:textId="10B4630E" w:rsidR="00A43AA9" w:rsidRDefault="00A43AA9" w:rsidP="00A43AA9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Motion by Blum, Second by Landfair</w:t>
      </w:r>
    </w:p>
    <w:p w14:paraId="7348BE04" w14:textId="563BC5DA" w:rsidR="00A43AA9" w:rsidRPr="00206842" w:rsidRDefault="00A43AA9" w:rsidP="00A43AA9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 w:rsidRPr="00A43AA9">
        <w:rPr>
          <w:rFonts w:ascii="Garamond" w:eastAsia="Garamond" w:hAnsi="Garamond" w:cs="Garamond"/>
          <w:color w:val="000000" w:themeColor="text1"/>
          <w:u w:val="single"/>
        </w:rPr>
        <w:t>Passed</w:t>
      </w:r>
      <w:r>
        <w:rPr>
          <w:rFonts w:ascii="Garamond" w:eastAsia="Garamond" w:hAnsi="Garamond" w:cs="Garamond"/>
          <w:color w:val="000000" w:themeColor="text1"/>
        </w:rPr>
        <w:t xml:space="preserve"> unanimous</w:t>
      </w:r>
    </w:p>
    <w:p w14:paraId="576750C5" w14:textId="59147485" w:rsidR="00503FB9" w:rsidRDefault="00503FB9" w:rsidP="00206842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 w:rsidRPr="00206842">
        <w:rPr>
          <w:rFonts w:ascii="Garamond" w:eastAsia="Garamond" w:hAnsi="Garamond" w:cs="Garamond"/>
          <w:color w:val="000000" w:themeColor="text1"/>
        </w:rPr>
        <w:t>Discussion of creation of Rules subcommittee to review Senate Bylaws</w:t>
      </w:r>
    </w:p>
    <w:p w14:paraId="00C6F4A0" w14:textId="4601E688" w:rsidR="00A43AA9" w:rsidRDefault="00A43AA9" w:rsidP="00A43AA9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Craig </w:t>
      </w:r>
      <w:r w:rsidR="00EF78F6">
        <w:rPr>
          <w:rFonts w:ascii="Garamond" w:eastAsia="Garamond" w:hAnsi="Garamond" w:cs="Garamond"/>
          <w:color w:val="000000" w:themeColor="text1"/>
        </w:rPr>
        <w:t xml:space="preserve">Blum </w:t>
      </w:r>
      <w:r>
        <w:rPr>
          <w:rFonts w:ascii="Garamond" w:eastAsia="Garamond" w:hAnsi="Garamond" w:cs="Garamond"/>
          <w:color w:val="000000" w:themeColor="text1"/>
        </w:rPr>
        <w:t>on subcommittee, contact Stewar</w:t>
      </w:r>
      <w:r w:rsidR="00EF78F6">
        <w:rPr>
          <w:rFonts w:ascii="Garamond" w:eastAsia="Garamond" w:hAnsi="Garamond" w:cs="Garamond"/>
          <w:color w:val="000000" w:themeColor="text1"/>
        </w:rPr>
        <w:t>t</w:t>
      </w:r>
      <w:r>
        <w:rPr>
          <w:rFonts w:ascii="Garamond" w:eastAsia="Garamond" w:hAnsi="Garamond" w:cs="Garamond"/>
          <w:color w:val="000000" w:themeColor="text1"/>
        </w:rPr>
        <w:t xml:space="preserve"> if you also want to be part of the subcommittee</w:t>
      </w:r>
    </w:p>
    <w:p w14:paraId="3C584BF0" w14:textId="29212F63" w:rsidR="00A43AA9" w:rsidRPr="00206842" w:rsidRDefault="00A43AA9" w:rsidP="00A43AA9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Inquire to someone within Senate Executive, perhaps chairperson or secretary, who understands the concerns with Senate Bylaws</w:t>
      </w:r>
    </w:p>
    <w:p w14:paraId="266F0FB6" w14:textId="7923B085" w:rsidR="00503FB9" w:rsidRDefault="00503FB9" w:rsidP="00206842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 w:rsidRPr="00206842">
        <w:rPr>
          <w:rFonts w:ascii="Garamond" w:eastAsia="Garamond" w:hAnsi="Garamond" w:cs="Garamond"/>
          <w:color w:val="000000" w:themeColor="text1"/>
        </w:rPr>
        <w:t>Discussion of Wonsook Kim Fine Arts College Bylaws Revision</w:t>
      </w:r>
    </w:p>
    <w:p w14:paraId="604A7E42" w14:textId="70A5BF18" w:rsidR="00A43AA9" w:rsidRDefault="00A43AA9" w:rsidP="00A43AA9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In Teams: WKCFA Bylaws, 007a</w:t>
      </w:r>
      <w:r w:rsidR="00A36AFF">
        <w:rPr>
          <w:rFonts w:ascii="Garamond" w:eastAsia="Garamond" w:hAnsi="Garamond" w:cs="Garamond"/>
          <w:color w:val="000000" w:themeColor="text1"/>
        </w:rPr>
        <w:t>/markup is 007c</w:t>
      </w:r>
    </w:p>
    <w:p w14:paraId="7300F772" w14:textId="7384480D" w:rsidR="00A36AFF" w:rsidRDefault="00A36AFF" w:rsidP="00A43AA9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Changes </w:t>
      </w:r>
    </w:p>
    <w:p w14:paraId="21A0ED16" w14:textId="34CD172E" w:rsidR="00A36AFF" w:rsidRDefault="00A36AFF" w:rsidP="00A36AFF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Arts Technology changed to Creative Technology</w:t>
      </w:r>
    </w:p>
    <w:p w14:paraId="3AFF0E50" w14:textId="103CE745" w:rsidR="00A36AFF" w:rsidRDefault="00A36AFF" w:rsidP="00A36AFF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College of Fine Arts changed to Wonsook Kim College of Fine Arts</w:t>
      </w:r>
    </w:p>
    <w:p w14:paraId="0B810488" w14:textId="7E52CB25" w:rsidR="00A36AFF" w:rsidRDefault="00A36AFF" w:rsidP="00A36AFF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Adding Dean’s Review Committee</w:t>
      </w:r>
    </w:p>
    <w:p w14:paraId="49483C55" w14:textId="599B60E7" w:rsidR="00A36AFF" w:rsidRDefault="00A36AFF" w:rsidP="00A36AFF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Removing College Recruitment Scholarship Committee; Budget, Planning, and Priorities subcommittee; Elections subcommittee</w:t>
      </w:r>
    </w:p>
    <w:p w14:paraId="38E15F8D" w14:textId="5EBD86C2" w:rsidR="00A36AFF" w:rsidRDefault="00A36AFF" w:rsidP="00A36AFF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Academic Year changed to Fall and Spring Semesters (removes Winter Term)</w:t>
      </w:r>
    </w:p>
    <w:p w14:paraId="27E7AD80" w14:textId="5834E678" w:rsidR="00821B94" w:rsidRDefault="00821B94" w:rsidP="00A36AFF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lastRenderedPageBreak/>
        <w:t>Stronger emphasis on Creative Technologies Program</w:t>
      </w:r>
    </w:p>
    <w:p w14:paraId="0009204E" w14:textId="438FDE37" w:rsidR="00821B94" w:rsidRPr="00821B94" w:rsidRDefault="00A43AA9" w:rsidP="00821B94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Tabled</w:t>
      </w:r>
      <w:r w:rsidR="00821B94">
        <w:rPr>
          <w:rFonts w:ascii="Garamond" w:eastAsia="Garamond" w:hAnsi="Garamond" w:cs="Garamond"/>
          <w:color w:val="000000" w:themeColor="text1"/>
        </w:rPr>
        <w:t>; pick up @ Wonsook Kim Fine Arts College Bylaws Article 3, Section 1</w:t>
      </w:r>
    </w:p>
    <w:p w14:paraId="2B072CA9" w14:textId="0653276D" w:rsidR="00821B94" w:rsidRPr="00821B94" w:rsidRDefault="00821B94" w:rsidP="00821B94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Long term/upcoming projects: College of Education Bylaw Revision, College of Business Bylaw Revision</w:t>
      </w:r>
    </w:p>
    <w:p w14:paraId="08C67C3C" w14:textId="09F8A025" w:rsidR="00D925F8" w:rsidRDefault="359E4F47" w:rsidP="3FE6C5DF">
      <w:pPr>
        <w:rPr>
          <w:rFonts w:ascii="Garamond" w:eastAsia="Garamond" w:hAnsi="Garamond" w:cs="Garamond"/>
          <w:b/>
          <w:bCs/>
          <w:i/>
          <w:iCs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 xml:space="preserve">Meeting adjourned at </w:t>
      </w:r>
      <w:r w:rsidR="00821B94">
        <w:rPr>
          <w:rFonts w:ascii="Garamond" w:eastAsia="Garamond" w:hAnsi="Garamond" w:cs="Garamond"/>
          <w:b/>
          <w:bCs/>
          <w:i/>
          <w:iCs/>
          <w:color w:val="000000" w:themeColor="text1"/>
        </w:rPr>
        <w:t>6:50</w:t>
      </w:r>
    </w:p>
    <w:p w14:paraId="03031EE1" w14:textId="29C44680" w:rsidR="00A36AFF" w:rsidRDefault="00A36AFF" w:rsidP="3FE6C5DF">
      <w:pPr>
        <w:rPr>
          <w:rFonts w:ascii="Garamond" w:eastAsia="Garamond" w:hAnsi="Garamond" w:cs="Garamond"/>
          <w:b/>
          <w:bCs/>
          <w:i/>
          <w:iCs/>
          <w:color w:val="000000" w:themeColor="text1"/>
        </w:rPr>
      </w:pPr>
    </w:p>
    <w:p w14:paraId="69D16F25" w14:textId="22A1DCB3" w:rsidR="00A36AFF" w:rsidRDefault="00A36AFF" w:rsidP="3FE6C5DF">
      <w:pPr>
        <w:rPr>
          <w:rFonts w:ascii="Garamond" w:eastAsia="Garamond" w:hAnsi="Garamond" w:cs="Garamond"/>
          <w:b/>
          <w:bCs/>
          <w:i/>
          <w:iCs/>
          <w:color w:val="000000" w:themeColor="text1"/>
        </w:rPr>
      </w:pPr>
    </w:p>
    <w:p w14:paraId="1BA24A08" w14:textId="77777777" w:rsidR="009709D4" w:rsidRPr="009709D4" w:rsidRDefault="009709D4" w:rsidP="3FE6C5DF">
      <w:pPr>
        <w:rPr>
          <w:rFonts w:ascii="Garamond" w:eastAsia="Garamond" w:hAnsi="Garamond" w:cs="Garamond"/>
          <w:color w:val="000000" w:themeColor="text1"/>
        </w:rPr>
      </w:pPr>
    </w:p>
    <w:p w14:paraId="2C078E63" w14:textId="139A3DD2" w:rsidR="00D925F8" w:rsidRDefault="00D925F8" w:rsidP="3FE6C5DF"/>
    <w:sectPr w:rsidR="00D9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0197"/>
    <w:multiLevelType w:val="hybridMultilevel"/>
    <w:tmpl w:val="58CC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32D84"/>
    <w:multiLevelType w:val="hybridMultilevel"/>
    <w:tmpl w:val="2FBA6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62BB3"/>
    <w:rsid w:val="00206842"/>
    <w:rsid w:val="00503FB9"/>
    <w:rsid w:val="00723311"/>
    <w:rsid w:val="00821B94"/>
    <w:rsid w:val="009709D4"/>
    <w:rsid w:val="00A36AFF"/>
    <w:rsid w:val="00A43AA9"/>
    <w:rsid w:val="00D925F8"/>
    <w:rsid w:val="00EF78F6"/>
    <w:rsid w:val="359E4F47"/>
    <w:rsid w:val="3FE6C5DF"/>
    <w:rsid w:val="6A0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Stewart, Todd</cp:lastModifiedBy>
  <cp:revision>3</cp:revision>
  <dcterms:created xsi:type="dcterms:W3CDTF">2021-08-26T19:24:00Z</dcterms:created>
  <dcterms:modified xsi:type="dcterms:W3CDTF">2021-09-23T02:42:00Z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