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11183" w14:textId="77777777" w:rsidR="002B3175" w:rsidRDefault="00B23DFB">
      <w:pPr>
        <w:rPr>
          <w:b/>
          <w:u w:val="single"/>
        </w:rPr>
      </w:pPr>
      <w:r>
        <w:rPr>
          <w:b/>
          <w:u w:val="single"/>
        </w:rPr>
        <w:t>Attendance:</w:t>
      </w:r>
    </w:p>
    <w:p w14:paraId="05B99DB8" w14:textId="77777777" w:rsidR="002B3175" w:rsidRDefault="00B23DFB">
      <w:r>
        <w:t xml:space="preserve">Craig Blum [X] Martha Horst [X] Connie </w:t>
      </w:r>
      <w:proofErr w:type="spellStart"/>
      <w:r>
        <w:t>Dyar</w:t>
      </w:r>
      <w:proofErr w:type="spellEnd"/>
      <w:r>
        <w:t xml:space="preserve"> [] Scott Seeman [X] Jihad </w:t>
      </w:r>
      <w:proofErr w:type="spellStart"/>
      <w:r>
        <w:t>Qaddour</w:t>
      </w:r>
      <w:proofErr w:type="spellEnd"/>
      <w:r>
        <w:t xml:space="preserve"> [X]</w:t>
      </w:r>
    </w:p>
    <w:p w14:paraId="3CE44820" w14:textId="77777777" w:rsidR="002B3175" w:rsidRDefault="00B23DFB">
      <w:r>
        <w:t xml:space="preserve">Tyler Smith [X] </w:t>
      </w:r>
      <w:proofErr w:type="spellStart"/>
      <w:r>
        <w:t>LaDelya</w:t>
      </w:r>
      <w:proofErr w:type="spellEnd"/>
      <w:r>
        <w:t xml:space="preserve"> Jones [X] Angel Zamudio [X] Hannah Beer [X] Caroline </w:t>
      </w:r>
      <w:proofErr w:type="spellStart"/>
      <w:r>
        <w:t>Kernan</w:t>
      </w:r>
      <w:proofErr w:type="spellEnd"/>
      <w:r>
        <w:t xml:space="preserve"> [X]</w:t>
      </w:r>
    </w:p>
    <w:p w14:paraId="1CAFDAE1" w14:textId="77777777" w:rsidR="002B3175" w:rsidRDefault="00B23DFB">
      <w:r>
        <w:t>Sam Catanzaro [X]</w:t>
      </w:r>
    </w:p>
    <w:p w14:paraId="216CA8C1" w14:textId="77777777" w:rsidR="002B3175" w:rsidRDefault="00B23DFB">
      <w:pPr>
        <w:jc w:val="right"/>
      </w:pPr>
      <w:r>
        <w:rPr>
          <w:b/>
          <w:u w:val="single"/>
        </w:rPr>
        <w:t>Absences:</w:t>
      </w:r>
      <w:r>
        <w:t xml:space="preserve"> 1</w:t>
      </w:r>
    </w:p>
    <w:p w14:paraId="6092C4BC" w14:textId="77777777" w:rsidR="002B3175" w:rsidRDefault="00B23DFB">
      <w:pPr>
        <w:rPr>
          <w:color w:val="212121"/>
          <w:highlight w:val="white"/>
        </w:rPr>
      </w:pPr>
      <w:r>
        <w:rPr>
          <w:u w:val="single"/>
        </w:rPr>
        <w:t>Guest:</w:t>
      </w:r>
      <w:r>
        <w:t xml:space="preserve"> N/A</w:t>
      </w:r>
    </w:p>
    <w:p w14:paraId="79924B37" w14:textId="77777777" w:rsidR="002B3175" w:rsidRDefault="00B23DFB">
      <w:pPr>
        <w:rPr>
          <w:u w:val="single"/>
        </w:rPr>
      </w:pPr>
      <w:r>
        <w:rPr>
          <w:u w:val="single"/>
        </w:rPr>
        <w:t>Meeting called at 6:03pm</w:t>
      </w:r>
    </w:p>
    <w:p w14:paraId="7C5C84E6" w14:textId="77777777" w:rsidR="002B3175" w:rsidRDefault="002B3175"/>
    <w:p w14:paraId="04635894" w14:textId="77777777" w:rsidR="002B3175" w:rsidRDefault="00B23DFB">
      <w:r>
        <w:tab/>
        <w:t xml:space="preserve">Meeting was called at 6:03pm for the meeting of January 23rd. The majority of the Rules Committee was present for the meeting, with the exception of Senator </w:t>
      </w:r>
      <w:proofErr w:type="spellStart"/>
      <w:r>
        <w:t>Dyar</w:t>
      </w:r>
      <w:proofErr w:type="spellEnd"/>
      <w:r>
        <w:t xml:space="preserve">. This was the first meeting of the semester, and there was no guest for this meeting. The minutes from the previous December 5th meeting of 2018 was passed unanimously. </w:t>
      </w:r>
    </w:p>
    <w:p w14:paraId="7249E454" w14:textId="77777777" w:rsidR="006F6EC1" w:rsidRDefault="00B23DFB">
      <w:r>
        <w:tab/>
        <w:t xml:space="preserve">The first item of discussion for the night was the CTE Bylaws. There was great discussion over this item. </w:t>
      </w:r>
      <w:r w:rsidR="006F6EC1">
        <w:t>The group discussed</w:t>
      </w:r>
      <w:r>
        <w:t xml:space="preserve"> whether </w:t>
      </w:r>
      <w:r w:rsidR="006F6EC1">
        <w:t xml:space="preserve">Stacey Jones-Bock made </w:t>
      </w:r>
      <w:r>
        <w:t xml:space="preserve">appropriate adjustments </w:t>
      </w:r>
      <w:r w:rsidR="006F6EC1">
        <w:t>to the draft after her meeting with the committee</w:t>
      </w:r>
      <w:r>
        <w:t xml:space="preserve">. There was an addition to Article </w:t>
      </w:r>
      <w:r w:rsidR="006F6EC1">
        <w:t>III</w:t>
      </w:r>
      <w:r>
        <w:t>a1</w:t>
      </w:r>
      <w:r w:rsidR="006F6EC1">
        <w:t>.  Rules</w:t>
      </w:r>
      <w:r>
        <w:t xml:space="preserve"> kept the language as </w:t>
      </w:r>
      <w:r w:rsidR="006F6EC1">
        <w:t xml:space="preserve">it </w:t>
      </w:r>
      <w:r>
        <w:t xml:space="preserve">stands in B2 section of the bylaws to ensure clarity. These measures were voted on and </w:t>
      </w:r>
      <w:r w:rsidR="00F10394">
        <w:t>were</w:t>
      </w:r>
      <w:r>
        <w:t xml:space="preserve"> passed unanimously. </w:t>
      </w:r>
    </w:p>
    <w:p w14:paraId="17C95E0F" w14:textId="77777777" w:rsidR="006F6EC1" w:rsidRDefault="006F6EC1"/>
    <w:p w14:paraId="232A1C86" w14:textId="77777777" w:rsidR="006F6EC1" w:rsidRDefault="00B23DFB">
      <w:r>
        <w:t xml:space="preserve">The second item of discussion was the CAST Bylaws. </w:t>
      </w:r>
      <w:r w:rsidR="006F6EC1">
        <w:t>After discussion, these bylaws were passed unanimously</w:t>
      </w:r>
      <w:r>
        <w:t xml:space="preserve">. </w:t>
      </w:r>
    </w:p>
    <w:p w14:paraId="21950790" w14:textId="77777777" w:rsidR="006F6EC1" w:rsidRDefault="006F6EC1"/>
    <w:p w14:paraId="6D4FF2B5" w14:textId="714F79CD" w:rsidR="002B3175" w:rsidRDefault="00B23DFB">
      <w:r>
        <w:t xml:space="preserve">The third item on the </w:t>
      </w:r>
      <w:r w:rsidR="006F6EC1">
        <w:t>a</w:t>
      </w:r>
      <w:r>
        <w:t xml:space="preserve">genda was the COB Bylaws. There were a few </w:t>
      </w:r>
      <w:r w:rsidR="006F6EC1">
        <w:t>requests</w:t>
      </w:r>
      <w:r>
        <w:t xml:space="preserve"> from Dr. Varma since the previous meeting the committee had with him. The </w:t>
      </w:r>
      <w:r w:rsidR="006F6EC1">
        <w:t xml:space="preserve">committee decided that it could not put this document forward with just Dr. Varma’s recommendations and not the recommendations made by the </w:t>
      </w:r>
      <w:r w:rsidR="00843837">
        <w:t>Rules C</w:t>
      </w:r>
      <w:r w:rsidR="006F6EC1">
        <w:t xml:space="preserve">ommittee.  This request </w:t>
      </w:r>
      <w:r w:rsidR="00794492">
        <w:t xml:space="preserve">to forward the COB Bylaws to the Academic Senate with only their suggested revision included </w:t>
      </w:r>
      <w:bookmarkStart w:id="0" w:name="_GoBack"/>
      <w:bookmarkEnd w:id="0"/>
      <w:r w:rsidR="006F6EC1">
        <w:t xml:space="preserve">was </w:t>
      </w:r>
      <w:r>
        <w:t xml:space="preserve">ultimately voted down. </w:t>
      </w:r>
    </w:p>
    <w:p w14:paraId="2F1EE9F7" w14:textId="77777777" w:rsidR="005A2497" w:rsidRDefault="005A2497"/>
    <w:p w14:paraId="500264E6" w14:textId="77777777" w:rsidR="000924C4" w:rsidRDefault="00B23DFB">
      <w:r>
        <w:t xml:space="preserve">The final topic of discussion was the Bluebook </w:t>
      </w:r>
      <w:r w:rsidR="000924C4">
        <w:t>A</w:t>
      </w:r>
      <w:r>
        <w:t xml:space="preserve">ppendix </w:t>
      </w:r>
      <w:r w:rsidR="000924C4">
        <w:t>II</w:t>
      </w:r>
      <w:r>
        <w:t xml:space="preserve">. </w:t>
      </w:r>
    </w:p>
    <w:p w14:paraId="06E59FEE" w14:textId="77777777" w:rsidR="000924C4" w:rsidRDefault="000924C4"/>
    <w:p w14:paraId="32350ECE" w14:textId="77777777" w:rsidR="002B3175" w:rsidRDefault="00B23DFB">
      <w:r>
        <w:t xml:space="preserve">Next meeting </w:t>
      </w:r>
      <w:r w:rsidR="000924C4">
        <w:t>will focus</w:t>
      </w:r>
      <w:r>
        <w:t xml:space="preserve"> on further discussion of the bluebook. The meeting was adjourned at 6:57pm.</w:t>
      </w:r>
    </w:p>
    <w:p w14:paraId="3885C828" w14:textId="77777777" w:rsidR="002B3175" w:rsidRDefault="002B3175"/>
    <w:p w14:paraId="7F5C7FC4" w14:textId="77777777" w:rsidR="002B3175" w:rsidRDefault="002B3175"/>
    <w:sectPr w:rsidR="002B3175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EDE70" w14:textId="77777777" w:rsidR="001A46B2" w:rsidRDefault="001A46B2">
      <w:pPr>
        <w:spacing w:line="240" w:lineRule="auto"/>
      </w:pPr>
      <w:r>
        <w:separator/>
      </w:r>
    </w:p>
  </w:endnote>
  <w:endnote w:type="continuationSeparator" w:id="0">
    <w:p w14:paraId="0F19F35E" w14:textId="77777777" w:rsidR="001A46B2" w:rsidRDefault="001A4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5CE22" w14:textId="77777777" w:rsidR="002B3175" w:rsidRDefault="00B23DFB">
    <w:pPr>
      <w:rPr>
        <w:b/>
      </w:rPr>
    </w:pPr>
    <w:r>
      <w:rPr>
        <w:b/>
      </w:rPr>
      <w:t>Meeting Adjourned 6:57pm</w:t>
    </w:r>
  </w:p>
  <w:p w14:paraId="1C41B40A" w14:textId="77777777" w:rsidR="002B3175" w:rsidRDefault="00B23DFB">
    <w:r>
      <w:t>Secretary of Rules Committee,</w:t>
    </w:r>
  </w:p>
  <w:p w14:paraId="1FA49443" w14:textId="77777777" w:rsidR="002B3175" w:rsidRDefault="00B23DFB">
    <w:r>
      <w:t>Angel Zamudio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86349" w14:textId="77777777" w:rsidR="002B3175" w:rsidRDefault="00B23DFB">
    <w:pPr>
      <w:rPr>
        <w:b/>
      </w:rPr>
    </w:pPr>
    <w:r>
      <w:rPr>
        <w:b/>
      </w:rPr>
      <w:t>Meeting Adjourned 6:57pm</w:t>
    </w:r>
  </w:p>
  <w:p w14:paraId="7D95A316" w14:textId="77777777" w:rsidR="002B3175" w:rsidRDefault="00B23DFB">
    <w:r>
      <w:t>Secretary of Rules Committee,</w:t>
    </w:r>
  </w:p>
  <w:p w14:paraId="709E8357" w14:textId="77777777" w:rsidR="002B3175" w:rsidRDefault="00B23DFB">
    <w:r>
      <w:t>Angel Zamudio</w:t>
    </w:r>
  </w:p>
  <w:p w14:paraId="0C21A6A8" w14:textId="77777777" w:rsidR="002B3175" w:rsidRDefault="002B31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B529E" w14:textId="77777777" w:rsidR="001A46B2" w:rsidRDefault="001A46B2">
      <w:pPr>
        <w:spacing w:line="240" w:lineRule="auto"/>
      </w:pPr>
      <w:r>
        <w:separator/>
      </w:r>
    </w:p>
  </w:footnote>
  <w:footnote w:type="continuationSeparator" w:id="0">
    <w:p w14:paraId="48ACFE5D" w14:textId="77777777" w:rsidR="001A46B2" w:rsidRDefault="001A46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7612E" w14:textId="77777777" w:rsidR="002B3175" w:rsidRDefault="00B23DFB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Academic Senate Rules Committee</w:t>
    </w:r>
  </w:p>
  <w:p w14:paraId="7FF80237" w14:textId="77777777" w:rsidR="002B3175" w:rsidRDefault="00B23DFB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Illinois State University </w:t>
    </w:r>
  </w:p>
  <w:p w14:paraId="6879F662" w14:textId="77777777" w:rsidR="002B3175" w:rsidRDefault="00B23DFB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November 7th, 2018</w:t>
    </w:r>
  </w:p>
  <w:p w14:paraId="29EDF7ED" w14:textId="77777777" w:rsidR="002B3175" w:rsidRDefault="00B23DFB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3rd West Concourse</w:t>
    </w:r>
  </w:p>
  <w:p w14:paraId="294D0F46" w14:textId="77777777" w:rsidR="002B3175" w:rsidRDefault="00B23DFB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Minutes </w:t>
    </w:r>
  </w:p>
  <w:p w14:paraId="0C4FB18C" w14:textId="77777777" w:rsidR="002B3175" w:rsidRDefault="002B31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F2604" w14:textId="77777777" w:rsidR="002B3175" w:rsidRDefault="00B23DFB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Academic Senate Rules Committee</w:t>
    </w:r>
  </w:p>
  <w:p w14:paraId="69322771" w14:textId="77777777" w:rsidR="002B3175" w:rsidRDefault="00B23DFB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Illinois State University </w:t>
    </w:r>
  </w:p>
  <w:p w14:paraId="441FF889" w14:textId="77777777" w:rsidR="002B3175" w:rsidRDefault="00B23DFB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January 2</w:t>
    </w:r>
    <w:r w:rsidR="006F6EC1">
      <w:rPr>
        <w:rFonts w:ascii="Times New Roman" w:eastAsia="Times New Roman" w:hAnsi="Times New Roman" w:cs="Times New Roman"/>
        <w:b/>
      </w:rPr>
      <w:t>3</w:t>
    </w:r>
    <w:r>
      <w:rPr>
        <w:rFonts w:ascii="Times New Roman" w:eastAsia="Times New Roman" w:hAnsi="Times New Roman" w:cs="Times New Roman"/>
        <w:b/>
      </w:rPr>
      <w:t xml:space="preserve"> 201</w:t>
    </w:r>
    <w:r w:rsidR="006F6EC1">
      <w:rPr>
        <w:rFonts w:ascii="Times New Roman" w:eastAsia="Times New Roman" w:hAnsi="Times New Roman" w:cs="Times New Roman"/>
        <w:b/>
      </w:rPr>
      <w:t>9</w:t>
    </w:r>
  </w:p>
  <w:p w14:paraId="198E7B7C" w14:textId="77777777" w:rsidR="002B3175" w:rsidRDefault="00B23DFB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3rd West Concourse</w:t>
    </w:r>
  </w:p>
  <w:p w14:paraId="0A24041D" w14:textId="77777777" w:rsidR="002B3175" w:rsidRDefault="00B23DFB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Minutes </w:t>
    </w:r>
  </w:p>
  <w:p w14:paraId="22BE8BA0" w14:textId="77777777" w:rsidR="002B3175" w:rsidRDefault="002B3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75"/>
    <w:rsid w:val="000134F5"/>
    <w:rsid w:val="000924C4"/>
    <w:rsid w:val="001A46B2"/>
    <w:rsid w:val="002B3175"/>
    <w:rsid w:val="005A2497"/>
    <w:rsid w:val="006F6EC1"/>
    <w:rsid w:val="00794492"/>
    <w:rsid w:val="00843837"/>
    <w:rsid w:val="00B23DFB"/>
    <w:rsid w:val="00F1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29E6AF"/>
  <w15:docId w15:val="{53170FE3-79C4-5A4A-A59D-71682C6B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F6E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EC1"/>
  </w:style>
  <w:style w:type="paragraph" w:styleId="Footer">
    <w:name w:val="footer"/>
    <w:basedOn w:val="Normal"/>
    <w:link w:val="FooterChar"/>
    <w:uiPriority w:val="99"/>
    <w:unhideWhenUsed/>
    <w:rsid w:val="006F6E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2019-02-18T21:05:00Z</dcterms:created>
  <dcterms:modified xsi:type="dcterms:W3CDTF">2019-03-26T13:50:00Z</dcterms:modified>
</cp:coreProperties>
</file>