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E3E0B" w:rsidP="3FE6C5DF" w:rsidRDefault="359E4F47" w14:paraId="6EB1A8DF" w14:textId="32572C47">
      <w:pPr>
        <w:jc w:val="right"/>
        <w:rPr>
          <w:rFonts w:ascii="Garamond" w:hAnsi="Garamond" w:eastAsia="Garamond" w:cs="Garamond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321347" wp14:editId="0C89A76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609600"/>
            <wp:effectExtent l="0" t="0" r="0" b="0"/>
            <wp:wrapNone/>
            <wp:docPr id="1250939322" name="Picture 1250939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FE6C5DF">
        <w:rPr>
          <w:rFonts w:ascii="Garamond" w:hAnsi="Garamond" w:eastAsia="Garamond" w:cs="Garamond"/>
          <w:b/>
          <w:bCs/>
          <w:color w:val="000000" w:themeColor="text1"/>
        </w:rPr>
        <w:t>Academic Senate Rules Committee</w:t>
      </w:r>
    </w:p>
    <w:p w:rsidR="005E3E0B" w:rsidP="3FE6C5DF" w:rsidRDefault="359E4F47" w14:paraId="6E21A6AD" w14:textId="442493E3">
      <w:pPr>
        <w:jc w:val="right"/>
        <w:rPr>
          <w:rFonts w:ascii="Garamond" w:hAnsi="Garamond" w:eastAsia="Garamond" w:cs="Garamond"/>
          <w:color w:val="000000" w:themeColor="text1"/>
        </w:rPr>
      </w:pPr>
      <w:r w:rsidRPr="3FE6C5DF">
        <w:rPr>
          <w:rFonts w:ascii="Garamond" w:hAnsi="Garamond" w:eastAsia="Garamond" w:cs="Garamond"/>
          <w:b/>
          <w:bCs/>
          <w:color w:val="000000" w:themeColor="text1"/>
        </w:rPr>
        <w:t>Illinois State University</w:t>
      </w:r>
    </w:p>
    <w:p w:rsidR="005E3E0B" w:rsidP="3FE6C5DF" w:rsidRDefault="00822312" w14:paraId="672F2B7A" w14:textId="0251501F">
      <w:pPr>
        <w:jc w:val="right"/>
        <w:rPr>
          <w:rFonts w:ascii="Garamond" w:hAnsi="Garamond" w:eastAsia="Garamond" w:cs="Garamond"/>
          <w:color w:val="000000" w:themeColor="text1"/>
        </w:rPr>
      </w:pPr>
      <w:r w:rsidRPr="0B569466" w:rsidR="00822312">
        <w:rPr>
          <w:rFonts w:ascii="Garamond" w:hAnsi="Garamond" w:eastAsia="Garamond" w:cs="Garamond"/>
          <w:b w:val="1"/>
          <w:bCs w:val="1"/>
          <w:i w:val="1"/>
          <w:iCs w:val="1"/>
          <w:color w:val="000000" w:themeColor="text1" w:themeTint="FF" w:themeShade="FF"/>
        </w:rPr>
        <w:t>1</w:t>
      </w:r>
      <w:r w:rsidRPr="0B569466" w:rsidR="40EC3B98">
        <w:rPr>
          <w:rFonts w:ascii="Garamond" w:hAnsi="Garamond" w:eastAsia="Garamond" w:cs="Garamond"/>
          <w:b w:val="1"/>
          <w:bCs w:val="1"/>
          <w:i w:val="1"/>
          <w:iCs w:val="1"/>
          <w:color w:val="000000" w:themeColor="text1" w:themeTint="FF" w:themeShade="FF"/>
        </w:rPr>
        <w:t>2</w:t>
      </w:r>
      <w:r w:rsidRPr="0B569466" w:rsidR="00822312">
        <w:rPr>
          <w:rFonts w:ascii="Garamond" w:hAnsi="Garamond" w:eastAsia="Garamond" w:cs="Garamond"/>
          <w:b w:val="1"/>
          <w:bCs w:val="1"/>
          <w:i w:val="1"/>
          <w:iCs w:val="1"/>
          <w:color w:val="000000" w:themeColor="text1" w:themeTint="FF" w:themeShade="FF"/>
        </w:rPr>
        <w:t>/</w:t>
      </w:r>
      <w:r w:rsidRPr="0B569466" w:rsidR="0390D284">
        <w:rPr>
          <w:rFonts w:ascii="Garamond" w:hAnsi="Garamond" w:eastAsia="Garamond" w:cs="Garamond"/>
          <w:b w:val="1"/>
          <w:bCs w:val="1"/>
          <w:i w:val="1"/>
          <w:iCs w:val="1"/>
          <w:color w:val="000000" w:themeColor="text1" w:themeTint="FF" w:themeShade="FF"/>
        </w:rPr>
        <w:t>8</w:t>
      </w:r>
      <w:r w:rsidRPr="0B569466" w:rsidR="00822312">
        <w:rPr>
          <w:rFonts w:ascii="Garamond" w:hAnsi="Garamond" w:eastAsia="Garamond" w:cs="Garamond"/>
          <w:b w:val="1"/>
          <w:bCs w:val="1"/>
          <w:i w:val="1"/>
          <w:iCs w:val="1"/>
          <w:color w:val="000000" w:themeColor="text1" w:themeTint="FF" w:themeShade="FF"/>
        </w:rPr>
        <w:t>/2021</w:t>
      </w:r>
    </w:p>
    <w:p w:rsidR="005E3E0B" w:rsidP="3FE6C5DF" w:rsidRDefault="359E4F47" w14:paraId="300F0118" w14:textId="05C0AE72">
      <w:pPr>
        <w:jc w:val="right"/>
        <w:rPr>
          <w:rFonts w:ascii="Garamond" w:hAnsi="Garamond" w:eastAsia="Garamond" w:cs="Garamond"/>
          <w:color w:val="000000" w:themeColor="text1"/>
        </w:rPr>
      </w:pPr>
      <w:r w:rsidRPr="3FE6C5DF">
        <w:rPr>
          <w:rFonts w:ascii="Garamond" w:hAnsi="Garamond" w:eastAsia="Garamond" w:cs="Garamond"/>
          <w:b/>
          <w:bCs/>
          <w:color w:val="000000" w:themeColor="text1"/>
        </w:rPr>
        <w:t>Minutes</w:t>
      </w:r>
    </w:p>
    <w:p w:rsidR="005E3E0B" w:rsidP="3FE6C5DF" w:rsidRDefault="359E4F47" w14:paraId="6720485A" w14:textId="4AB7CA6D">
      <w:pPr>
        <w:rPr>
          <w:rFonts w:ascii="Garamond" w:hAnsi="Garamond" w:eastAsia="Garamond" w:cs="Garamond"/>
          <w:color w:val="000000" w:themeColor="text1"/>
        </w:rPr>
      </w:pPr>
      <w:r w:rsidRPr="4CFC45F0" w:rsidR="359E4F47">
        <w:rPr>
          <w:rFonts w:ascii="Garamond" w:hAnsi="Garamond" w:eastAsia="Garamond" w:cs="Garamond"/>
          <w:b w:val="1"/>
          <w:bCs w:val="1"/>
          <w:color w:val="000000" w:themeColor="text1" w:themeTint="FF" w:themeShade="FF"/>
        </w:rPr>
        <w:t>Attendance: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FE6C5DF" w:rsidTr="4CFC45F0" w14:paraId="5A487FD4" w14:textId="77777777">
        <w:tc>
          <w:tcPr>
            <w:tcW w:w="3120" w:type="dxa"/>
            <w:tcMar/>
          </w:tcPr>
          <w:p w:rsidR="3FE6C5DF" w:rsidP="3FE6C5DF" w:rsidRDefault="3FE6C5DF" w14:paraId="311A3854" w14:textId="4E7544B4">
            <w:pPr>
              <w:spacing w:line="259" w:lineRule="auto"/>
              <w:rPr>
                <w:rFonts w:ascii="Garamond" w:hAnsi="Garamond" w:eastAsia="Garamond" w:cs="Garamond"/>
              </w:rPr>
            </w:pPr>
            <w:r w:rsidRPr="4CFC45F0" w:rsidR="3FE6C5DF">
              <w:rPr>
                <w:rFonts w:ascii="Garamond" w:hAnsi="Garamond" w:eastAsia="Garamond" w:cs="Garamond"/>
              </w:rPr>
              <w:t>Todd Steward (chair)</w:t>
            </w:r>
          </w:p>
        </w:tc>
        <w:tc>
          <w:tcPr>
            <w:tcW w:w="3120" w:type="dxa"/>
            <w:tcMar/>
          </w:tcPr>
          <w:p w:rsidR="3FE6C5DF" w:rsidP="3FE6C5DF" w:rsidRDefault="3FE6C5DF" w14:paraId="4551BC7C" w14:textId="3120421D">
            <w:pPr>
              <w:spacing w:line="259" w:lineRule="auto"/>
              <w:rPr>
                <w:rFonts w:ascii="Garamond" w:hAnsi="Garamond" w:eastAsia="Garamond" w:cs="Garamond"/>
              </w:rPr>
            </w:pPr>
            <w:r w:rsidRPr="4CFC45F0" w:rsidR="3FE6C5DF">
              <w:rPr>
                <w:rFonts w:ascii="Garamond" w:hAnsi="Garamond" w:eastAsia="Garamond" w:cs="Garamond"/>
              </w:rPr>
              <w:t>Chloe Miller (co-secretary)</w:t>
            </w:r>
          </w:p>
        </w:tc>
        <w:tc>
          <w:tcPr>
            <w:tcW w:w="3120" w:type="dxa"/>
            <w:tcMar/>
          </w:tcPr>
          <w:p w:rsidR="3FE6C5DF" w:rsidP="3FE6C5DF" w:rsidRDefault="3FE6C5DF" w14:paraId="0733EAEB" w14:textId="092E7936">
            <w:pPr>
              <w:spacing w:line="259" w:lineRule="auto"/>
              <w:rPr>
                <w:rFonts w:ascii="Garamond" w:hAnsi="Garamond" w:eastAsia="Garamond" w:cs="Garamond"/>
              </w:rPr>
            </w:pPr>
            <w:r w:rsidRPr="4CFC45F0" w:rsidR="3FE6C5DF">
              <w:rPr>
                <w:rFonts w:ascii="Garamond" w:hAnsi="Garamond" w:eastAsia="Garamond" w:cs="Garamond"/>
              </w:rPr>
              <w:t>Sophia Zoltek (co-secretary)</w:t>
            </w:r>
          </w:p>
        </w:tc>
      </w:tr>
      <w:tr w:rsidR="3FE6C5DF" w:rsidTr="4CFC45F0" w14:paraId="3C4B444B" w14:textId="77777777">
        <w:tc>
          <w:tcPr>
            <w:tcW w:w="3120" w:type="dxa"/>
            <w:tcMar/>
          </w:tcPr>
          <w:p w:rsidR="3FE6C5DF" w:rsidP="09AE61D2" w:rsidRDefault="36B37779" w14:paraId="1AA61F9C" w14:textId="4A0075FA">
            <w:pPr>
              <w:spacing w:line="259" w:lineRule="auto"/>
              <w:rPr>
                <w:rFonts w:ascii="Garamond" w:hAnsi="Garamond" w:eastAsia="Garamond" w:cs="Garamond"/>
                <w:strike w:val="0"/>
                <w:dstrike w:val="0"/>
              </w:rPr>
            </w:pPr>
            <w:r w:rsidRPr="4CFC45F0" w:rsidR="36B37779">
              <w:rPr>
                <w:rFonts w:ascii="Garamond" w:hAnsi="Garamond" w:eastAsia="Garamond" w:cs="Garamond"/>
                <w:strike w:val="0"/>
                <w:dstrike w:val="0"/>
              </w:rPr>
              <w:t>Dylan Toth</w:t>
            </w:r>
          </w:p>
        </w:tc>
        <w:tc>
          <w:tcPr>
            <w:tcW w:w="3120" w:type="dxa"/>
            <w:tcMar/>
          </w:tcPr>
          <w:p w:rsidR="3FE6C5DF" w:rsidP="09AE61D2" w:rsidRDefault="5CB64B07" w14:paraId="69DA207C" w14:textId="202C87AD">
            <w:pPr>
              <w:spacing w:line="259" w:lineRule="auto"/>
              <w:rPr>
                <w:rFonts w:ascii="Garamond" w:hAnsi="Garamond" w:eastAsia="Garamond" w:cs="Garamond"/>
              </w:rPr>
            </w:pPr>
            <w:r w:rsidRPr="4CFC45F0" w:rsidR="5CB64B07">
              <w:rPr>
                <w:rFonts w:ascii="Garamond" w:hAnsi="Garamond" w:eastAsia="Garamond" w:cs="Garamond"/>
              </w:rPr>
              <w:t>Lawrence Landfair</w:t>
            </w:r>
          </w:p>
        </w:tc>
        <w:tc>
          <w:tcPr>
            <w:tcW w:w="3120" w:type="dxa"/>
            <w:tcMar/>
          </w:tcPr>
          <w:p w:rsidR="3FE6C5DF" w:rsidP="09AE61D2" w:rsidRDefault="5CB64B07" w14:paraId="5E4FB11B" w14:textId="3FDF4EC1">
            <w:pPr>
              <w:spacing w:line="259" w:lineRule="auto"/>
              <w:rPr>
                <w:rFonts w:ascii="Garamond" w:hAnsi="Garamond" w:eastAsia="Garamond" w:cs="Garamond"/>
              </w:rPr>
            </w:pPr>
            <w:r w:rsidRPr="4CFC45F0" w:rsidR="5CB64B07">
              <w:rPr>
                <w:rFonts w:ascii="Garamond" w:hAnsi="Garamond" w:eastAsia="Garamond" w:cs="Garamond"/>
              </w:rPr>
              <w:t>Lucky Deut</w:t>
            </w:r>
            <w:r w:rsidRPr="4CFC45F0" w:rsidR="7B586428">
              <w:rPr>
                <w:rFonts w:ascii="Garamond" w:hAnsi="Garamond" w:eastAsia="Garamond" w:cs="Garamond"/>
              </w:rPr>
              <w:t>s</w:t>
            </w:r>
            <w:r w:rsidRPr="4CFC45F0" w:rsidR="5CB64B07">
              <w:rPr>
                <w:rFonts w:ascii="Garamond" w:hAnsi="Garamond" w:eastAsia="Garamond" w:cs="Garamond"/>
              </w:rPr>
              <w:t>ch</w:t>
            </w:r>
          </w:p>
        </w:tc>
      </w:tr>
      <w:tr w:rsidR="3FE6C5DF" w:rsidTr="4CFC45F0" w14:paraId="22B8508A" w14:textId="77777777">
        <w:tc>
          <w:tcPr>
            <w:tcW w:w="3120" w:type="dxa"/>
            <w:tcMar/>
          </w:tcPr>
          <w:p w:rsidR="3FE6C5DF" w:rsidP="3FE6C5DF" w:rsidRDefault="3FE6C5DF" w14:paraId="176F3AC2" w14:textId="27904946">
            <w:pPr>
              <w:spacing w:line="259" w:lineRule="auto"/>
              <w:rPr>
                <w:rFonts w:ascii="Garamond" w:hAnsi="Garamond" w:eastAsia="Garamond" w:cs="Garamond"/>
              </w:rPr>
            </w:pPr>
            <w:r w:rsidRPr="4CFC45F0" w:rsidR="3FE6C5DF">
              <w:rPr>
                <w:rFonts w:ascii="Garamond" w:hAnsi="Garamond" w:eastAsia="Garamond" w:cs="Garamond"/>
              </w:rPr>
              <w:t>Steven Peters</w:t>
            </w:r>
          </w:p>
        </w:tc>
        <w:tc>
          <w:tcPr>
            <w:tcW w:w="3120" w:type="dxa"/>
            <w:tcMar/>
          </w:tcPr>
          <w:p w:rsidR="3FE6C5DF" w:rsidP="458DFB32" w:rsidRDefault="379ACA2A" w14:paraId="58008651" w14:textId="2D5591D8">
            <w:pPr>
              <w:spacing w:line="259" w:lineRule="auto"/>
              <w:rPr>
                <w:rFonts w:ascii="Garamond" w:hAnsi="Garamond" w:eastAsia="Garamond" w:cs="Garamond"/>
              </w:rPr>
            </w:pPr>
            <w:r w:rsidRPr="4CFC45F0" w:rsidR="379ACA2A">
              <w:rPr>
                <w:rFonts w:ascii="Garamond" w:hAnsi="Garamond" w:eastAsia="Garamond" w:cs="Garamond"/>
              </w:rPr>
              <w:t xml:space="preserve">Matt </w:t>
            </w:r>
            <w:proofErr w:type="spellStart"/>
            <w:r w:rsidRPr="4CFC45F0" w:rsidR="379ACA2A">
              <w:rPr>
                <w:rFonts w:ascii="Garamond" w:hAnsi="Garamond" w:eastAsia="Garamond" w:cs="Garamond"/>
              </w:rPr>
              <w:t>Aldeman</w:t>
            </w:r>
            <w:proofErr w:type="spellEnd"/>
          </w:p>
        </w:tc>
        <w:tc>
          <w:tcPr>
            <w:tcW w:w="3120" w:type="dxa"/>
            <w:tcMar/>
          </w:tcPr>
          <w:p w:rsidR="3FE6C5DF" w:rsidP="0B569466" w:rsidRDefault="3FE6C5DF" w14:paraId="179A9677" w14:textId="244DF8E3">
            <w:pPr>
              <w:spacing w:line="259" w:lineRule="auto"/>
              <w:rPr>
                <w:rFonts w:ascii="Garamond" w:hAnsi="Garamond" w:eastAsia="Garamond" w:cs="Garamond"/>
                <w:strike w:val="1"/>
              </w:rPr>
            </w:pPr>
            <w:r w:rsidRPr="4CFC45F0" w:rsidR="3FE6C5DF">
              <w:rPr>
                <w:rFonts w:ascii="Garamond" w:hAnsi="Garamond" w:eastAsia="Garamond" w:cs="Garamond"/>
                <w:strike w:val="1"/>
              </w:rPr>
              <w:t>Bahae Samhan</w:t>
            </w:r>
          </w:p>
        </w:tc>
      </w:tr>
      <w:tr w:rsidR="3FE6C5DF" w:rsidTr="4CFC45F0" w14:paraId="79E46BCE" w14:textId="77777777">
        <w:tc>
          <w:tcPr>
            <w:tcW w:w="3120" w:type="dxa"/>
            <w:tcMar/>
          </w:tcPr>
          <w:p w:rsidR="3FE6C5DF" w:rsidP="09AE61D2" w:rsidRDefault="05F57FDD" w14:paraId="42E1F3B0" w14:textId="544CB465">
            <w:pPr>
              <w:spacing w:line="259" w:lineRule="auto"/>
              <w:rPr>
                <w:rFonts w:ascii="Garamond" w:hAnsi="Garamond" w:eastAsia="Garamond" w:cs="Garamond"/>
              </w:rPr>
            </w:pPr>
            <w:r w:rsidRPr="4CFC45F0" w:rsidR="05F57FDD">
              <w:rPr>
                <w:rFonts w:ascii="Garamond" w:hAnsi="Garamond" w:eastAsia="Garamond" w:cs="Garamond"/>
              </w:rPr>
              <w:t>Craig Blum</w:t>
            </w:r>
          </w:p>
        </w:tc>
        <w:tc>
          <w:tcPr>
            <w:tcW w:w="3120" w:type="dxa"/>
            <w:tcMar/>
          </w:tcPr>
          <w:p w:rsidR="3FE6C5DF" w:rsidP="3FE6C5DF" w:rsidRDefault="3FE6C5DF" w14:paraId="54844503" w14:textId="7FB73835">
            <w:pPr>
              <w:spacing w:line="259" w:lineRule="auto"/>
              <w:rPr>
                <w:rFonts w:ascii="Garamond" w:hAnsi="Garamond" w:eastAsia="Garamond" w:cs="Garamond"/>
              </w:rPr>
            </w:pPr>
            <w:r w:rsidRPr="4CFC45F0" w:rsidR="3FE6C5DF">
              <w:rPr>
                <w:rFonts w:ascii="Garamond" w:hAnsi="Garamond" w:eastAsia="Garamond" w:cs="Garamond"/>
              </w:rPr>
              <w:t>Roberta Trites</w:t>
            </w:r>
          </w:p>
        </w:tc>
        <w:tc>
          <w:tcPr>
            <w:tcW w:w="3120" w:type="dxa"/>
            <w:tcMar/>
          </w:tcPr>
          <w:p w:rsidR="3FE6C5DF" w:rsidP="458DFB32" w:rsidRDefault="3FE6C5DF" w14:paraId="728F1A49" w14:textId="06D08D99">
            <w:pPr>
              <w:spacing w:line="259" w:lineRule="auto"/>
              <w:rPr>
                <w:rFonts w:ascii="Garamond" w:hAnsi="Garamond" w:eastAsia="Garamond" w:cs="Garamond"/>
              </w:rPr>
            </w:pPr>
          </w:p>
        </w:tc>
      </w:tr>
    </w:tbl>
    <w:p w:rsidR="005E3E0B" w:rsidP="0B569466" w:rsidRDefault="359E4F47" w14:paraId="373551C2" w14:textId="3E7802A8">
      <w:pPr>
        <w:rPr>
          <w:rFonts w:ascii="Garamond" w:hAnsi="Garamond" w:eastAsia="Garamond" w:cs="Garamond"/>
          <w:b w:val="1"/>
          <w:bCs w:val="1"/>
          <w:color w:val="000000" w:themeColor="text1"/>
        </w:rPr>
      </w:pPr>
      <w:r w:rsidRPr="4CFC45F0" w:rsidR="359E4F47">
        <w:rPr>
          <w:rFonts w:ascii="Garamond" w:hAnsi="Garamond" w:eastAsia="Garamond" w:cs="Garamond"/>
          <w:b w:val="1"/>
          <w:bCs w:val="1"/>
          <w:color w:val="000000" w:themeColor="text1" w:themeTint="FF" w:themeShade="FF"/>
        </w:rPr>
        <w:t xml:space="preserve">Absences: </w:t>
      </w:r>
      <w:r w:rsidRPr="4CFC45F0" w:rsidR="4128387E">
        <w:rPr>
          <w:rFonts w:ascii="Garamond" w:hAnsi="Garamond" w:eastAsia="Garamond" w:cs="Garamond"/>
          <w:b w:val="0"/>
          <w:bCs w:val="0"/>
          <w:color w:val="000000" w:themeColor="text1" w:themeTint="FF" w:themeShade="FF"/>
        </w:rPr>
        <w:t>1</w:t>
      </w:r>
    </w:p>
    <w:p w:rsidR="005E3E0B" w:rsidP="0B569466" w:rsidRDefault="359E4F47" w14:paraId="74B323C2" w14:textId="5379B88C">
      <w:pPr>
        <w:rPr>
          <w:rFonts w:ascii="Garamond" w:hAnsi="Garamond" w:eastAsia="Garamond" w:cs="Garamond"/>
          <w:b w:val="1"/>
          <w:bCs w:val="1"/>
          <w:color w:val="000000" w:themeColor="text1"/>
        </w:rPr>
      </w:pPr>
      <w:r w:rsidRPr="4CFC45F0" w:rsidR="359E4F47">
        <w:rPr>
          <w:rFonts w:ascii="Garamond" w:hAnsi="Garamond" w:eastAsia="Garamond" w:cs="Garamond"/>
          <w:b w:val="1"/>
          <w:bCs w:val="1"/>
          <w:color w:val="000000" w:themeColor="text1" w:themeTint="FF" w:themeShade="FF"/>
        </w:rPr>
        <w:t xml:space="preserve">Meeting called at </w:t>
      </w:r>
      <w:r w:rsidRPr="4CFC45F0" w:rsidR="09A38F84">
        <w:rPr>
          <w:rFonts w:ascii="Garamond" w:hAnsi="Garamond" w:eastAsia="Garamond" w:cs="Garamond"/>
          <w:b w:val="1"/>
          <w:bCs w:val="1"/>
          <w:color w:val="000000" w:themeColor="text1" w:themeTint="FF" w:themeShade="FF"/>
        </w:rPr>
        <w:t>6:06</w:t>
      </w:r>
    </w:p>
    <w:p w:rsidR="3348E0D6" w:rsidP="4CFC45F0" w:rsidRDefault="3348E0D6" w14:paraId="1D69CDD2" w14:textId="7C0BDD58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3348E0D6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Call to order</w:t>
      </w:r>
    </w:p>
    <w:p w:rsidR="3348E0D6" w:rsidP="4CFC45F0" w:rsidRDefault="3348E0D6" w14:paraId="40F63FCF" w14:textId="3812CA16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3348E0D6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Public Comment</w:t>
      </w:r>
    </w:p>
    <w:p w:rsidR="2C420C0E" w:rsidP="4CFC45F0" w:rsidRDefault="2C420C0E" w14:paraId="375A296D" w14:textId="2230E579">
      <w:pPr>
        <w:pStyle w:val="ListParagraph"/>
        <w:numPr>
          <w:ilvl w:val="1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2C420C0E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Move location of meeting or rotate committee room</w:t>
      </w:r>
    </w:p>
    <w:p w:rsidR="3348E0D6" w:rsidP="4CFC45F0" w:rsidRDefault="3348E0D6" w14:paraId="3F58DFBC" w14:textId="6487EE90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3348E0D6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Approval of Minutes for 11/17/2021 Meeting</w:t>
      </w:r>
    </w:p>
    <w:p w:rsidR="6AAB03D3" w:rsidP="4CFC45F0" w:rsidRDefault="6AAB03D3" w14:paraId="6B518778" w14:textId="0974883A">
      <w:pPr>
        <w:pStyle w:val="ListParagraph"/>
        <w:numPr>
          <w:ilvl w:val="1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6AAB03D3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Motion by Landfair, second by Miller</w:t>
      </w:r>
    </w:p>
    <w:p w:rsidR="6AAB03D3" w:rsidP="4CFC45F0" w:rsidRDefault="6AAB03D3" w14:paraId="62BD2F0E" w14:textId="17D2DF1E">
      <w:pPr>
        <w:pStyle w:val="ListParagraph"/>
        <w:numPr>
          <w:ilvl w:val="1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6AAB03D3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Approved unanimously</w:t>
      </w:r>
    </w:p>
    <w:p w:rsidR="3348E0D6" w:rsidP="4CFC45F0" w:rsidRDefault="3348E0D6" w14:paraId="524908DC" w14:textId="6E12C05E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3348E0D6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Policy 5.1.8 - Skateboarding Activities Policy (Stewart)</w:t>
      </w:r>
    </w:p>
    <w:p w:rsidR="075FFD06" w:rsidP="4CFC45F0" w:rsidRDefault="075FFD06" w14:paraId="59FD924A" w14:textId="4B9C53C7">
      <w:pPr>
        <w:pStyle w:val="ListParagraph"/>
        <w:numPr>
          <w:ilvl w:val="1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075FFD06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Amendment suggested by Peters</w:t>
      </w:r>
    </w:p>
    <w:p w:rsidR="075FFD06" w:rsidP="4CFC45F0" w:rsidRDefault="075FFD06" w14:paraId="643570AA" w14:textId="00D54362">
      <w:pPr>
        <w:pStyle w:val="ListParagraph"/>
        <w:numPr>
          <w:ilvl w:val="1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075FFD06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Approved unanimously</w:t>
      </w:r>
    </w:p>
    <w:p w:rsidR="3348E0D6" w:rsidP="4CFC45F0" w:rsidRDefault="3348E0D6" w14:paraId="488A23CE" w14:textId="645A7AB0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3348E0D6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College of Education Bylaws revisions discussions</w:t>
      </w:r>
    </w:p>
    <w:p w:rsidR="6DCC0003" w:rsidP="4CFC45F0" w:rsidRDefault="6DCC0003" w14:paraId="24D4FBB7" w14:textId="410F0D05">
      <w:pPr>
        <w:pStyle w:val="ListParagraph"/>
        <w:numPr>
          <w:ilvl w:val="1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6DCC0003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Beginning </w:t>
      </w:r>
      <w:r w:rsidRPr="4CFC45F0" w:rsidR="7FF75EEB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on</w:t>
      </w:r>
      <w:r w:rsidRPr="4CFC45F0" w:rsidR="6DCC0003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 page 5 Article </w:t>
      </w:r>
      <w:r w:rsidRPr="4CFC45F0" w:rsidR="1C94CA08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VI</w:t>
      </w:r>
      <w:r w:rsidRPr="4CFC45F0" w:rsidR="6DCC0003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, Section 5</w:t>
      </w:r>
    </w:p>
    <w:p w:rsidR="2CEDE6F9" w:rsidP="4CFC45F0" w:rsidRDefault="2CEDE6F9" w14:paraId="74799BF9" w14:textId="453419D0">
      <w:pPr>
        <w:pStyle w:val="ListParagraph"/>
        <w:numPr>
          <w:ilvl w:val="2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2CEDE6F9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Ask for clarification on chairperson’s absences or say “or in the event that the chairperson is unable to do so”</w:t>
      </w:r>
    </w:p>
    <w:p w:rsidR="2020BA31" w:rsidP="4CFC45F0" w:rsidRDefault="2020BA31" w14:paraId="468BC83B" w14:textId="6BE98F94">
      <w:pPr>
        <w:pStyle w:val="ListParagraph"/>
        <w:numPr>
          <w:ilvl w:val="1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2020BA31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Article VII</w:t>
      </w:r>
    </w:p>
    <w:p w:rsidR="2020BA31" w:rsidP="4CFC45F0" w:rsidRDefault="2020BA31" w14:paraId="42AB6F8B" w14:textId="5BFF3AF4">
      <w:pPr>
        <w:pStyle w:val="ListParagraph"/>
        <w:numPr>
          <w:ilvl w:val="2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2020BA31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Section 1. Duties</w:t>
      </w:r>
    </w:p>
    <w:p w:rsidR="2020BA31" w:rsidP="4CFC45F0" w:rsidRDefault="2020BA31" w14:paraId="3FB4CE42" w14:textId="630C74CF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2020BA31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Add “the committee </w:t>
      </w:r>
      <w:r w:rsidRPr="4CFC45F0" w:rsidR="2020BA31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will</w:t>
      </w:r>
      <w:r w:rsidRPr="4CFC45F0" w:rsidR="2020BA31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:” before A.</w:t>
      </w:r>
    </w:p>
    <w:p w:rsidR="2020BA31" w:rsidP="4CFC45F0" w:rsidRDefault="2020BA31" w14:paraId="2EB901B2" w14:textId="3C6BA060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2020BA31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In A. Say “review and vote to approve”</w:t>
      </w:r>
    </w:p>
    <w:p w:rsidR="2020BA31" w:rsidP="4CFC45F0" w:rsidRDefault="2020BA31" w14:paraId="08244287" w14:textId="17DD94DB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2020BA31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In F. “th</w:t>
      </w:r>
      <w:r w:rsidRPr="4CFC45F0" w:rsidR="2BC32B2D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e COEC shall oversee the elections of </w:t>
      </w:r>
      <w:r w:rsidRPr="4CFC45F0" w:rsidR="51916C02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the following: </w:t>
      </w:r>
      <w:r w:rsidRPr="4CFC45F0" w:rsidR="51916C02">
        <w:rPr>
          <w:rFonts w:ascii="Garamond" w:hAnsi="Garamond" w:eastAsia="Garamond" w:cs="Garamond"/>
          <w:b w:val="0"/>
          <w:bCs w:val="0"/>
          <w:i w:val="1"/>
          <w:iCs w:val="1"/>
          <w:color w:val="000000" w:themeColor="text1" w:themeTint="FF" w:themeShade="FF"/>
        </w:rPr>
        <w:t>list committees</w:t>
      </w:r>
      <w:r w:rsidRPr="4CFC45F0" w:rsidR="2020BA31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” </w:t>
      </w:r>
    </w:p>
    <w:p w:rsidR="772D5372" w:rsidP="4CFC45F0" w:rsidRDefault="772D5372" w14:paraId="35308156" w14:textId="4ADD515D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772D5372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In second paragraph of F add comma after elections and CFSC</w:t>
      </w:r>
    </w:p>
    <w:p w:rsidR="3EE1DAF8" w:rsidP="4CFC45F0" w:rsidRDefault="3EE1DAF8" w14:paraId="7C17602F" w14:textId="37667BAF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3EE1DAF8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In I. remove boards</w:t>
      </w:r>
    </w:p>
    <w:p w:rsidR="6BE58CB2" w:rsidP="4CFC45F0" w:rsidRDefault="6BE58CB2" w14:paraId="79A448DC" w14:textId="67EFA27B">
      <w:pPr>
        <w:pStyle w:val="ListParagraph"/>
        <w:numPr>
          <w:ilvl w:val="1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6BE58CB2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Article VIII</w:t>
      </w:r>
    </w:p>
    <w:p w:rsidR="6BE58CB2" w:rsidP="4CFC45F0" w:rsidRDefault="6BE58CB2" w14:paraId="14E19CB9" w14:textId="0503E82B">
      <w:pPr>
        <w:pStyle w:val="ListParagraph"/>
        <w:numPr>
          <w:ilvl w:val="2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6BE58CB2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Section 1. CFSC</w:t>
      </w:r>
    </w:p>
    <w:p w:rsidR="6BE58CB2" w:rsidP="4CFC45F0" w:rsidRDefault="6BE58CB2" w14:paraId="13F96628" w14:textId="6570FCE3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6BE58CB2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A. Include reference at the end</w:t>
      </w:r>
    </w:p>
    <w:p w:rsidR="6BE58CB2" w:rsidP="4CFC45F0" w:rsidRDefault="6BE58CB2" w14:paraId="178F08A3" w14:textId="40325438">
      <w:pPr>
        <w:pStyle w:val="ListParagraph"/>
        <w:numPr>
          <w:ilvl w:val="2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6BE58CB2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Section 2. College Curriculum Committee</w:t>
      </w:r>
    </w:p>
    <w:p w:rsidR="6BE58CB2" w:rsidP="4CFC45F0" w:rsidRDefault="6BE58CB2" w14:paraId="6387EDD1" w14:textId="4276E5A7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6BE58CB2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A. Add “the committee will:” before 1.</w:t>
      </w:r>
    </w:p>
    <w:p w:rsidR="6BE58CB2" w:rsidP="4CFC45F0" w:rsidRDefault="6BE58CB2" w14:paraId="37DE5AAB" w14:textId="5FAEA5EB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6BE58CB2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A. The conduction of periodic review</w:t>
      </w:r>
    </w:p>
    <w:p w:rsidR="6BE58CB2" w:rsidP="4CFC45F0" w:rsidRDefault="6BE58CB2" w14:paraId="3BA1BFDE" w14:textId="13A32D41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6BE58CB2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A. “On the basis of the following conditions”</w:t>
      </w:r>
    </w:p>
    <w:p w:rsidR="6BE58CB2" w:rsidP="4CFC45F0" w:rsidRDefault="6BE58CB2" w14:paraId="3337CF2E" w14:textId="1D68CF1E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6BE58CB2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A. Delete first comma in 5. </w:t>
      </w:r>
    </w:p>
    <w:p w:rsidR="6BE58CB2" w:rsidP="4CFC45F0" w:rsidRDefault="6BE58CB2" w14:paraId="4C755858" w14:textId="491F577E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6BE58CB2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B. add parenthetical numerals </w:t>
      </w:r>
    </w:p>
    <w:p w:rsidR="3386A1F8" w:rsidP="4CFC45F0" w:rsidRDefault="3386A1F8" w14:paraId="6E9C4D4E" w14:textId="1952413E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3386A1F8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B. consider adding </w:t>
      </w:r>
      <w:r w:rsidRPr="4CFC45F0" w:rsidR="3386A1F8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a</w:t>
      </w:r>
      <w:r w:rsidRPr="4CFC45F0" w:rsidR="007DA993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n</w:t>
      </w:r>
      <w:r w:rsidRPr="4CFC45F0" w:rsidR="3386A1F8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 NTT member</w:t>
      </w:r>
    </w:p>
    <w:p w:rsidR="3ECE68B8" w:rsidP="4CFC45F0" w:rsidRDefault="3ECE68B8" w14:paraId="6D41EBD5" w14:textId="383443C7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3ECE68B8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C. College of Education Elections and Service Committee name needs consistency</w:t>
      </w:r>
    </w:p>
    <w:p w:rsidR="4F615297" w:rsidP="4CFC45F0" w:rsidRDefault="4F615297" w14:paraId="06F29533" w14:textId="486BB6F8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4F615297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E. "any CCC member who..." Make singular and add commas</w:t>
      </w:r>
    </w:p>
    <w:p w:rsidR="294E62B2" w:rsidP="4CFC45F0" w:rsidRDefault="294E62B2" w14:paraId="25200B21" w14:textId="12656F0F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294E62B2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F. </w:t>
      </w:r>
      <w:r w:rsidRPr="4CFC45F0" w:rsidR="294E62B2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rewrite</w:t>
      </w:r>
      <w:r w:rsidRPr="4CFC45F0" w:rsidR="294E62B2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 in the </w:t>
      </w:r>
      <w:r w:rsidRPr="4CFC45F0" w:rsidR="294E62B2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singular</w:t>
      </w:r>
      <w:r w:rsidRPr="4CFC45F0" w:rsidR="294E62B2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 to align with E.</w:t>
      </w:r>
    </w:p>
    <w:p w:rsidR="294E62B2" w:rsidP="4CFC45F0" w:rsidRDefault="294E62B2" w14:paraId="6835EA96" w14:textId="50924232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294E62B2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F. replace “should be temporarily replaced” with shall</w:t>
      </w:r>
    </w:p>
    <w:p w:rsidR="3A0B2A8E" w:rsidP="4CFC45F0" w:rsidRDefault="3A0B2A8E" w14:paraId="791E2A21" w14:textId="09027141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3A0B2A8E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G. </w:t>
      </w:r>
      <w:r w:rsidRPr="4CFC45F0" w:rsidR="734AAD41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2. inquire on meaning</w:t>
      </w:r>
      <w:r w:rsidRPr="4CFC45F0" w:rsidR="4F70F135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 (perverse language)</w:t>
      </w:r>
    </w:p>
    <w:p w:rsidR="4F70F135" w:rsidP="4CFC45F0" w:rsidRDefault="4F70F135" w14:paraId="6E15FD83" w14:textId="653B3F64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4F70F135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G. 3. “At least one week” prior</w:t>
      </w:r>
    </w:p>
    <w:p w:rsidR="4F70F135" w:rsidP="4CFC45F0" w:rsidRDefault="4F70F135" w14:paraId="5AC9E680" w14:textId="5B5D2083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4F70F135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G. </w:t>
      </w:r>
      <w:r w:rsidRPr="4CFC45F0" w:rsidR="4F70F135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5.</w:t>
      </w:r>
      <w:r w:rsidRPr="4CFC45F0" w:rsidR="4F70F135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 “resubmit”</w:t>
      </w:r>
      <w:r w:rsidRPr="4CFC45F0" w:rsidR="06E43FF7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 in last sentence</w:t>
      </w:r>
    </w:p>
    <w:p w:rsidR="06E43FF7" w:rsidP="4CFC45F0" w:rsidRDefault="06E43FF7" w14:paraId="552FC036" w14:textId="52DFD25F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06E43FF7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G. 5. “reapproved” in last sentence</w:t>
      </w:r>
    </w:p>
    <w:p w:rsidR="24659EB9" w:rsidP="4CFC45F0" w:rsidRDefault="24659EB9" w14:paraId="556A7C24" w14:textId="69EEEC9A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24659EB9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G. 7. can student members chair?</w:t>
      </w:r>
    </w:p>
    <w:p w:rsidR="06E43FF7" w:rsidP="4CFC45F0" w:rsidRDefault="06E43FF7" w14:paraId="2068C9E3" w14:textId="3CE1D6A5">
      <w:pPr>
        <w:pStyle w:val="ListParagraph"/>
        <w:numPr>
          <w:ilvl w:val="3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06E43FF7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G. </w:t>
      </w:r>
      <w:r w:rsidRPr="4CFC45F0" w:rsidR="4665DBCC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8. majority of filled seats or of </w:t>
      </w:r>
      <w:r w:rsidRPr="4CFC45F0" w:rsidR="3BF6601F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number of seats?</w:t>
      </w:r>
      <w:r w:rsidRPr="4CFC45F0" w:rsidR="4665DBCC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 xml:space="preserve"> Include </w:t>
      </w:r>
      <w:r w:rsidRPr="4CFC45F0" w:rsidR="16C65F23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attendance via zoom</w:t>
      </w:r>
    </w:p>
    <w:p w:rsidR="3690FDA1" w:rsidP="4CFC45F0" w:rsidRDefault="3690FDA1" w14:paraId="1603FDE2" w14:textId="0CFBB8B0">
      <w:pPr>
        <w:pStyle w:val="ListParagraph"/>
        <w:numPr>
          <w:ilvl w:val="1"/>
          <w:numId w:val="1"/>
        </w:numPr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CFC45F0" w:rsidR="3690FDA1">
        <w:rPr>
          <w:rFonts w:ascii="Garamond" w:hAnsi="Garamond" w:eastAsia="Garamond" w:cs="Garamond"/>
          <w:b w:val="0"/>
          <w:bCs w:val="0"/>
          <w:i w:val="0"/>
          <w:iCs w:val="0"/>
          <w:color w:val="000000" w:themeColor="text1" w:themeTint="FF" w:themeShade="FF"/>
        </w:rPr>
        <w:t>Stop at end of Section 2</w:t>
      </w:r>
    </w:p>
    <w:p w:rsidR="005E3E0B" w:rsidP="4CFC45F0" w:rsidRDefault="359E4F47" w14:paraId="08C67C3C" w14:textId="226FDEE4">
      <w:pPr>
        <w:rPr>
          <w:rFonts w:ascii="Garamond" w:hAnsi="Garamond" w:eastAsia="Garamond" w:cs="Garamond"/>
          <w:b w:val="1"/>
          <w:bCs w:val="1"/>
          <w:i w:val="1"/>
          <w:iCs w:val="1"/>
          <w:color w:val="000000" w:themeColor="text1"/>
        </w:rPr>
      </w:pPr>
      <w:r w:rsidRPr="4CFC45F0" w:rsidR="359E4F47">
        <w:rPr>
          <w:rFonts w:ascii="Garamond" w:hAnsi="Garamond" w:eastAsia="Garamond" w:cs="Garamond"/>
          <w:b w:val="1"/>
          <w:bCs w:val="1"/>
          <w:color w:val="000000" w:themeColor="text1" w:themeTint="FF" w:themeShade="FF"/>
        </w:rPr>
        <w:t xml:space="preserve">Meeting adjourned at </w:t>
      </w:r>
      <w:r w:rsidRPr="4CFC45F0" w:rsidR="3EAC95BC">
        <w:rPr>
          <w:rFonts w:ascii="Garamond" w:hAnsi="Garamond" w:eastAsia="Garamond" w:cs="Garamond"/>
          <w:b w:val="1"/>
          <w:bCs w:val="1"/>
          <w:color w:val="000000" w:themeColor="text1" w:themeTint="FF" w:themeShade="FF"/>
        </w:rPr>
        <w:t>6:52</w:t>
      </w:r>
    </w:p>
    <w:p w:rsidR="005E3E0B" w:rsidP="3FE6C5DF" w:rsidRDefault="005E3E0B" w14:paraId="2C078E63" w14:textId="139A3DD2"/>
    <w:sectPr w:rsidR="005E3E0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BFB52"/>
    <w:rsid w:val="005E3E0B"/>
    <w:rsid w:val="007DA993"/>
    <w:rsid w:val="00822312"/>
    <w:rsid w:val="009CFABC"/>
    <w:rsid w:val="01A0C996"/>
    <w:rsid w:val="0377467B"/>
    <w:rsid w:val="0390D284"/>
    <w:rsid w:val="03D49B7E"/>
    <w:rsid w:val="05F57FDD"/>
    <w:rsid w:val="06E43FF7"/>
    <w:rsid w:val="075FFD06"/>
    <w:rsid w:val="0761AE55"/>
    <w:rsid w:val="09A38F84"/>
    <w:rsid w:val="09AE61D2"/>
    <w:rsid w:val="0A359688"/>
    <w:rsid w:val="0A9570D9"/>
    <w:rsid w:val="0B569466"/>
    <w:rsid w:val="0C8CB2FF"/>
    <w:rsid w:val="0EE498C4"/>
    <w:rsid w:val="102A0589"/>
    <w:rsid w:val="11306419"/>
    <w:rsid w:val="11C5D5EA"/>
    <w:rsid w:val="13B809E7"/>
    <w:rsid w:val="13D196EB"/>
    <w:rsid w:val="1430BCEE"/>
    <w:rsid w:val="167C8843"/>
    <w:rsid w:val="16C65F23"/>
    <w:rsid w:val="17B0ADA3"/>
    <w:rsid w:val="1C386A3C"/>
    <w:rsid w:val="1C94CA08"/>
    <w:rsid w:val="1DD43A9D"/>
    <w:rsid w:val="1DEF0129"/>
    <w:rsid w:val="1E4453A6"/>
    <w:rsid w:val="1F8AD18A"/>
    <w:rsid w:val="2020BA31"/>
    <w:rsid w:val="2151CE6D"/>
    <w:rsid w:val="24659EB9"/>
    <w:rsid w:val="2558C33B"/>
    <w:rsid w:val="2571EB98"/>
    <w:rsid w:val="290ED880"/>
    <w:rsid w:val="294E62B2"/>
    <w:rsid w:val="2AAAA8E1"/>
    <w:rsid w:val="2B3196CF"/>
    <w:rsid w:val="2B90BCD2"/>
    <w:rsid w:val="2BC32B2D"/>
    <w:rsid w:val="2BE12D1C"/>
    <w:rsid w:val="2C420C0E"/>
    <w:rsid w:val="2C7B6B7C"/>
    <w:rsid w:val="2CEDE6F9"/>
    <w:rsid w:val="2DF946F1"/>
    <w:rsid w:val="2F2367FF"/>
    <w:rsid w:val="3348E0D6"/>
    <w:rsid w:val="3386A1F8"/>
    <w:rsid w:val="35887409"/>
    <w:rsid w:val="359E4F47"/>
    <w:rsid w:val="3690FDA1"/>
    <w:rsid w:val="36B37779"/>
    <w:rsid w:val="379ACA2A"/>
    <w:rsid w:val="3A0B2A8E"/>
    <w:rsid w:val="3BAECE22"/>
    <w:rsid w:val="3BF6601F"/>
    <w:rsid w:val="3C0D83EB"/>
    <w:rsid w:val="3EAC95BC"/>
    <w:rsid w:val="3ECE68B8"/>
    <w:rsid w:val="3EE1DAF8"/>
    <w:rsid w:val="3EEA0551"/>
    <w:rsid w:val="3F64D7D4"/>
    <w:rsid w:val="3FE6C5DF"/>
    <w:rsid w:val="3FF063E1"/>
    <w:rsid w:val="40EC3B98"/>
    <w:rsid w:val="4128387E"/>
    <w:rsid w:val="418C3442"/>
    <w:rsid w:val="42D3CC16"/>
    <w:rsid w:val="42F0BCB6"/>
    <w:rsid w:val="458DFB32"/>
    <w:rsid w:val="45F871E0"/>
    <w:rsid w:val="4665DBCC"/>
    <w:rsid w:val="49B0D32B"/>
    <w:rsid w:val="4CFC45F0"/>
    <w:rsid w:val="4F615297"/>
    <w:rsid w:val="4F70F135"/>
    <w:rsid w:val="51916C02"/>
    <w:rsid w:val="52BA89E6"/>
    <w:rsid w:val="59B55777"/>
    <w:rsid w:val="5A4AC948"/>
    <w:rsid w:val="5B6AB4DC"/>
    <w:rsid w:val="5CB64B07"/>
    <w:rsid w:val="605F766F"/>
    <w:rsid w:val="6089E521"/>
    <w:rsid w:val="60A0E26F"/>
    <w:rsid w:val="66C94704"/>
    <w:rsid w:val="688A0A8B"/>
    <w:rsid w:val="6A0BFB52"/>
    <w:rsid w:val="6AAB03D3"/>
    <w:rsid w:val="6BE58CB2"/>
    <w:rsid w:val="6CC05ABB"/>
    <w:rsid w:val="6DCC0003"/>
    <w:rsid w:val="6E7419F1"/>
    <w:rsid w:val="732F9C3F"/>
    <w:rsid w:val="734AAD41"/>
    <w:rsid w:val="741A3824"/>
    <w:rsid w:val="744CF81D"/>
    <w:rsid w:val="772D5372"/>
    <w:rsid w:val="79206940"/>
    <w:rsid w:val="7B586428"/>
    <w:rsid w:val="7BDFBC9D"/>
    <w:rsid w:val="7F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FB52"/>
  <w15:chartTrackingRefBased/>
  <w15:docId w15:val="{AA49557D-9D53-41F8-8E84-9AA1AEE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numbering.xml" Id="R7744d2e2fd4e41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0EE35-6E03-4D14-B31F-F2BDAB52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A5C52-5018-4E2C-B7B8-61D586C2E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DF4CA7-792D-4C63-B56E-4C5C6FC1AEA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Zoltek, Sophia</dc:creator>
  <keywords/>
  <dc:description/>
  <lastModifiedBy>Zoltek, Sophia</lastModifiedBy>
  <revision>4</revision>
  <dcterms:created xsi:type="dcterms:W3CDTF">2021-08-26T19:24:00.0000000Z</dcterms:created>
  <dcterms:modified xsi:type="dcterms:W3CDTF">2021-12-09T01:10:13.7589318Z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