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4D953F70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 xml:space="preserve">Meeting </w:t>
      </w:r>
      <w:r w:rsidR="008445BA">
        <w:rPr>
          <w:rStyle w:val="normaltextrun"/>
          <w:b/>
          <w:bCs/>
          <w:color w:val="000000"/>
          <w:sz w:val="22"/>
          <w:szCs w:val="22"/>
        </w:rPr>
        <w:t>Minutes</w:t>
      </w:r>
    </w:p>
    <w:p w14:paraId="4586EFE2" w14:textId="40D1F434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8F0822">
        <w:rPr>
          <w:rStyle w:val="normaltextrun"/>
          <w:b/>
          <w:bCs/>
          <w:color w:val="000000" w:themeColor="text1"/>
          <w:sz w:val="22"/>
          <w:szCs w:val="22"/>
        </w:rPr>
        <w:t>October 11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6CA14670" w:rsidR="007F650E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64E99F43" w:rsidRPr="5309584F">
        <w:rPr>
          <w:rStyle w:val="normaltextrun"/>
          <w:color w:val="000000" w:themeColor="text1"/>
          <w:sz w:val="22"/>
          <w:szCs w:val="22"/>
        </w:rPr>
        <w:t>McLauchlan</w:t>
      </w:r>
    </w:p>
    <w:p w14:paraId="06C86790" w14:textId="77777777" w:rsidR="00453536" w:rsidRDefault="00453536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066E035" w14:textId="3E69DF07" w:rsidR="00453536" w:rsidRPr="00453536" w:rsidRDefault="00453536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Meeting begins at 6:00 PM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1AEAB376" w14:textId="77777777" w:rsidR="008A71F0" w:rsidRDefault="007F650E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CD273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September </w:t>
      </w:r>
      <w:r w:rsidR="008F0822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27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</w:p>
    <w:p w14:paraId="553668E5" w14:textId="77777777" w:rsidR="008A71F0" w:rsidRDefault="008A71F0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Martha </w:t>
      </w:r>
      <w:proofErr w:type="gramStart"/>
      <w:r>
        <w:rPr>
          <w:rStyle w:val="normaltextrun"/>
          <w:color w:val="000000" w:themeColor="text1"/>
          <w:sz w:val="22"/>
          <w:szCs w:val="22"/>
        </w:rPr>
        <w:t>motioned</w:t>
      </w:r>
      <w:proofErr w:type="gramEnd"/>
    </w:p>
    <w:p w14:paraId="6B616BBC" w14:textId="77777777" w:rsidR="008A71F0" w:rsidRDefault="008A71F0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Mary Seconded</w:t>
      </w:r>
    </w:p>
    <w:p w14:paraId="25F07720" w14:textId="342951B6" w:rsidR="00DB5A83" w:rsidRPr="00FD417A" w:rsidRDefault="008A71F0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All approved but Kevin </w:t>
      </w:r>
      <w:proofErr w:type="gramStart"/>
      <w:r>
        <w:rPr>
          <w:rStyle w:val="normaltextrun"/>
          <w:color w:val="000000" w:themeColor="text1"/>
          <w:sz w:val="22"/>
          <w:szCs w:val="22"/>
        </w:rPr>
        <w:t>abstained</w:t>
      </w:r>
      <w:proofErr w:type="gramEnd"/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Pr="00AC7A08" w:rsidRDefault="007F650E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1154AC1" w14:textId="77777777" w:rsidR="008A71F0" w:rsidRDefault="00BC543D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U</w:t>
      </w:r>
      <w:r w:rsidRPr="00BC543D">
        <w:rPr>
          <w:rStyle w:val="normaltextrun"/>
          <w:color w:val="000000" w:themeColor="text1"/>
          <w:sz w:val="22"/>
          <w:szCs w:val="22"/>
        </w:rPr>
        <w:t xml:space="preserve">pdate from Martha re Faculty Affairs </w:t>
      </w:r>
      <w:r w:rsidR="007746D5" w:rsidRPr="00BC543D">
        <w:rPr>
          <w:rStyle w:val="normaltextrun"/>
          <w:color w:val="000000" w:themeColor="text1"/>
          <w:sz w:val="22"/>
          <w:szCs w:val="22"/>
        </w:rPr>
        <w:t>charge.</w:t>
      </w:r>
    </w:p>
    <w:p w14:paraId="4841728B" w14:textId="193D3597" w:rsidR="00B62EC8" w:rsidRDefault="005A14CF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Faculty union – how does this </w:t>
      </w:r>
      <w:r w:rsidR="00987140">
        <w:rPr>
          <w:rStyle w:val="normaltextrun"/>
          <w:color w:val="000000" w:themeColor="text1"/>
          <w:sz w:val="22"/>
          <w:szCs w:val="22"/>
        </w:rPr>
        <w:t>affect</w:t>
      </w:r>
      <w:r>
        <w:rPr>
          <w:rStyle w:val="normaltextrun"/>
          <w:color w:val="000000" w:themeColor="text1"/>
          <w:sz w:val="22"/>
          <w:szCs w:val="22"/>
        </w:rPr>
        <w:t xml:space="preserve"> the Senate work in the short-term.</w:t>
      </w:r>
    </w:p>
    <w:p w14:paraId="2A9CB17F" w14:textId="77777777" w:rsidR="00B62EC8" w:rsidRDefault="00B62EC8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FAC overlaps with union work.</w:t>
      </w:r>
    </w:p>
    <w:p w14:paraId="6B41F47D" w14:textId="77777777" w:rsidR="00C72930" w:rsidRDefault="00987140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Legal advice – do not make major changes but do not feel restricted </w:t>
      </w:r>
      <w:r w:rsidR="00C72930">
        <w:rPr>
          <w:rStyle w:val="normaltextrun"/>
          <w:color w:val="000000" w:themeColor="text1"/>
          <w:sz w:val="22"/>
          <w:szCs w:val="22"/>
        </w:rPr>
        <w:t>in our work.</w:t>
      </w:r>
    </w:p>
    <w:p w14:paraId="2715FFCA" w14:textId="76D8F9B5" w:rsidR="00F1771C" w:rsidRDefault="00C72930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Martha will touch base with </w:t>
      </w:r>
      <w:proofErr w:type="gramStart"/>
      <w:r w:rsidR="006E0C11">
        <w:rPr>
          <w:rStyle w:val="normaltextrun"/>
          <w:color w:val="000000" w:themeColor="text1"/>
          <w:sz w:val="22"/>
          <w:szCs w:val="22"/>
        </w:rPr>
        <w:t>General</w:t>
      </w:r>
      <w:proofErr w:type="gramEnd"/>
      <w:r w:rsidR="006E0C11">
        <w:rPr>
          <w:rStyle w:val="normaltextrun"/>
          <w:color w:val="000000" w:themeColor="text1"/>
          <w:sz w:val="22"/>
          <w:szCs w:val="22"/>
        </w:rPr>
        <w:t xml:space="preserve"> Council</w:t>
      </w:r>
      <w:r>
        <w:rPr>
          <w:rStyle w:val="normaltextrun"/>
          <w:color w:val="000000" w:themeColor="text1"/>
          <w:sz w:val="22"/>
          <w:szCs w:val="22"/>
        </w:rPr>
        <w:t xml:space="preserve"> and determine a timeline for creation of the union</w:t>
      </w:r>
      <w:r w:rsidR="0022094E">
        <w:rPr>
          <w:rStyle w:val="normaltextrun"/>
          <w:color w:val="000000" w:themeColor="text1"/>
          <w:sz w:val="22"/>
          <w:szCs w:val="22"/>
        </w:rPr>
        <w:t xml:space="preserve"> and what we should reasonably expect</w:t>
      </w:r>
      <w:r w:rsidR="006E0C11">
        <w:rPr>
          <w:rStyle w:val="normaltextrun"/>
          <w:color w:val="000000" w:themeColor="text1"/>
          <w:sz w:val="22"/>
          <w:szCs w:val="22"/>
        </w:rPr>
        <w:t>. A lot of our policies may be included in the union contract.</w:t>
      </w:r>
      <w:r w:rsidR="00CD2730" w:rsidRPr="00EC03F7">
        <w:rPr>
          <w:rStyle w:val="normaltextrun"/>
          <w:color w:val="000000" w:themeColor="text1"/>
          <w:sz w:val="22"/>
          <w:szCs w:val="22"/>
        </w:rPr>
        <w:t xml:space="preserve">  </w:t>
      </w:r>
    </w:p>
    <w:p w14:paraId="0DF71A95" w14:textId="7C04AA1F" w:rsidR="00043592" w:rsidRDefault="00043592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Martha will ask the Executive Committee to weigh in on </w:t>
      </w:r>
      <w:r w:rsidR="00D23C60">
        <w:rPr>
          <w:rStyle w:val="normaltextrun"/>
          <w:color w:val="000000" w:themeColor="text1"/>
          <w:sz w:val="22"/>
          <w:szCs w:val="22"/>
        </w:rPr>
        <w:t>this issue.</w:t>
      </w:r>
    </w:p>
    <w:p w14:paraId="5014FC6C" w14:textId="1B02F4AC" w:rsidR="006448D5" w:rsidRDefault="006448D5" w:rsidP="008A71F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TT faculty do not have to join the union as determined by the Janus decision.</w:t>
      </w:r>
    </w:p>
    <w:p w14:paraId="585A2E6A" w14:textId="77777777" w:rsidR="00617F37" w:rsidRDefault="00617F37" w:rsidP="007F3EA3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3.3.4 Non-Tenure Track Faculty Classification</w:t>
      </w:r>
    </w:p>
    <w:p w14:paraId="07260353" w14:textId="36B3F912" w:rsidR="00617F37" w:rsidRDefault="00E058B6" w:rsidP="00BD449D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This will be a good policy to look at while we explore the issues related to the TT Faculty reunion.</w:t>
      </w:r>
    </w:p>
    <w:p w14:paraId="428EC595" w14:textId="433EA81C" w:rsidR="005A49F3" w:rsidRDefault="00664E15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14:paraId="3BC5C797" w14:textId="51B62E9C" w:rsidR="0074674F" w:rsidRDefault="0074674F" w:rsidP="00BD449D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Comments </w:t>
      </w:r>
      <w:r w:rsidR="00817FB6">
        <w:rPr>
          <w:rStyle w:val="normaltextrun"/>
          <w:color w:val="000000" w:themeColor="text1"/>
          <w:sz w:val="22"/>
          <w:szCs w:val="22"/>
        </w:rPr>
        <w:t>from</w:t>
      </w:r>
      <w:r>
        <w:rPr>
          <w:rStyle w:val="normaltextrun"/>
          <w:color w:val="000000" w:themeColor="text1"/>
          <w:sz w:val="22"/>
          <w:szCs w:val="22"/>
        </w:rPr>
        <w:t xml:space="preserve"> Exec. </w:t>
      </w:r>
    </w:p>
    <w:p w14:paraId="6462EB30" w14:textId="295BA496" w:rsidR="00BD449D" w:rsidRDefault="0074674F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Change the title?</w:t>
      </w:r>
    </w:p>
    <w:p w14:paraId="22F6F665" w14:textId="6C7DCE46" w:rsidR="0074674F" w:rsidRDefault="0074674F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Alphabetical order</w:t>
      </w:r>
    </w:p>
    <w:p w14:paraId="2E01C317" w14:textId="5951902E" w:rsidR="0074674F" w:rsidRDefault="006C5798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Odd wording</w:t>
      </w:r>
    </w:p>
    <w:p w14:paraId="29B373B0" w14:textId="6A4502FF" w:rsidR="006C5798" w:rsidRDefault="006C5798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Terminal faculty now have AFEGC right (Gotto)</w:t>
      </w:r>
    </w:p>
    <w:p w14:paraId="760CE9F1" w14:textId="29BAC815" w:rsidR="006C5798" w:rsidRDefault="006C5798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ASPT faculty except for the dismissal process</w:t>
      </w:r>
    </w:p>
    <w:p w14:paraId="040EA2E5" w14:textId="4D4B723C" w:rsidR="00817FB6" w:rsidRDefault="00817FB6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4.1.1 – academic credit overseas? This may have been struck </w:t>
      </w:r>
      <w:proofErr w:type="gramStart"/>
      <w:r>
        <w:rPr>
          <w:rStyle w:val="normaltextrun"/>
          <w:color w:val="000000" w:themeColor="text1"/>
          <w:sz w:val="22"/>
          <w:szCs w:val="22"/>
        </w:rPr>
        <w:t>from</w:t>
      </w:r>
      <w:proofErr w:type="gramEnd"/>
      <w:r>
        <w:rPr>
          <w:rStyle w:val="normaltextrun"/>
          <w:color w:val="000000" w:themeColor="text1"/>
          <w:sz w:val="22"/>
          <w:szCs w:val="22"/>
        </w:rPr>
        <w:t xml:space="preserve"> that policy so should we have this in this policy?</w:t>
      </w:r>
    </w:p>
    <w:p w14:paraId="548E4518" w14:textId="1FA8F08D" w:rsidR="00060AE7" w:rsidRDefault="00060AE7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Invite Craig Gotto to our next meeting to discuss these issues.</w:t>
      </w:r>
    </w:p>
    <w:p w14:paraId="2BC84743" w14:textId="4246B798" w:rsidR="00813822" w:rsidRDefault="00813822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3.1.1 is </w:t>
      </w:r>
      <w:r w:rsidR="00301502">
        <w:rPr>
          <w:rStyle w:val="normaltextrun"/>
          <w:color w:val="000000" w:themeColor="text1"/>
          <w:sz w:val="22"/>
          <w:szCs w:val="22"/>
        </w:rPr>
        <w:t>very similar to 3.3.2, so why can we not combine them? The missing part is Terminal faculty</w:t>
      </w:r>
      <w:r w:rsidR="00857467">
        <w:rPr>
          <w:rStyle w:val="normaltextrun"/>
          <w:color w:val="000000" w:themeColor="text1"/>
          <w:sz w:val="22"/>
          <w:szCs w:val="22"/>
        </w:rPr>
        <w:t xml:space="preserve"> as a category.</w:t>
      </w:r>
    </w:p>
    <w:p w14:paraId="50AA8857" w14:textId="48C35422" w:rsidR="001134D1" w:rsidRDefault="001134D1" w:rsidP="0074674F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Do Chairs have a category since they are considered faculty?</w:t>
      </w:r>
    </w:p>
    <w:p w14:paraId="1E82668C" w14:textId="26F7A64C" w:rsidR="00B54395" w:rsidRDefault="00B54395" w:rsidP="00B54395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Keep a TTF classification, but you are evaluated by the Dean.</w:t>
      </w:r>
    </w:p>
    <w:p w14:paraId="2E7A7060" w14:textId="665563F6" w:rsidR="00664E15" w:rsidRDefault="00664E15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3.3.13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Academic Freedom</w:t>
      </w:r>
    </w:p>
    <w:p w14:paraId="18056193" w14:textId="315C4489" w:rsidR="00AF7038" w:rsidRDefault="00EE696D" w:rsidP="00AF7038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Martha recommends we do not work on this policy until we know more about the TT bargaining agreement.</w:t>
      </w:r>
    </w:p>
    <w:p w14:paraId="42967611" w14:textId="77777777" w:rsidR="00B47BD4" w:rsidRDefault="00BC543D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  <w:r w:rsidR="001E602B" w:rsidRPr="4CB1C338">
        <w:rPr>
          <w:rStyle w:val="normaltextrun"/>
          <w:color w:val="000000" w:themeColor="text1"/>
          <w:sz w:val="22"/>
          <w:szCs w:val="22"/>
        </w:rPr>
        <w:t>Executive Committee Charges for 2023-24 and other committee tasks</w:t>
      </w:r>
      <w:r w:rsidR="001E602B">
        <w:rPr>
          <w:rStyle w:val="normaltextrun"/>
          <w:color w:val="000000" w:themeColor="text1"/>
          <w:sz w:val="22"/>
          <w:szCs w:val="22"/>
        </w:rPr>
        <w:t>/p</w:t>
      </w:r>
      <w:r w:rsidR="50DE506D" w:rsidRPr="001E602B">
        <w:rPr>
          <w:rStyle w:val="normaltextrun"/>
          <w:color w:val="000000" w:themeColor="text1"/>
          <w:sz w:val="22"/>
          <w:szCs w:val="22"/>
        </w:rPr>
        <w:t>olic</w:t>
      </w:r>
      <w:r w:rsidR="00871FFE" w:rsidRPr="001E602B">
        <w:rPr>
          <w:rStyle w:val="normaltextrun"/>
          <w:color w:val="000000" w:themeColor="text1"/>
          <w:sz w:val="22"/>
          <w:szCs w:val="22"/>
        </w:rPr>
        <w:t>y assignments</w:t>
      </w:r>
    </w:p>
    <w:p w14:paraId="0B43FFBB" w14:textId="2E0E9AB8" w:rsidR="0060669F" w:rsidRDefault="00C91C4A" w:rsidP="005005D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Emeriti </w:t>
      </w:r>
      <w:r w:rsidR="00741404">
        <w:rPr>
          <w:rStyle w:val="normaltextrun"/>
          <w:color w:val="000000" w:themeColor="text1"/>
          <w:sz w:val="22"/>
          <w:szCs w:val="22"/>
        </w:rPr>
        <w:t xml:space="preserve">wording </w:t>
      </w:r>
      <w:r w:rsidR="005005D9">
        <w:rPr>
          <w:rStyle w:val="normaltextrun"/>
          <w:color w:val="000000" w:themeColor="text1"/>
          <w:sz w:val="22"/>
          <w:szCs w:val="22"/>
        </w:rPr>
        <w:t>edits regarding the rescinding of an honorary degree.</w:t>
      </w:r>
      <w:r w:rsidR="00036D41">
        <w:rPr>
          <w:rStyle w:val="normaltextrun"/>
          <w:color w:val="000000" w:themeColor="text1"/>
          <w:sz w:val="22"/>
          <w:szCs w:val="22"/>
        </w:rPr>
        <w:t xml:space="preserve"> See the mar-up in </w:t>
      </w:r>
      <w:r w:rsidR="00725BA4">
        <w:rPr>
          <w:rStyle w:val="normaltextrun"/>
          <w:color w:val="000000" w:themeColor="text1"/>
          <w:sz w:val="22"/>
          <w:szCs w:val="22"/>
        </w:rPr>
        <w:t>Teams.</w:t>
      </w:r>
    </w:p>
    <w:p w14:paraId="54736E84" w14:textId="569A1DBD" w:rsidR="00036D41" w:rsidRDefault="00036D41" w:rsidP="005005D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lastRenderedPageBreak/>
        <w:t>Can an employee get an honorary degree?</w:t>
      </w:r>
    </w:p>
    <w:p w14:paraId="6790B692" w14:textId="4A19EDC6" w:rsidR="00A43255" w:rsidRDefault="00A43255" w:rsidP="005005D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 degree not the title would be rescinded</w:t>
      </w:r>
      <w:r w:rsidR="00165807">
        <w:rPr>
          <w:rStyle w:val="normaltextrun"/>
          <w:color w:val="000000" w:themeColor="text1"/>
          <w:sz w:val="22"/>
          <w:szCs w:val="22"/>
        </w:rPr>
        <w:t>.</w:t>
      </w:r>
    </w:p>
    <w:p w14:paraId="4D3E5152" w14:textId="27609A64" w:rsidR="00725BA4" w:rsidRDefault="00725BA4" w:rsidP="005005D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 liaison </w:t>
      </w:r>
      <w:r w:rsidR="00BA3F83">
        <w:rPr>
          <w:rStyle w:val="normaltextrun"/>
          <w:color w:val="000000" w:themeColor="text1"/>
          <w:sz w:val="22"/>
          <w:szCs w:val="22"/>
        </w:rPr>
        <w:t>needs to be clearly referred to as a non-voting person in the policy.</w:t>
      </w:r>
    </w:p>
    <w:p w14:paraId="755F50B7" w14:textId="56BADB80" w:rsidR="00EE5890" w:rsidRDefault="00EE5890" w:rsidP="005005D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Should we grant degrees for areas which we do not have at the university?</w:t>
      </w:r>
    </w:p>
    <w:p w14:paraId="14678237" w14:textId="282C6D90" w:rsidR="00506F40" w:rsidRDefault="005B73EA" w:rsidP="005B73EA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This would include </w:t>
      </w:r>
      <w:r w:rsidR="00F15C0B">
        <w:rPr>
          <w:rStyle w:val="normaltextrun"/>
          <w:color w:val="000000" w:themeColor="text1"/>
          <w:sz w:val="22"/>
          <w:szCs w:val="22"/>
        </w:rPr>
        <w:t>those areas for which we do not offer a PhD or do not have the school at all, such as law school.</w:t>
      </w:r>
    </w:p>
    <w:p w14:paraId="48D17845" w14:textId="028CAE70" w:rsidR="00DD6869" w:rsidRDefault="00DD6869" w:rsidP="00DD686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We would not rescind the degrees already granted if it is decided that there will be no further honorary degrees offered in that area.</w:t>
      </w:r>
    </w:p>
    <w:p w14:paraId="195281C2" w14:textId="37BECA19" w:rsidR="00E36D67" w:rsidRDefault="00E36D67" w:rsidP="00DD686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Going back to 1968, many of the early honorary degrees were in law.</w:t>
      </w:r>
    </w:p>
    <w:p w14:paraId="297FA1A1" w14:textId="1B092828" w:rsidR="007C38E0" w:rsidRDefault="007C38E0" w:rsidP="00DD686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Give the decision to the senate rather than the caucus.</w:t>
      </w:r>
    </w:p>
    <w:p w14:paraId="684110E5" w14:textId="2B14EFAB" w:rsidR="00941FAA" w:rsidRDefault="00CE0807" w:rsidP="00941FAA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These are remnants of the Board of </w:t>
      </w:r>
      <w:r w:rsidR="00E70661">
        <w:rPr>
          <w:rStyle w:val="normaltextrun"/>
          <w:color w:val="000000" w:themeColor="text1"/>
          <w:sz w:val="22"/>
          <w:szCs w:val="22"/>
        </w:rPr>
        <w:t>regents.</w:t>
      </w:r>
    </w:p>
    <w:p w14:paraId="5259090E" w14:textId="241D2EDD" w:rsidR="001A06D3" w:rsidRPr="00941FAA" w:rsidRDefault="00D44003" w:rsidP="00941FAA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Martha moves that this policy moves out of committee. Tom Lucey seconds. Unanimously agreed to.</w:t>
      </w:r>
    </w:p>
    <w:p w14:paraId="5F396389" w14:textId="04FA2EE9" w:rsidR="00B47BD4" w:rsidRPr="004B19A6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  <w:highlight w:val="yellow"/>
        </w:rPr>
      </w:pPr>
      <w:r w:rsidRPr="004B19A6">
        <w:rPr>
          <w:rStyle w:val="normaltextrun"/>
          <w:color w:val="000000"/>
          <w:sz w:val="22"/>
          <w:szCs w:val="22"/>
          <w:highlight w:val="yellow"/>
        </w:rPr>
        <w:t xml:space="preserve">Policy 7.1.1. Significant Financial Interested Disclosure </w:t>
      </w:r>
      <w:r w:rsidR="00721E2C" w:rsidRPr="004B19A6">
        <w:rPr>
          <w:rStyle w:val="normaltextrun"/>
          <w:color w:val="000000"/>
          <w:sz w:val="22"/>
          <w:szCs w:val="22"/>
          <w:highlight w:val="yellow"/>
        </w:rPr>
        <w:t>Policy </w:t>
      </w:r>
      <w:r w:rsidR="00721E2C" w:rsidRPr="004B19A6">
        <w:rPr>
          <w:rStyle w:val="eop"/>
          <w:color w:val="000000"/>
          <w:sz w:val="22"/>
          <w:szCs w:val="22"/>
          <w:highlight w:val="yellow"/>
        </w:rPr>
        <w:t>and</w:t>
      </w:r>
      <w:r w:rsidR="00CE4D15" w:rsidRPr="004B19A6">
        <w:rPr>
          <w:sz w:val="22"/>
          <w:szCs w:val="22"/>
          <w:highlight w:val="yellow"/>
        </w:rPr>
        <w:t xml:space="preserve"> </w:t>
      </w:r>
      <w:r w:rsidRPr="004B19A6">
        <w:rPr>
          <w:rStyle w:val="normaltextrun"/>
          <w:color w:val="000000"/>
          <w:sz w:val="22"/>
          <w:szCs w:val="22"/>
          <w:highlight w:val="yellow"/>
        </w:rPr>
        <w:t>Policy 3.7.7. Secondary Outside Employment</w:t>
      </w:r>
      <w:r w:rsidRPr="004B19A6">
        <w:rPr>
          <w:rStyle w:val="eop"/>
          <w:color w:val="000000"/>
          <w:sz w:val="22"/>
          <w:szCs w:val="22"/>
          <w:highlight w:val="yellow"/>
        </w:rPr>
        <w:t> </w:t>
      </w:r>
      <w:r w:rsidR="00670EA7" w:rsidRPr="004B19A6">
        <w:rPr>
          <w:rStyle w:val="eop"/>
          <w:color w:val="000000"/>
          <w:sz w:val="22"/>
          <w:szCs w:val="22"/>
          <w:highlight w:val="yellow"/>
        </w:rPr>
        <w:t>(Craig)</w:t>
      </w:r>
    </w:p>
    <w:p w14:paraId="6C62DE37" w14:textId="76AB141B" w:rsidR="00B47BD4" w:rsidRPr="004B19A6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  <w:highlight w:val="yellow"/>
        </w:rPr>
      </w:pPr>
      <w:r w:rsidRPr="004B19A6">
        <w:rPr>
          <w:rStyle w:val="normaltextrun"/>
          <w:color w:val="000000"/>
          <w:sz w:val="22"/>
          <w:szCs w:val="22"/>
          <w:highlight w:val="yellow"/>
        </w:rPr>
        <w:t>Policy 4.1.13. Classified research.</w:t>
      </w:r>
      <w:r w:rsidRPr="004B19A6">
        <w:rPr>
          <w:rStyle w:val="eop"/>
          <w:color w:val="000000"/>
          <w:sz w:val="22"/>
          <w:szCs w:val="22"/>
          <w:highlight w:val="yellow"/>
        </w:rPr>
        <w:t> </w:t>
      </w:r>
      <w:r w:rsidR="00670EA7" w:rsidRPr="004B19A6">
        <w:rPr>
          <w:rStyle w:val="eop"/>
          <w:color w:val="000000"/>
          <w:sz w:val="22"/>
          <w:szCs w:val="22"/>
          <w:highlight w:val="yellow"/>
        </w:rPr>
        <w:t>(Craig)</w:t>
      </w:r>
    </w:p>
    <w:p w14:paraId="2B838214" w14:textId="4220EF59" w:rsidR="00B47BD4" w:rsidRPr="004B19A6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  <w:highlight w:val="yellow"/>
        </w:rPr>
      </w:pPr>
      <w:r w:rsidRPr="004B19A6">
        <w:rPr>
          <w:rStyle w:val="normaltextrun"/>
          <w:color w:val="000000"/>
          <w:sz w:val="22"/>
          <w:szCs w:val="22"/>
          <w:highlight w:val="yellow"/>
        </w:rPr>
        <w:t>Policy 4.1.11. Export control </w:t>
      </w:r>
      <w:r w:rsidR="00670EA7" w:rsidRPr="004B19A6">
        <w:rPr>
          <w:rStyle w:val="eop"/>
          <w:color w:val="000000"/>
          <w:sz w:val="22"/>
          <w:szCs w:val="22"/>
          <w:highlight w:val="yellow"/>
        </w:rPr>
        <w:t>(Craig)</w:t>
      </w:r>
    </w:p>
    <w:p w14:paraId="4FB748CF" w14:textId="29AC4718" w:rsidR="002D6212" w:rsidRPr="008C095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  <w:highlight w:val="yellow"/>
        </w:rPr>
      </w:pPr>
      <w:r w:rsidRPr="004B19A6">
        <w:rPr>
          <w:rStyle w:val="normaltextrun"/>
          <w:color w:val="000000"/>
          <w:sz w:val="22"/>
          <w:szCs w:val="22"/>
          <w:highlight w:val="yellow"/>
        </w:rPr>
        <w:t>Policy 4.1.10.  Intellectual Property </w:t>
      </w:r>
      <w:r w:rsidR="00670EA7" w:rsidRPr="004B19A6">
        <w:rPr>
          <w:rStyle w:val="eop"/>
          <w:color w:val="000000"/>
          <w:sz w:val="22"/>
          <w:szCs w:val="22"/>
          <w:highlight w:val="yellow"/>
        </w:rPr>
        <w:t>(Craig)</w:t>
      </w:r>
    </w:p>
    <w:p w14:paraId="72B19957" w14:textId="35704711" w:rsidR="008C0954" w:rsidRPr="004B19A6" w:rsidRDefault="008C0954" w:rsidP="008C0954">
      <w:pPr>
        <w:pStyle w:val="paragraph"/>
        <w:spacing w:before="0" w:beforeAutospacing="0" w:after="0" w:afterAutospacing="0"/>
        <w:rPr>
          <w:color w:val="000000" w:themeColor="text1"/>
          <w:sz w:val="22"/>
          <w:szCs w:val="22"/>
          <w:highlight w:val="yellow"/>
        </w:rPr>
      </w:pPr>
      <w:r w:rsidRPr="008C0954">
        <w:rPr>
          <w:rStyle w:val="eop"/>
          <w:color w:val="000000"/>
          <w:sz w:val="22"/>
          <w:szCs w:val="22"/>
        </w:rPr>
        <w:t>We did not get to the highlighted items.</w:t>
      </w:r>
    </w:p>
    <w:p w14:paraId="377B97F5" w14:textId="2D70340D" w:rsidR="008C142D" w:rsidRPr="00670EA7" w:rsidRDefault="00282F71" w:rsidP="00670EA7">
      <w:pPr>
        <w:pStyle w:val="paragraph"/>
        <w:spacing w:before="0" w:beforeAutospacing="0" w:after="0" w:afterAutospacing="0"/>
        <w:rPr>
          <w:rStyle w:val="normaltextrun"/>
          <w:i/>
          <w:iCs/>
          <w:color w:val="000000" w:themeColor="text1"/>
          <w:sz w:val="22"/>
          <w:szCs w:val="22"/>
        </w:rPr>
      </w:pPr>
      <w:r w:rsidRPr="00670EA7">
        <w:rPr>
          <w:rStyle w:val="normaltextrun"/>
          <w:i/>
          <w:iCs/>
          <w:color w:val="000000" w:themeColor="text1"/>
          <w:sz w:val="22"/>
          <w:szCs w:val="22"/>
        </w:rPr>
        <w:t>Other Items</w:t>
      </w:r>
    </w:p>
    <w:p w14:paraId="30B4DB5E" w14:textId="3C3324C0" w:rsidR="00E22FBA" w:rsidRPr="00F1771C" w:rsidRDefault="00E22FBA" w:rsidP="00E22FBA">
      <w:pPr>
        <w:pStyle w:val="paragraph"/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Ombudsman Policy</w:t>
      </w:r>
      <w:r w:rsidR="008C0954">
        <w:rPr>
          <w:rStyle w:val="normaltextrun"/>
          <w:color w:val="000000" w:themeColor="text1"/>
          <w:sz w:val="22"/>
          <w:szCs w:val="22"/>
        </w:rPr>
        <w:t xml:space="preserve"> </w:t>
      </w:r>
      <w:r>
        <w:rPr>
          <w:rStyle w:val="normaltextrun"/>
          <w:color w:val="000000" w:themeColor="text1"/>
          <w:sz w:val="22"/>
          <w:szCs w:val="22"/>
        </w:rPr>
        <w:t>(3.3.8c on Hold)</w:t>
      </w:r>
    </w:p>
    <w:p w14:paraId="0A72A5BB" w14:textId="4489AB9E" w:rsidR="007F650E" w:rsidRPr="00055429" w:rsidRDefault="007F650E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39D031FC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B19A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– 6:48 PM</w:t>
      </w:r>
    </w:p>
    <w:p w14:paraId="76B3D581" w14:textId="4445BD11" w:rsidR="007F650E" w:rsidRDefault="00D44003" w:rsidP="007F650E">
      <w:pPr>
        <w:pStyle w:val="paragraph"/>
        <w:spacing w:before="0" w:beforeAutospacing="0" w:after="0" w:afterAutospacing="0"/>
        <w:textAlignment w:val="baseline"/>
        <w:rPr>
          <w:rStyle w:val="eop"/>
          <w:iCs/>
          <w:sz w:val="22"/>
          <w:szCs w:val="22"/>
        </w:rPr>
      </w:pPr>
      <w:r>
        <w:rPr>
          <w:rStyle w:val="eop"/>
          <w:iCs/>
          <w:sz w:val="22"/>
          <w:szCs w:val="22"/>
        </w:rPr>
        <w:t xml:space="preserve">Martha motions to </w:t>
      </w:r>
      <w:r w:rsidR="004B19A6">
        <w:rPr>
          <w:rStyle w:val="eop"/>
          <w:iCs/>
          <w:sz w:val="22"/>
          <w:szCs w:val="22"/>
        </w:rPr>
        <w:t>adjourn.</w:t>
      </w:r>
    </w:p>
    <w:p w14:paraId="1B4CFFBA" w14:textId="262A6D91" w:rsidR="00D44003" w:rsidRPr="00D44003" w:rsidRDefault="00D44003" w:rsidP="007F650E">
      <w:pPr>
        <w:pStyle w:val="paragraph"/>
        <w:spacing w:before="0" w:beforeAutospacing="0" w:after="0" w:afterAutospacing="0"/>
        <w:textAlignment w:val="baseline"/>
        <w:rPr>
          <w:rStyle w:val="eop"/>
          <w:iCs/>
          <w:sz w:val="22"/>
          <w:szCs w:val="22"/>
        </w:rPr>
      </w:pPr>
      <w:r>
        <w:rPr>
          <w:rStyle w:val="eop"/>
          <w:iCs/>
          <w:sz w:val="22"/>
          <w:szCs w:val="22"/>
        </w:rPr>
        <w:t>Steven seconds</w:t>
      </w: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64AC" w14:textId="77777777" w:rsidR="0023683C" w:rsidRDefault="0023683C" w:rsidP="002B576F">
      <w:pPr>
        <w:spacing w:after="0" w:line="240" w:lineRule="auto"/>
      </w:pPr>
      <w:r>
        <w:separator/>
      </w:r>
    </w:p>
  </w:endnote>
  <w:endnote w:type="continuationSeparator" w:id="0">
    <w:p w14:paraId="14E4D260" w14:textId="77777777" w:rsidR="0023683C" w:rsidRDefault="0023683C" w:rsidP="002B576F">
      <w:pPr>
        <w:spacing w:after="0" w:line="240" w:lineRule="auto"/>
      </w:pPr>
      <w:r>
        <w:continuationSeparator/>
      </w:r>
    </w:p>
  </w:endnote>
  <w:endnote w:type="continuationNotice" w:id="1">
    <w:p w14:paraId="00B9ADE9" w14:textId="77777777" w:rsidR="0023683C" w:rsidRDefault="00236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B61F" w14:textId="77777777" w:rsidR="0023683C" w:rsidRDefault="0023683C" w:rsidP="002B576F">
      <w:pPr>
        <w:spacing w:after="0" w:line="240" w:lineRule="auto"/>
      </w:pPr>
      <w:r>
        <w:separator/>
      </w:r>
    </w:p>
  </w:footnote>
  <w:footnote w:type="continuationSeparator" w:id="0">
    <w:p w14:paraId="414CC645" w14:textId="77777777" w:rsidR="0023683C" w:rsidRDefault="0023683C" w:rsidP="002B576F">
      <w:pPr>
        <w:spacing w:after="0" w:line="240" w:lineRule="auto"/>
      </w:pPr>
      <w:r>
        <w:continuationSeparator/>
      </w:r>
    </w:p>
  </w:footnote>
  <w:footnote w:type="continuationNotice" w:id="1">
    <w:p w14:paraId="0F57314C" w14:textId="77777777" w:rsidR="0023683C" w:rsidRDefault="002368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72641">
    <w:abstractNumId w:val="3"/>
  </w:num>
  <w:num w:numId="2" w16cid:durableId="2041778918">
    <w:abstractNumId w:val="2"/>
  </w:num>
  <w:num w:numId="3" w16cid:durableId="1747192616">
    <w:abstractNumId w:val="16"/>
  </w:num>
  <w:num w:numId="4" w16cid:durableId="19271558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29765">
    <w:abstractNumId w:val="12"/>
  </w:num>
  <w:num w:numId="6" w16cid:durableId="311255430">
    <w:abstractNumId w:val="9"/>
  </w:num>
  <w:num w:numId="7" w16cid:durableId="1841968081">
    <w:abstractNumId w:val="17"/>
  </w:num>
  <w:num w:numId="8" w16cid:durableId="459887395">
    <w:abstractNumId w:val="13"/>
  </w:num>
  <w:num w:numId="9" w16cid:durableId="107044564">
    <w:abstractNumId w:val="23"/>
  </w:num>
  <w:num w:numId="10" w16cid:durableId="2144886057">
    <w:abstractNumId w:val="7"/>
  </w:num>
  <w:num w:numId="11" w16cid:durableId="1882787504">
    <w:abstractNumId w:val="27"/>
  </w:num>
  <w:num w:numId="12" w16cid:durableId="1070277345">
    <w:abstractNumId w:val="14"/>
  </w:num>
  <w:num w:numId="13" w16cid:durableId="1294554415">
    <w:abstractNumId w:val="18"/>
  </w:num>
  <w:num w:numId="14" w16cid:durableId="1496262781">
    <w:abstractNumId w:val="25"/>
  </w:num>
  <w:num w:numId="15" w16cid:durableId="1038313903">
    <w:abstractNumId w:val="15"/>
  </w:num>
  <w:num w:numId="16" w16cid:durableId="1122070272">
    <w:abstractNumId w:val="5"/>
  </w:num>
  <w:num w:numId="17" w16cid:durableId="1450397283">
    <w:abstractNumId w:val="4"/>
  </w:num>
  <w:num w:numId="18" w16cid:durableId="790704110">
    <w:abstractNumId w:val="28"/>
  </w:num>
  <w:num w:numId="19" w16cid:durableId="1342510860">
    <w:abstractNumId w:val="11"/>
  </w:num>
  <w:num w:numId="20" w16cid:durableId="1182475870">
    <w:abstractNumId w:val="1"/>
  </w:num>
  <w:num w:numId="21" w16cid:durableId="372728571">
    <w:abstractNumId w:val="10"/>
  </w:num>
  <w:num w:numId="22" w16cid:durableId="59447024">
    <w:abstractNumId w:val="8"/>
  </w:num>
  <w:num w:numId="23" w16cid:durableId="604701382">
    <w:abstractNumId w:val="19"/>
  </w:num>
  <w:num w:numId="24" w16cid:durableId="290131115">
    <w:abstractNumId w:val="21"/>
  </w:num>
  <w:num w:numId="25" w16cid:durableId="308091531">
    <w:abstractNumId w:val="0"/>
  </w:num>
  <w:num w:numId="26" w16cid:durableId="694767433">
    <w:abstractNumId w:val="26"/>
  </w:num>
  <w:num w:numId="27" w16cid:durableId="1930651940">
    <w:abstractNumId w:val="20"/>
  </w:num>
  <w:num w:numId="28" w16cid:durableId="2000576359">
    <w:abstractNumId w:val="24"/>
  </w:num>
  <w:num w:numId="29" w16cid:durableId="1246300015">
    <w:abstractNumId w:val="22"/>
  </w:num>
  <w:num w:numId="30" w16cid:durableId="250741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D41"/>
    <w:rsid w:val="00036FC2"/>
    <w:rsid w:val="000416DE"/>
    <w:rsid w:val="000421EA"/>
    <w:rsid w:val="00043592"/>
    <w:rsid w:val="00046689"/>
    <w:rsid w:val="00055429"/>
    <w:rsid w:val="000574D3"/>
    <w:rsid w:val="00060AE7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134D1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65807"/>
    <w:rsid w:val="001702E9"/>
    <w:rsid w:val="0018118E"/>
    <w:rsid w:val="001910D3"/>
    <w:rsid w:val="00193DDB"/>
    <w:rsid w:val="001954FF"/>
    <w:rsid w:val="001968AD"/>
    <w:rsid w:val="001A06D3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2014A"/>
    <w:rsid w:val="0022094E"/>
    <w:rsid w:val="0022261B"/>
    <w:rsid w:val="0022280F"/>
    <w:rsid w:val="00224C01"/>
    <w:rsid w:val="002364D5"/>
    <w:rsid w:val="0023683C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1502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0DBB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3536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7F97"/>
    <w:rsid w:val="004A07E2"/>
    <w:rsid w:val="004B19A6"/>
    <w:rsid w:val="004B3169"/>
    <w:rsid w:val="004B358E"/>
    <w:rsid w:val="004B4DD3"/>
    <w:rsid w:val="004C17CD"/>
    <w:rsid w:val="004C3D96"/>
    <w:rsid w:val="004D1DAF"/>
    <w:rsid w:val="004D498F"/>
    <w:rsid w:val="004D6229"/>
    <w:rsid w:val="004D683C"/>
    <w:rsid w:val="004E4377"/>
    <w:rsid w:val="004F110C"/>
    <w:rsid w:val="005005D9"/>
    <w:rsid w:val="00506F40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46788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14CF"/>
    <w:rsid w:val="005A2287"/>
    <w:rsid w:val="005A49F3"/>
    <w:rsid w:val="005B19DF"/>
    <w:rsid w:val="005B42E1"/>
    <w:rsid w:val="005B73EA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0669F"/>
    <w:rsid w:val="00611FB7"/>
    <w:rsid w:val="00613EB0"/>
    <w:rsid w:val="00616192"/>
    <w:rsid w:val="00617F37"/>
    <w:rsid w:val="00621CC0"/>
    <w:rsid w:val="00634E40"/>
    <w:rsid w:val="00636654"/>
    <w:rsid w:val="006448D5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C5798"/>
    <w:rsid w:val="006D2768"/>
    <w:rsid w:val="006D7AB2"/>
    <w:rsid w:val="006D7DDB"/>
    <w:rsid w:val="006E0C11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25BA4"/>
    <w:rsid w:val="00730B2B"/>
    <w:rsid w:val="00735C4A"/>
    <w:rsid w:val="00735E1E"/>
    <w:rsid w:val="00740BAC"/>
    <w:rsid w:val="00740BD6"/>
    <w:rsid w:val="00741404"/>
    <w:rsid w:val="00741A85"/>
    <w:rsid w:val="0074211A"/>
    <w:rsid w:val="007460DC"/>
    <w:rsid w:val="0074674F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8E0"/>
    <w:rsid w:val="007C3E6A"/>
    <w:rsid w:val="007C499F"/>
    <w:rsid w:val="007C630B"/>
    <w:rsid w:val="007C6F1F"/>
    <w:rsid w:val="007D003E"/>
    <w:rsid w:val="007D1D26"/>
    <w:rsid w:val="007E0B28"/>
    <w:rsid w:val="007E6D88"/>
    <w:rsid w:val="007F3EA3"/>
    <w:rsid w:val="007F650E"/>
    <w:rsid w:val="007F6FC4"/>
    <w:rsid w:val="00800719"/>
    <w:rsid w:val="008037E4"/>
    <w:rsid w:val="00803C06"/>
    <w:rsid w:val="00803CF6"/>
    <w:rsid w:val="00813822"/>
    <w:rsid w:val="00814735"/>
    <w:rsid w:val="00817FB6"/>
    <w:rsid w:val="00825F4B"/>
    <w:rsid w:val="00831590"/>
    <w:rsid w:val="008401BE"/>
    <w:rsid w:val="008435DC"/>
    <w:rsid w:val="008445BA"/>
    <w:rsid w:val="008448CE"/>
    <w:rsid w:val="00847213"/>
    <w:rsid w:val="00857467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A71F0"/>
    <w:rsid w:val="008B47FC"/>
    <w:rsid w:val="008C0954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1FAA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87140"/>
    <w:rsid w:val="00992B34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22B8"/>
    <w:rsid w:val="00A047B7"/>
    <w:rsid w:val="00A069F7"/>
    <w:rsid w:val="00A11967"/>
    <w:rsid w:val="00A16DA4"/>
    <w:rsid w:val="00A241E0"/>
    <w:rsid w:val="00A279F4"/>
    <w:rsid w:val="00A32F8C"/>
    <w:rsid w:val="00A34DEB"/>
    <w:rsid w:val="00A3671F"/>
    <w:rsid w:val="00A37FAF"/>
    <w:rsid w:val="00A43255"/>
    <w:rsid w:val="00A4509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D8F"/>
    <w:rsid w:val="00AE2F23"/>
    <w:rsid w:val="00AE5BC9"/>
    <w:rsid w:val="00AE7FA6"/>
    <w:rsid w:val="00AF40D1"/>
    <w:rsid w:val="00AF7038"/>
    <w:rsid w:val="00AF726C"/>
    <w:rsid w:val="00AF7B8D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4395"/>
    <w:rsid w:val="00B5558B"/>
    <w:rsid w:val="00B62EC8"/>
    <w:rsid w:val="00B64412"/>
    <w:rsid w:val="00B653ED"/>
    <w:rsid w:val="00B70CC5"/>
    <w:rsid w:val="00B730BA"/>
    <w:rsid w:val="00B732DB"/>
    <w:rsid w:val="00B80B04"/>
    <w:rsid w:val="00B8294A"/>
    <w:rsid w:val="00B83EB8"/>
    <w:rsid w:val="00B874A8"/>
    <w:rsid w:val="00B91EC6"/>
    <w:rsid w:val="00BA3F83"/>
    <w:rsid w:val="00BA40DD"/>
    <w:rsid w:val="00BA43EC"/>
    <w:rsid w:val="00BC2846"/>
    <w:rsid w:val="00BC4C65"/>
    <w:rsid w:val="00BC543D"/>
    <w:rsid w:val="00BC5499"/>
    <w:rsid w:val="00BD449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31569"/>
    <w:rsid w:val="00C32EA0"/>
    <w:rsid w:val="00C37A19"/>
    <w:rsid w:val="00C37A96"/>
    <w:rsid w:val="00C41D0C"/>
    <w:rsid w:val="00C4707E"/>
    <w:rsid w:val="00C5259C"/>
    <w:rsid w:val="00C6021D"/>
    <w:rsid w:val="00C605E2"/>
    <w:rsid w:val="00C65A71"/>
    <w:rsid w:val="00C660C2"/>
    <w:rsid w:val="00C660CE"/>
    <w:rsid w:val="00C6708C"/>
    <w:rsid w:val="00C67BC5"/>
    <w:rsid w:val="00C72930"/>
    <w:rsid w:val="00C72A28"/>
    <w:rsid w:val="00C7402B"/>
    <w:rsid w:val="00C82B56"/>
    <w:rsid w:val="00C84D00"/>
    <w:rsid w:val="00C91C4A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2730"/>
    <w:rsid w:val="00CD5230"/>
    <w:rsid w:val="00CE0807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3C60"/>
    <w:rsid w:val="00D241F1"/>
    <w:rsid w:val="00D25E2A"/>
    <w:rsid w:val="00D26306"/>
    <w:rsid w:val="00D31B4F"/>
    <w:rsid w:val="00D41E9B"/>
    <w:rsid w:val="00D44003"/>
    <w:rsid w:val="00D44929"/>
    <w:rsid w:val="00D47383"/>
    <w:rsid w:val="00D51306"/>
    <w:rsid w:val="00D51B01"/>
    <w:rsid w:val="00D55521"/>
    <w:rsid w:val="00D60A37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D6869"/>
    <w:rsid w:val="00DE1A09"/>
    <w:rsid w:val="00DE64AB"/>
    <w:rsid w:val="00DF174D"/>
    <w:rsid w:val="00DF3EBD"/>
    <w:rsid w:val="00DF5CB0"/>
    <w:rsid w:val="00E058B6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36D67"/>
    <w:rsid w:val="00E44CF5"/>
    <w:rsid w:val="00E57921"/>
    <w:rsid w:val="00E631B6"/>
    <w:rsid w:val="00E64802"/>
    <w:rsid w:val="00E70661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5890"/>
    <w:rsid w:val="00EE696D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5C0B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5122"/>
    <w:rsid w:val="00FD417A"/>
    <w:rsid w:val="00FD5174"/>
    <w:rsid w:val="00FE7537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Hollywood, Mary</cp:lastModifiedBy>
  <cp:revision>54</cp:revision>
  <dcterms:created xsi:type="dcterms:W3CDTF">2023-10-06T12:09:00Z</dcterms:created>
  <dcterms:modified xsi:type="dcterms:W3CDTF">2023-10-11T23:49:00Z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