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54CC2" w14:textId="77777777" w:rsidR="00D91902" w:rsidRPr="00C873ED" w:rsidRDefault="00D91902" w:rsidP="00A42997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bookmarkStart w:id="0" w:name="_GoBack"/>
      <w:bookmarkEnd w:id="0"/>
      <w:r w:rsidRPr="00C873ED">
        <w:rPr>
          <w:rFonts w:eastAsia="Times New Roman" w:cs="Calibri"/>
          <w:b/>
          <w:sz w:val="24"/>
          <w:szCs w:val="24"/>
        </w:rPr>
        <w:t>Minutes of the Faculty Affairs Committee Meeting</w:t>
      </w:r>
    </w:p>
    <w:p w14:paraId="0B2E7D01" w14:textId="77777777" w:rsidR="00D91902" w:rsidRPr="00C873ED" w:rsidRDefault="00981115" w:rsidP="00A42997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C873ED">
        <w:rPr>
          <w:rFonts w:eastAsia="Times New Roman" w:cs="Calibri"/>
          <w:b/>
          <w:sz w:val="24"/>
          <w:szCs w:val="24"/>
        </w:rPr>
        <w:t>February 21st</w:t>
      </w:r>
      <w:r w:rsidR="00D91902" w:rsidRPr="00C873ED">
        <w:rPr>
          <w:rFonts w:eastAsia="Times New Roman" w:cs="Calibri"/>
          <w:b/>
          <w:sz w:val="24"/>
          <w:szCs w:val="24"/>
        </w:rPr>
        <w:t>, 2018</w:t>
      </w:r>
    </w:p>
    <w:p w14:paraId="117E50A1" w14:textId="77777777" w:rsidR="00D91902" w:rsidRPr="00C873ED" w:rsidRDefault="00D91902" w:rsidP="00A42997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C873ED">
        <w:rPr>
          <w:rFonts w:eastAsia="Times New Roman" w:cs="Calibri"/>
          <w:b/>
          <w:sz w:val="24"/>
          <w:szCs w:val="24"/>
        </w:rPr>
        <w:t>6:00 PM</w:t>
      </w:r>
    </w:p>
    <w:p w14:paraId="35E7EBFB" w14:textId="77777777" w:rsidR="00D91902" w:rsidRPr="00C873ED" w:rsidRDefault="00D91902" w:rsidP="00A42997">
      <w:pPr>
        <w:spacing w:after="0" w:line="240" w:lineRule="auto"/>
        <w:rPr>
          <w:rFonts w:eastAsia="Times New Roman" w:cs="Calibri"/>
          <w:sz w:val="24"/>
          <w:szCs w:val="24"/>
        </w:rPr>
      </w:pPr>
      <w:r w:rsidRPr="00C873ED">
        <w:rPr>
          <w:rFonts w:eastAsia="Times New Roman" w:cs="Calibri"/>
          <w:sz w:val="24"/>
          <w:szCs w:val="24"/>
        </w:rPr>
        <w:t> </w:t>
      </w:r>
    </w:p>
    <w:p w14:paraId="1D54DE91" w14:textId="77777777" w:rsidR="00D91902" w:rsidRPr="00C873ED" w:rsidRDefault="00D91902" w:rsidP="00C873ED">
      <w:pPr>
        <w:spacing w:after="0" w:line="240" w:lineRule="auto"/>
        <w:ind w:left="1980" w:hanging="1980"/>
        <w:rPr>
          <w:rFonts w:eastAsia="Times New Roman" w:cs="Calibri"/>
          <w:sz w:val="24"/>
          <w:szCs w:val="24"/>
        </w:rPr>
      </w:pPr>
      <w:r w:rsidRPr="00C873ED">
        <w:rPr>
          <w:rFonts w:eastAsia="Times New Roman" w:cs="Calibri"/>
          <w:b/>
          <w:sz w:val="24"/>
          <w:szCs w:val="24"/>
        </w:rPr>
        <w:t>Members Present:</w:t>
      </w:r>
      <w:r w:rsidR="00C873ED">
        <w:rPr>
          <w:rFonts w:eastAsia="Times New Roman" w:cs="Calibri"/>
          <w:sz w:val="24"/>
          <w:szCs w:val="24"/>
        </w:rPr>
        <w:t xml:space="preserve"> </w:t>
      </w:r>
      <w:r w:rsidR="00C873ED">
        <w:rPr>
          <w:rFonts w:eastAsia="Times New Roman" w:cs="Calibri"/>
          <w:sz w:val="24"/>
          <w:szCs w:val="24"/>
        </w:rPr>
        <w:tab/>
      </w:r>
      <w:r w:rsidRPr="00C873ED">
        <w:rPr>
          <w:rFonts w:eastAsia="Times New Roman" w:cs="Calibri"/>
          <w:sz w:val="24"/>
          <w:szCs w:val="24"/>
        </w:rPr>
        <w:t xml:space="preserve">Kim Astroth, </w:t>
      </w:r>
      <w:r w:rsidR="00D86F77" w:rsidRPr="00C873ED">
        <w:rPr>
          <w:rFonts w:eastAsia="Times New Roman" w:cs="Calibri"/>
          <w:sz w:val="24"/>
          <w:szCs w:val="24"/>
        </w:rPr>
        <w:t>Magalie Baker, John Baur, Claudia Consuelos,</w:t>
      </w:r>
      <w:r w:rsidR="00422867" w:rsidRPr="00C873ED">
        <w:rPr>
          <w:rFonts w:eastAsia="Times New Roman" w:cs="Calibri"/>
          <w:sz w:val="24"/>
          <w:szCs w:val="24"/>
        </w:rPr>
        <w:t xml:space="preserve"> Marie Dawson, </w:t>
      </w:r>
      <w:r w:rsidRPr="00C873ED">
        <w:rPr>
          <w:rFonts w:eastAsia="Times New Roman" w:cs="Calibri"/>
          <w:sz w:val="24"/>
          <w:szCs w:val="24"/>
        </w:rPr>
        <w:t xml:space="preserve">Alejandro Enriquez, </w:t>
      </w:r>
      <w:r w:rsidR="00C873ED" w:rsidRPr="00C873ED">
        <w:rPr>
          <w:rFonts w:eastAsia="Times New Roman" w:cs="Calibri"/>
          <w:sz w:val="24"/>
          <w:szCs w:val="24"/>
        </w:rPr>
        <w:t xml:space="preserve">Cassandra Mattoon, </w:t>
      </w:r>
      <w:r w:rsidR="00D86F77" w:rsidRPr="00C873ED">
        <w:rPr>
          <w:rFonts w:eastAsia="Times New Roman" w:cs="Calibri"/>
          <w:sz w:val="24"/>
          <w:szCs w:val="24"/>
        </w:rPr>
        <w:t>Kimberly Judson</w:t>
      </w:r>
      <w:r w:rsidR="00422867" w:rsidRPr="00C873ED">
        <w:rPr>
          <w:rFonts w:eastAsia="Times New Roman" w:cs="Calibri"/>
          <w:sz w:val="24"/>
          <w:szCs w:val="24"/>
        </w:rPr>
        <w:t>,</w:t>
      </w:r>
      <w:r w:rsidR="00D86F77" w:rsidRPr="00C873ED">
        <w:rPr>
          <w:rFonts w:eastAsia="Times New Roman" w:cs="Calibri"/>
          <w:sz w:val="24"/>
          <w:szCs w:val="24"/>
        </w:rPr>
        <w:t xml:space="preserve"> Daniel Liechty</w:t>
      </w:r>
    </w:p>
    <w:p w14:paraId="5BEB271B" w14:textId="77777777" w:rsidR="00D91902" w:rsidRPr="00C873ED" w:rsidRDefault="00D91902" w:rsidP="00A42997">
      <w:pPr>
        <w:spacing w:after="0" w:line="240" w:lineRule="auto"/>
        <w:rPr>
          <w:rFonts w:eastAsia="Times New Roman" w:cs="Calibri"/>
          <w:sz w:val="24"/>
          <w:szCs w:val="24"/>
        </w:rPr>
      </w:pPr>
      <w:r w:rsidRPr="00C873ED">
        <w:rPr>
          <w:rFonts w:eastAsia="Times New Roman" w:cs="Calibri"/>
          <w:sz w:val="24"/>
          <w:szCs w:val="24"/>
        </w:rPr>
        <w:t> </w:t>
      </w:r>
    </w:p>
    <w:p w14:paraId="67482D1E" w14:textId="77777777" w:rsidR="00D91902" w:rsidRPr="00C873ED" w:rsidRDefault="00D91902" w:rsidP="00C873ED">
      <w:pPr>
        <w:tabs>
          <w:tab w:val="left" w:pos="1980"/>
        </w:tabs>
        <w:spacing w:after="0" w:line="240" w:lineRule="auto"/>
        <w:rPr>
          <w:rFonts w:eastAsia="Times New Roman" w:cs="Calibri"/>
          <w:sz w:val="24"/>
          <w:szCs w:val="24"/>
        </w:rPr>
      </w:pPr>
      <w:r w:rsidRPr="00C873ED">
        <w:rPr>
          <w:rFonts w:eastAsia="Times New Roman" w:cs="Calibri"/>
          <w:b/>
          <w:sz w:val="24"/>
          <w:szCs w:val="24"/>
        </w:rPr>
        <w:t>Members Absent:</w:t>
      </w:r>
      <w:r w:rsidRPr="00C873ED">
        <w:rPr>
          <w:rFonts w:eastAsia="Times New Roman" w:cs="Calibri"/>
          <w:sz w:val="24"/>
          <w:szCs w:val="24"/>
        </w:rPr>
        <w:t xml:space="preserve"> </w:t>
      </w:r>
      <w:r w:rsidR="00C873ED" w:rsidRPr="00C873ED">
        <w:rPr>
          <w:rFonts w:eastAsia="Times New Roman" w:cs="Calibri"/>
          <w:sz w:val="24"/>
          <w:szCs w:val="24"/>
        </w:rPr>
        <w:t xml:space="preserve"> </w:t>
      </w:r>
      <w:r w:rsidR="00C873ED">
        <w:rPr>
          <w:rFonts w:eastAsia="Times New Roman" w:cs="Calibri"/>
          <w:sz w:val="24"/>
          <w:szCs w:val="24"/>
        </w:rPr>
        <w:tab/>
      </w:r>
      <w:r w:rsidR="00C873ED" w:rsidRPr="00C873ED">
        <w:rPr>
          <w:rFonts w:eastAsia="Times New Roman" w:cs="Calibri"/>
          <w:sz w:val="24"/>
          <w:szCs w:val="24"/>
        </w:rPr>
        <w:t>None</w:t>
      </w:r>
      <w:r w:rsidRPr="00C873ED">
        <w:rPr>
          <w:rFonts w:eastAsia="Times New Roman" w:cs="Calibri"/>
          <w:sz w:val="24"/>
          <w:szCs w:val="24"/>
        </w:rPr>
        <w:tab/>
      </w:r>
      <w:r w:rsidR="00D86F77" w:rsidRPr="00C873ED">
        <w:rPr>
          <w:rFonts w:eastAsia="Times New Roman" w:cs="Calibri"/>
          <w:sz w:val="24"/>
          <w:szCs w:val="24"/>
        </w:rPr>
        <w:t xml:space="preserve"> </w:t>
      </w:r>
    </w:p>
    <w:p w14:paraId="56F7D0D5" w14:textId="77777777" w:rsidR="00A42997" w:rsidRPr="00C873ED" w:rsidRDefault="00A42997" w:rsidP="00A42997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7C135BA9" w14:textId="77777777" w:rsidR="00D91902" w:rsidRPr="00C873ED" w:rsidRDefault="00D91902" w:rsidP="00A42997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Calibri"/>
          <w:sz w:val="24"/>
          <w:szCs w:val="24"/>
        </w:rPr>
      </w:pPr>
      <w:r w:rsidRPr="00C873ED">
        <w:rPr>
          <w:rFonts w:eastAsia="Times New Roman" w:cs="Calibri"/>
          <w:sz w:val="24"/>
          <w:szCs w:val="24"/>
        </w:rPr>
        <w:t>Chair Liechty called the meeting to order at 6:01 pm</w:t>
      </w:r>
    </w:p>
    <w:p w14:paraId="0DB04BE6" w14:textId="77777777" w:rsidR="00D91902" w:rsidRPr="00C873ED" w:rsidRDefault="00D91902" w:rsidP="00A42997">
      <w:pPr>
        <w:spacing w:after="0" w:line="240" w:lineRule="auto"/>
        <w:ind w:left="180"/>
        <w:textAlignment w:val="center"/>
        <w:rPr>
          <w:rFonts w:eastAsia="Times New Roman" w:cs="Calibri"/>
          <w:sz w:val="24"/>
          <w:szCs w:val="24"/>
        </w:rPr>
      </w:pPr>
    </w:p>
    <w:p w14:paraId="3F5C6071" w14:textId="77777777" w:rsidR="00E23E2B" w:rsidRDefault="00E23E2B" w:rsidP="00A42997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The FAC looked at and examined prior revisions and suggested changes </w:t>
      </w:r>
      <w:r w:rsidR="005B2085">
        <w:rPr>
          <w:rFonts w:eastAsia="Times New Roman" w:cs="Calibri"/>
          <w:sz w:val="24"/>
          <w:szCs w:val="24"/>
        </w:rPr>
        <w:t>to</w:t>
      </w:r>
      <w:r>
        <w:rPr>
          <w:rFonts w:eastAsia="Times New Roman" w:cs="Calibri"/>
          <w:sz w:val="24"/>
          <w:szCs w:val="24"/>
        </w:rPr>
        <w:t xml:space="preserve"> the University Policy 1.8 from November 2</w:t>
      </w:r>
      <w:r w:rsidRPr="00E23E2B">
        <w:rPr>
          <w:rFonts w:eastAsia="Times New Roman" w:cs="Calibri"/>
          <w:sz w:val="24"/>
          <w:szCs w:val="24"/>
          <w:vertAlign w:val="superscript"/>
        </w:rPr>
        <w:t>nd</w:t>
      </w:r>
      <w:r>
        <w:rPr>
          <w:rFonts w:eastAsia="Times New Roman" w:cs="Calibri"/>
          <w:sz w:val="24"/>
          <w:szCs w:val="24"/>
        </w:rPr>
        <w:t xml:space="preserve"> 2016, April 14</w:t>
      </w:r>
      <w:r w:rsidRPr="00E23E2B">
        <w:rPr>
          <w:rFonts w:eastAsia="Times New Roman" w:cs="Calibri"/>
          <w:sz w:val="24"/>
          <w:szCs w:val="24"/>
          <w:vertAlign w:val="superscript"/>
        </w:rPr>
        <w:t>th</w:t>
      </w:r>
      <w:r>
        <w:rPr>
          <w:rFonts w:eastAsia="Times New Roman" w:cs="Calibri"/>
          <w:sz w:val="24"/>
          <w:szCs w:val="24"/>
        </w:rPr>
        <w:t xml:space="preserve"> 2016, and February 22</w:t>
      </w:r>
      <w:r w:rsidRPr="00E23E2B">
        <w:rPr>
          <w:rFonts w:eastAsia="Times New Roman" w:cs="Calibri"/>
          <w:sz w:val="24"/>
          <w:szCs w:val="24"/>
          <w:vertAlign w:val="superscript"/>
        </w:rPr>
        <w:t>nd</w:t>
      </w:r>
      <w:r w:rsidR="005B2085">
        <w:rPr>
          <w:rFonts w:eastAsia="Times New Roman" w:cs="Calibri"/>
          <w:sz w:val="24"/>
          <w:szCs w:val="24"/>
        </w:rPr>
        <w:t xml:space="preserve"> 2017 as defined by the FAC minutes.</w:t>
      </w:r>
    </w:p>
    <w:p w14:paraId="55EC9721" w14:textId="77777777" w:rsidR="00E23E2B" w:rsidRDefault="00E23E2B" w:rsidP="00E23E2B">
      <w:pPr>
        <w:spacing w:after="0" w:line="240" w:lineRule="auto"/>
        <w:textAlignment w:val="center"/>
        <w:rPr>
          <w:rFonts w:eastAsia="Times New Roman" w:cs="Calibri"/>
          <w:sz w:val="24"/>
          <w:szCs w:val="24"/>
        </w:rPr>
      </w:pPr>
    </w:p>
    <w:p w14:paraId="706EC326" w14:textId="77777777" w:rsidR="00A42997" w:rsidRPr="00C873ED" w:rsidRDefault="00422867" w:rsidP="00A42997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Calibri"/>
          <w:sz w:val="24"/>
          <w:szCs w:val="24"/>
        </w:rPr>
      </w:pPr>
      <w:r w:rsidRPr="00C873ED">
        <w:rPr>
          <w:rFonts w:eastAsia="Times New Roman" w:cs="Calibri"/>
          <w:sz w:val="24"/>
          <w:szCs w:val="24"/>
        </w:rPr>
        <w:t xml:space="preserve">The FAC reviewed and acknowledged the </w:t>
      </w:r>
      <w:r w:rsidR="00E23E2B">
        <w:rPr>
          <w:rFonts w:eastAsia="Times New Roman" w:cs="Calibri"/>
          <w:sz w:val="24"/>
          <w:szCs w:val="24"/>
        </w:rPr>
        <w:t xml:space="preserve">University </w:t>
      </w:r>
      <w:r w:rsidR="00A42997" w:rsidRPr="00C873ED">
        <w:rPr>
          <w:rFonts w:eastAsia="Times New Roman" w:cs="Calibri"/>
          <w:sz w:val="24"/>
          <w:szCs w:val="24"/>
        </w:rPr>
        <w:t>Policy 1.8: Integrity in Research and Scholarly Activities.</w:t>
      </w:r>
    </w:p>
    <w:p w14:paraId="644173CD" w14:textId="77777777" w:rsidR="00A42997" w:rsidRPr="00C873ED" w:rsidRDefault="00A42997" w:rsidP="00A42997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  <w:sz w:val="24"/>
          <w:szCs w:val="24"/>
        </w:rPr>
      </w:pPr>
      <w:r w:rsidRPr="00C873ED">
        <w:rPr>
          <w:rFonts w:eastAsia="Times New Roman" w:cs="Calibri"/>
          <w:sz w:val="24"/>
          <w:szCs w:val="24"/>
        </w:rPr>
        <w:t>The committee agreed to keep policy and procedures in Policy 1.8 conjoined instead of separating both.</w:t>
      </w:r>
    </w:p>
    <w:p w14:paraId="3E046800" w14:textId="77777777" w:rsidR="005B2085" w:rsidRDefault="00E23E2B" w:rsidP="00E23E2B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The committee discussed the importance of keeping the policy applicable to both graduate and undergraduate students.</w:t>
      </w:r>
    </w:p>
    <w:p w14:paraId="4A168A63" w14:textId="77777777" w:rsidR="00175A0D" w:rsidRDefault="005B2085" w:rsidP="00E23E2B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The committee has added clarity </w:t>
      </w:r>
      <w:r w:rsidRPr="005B2085">
        <w:rPr>
          <w:rFonts w:eastAsia="Times New Roman" w:cs="Calibri"/>
          <w:sz w:val="24"/>
          <w:szCs w:val="24"/>
        </w:rPr>
        <w:t xml:space="preserve">regarding the informal and formal processes as they pertain to Policy 1.8. </w:t>
      </w:r>
    </w:p>
    <w:p w14:paraId="5DC7CF41" w14:textId="77777777" w:rsidR="00175A0D" w:rsidRDefault="00175A0D" w:rsidP="00E23E2B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The committee will add for clarification purposes</w:t>
      </w:r>
      <w:r w:rsidRPr="00175A0D">
        <w:rPr>
          <w:rFonts w:eastAsia="Times New Roman" w:cs="Calibri"/>
          <w:sz w:val="24"/>
          <w:szCs w:val="24"/>
        </w:rPr>
        <w:t xml:space="preserve"> the roles of the</w:t>
      </w:r>
      <w:r>
        <w:rPr>
          <w:rFonts w:eastAsia="Times New Roman" w:cs="Calibri"/>
          <w:sz w:val="24"/>
          <w:szCs w:val="24"/>
        </w:rPr>
        <w:t xml:space="preserve"> AFEGC, the SCCR, and </w:t>
      </w:r>
      <w:r w:rsidRPr="00175A0D">
        <w:rPr>
          <w:rFonts w:eastAsia="Times New Roman" w:cs="Calibri"/>
          <w:sz w:val="24"/>
          <w:szCs w:val="24"/>
        </w:rPr>
        <w:t>Academic Integrity Office</w:t>
      </w:r>
      <w:r>
        <w:rPr>
          <w:rFonts w:eastAsia="Times New Roman" w:cs="Calibri"/>
          <w:sz w:val="24"/>
          <w:szCs w:val="24"/>
        </w:rPr>
        <w:t>r as they pertain to Policy 1.8 at the end of I. Introduction as follows:</w:t>
      </w:r>
    </w:p>
    <w:p w14:paraId="66F54D55" w14:textId="32CB696F" w:rsidR="00175A0D" w:rsidRPr="00EB26DD" w:rsidRDefault="00175A0D" w:rsidP="00EB26DD">
      <w:pPr>
        <w:numPr>
          <w:ilvl w:val="2"/>
          <w:numId w:val="1"/>
        </w:numPr>
        <w:spacing w:after="0" w:line="240" w:lineRule="auto"/>
        <w:textAlignment w:val="center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“It should be noted that </w:t>
      </w:r>
      <w:r w:rsidRPr="00175A0D">
        <w:rPr>
          <w:rFonts w:eastAsia="Times New Roman" w:cs="Calibri"/>
          <w:sz w:val="24"/>
          <w:szCs w:val="24"/>
        </w:rPr>
        <w:t>cases of student academic dishonesty go to SCCR or thr</w:t>
      </w:r>
      <w:r>
        <w:rPr>
          <w:rFonts w:eastAsia="Times New Roman" w:cs="Calibri"/>
          <w:sz w:val="24"/>
          <w:szCs w:val="24"/>
        </w:rPr>
        <w:t xml:space="preserve">ough the Chair-Provost process of the </w:t>
      </w:r>
      <w:r w:rsidRPr="00175A0D">
        <w:rPr>
          <w:rFonts w:eastAsia="Times New Roman" w:cs="Calibri"/>
          <w:sz w:val="24"/>
          <w:szCs w:val="24"/>
        </w:rPr>
        <w:t xml:space="preserve">Final Course Grade Challenge </w:t>
      </w:r>
      <w:r w:rsidR="00F31812">
        <w:rPr>
          <w:rFonts w:eastAsia="Times New Roman" w:cs="Calibri"/>
          <w:sz w:val="24"/>
          <w:szCs w:val="24"/>
        </w:rPr>
        <w:t>(</w:t>
      </w:r>
      <w:r w:rsidRPr="00175A0D">
        <w:rPr>
          <w:rFonts w:eastAsia="Times New Roman" w:cs="Calibri"/>
          <w:sz w:val="24"/>
          <w:szCs w:val="24"/>
        </w:rPr>
        <w:t>Policy</w:t>
      </w:r>
      <w:r>
        <w:rPr>
          <w:rFonts w:eastAsia="Times New Roman" w:cs="Calibri"/>
          <w:sz w:val="24"/>
          <w:szCs w:val="24"/>
        </w:rPr>
        <w:t xml:space="preserve"> 4.1.20</w:t>
      </w:r>
      <w:r w:rsidR="00F31812">
        <w:rPr>
          <w:rFonts w:eastAsia="Times New Roman" w:cs="Calibri"/>
          <w:sz w:val="24"/>
          <w:szCs w:val="24"/>
        </w:rPr>
        <w:t>)</w:t>
      </w:r>
      <w:r>
        <w:rPr>
          <w:rFonts w:eastAsia="Times New Roman" w:cs="Calibri"/>
          <w:sz w:val="24"/>
          <w:szCs w:val="24"/>
        </w:rPr>
        <w:t>,</w:t>
      </w:r>
      <w:r w:rsidRPr="00175A0D">
        <w:rPr>
          <w:rFonts w:eastAsia="Times New Roman" w:cs="Calibri"/>
          <w:sz w:val="24"/>
          <w:szCs w:val="24"/>
        </w:rPr>
        <w:t xml:space="preserve"> unless the student is on a research grant or working under a P</w:t>
      </w:r>
      <w:r w:rsidR="00EB26DD">
        <w:rPr>
          <w:rFonts w:eastAsia="Times New Roman" w:cs="Calibri"/>
          <w:sz w:val="24"/>
          <w:szCs w:val="24"/>
        </w:rPr>
        <w:t xml:space="preserve">I on a jointly published paper. </w:t>
      </w:r>
      <w:r w:rsidRPr="00EB26DD">
        <w:rPr>
          <w:rFonts w:eastAsia="Times New Roman" w:cs="Calibri"/>
          <w:sz w:val="24"/>
          <w:szCs w:val="24"/>
        </w:rPr>
        <w:t>AFEGC is an avenue open to faculty if there is a question of academic freedom being violated or a complaint with regard to the Code of Ethics.  Should such allegations be made during this process, parties may file complaints with AFEGC</w:t>
      </w:r>
      <w:r w:rsidR="00F31812" w:rsidRPr="00EB26DD">
        <w:rPr>
          <w:rFonts w:eastAsia="Times New Roman" w:cs="Calibri"/>
          <w:sz w:val="24"/>
          <w:szCs w:val="24"/>
        </w:rPr>
        <w:t xml:space="preserve"> (Policy 3.3.8)</w:t>
      </w:r>
      <w:r w:rsidRPr="00EB26DD">
        <w:rPr>
          <w:rFonts w:eastAsia="Times New Roman" w:cs="Calibri"/>
          <w:sz w:val="24"/>
          <w:szCs w:val="24"/>
        </w:rPr>
        <w:t>.”</w:t>
      </w:r>
    </w:p>
    <w:p w14:paraId="6BA49DBA" w14:textId="2EAC8AE8" w:rsidR="00E23E2B" w:rsidRPr="00E23E2B" w:rsidRDefault="00E23E2B" w:rsidP="00175A0D">
      <w:pPr>
        <w:spacing w:after="0" w:line="240" w:lineRule="auto"/>
        <w:ind w:left="1800"/>
        <w:textAlignment w:val="center"/>
        <w:rPr>
          <w:rFonts w:eastAsia="Times New Roman" w:cs="Calibri"/>
          <w:sz w:val="24"/>
          <w:szCs w:val="24"/>
        </w:rPr>
      </w:pPr>
    </w:p>
    <w:p w14:paraId="2543DF55" w14:textId="77777777" w:rsidR="00422867" w:rsidRPr="00C873ED" w:rsidRDefault="00A42997" w:rsidP="00A42997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Calibri"/>
          <w:sz w:val="24"/>
          <w:szCs w:val="24"/>
        </w:rPr>
      </w:pPr>
      <w:r w:rsidRPr="00C873ED">
        <w:rPr>
          <w:rFonts w:eastAsia="Times New Roman" w:cs="Calibri"/>
          <w:sz w:val="24"/>
          <w:szCs w:val="24"/>
        </w:rPr>
        <w:t>March 7th</w:t>
      </w:r>
      <w:r w:rsidR="00422867" w:rsidRPr="00C873ED">
        <w:rPr>
          <w:rFonts w:eastAsia="Times New Roman" w:cs="Calibri"/>
          <w:sz w:val="24"/>
          <w:szCs w:val="24"/>
        </w:rPr>
        <w:t xml:space="preserve"> meeting: </w:t>
      </w:r>
      <w:r w:rsidRPr="00C873ED">
        <w:rPr>
          <w:rFonts w:eastAsia="Times New Roman" w:cs="Calibri"/>
          <w:sz w:val="24"/>
          <w:szCs w:val="24"/>
        </w:rPr>
        <w:t>Magalie Baker</w:t>
      </w:r>
      <w:r w:rsidR="00422867" w:rsidRPr="00C873ED">
        <w:rPr>
          <w:rFonts w:eastAsia="Times New Roman" w:cs="Calibri"/>
          <w:sz w:val="24"/>
          <w:szCs w:val="24"/>
        </w:rPr>
        <w:t xml:space="preserve"> will be the rotating secretary. </w:t>
      </w:r>
    </w:p>
    <w:p w14:paraId="37DB95F9" w14:textId="77777777" w:rsidR="00171733" w:rsidRPr="00C873ED" w:rsidRDefault="00171733" w:rsidP="00A42997">
      <w:pPr>
        <w:spacing w:after="0" w:line="240" w:lineRule="auto"/>
        <w:textAlignment w:val="center"/>
        <w:rPr>
          <w:rFonts w:eastAsia="Times New Roman" w:cs="Calibri"/>
          <w:sz w:val="24"/>
          <w:szCs w:val="24"/>
        </w:rPr>
      </w:pPr>
    </w:p>
    <w:p w14:paraId="7E153FFA" w14:textId="14641765" w:rsidR="00D91902" w:rsidRPr="00C873ED" w:rsidRDefault="00D91902" w:rsidP="00A42997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Calibri"/>
          <w:sz w:val="24"/>
          <w:szCs w:val="24"/>
        </w:rPr>
      </w:pPr>
      <w:r w:rsidRPr="00C873ED">
        <w:rPr>
          <w:rFonts w:eastAsia="Times New Roman" w:cs="Calibri"/>
          <w:sz w:val="24"/>
          <w:szCs w:val="24"/>
        </w:rPr>
        <w:t>T</w:t>
      </w:r>
      <w:r w:rsidR="00AB5DB6">
        <w:rPr>
          <w:rFonts w:eastAsia="Times New Roman" w:cs="Calibri"/>
          <w:sz w:val="24"/>
          <w:szCs w:val="24"/>
        </w:rPr>
        <w:t>he meet</w:t>
      </w:r>
      <w:r w:rsidR="00A50E63">
        <w:rPr>
          <w:rFonts w:eastAsia="Times New Roman" w:cs="Calibri"/>
          <w:sz w:val="24"/>
          <w:szCs w:val="24"/>
        </w:rPr>
        <w:t>ing was adjourned at 6:55</w:t>
      </w:r>
      <w:r w:rsidRPr="00C873ED">
        <w:rPr>
          <w:rFonts w:eastAsia="Times New Roman" w:cs="Calibri"/>
          <w:sz w:val="24"/>
          <w:szCs w:val="24"/>
        </w:rPr>
        <w:t xml:space="preserve"> pm.</w:t>
      </w:r>
    </w:p>
    <w:p w14:paraId="104467D0" w14:textId="77777777" w:rsidR="00A42997" w:rsidRPr="00C873ED" w:rsidRDefault="00A42997" w:rsidP="00A42997">
      <w:pPr>
        <w:spacing w:after="0" w:line="240" w:lineRule="auto"/>
        <w:rPr>
          <w:rFonts w:eastAsia="Times New Roman" w:cs="Calibri"/>
        </w:rPr>
      </w:pPr>
    </w:p>
    <w:sectPr w:rsidR="00A42997" w:rsidRPr="00C87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4314"/>
    <w:multiLevelType w:val="multilevel"/>
    <w:tmpl w:val="4850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/>
    <w:lvlOverride w:ilvl="1">
      <w:startOverride w:val="1"/>
    </w:lvlOverride>
  </w:num>
  <w:num w:numId="3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BE62559-B078-472E-94B3-3EFA5FA96A97}"/>
    <w:docVar w:name="dgnword-eventsink" w:val="629277680"/>
  </w:docVars>
  <w:rsids>
    <w:rsidRoot w:val="00D91902"/>
    <w:rsid w:val="00171733"/>
    <w:rsid w:val="00175A0D"/>
    <w:rsid w:val="003E4428"/>
    <w:rsid w:val="00422867"/>
    <w:rsid w:val="005B2085"/>
    <w:rsid w:val="00907B48"/>
    <w:rsid w:val="00967BEF"/>
    <w:rsid w:val="00981115"/>
    <w:rsid w:val="00A42997"/>
    <w:rsid w:val="00A50E63"/>
    <w:rsid w:val="00AB5DB6"/>
    <w:rsid w:val="00B45188"/>
    <w:rsid w:val="00B4690A"/>
    <w:rsid w:val="00C873ED"/>
    <w:rsid w:val="00CA4C96"/>
    <w:rsid w:val="00D0385A"/>
    <w:rsid w:val="00D86F77"/>
    <w:rsid w:val="00D91902"/>
    <w:rsid w:val="00E23E2B"/>
    <w:rsid w:val="00EB26DD"/>
    <w:rsid w:val="00F3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EA557"/>
  <w15:docId w15:val="{B8530A41-F04B-4438-A285-A1C780E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Baur</dc:creator>
  <cp:keywords/>
  <dc:description/>
  <cp:lastModifiedBy>Liechty, Daniel</cp:lastModifiedBy>
  <cp:revision>2</cp:revision>
  <cp:lastPrinted>2018-02-07T22:02:00Z</cp:lastPrinted>
  <dcterms:created xsi:type="dcterms:W3CDTF">2018-03-01T16:16:00Z</dcterms:created>
  <dcterms:modified xsi:type="dcterms:W3CDTF">2018-03-01T16:16:00Z</dcterms:modified>
</cp:coreProperties>
</file>