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6B43" w14:textId="77777777" w:rsidR="001E56BE" w:rsidRPr="00CB2E49" w:rsidRDefault="00CB2E49" w:rsidP="0029591D">
      <w:pPr>
        <w:outlineLvl w:val="0"/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 xml:space="preserve">Rules </w:t>
      </w:r>
      <w:r w:rsidR="00993E47" w:rsidRPr="00CB2E49">
        <w:rPr>
          <w:rFonts w:cs="Arial"/>
          <w:sz w:val="24"/>
          <w:szCs w:val="24"/>
        </w:rPr>
        <w:t>Committee</w:t>
      </w:r>
    </w:p>
    <w:p w14:paraId="3A98BADD" w14:textId="409F3E85" w:rsidR="00993E47" w:rsidRPr="00CB2E49" w:rsidRDefault="00993E47">
      <w:pPr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 xml:space="preserve">Date:  </w:t>
      </w:r>
      <w:r w:rsidRPr="00CB2E49">
        <w:rPr>
          <w:rFonts w:cs="Arial"/>
          <w:sz w:val="24"/>
          <w:szCs w:val="24"/>
        </w:rPr>
        <w:tab/>
      </w:r>
      <w:r w:rsidR="003E47B6" w:rsidRPr="00CB2E49">
        <w:rPr>
          <w:rFonts w:cs="Arial"/>
          <w:sz w:val="24"/>
          <w:szCs w:val="24"/>
        </w:rPr>
        <w:tab/>
      </w:r>
      <w:r w:rsidR="00AE66F8">
        <w:rPr>
          <w:rFonts w:cs="Arial"/>
          <w:sz w:val="24"/>
          <w:szCs w:val="24"/>
        </w:rPr>
        <w:t>22 February 2017</w:t>
      </w:r>
    </w:p>
    <w:p w14:paraId="10457BBE" w14:textId="77777777" w:rsidR="00797E43" w:rsidRPr="00CB2E49" w:rsidRDefault="00797E43" w:rsidP="00797E43">
      <w:pPr>
        <w:ind w:left="720" w:firstLine="720"/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 xml:space="preserve">Meeting opened at 6:00 p.m. in </w:t>
      </w:r>
      <w:r w:rsidR="00CB2E49" w:rsidRPr="00CB2E49">
        <w:rPr>
          <w:rFonts w:cs="Arial"/>
          <w:sz w:val="24"/>
          <w:szCs w:val="24"/>
        </w:rPr>
        <w:t>1 West Conference Room</w:t>
      </w:r>
    </w:p>
    <w:p w14:paraId="54A8D820" w14:textId="4D49B5F1" w:rsidR="00797E43" w:rsidRPr="00CB2E49" w:rsidRDefault="00797E43" w:rsidP="000B5B03">
      <w:pPr>
        <w:ind w:left="1440" w:hanging="1440"/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 xml:space="preserve">Call to Order: </w:t>
      </w:r>
      <w:r w:rsidR="00CB2E49">
        <w:rPr>
          <w:rFonts w:cs="Arial"/>
          <w:sz w:val="24"/>
          <w:szCs w:val="24"/>
        </w:rPr>
        <w:t xml:space="preserve"> </w:t>
      </w:r>
      <w:r w:rsidR="00FA1AF3">
        <w:rPr>
          <w:rFonts w:cs="Arial"/>
          <w:sz w:val="24"/>
          <w:szCs w:val="24"/>
        </w:rPr>
        <w:t xml:space="preserve">Alcohol Policy Update, </w:t>
      </w:r>
      <w:r w:rsidR="00FA1AF3" w:rsidRPr="00FA1AF3">
        <w:rPr>
          <w:rFonts w:cs="Arial"/>
          <w:sz w:val="24"/>
          <w:szCs w:val="24"/>
        </w:rPr>
        <w:t>Discussion of Information Technology Policies f</w:t>
      </w:r>
      <w:r w:rsidR="00FA1AF3">
        <w:rPr>
          <w:rFonts w:cs="Arial"/>
          <w:sz w:val="24"/>
          <w:szCs w:val="24"/>
        </w:rPr>
        <w:t xml:space="preserve">orwarded to the Rules Committee, </w:t>
      </w:r>
      <w:r w:rsidR="00FA1AF3" w:rsidRPr="00FA1AF3">
        <w:rPr>
          <w:rFonts w:cs="Arial"/>
          <w:sz w:val="24"/>
          <w:szCs w:val="24"/>
        </w:rPr>
        <w:t>Prioritization of Information Technology Policies on Rules’ Task List</w:t>
      </w:r>
    </w:p>
    <w:p w14:paraId="6C7834FD" w14:textId="77777777" w:rsidR="00367403" w:rsidRDefault="00993E47" w:rsidP="000B5B03">
      <w:pPr>
        <w:ind w:left="1440" w:hanging="1440"/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>Attendance:</w:t>
      </w:r>
      <w:r w:rsidRPr="00CB2E49">
        <w:rPr>
          <w:rFonts w:cs="Arial"/>
          <w:sz w:val="24"/>
          <w:szCs w:val="24"/>
        </w:rPr>
        <w:tab/>
      </w:r>
      <w:r w:rsidR="00EC4CC5">
        <w:rPr>
          <w:rFonts w:cs="Arial"/>
          <w:sz w:val="24"/>
          <w:szCs w:val="24"/>
        </w:rPr>
        <w:t>Craig Blum,</w:t>
      </w:r>
      <w:r w:rsidR="00D42E08">
        <w:rPr>
          <w:rFonts w:cs="Arial"/>
          <w:sz w:val="24"/>
          <w:szCs w:val="24"/>
        </w:rPr>
        <w:t xml:space="preserve"> Anne Wortham, Sean Sibley, Daniel Munoz, Patrick Broderick, Sa</w:t>
      </w:r>
      <w:r w:rsidR="00EC4CC5">
        <w:rPr>
          <w:rFonts w:cs="Arial"/>
          <w:sz w:val="24"/>
          <w:szCs w:val="24"/>
        </w:rPr>
        <w:t>lvatore Catanzaro, Martha Horst, Jack</w:t>
      </w:r>
      <w:r w:rsidR="0080153B">
        <w:rPr>
          <w:rFonts w:cs="Arial"/>
          <w:sz w:val="24"/>
          <w:szCs w:val="24"/>
        </w:rPr>
        <w:t xml:space="preserve"> G</w:t>
      </w:r>
      <w:r w:rsidR="009E2E41">
        <w:rPr>
          <w:rFonts w:cs="Arial"/>
          <w:sz w:val="24"/>
          <w:szCs w:val="24"/>
        </w:rPr>
        <w:t>lascock</w:t>
      </w:r>
      <w:r w:rsidR="00EC4CC5">
        <w:rPr>
          <w:rFonts w:cs="Arial"/>
          <w:sz w:val="24"/>
          <w:szCs w:val="24"/>
        </w:rPr>
        <w:t>, John Monroy</w:t>
      </w:r>
    </w:p>
    <w:p w14:paraId="5A95C74B" w14:textId="0161C3E0" w:rsidR="004A216F" w:rsidRPr="00CB2E49" w:rsidRDefault="004A216F">
      <w:pPr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>Absent:</w:t>
      </w:r>
      <w:r w:rsidRPr="00CB2E49">
        <w:rPr>
          <w:rFonts w:cs="Arial"/>
          <w:sz w:val="24"/>
          <w:szCs w:val="24"/>
        </w:rPr>
        <w:tab/>
      </w:r>
      <w:r w:rsidR="007F1DFB">
        <w:rPr>
          <w:rFonts w:cs="Arial"/>
          <w:sz w:val="24"/>
          <w:szCs w:val="24"/>
        </w:rPr>
        <w:t>Logan Rob</w:t>
      </w:r>
      <w:r w:rsidR="0029591D">
        <w:rPr>
          <w:rFonts w:cs="Arial"/>
          <w:sz w:val="24"/>
          <w:szCs w:val="24"/>
        </w:rPr>
        <w:t>b</w:t>
      </w:r>
      <w:bookmarkStart w:id="0" w:name="_GoBack"/>
      <w:bookmarkEnd w:id="0"/>
    </w:p>
    <w:p w14:paraId="3F0B6BFA" w14:textId="54AAAFC7" w:rsidR="00CB2E49" w:rsidRPr="00CB2E49" w:rsidRDefault="00367403">
      <w:pPr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>Guest</w:t>
      </w:r>
      <w:r w:rsidR="00797E43" w:rsidRPr="00CB2E49">
        <w:rPr>
          <w:rFonts w:cs="Arial"/>
          <w:sz w:val="24"/>
          <w:szCs w:val="24"/>
        </w:rPr>
        <w:t>s</w:t>
      </w:r>
      <w:r w:rsidRPr="00CB2E49">
        <w:rPr>
          <w:rFonts w:cs="Arial"/>
          <w:sz w:val="24"/>
          <w:szCs w:val="24"/>
        </w:rPr>
        <w:t xml:space="preserve">: </w:t>
      </w:r>
      <w:r w:rsidR="007F1DFB">
        <w:rPr>
          <w:rFonts w:cs="Arial"/>
          <w:sz w:val="24"/>
          <w:szCs w:val="24"/>
        </w:rPr>
        <w:t xml:space="preserve">            None</w:t>
      </w:r>
    </w:p>
    <w:p w14:paraId="5E54FCD6" w14:textId="08BF961C" w:rsidR="00DC6284" w:rsidRDefault="00AE66F8" w:rsidP="00AE66F8">
      <w:r>
        <w:t xml:space="preserve">Alcohol policy </w:t>
      </w:r>
    </w:p>
    <w:p w14:paraId="38EE66CC" w14:textId="1AE1FFDA" w:rsidR="00AE66F8" w:rsidRDefault="00AE66F8" w:rsidP="00AE66F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D3301E">
        <w:rPr>
          <w:rFonts w:cs="Arial"/>
          <w:sz w:val="24"/>
          <w:szCs w:val="24"/>
        </w:rPr>
        <w:t xml:space="preserve"> Alcohol Policy</w:t>
      </w:r>
      <w:r>
        <w:rPr>
          <w:rFonts w:cs="Arial"/>
          <w:sz w:val="24"/>
          <w:szCs w:val="24"/>
        </w:rPr>
        <w:t xml:space="preserve"> has been sent to the legal department </w:t>
      </w:r>
      <w:r w:rsidR="00D3301E">
        <w:rPr>
          <w:rFonts w:cs="Arial"/>
          <w:sz w:val="24"/>
          <w:szCs w:val="24"/>
        </w:rPr>
        <w:t>for review</w:t>
      </w:r>
    </w:p>
    <w:p w14:paraId="624BC921" w14:textId="443BF218" w:rsidR="00AE66F8" w:rsidRDefault="00D3301E" w:rsidP="00AE66F8">
      <w:pPr>
        <w:pStyle w:val="ListParagraph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Alcohol Policy is still being reviewed by the legal department </w:t>
      </w:r>
    </w:p>
    <w:p w14:paraId="4AC366BF" w14:textId="3C2BAA0A" w:rsidR="00D3301E" w:rsidRDefault="00D3301E" w:rsidP="00D3301E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updated Alcohol Policy will not be returning to the Rules Committee</w:t>
      </w:r>
    </w:p>
    <w:p w14:paraId="7649E206" w14:textId="7596F245" w:rsidR="00AE66F8" w:rsidRDefault="00EC5EDB" w:rsidP="0029591D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Policy 9.1</w:t>
      </w:r>
    </w:p>
    <w:p w14:paraId="4C6DEF00" w14:textId="21A32A94" w:rsidR="00AE66F8" w:rsidRDefault="00EC5EDB" w:rsidP="007F1DFB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Rules Committee will be reviewing this policy in the future</w:t>
      </w:r>
    </w:p>
    <w:p w14:paraId="0BA523EB" w14:textId="30B09D2D" w:rsidR="00D3301E" w:rsidRDefault="00D3301E" w:rsidP="0029591D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Policy 9.7</w:t>
      </w:r>
    </w:p>
    <w:p w14:paraId="028A91FB" w14:textId="16B3CD89" w:rsidR="00D3301E" w:rsidRDefault="00D3301E" w:rsidP="00D3301E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Rules Committee will look into whether someone is already reviewing this policy</w:t>
      </w:r>
    </w:p>
    <w:p w14:paraId="44124034" w14:textId="2FEBCE85" w:rsidR="00D3301E" w:rsidRDefault="00D3301E" w:rsidP="0029591D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Policy 9.5</w:t>
      </w:r>
    </w:p>
    <w:p w14:paraId="045E8FD9" w14:textId="095C8C86" w:rsidR="00D3301E" w:rsidRDefault="00D3301E" w:rsidP="00D3301E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Rules Committee will be reviewing this policy in the future</w:t>
      </w:r>
    </w:p>
    <w:p w14:paraId="3E87AC19" w14:textId="670D2BEA" w:rsidR="00FA1AF3" w:rsidRPr="00D3301E" w:rsidRDefault="00FA1AF3" w:rsidP="00FA1AF3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Rules Committee will be clarifying what is considered a University website </w:t>
      </w:r>
    </w:p>
    <w:p w14:paraId="38809157" w14:textId="5CAD8F3A" w:rsidR="00D3301E" w:rsidRDefault="00D3301E" w:rsidP="0029591D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Agenda for the next meeting</w:t>
      </w:r>
    </w:p>
    <w:p w14:paraId="7D7488E3" w14:textId="55FC7C30" w:rsidR="00DC6284" w:rsidRDefault="00FA1AF3" w:rsidP="00D3301E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Chief Technology Officer Charles Edamala will be brought in </w:t>
      </w:r>
      <w:r w:rsidR="007F1DFB" w:rsidRPr="00D3301E">
        <w:rPr>
          <w:rFonts w:cs="Arial"/>
          <w:sz w:val="24"/>
          <w:szCs w:val="24"/>
        </w:rPr>
        <w:t>as a guest to the Rules Committee</w:t>
      </w:r>
      <w:r w:rsidR="00D3301E">
        <w:rPr>
          <w:rFonts w:cs="Arial"/>
          <w:sz w:val="24"/>
          <w:szCs w:val="24"/>
        </w:rPr>
        <w:t xml:space="preserve"> </w:t>
      </w:r>
    </w:p>
    <w:p w14:paraId="4BE527E6" w14:textId="2EDBB81B" w:rsidR="00D3301E" w:rsidRPr="00D3301E" w:rsidRDefault="00D3301E" w:rsidP="00D3301E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Further discussion of IT Policy 9.5 and IT Policy 9.1</w:t>
      </w:r>
    </w:p>
    <w:p w14:paraId="7543FEAD" w14:textId="0BDB5EC2" w:rsidR="00940BF1" w:rsidRPr="00CB2E49" w:rsidRDefault="00940BF1" w:rsidP="00940BF1">
      <w:pPr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 xml:space="preserve">Meeting adjourned at 6:50 </w:t>
      </w:r>
      <w:r w:rsidR="00D42E08" w:rsidRPr="00CB2E49">
        <w:rPr>
          <w:rFonts w:cs="Arial"/>
          <w:sz w:val="24"/>
          <w:szCs w:val="24"/>
        </w:rPr>
        <w:t>p.m.</w:t>
      </w:r>
    </w:p>
    <w:p w14:paraId="4C8E384B" w14:textId="77777777" w:rsidR="008E29E9" w:rsidRPr="00CB2E49" w:rsidRDefault="008E29E9" w:rsidP="00940BF1">
      <w:pPr>
        <w:rPr>
          <w:rFonts w:cs="Arial"/>
          <w:sz w:val="24"/>
          <w:szCs w:val="24"/>
        </w:rPr>
      </w:pPr>
    </w:p>
    <w:p w14:paraId="0712826C" w14:textId="77777777" w:rsidR="00CB2E49" w:rsidRPr="00CB2E49" w:rsidRDefault="00CB2E49" w:rsidP="0029591D">
      <w:pPr>
        <w:outlineLvl w:val="0"/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lastRenderedPageBreak/>
        <w:t>Patrick Broderick</w:t>
      </w:r>
    </w:p>
    <w:p w14:paraId="6C220F4C" w14:textId="77777777" w:rsidR="007B12C6" w:rsidRDefault="00CB2E49">
      <w:pPr>
        <w:rPr>
          <w:rFonts w:cs="Arial"/>
          <w:sz w:val="24"/>
          <w:szCs w:val="24"/>
        </w:rPr>
      </w:pPr>
      <w:r w:rsidRPr="00CB2E49">
        <w:rPr>
          <w:rFonts w:cs="Arial"/>
          <w:sz w:val="24"/>
          <w:szCs w:val="24"/>
        </w:rPr>
        <w:t>Secretary of Rules Committee</w:t>
      </w:r>
    </w:p>
    <w:p w14:paraId="71B1BAF0" w14:textId="77777777" w:rsidR="0080153B" w:rsidRPr="00CB2E49" w:rsidRDefault="0080153B">
      <w:pPr>
        <w:rPr>
          <w:rFonts w:cs="Arial"/>
          <w:sz w:val="24"/>
          <w:szCs w:val="24"/>
        </w:rPr>
      </w:pPr>
    </w:p>
    <w:sectPr w:rsidR="0080153B" w:rsidRPr="00CB2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61635"/>
    <w:multiLevelType w:val="hybridMultilevel"/>
    <w:tmpl w:val="E00A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7D0"/>
    <w:multiLevelType w:val="hybridMultilevel"/>
    <w:tmpl w:val="90AE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63FB2"/>
    <w:multiLevelType w:val="hybridMultilevel"/>
    <w:tmpl w:val="3230C8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57131"/>
    <w:multiLevelType w:val="hybridMultilevel"/>
    <w:tmpl w:val="A6A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B0FE1"/>
    <w:multiLevelType w:val="hybridMultilevel"/>
    <w:tmpl w:val="C0A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5143"/>
    <w:multiLevelType w:val="hybridMultilevel"/>
    <w:tmpl w:val="D186BE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64FD0"/>
    <w:multiLevelType w:val="hybridMultilevel"/>
    <w:tmpl w:val="3BFC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F6BD5"/>
    <w:multiLevelType w:val="hybridMultilevel"/>
    <w:tmpl w:val="4BCAFA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1551E1"/>
    <w:multiLevelType w:val="hybridMultilevel"/>
    <w:tmpl w:val="3DCA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00CDC"/>
    <w:multiLevelType w:val="hybridMultilevel"/>
    <w:tmpl w:val="0EE4A3C2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601C5B81"/>
    <w:multiLevelType w:val="hybridMultilevel"/>
    <w:tmpl w:val="3DA41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645874"/>
    <w:multiLevelType w:val="hybridMultilevel"/>
    <w:tmpl w:val="3DAEC5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5A49B7"/>
    <w:multiLevelType w:val="hybridMultilevel"/>
    <w:tmpl w:val="EEC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52AE0"/>
    <w:multiLevelType w:val="hybridMultilevel"/>
    <w:tmpl w:val="BF78E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C2A24"/>
    <w:multiLevelType w:val="hybridMultilevel"/>
    <w:tmpl w:val="C0062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47"/>
    <w:rsid w:val="000B5B03"/>
    <w:rsid w:val="001675FE"/>
    <w:rsid w:val="001D0234"/>
    <w:rsid w:val="001E56BE"/>
    <w:rsid w:val="0029591D"/>
    <w:rsid w:val="002C7443"/>
    <w:rsid w:val="002D571A"/>
    <w:rsid w:val="00367403"/>
    <w:rsid w:val="0037594D"/>
    <w:rsid w:val="003B116A"/>
    <w:rsid w:val="003E47B6"/>
    <w:rsid w:val="00481866"/>
    <w:rsid w:val="004A216F"/>
    <w:rsid w:val="005B0951"/>
    <w:rsid w:val="00687DAF"/>
    <w:rsid w:val="006F701E"/>
    <w:rsid w:val="00702C98"/>
    <w:rsid w:val="00797E43"/>
    <w:rsid w:val="007B12C6"/>
    <w:rsid w:val="007F1DFB"/>
    <w:rsid w:val="0080153B"/>
    <w:rsid w:val="008461CD"/>
    <w:rsid w:val="008D3635"/>
    <w:rsid w:val="008E29E9"/>
    <w:rsid w:val="00940BF1"/>
    <w:rsid w:val="009643A5"/>
    <w:rsid w:val="00993E47"/>
    <w:rsid w:val="009E2E41"/>
    <w:rsid w:val="00A7587A"/>
    <w:rsid w:val="00AD0353"/>
    <w:rsid w:val="00AD7151"/>
    <w:rsid w:val="00AE66F8"/>
    <w:rsid w:val="00B4277C"/>
    <w:rsid w:val="00BE6B97"/>
    <w:rsid w:val="00CB2E49"/>
    <w:rsid w:val="00CD0664"/>
    <w:rsid w:val="00CE4B6C"/>
    <w:rsid w:val="00D3301E"/>
    <w:rsid w:val="00D42E08"/>
    <w:rsid w:val="00D9606D"/>
    <w:rsid w:val="00DC6284"/>
    <w:rsid w:val="00E2296A"/>
    <w:rsid w:val="00EA3C2A"/>
    <w:rsid w:val="00EC4CC5"/>
    <w:rsid w:val="00EC5EDB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6076"/>
  <w15:docId w15:val="{71B5ACB2-D625-42C8-BD2E-68A6ED5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9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8E29E9"/>
  </w:style>
  <w:style w:type="paragraph" w:styleId="DocumentMap">
    <w:name w:val="Document Map"/>
    <w:basedOn w:val="Normal"/>
    <w:link w:val="DocumentMapChar"/>
    <w:uiPriority w:val="99"/>
    <w:semiHidden/>
    <w:unhideWhenUsed/>
    <w:rsid w:val="002959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9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Microsoft Office User</cp:lastModifiedBy>
  <cp:revision>3</cp:revision>
  <cp:lastPrinted>2016-09-23T23:33:00Z</cp:lastPrinted>
  <dcterms:created xsi:type="dcterms:W3CDTF">2017-02-23T01:03:00Z</dcterms:created>
  <dcterms:modified xsi:type="dcterms:W3CDTF">2017-03-23T20:36:00Z</dcterms:modified>
</cp:coreProperties>
</file>