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E2D7" w14:textId="77777777" w:rsidR="00313716" w:rsidRPr="00313716" w:rsidRDefault="00313716" w:rsidP="00313716">
      <w:pPr>
        <w:spacing w:before="100" w:beforeAutospacing="1" w:after="100" w:afterAutospacing="1" w:line="240" w:lineRule="auto"/>
        <w:jc w:val="center"/>
        <w:outlineLvl w:val="2"/>
        <w:rPr>
          <w:rFonts w:ascii="Arial" w:eastAsia="Times New Roman" w:hAnsi="Arial" w:cs="Arial"/>
          <w:b/>
          <w:bCs/>
          <w:color w:val="000000"/>
          <w:kern w:val="0"/>
          <w:sz w:val="27"/>
          <w:szCs w:val="27"/>
          <w14:ligatures w14:val="none"/>
        </w:rPr>
      </w:pPr>
      <w:r w:rsidRPr="00313716">
        <w:rPr>
          <w:rFonts w:ascii="Arial" w:eastAsia="Times New Roman" w:hAnsi="Arial" w:cs="Arial"/>
          <w:b/>
          <w:bCs/>
          <w:color w:val="000000"/>
          <w:kern w:val="0"/>
          <w:sz w:val="27"/>
          <w:szCs w:val="27"/>
          <w14:ligatures w14:val="none"/>
        </w:rPr>
        <w:t>New Undergraduate Program (Majors, Minors, Sequences) Proposal</w:t>
      </w:r>
      <w:r w:rsidRPr="00313716">
        <w:rPr>
          <w:rFonts w:ascii="Arial" w:eastAsia="Times New Roman" w:hAnsi="Arial" w:cs="Arial"/>
          <w:b/>
          <w:bCs/>
          <w:color w:val="000000"/>
          <w:kern w:val="0"/>
          <w:sz w:val="27"/>
          <w:szCs w:val="27"/>
          <w14:ligatures w14:val="none"/>
        </w:rPr>
        <w:br/>
        <w:t>Illinois State University - University Curriculum Committee</w:t>
      </w:r>
    </w:p>
    <w:p w14:paraId="48982174"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Program Department</w:t>
      </w:r>
      <w:r w:rsidRPr="00313716">
        <w:rPr>
          <w:rFonts w:ascii="Arial" w:eastAsia="Times New Roman" w:hAnsi="Arial" w:cs="Arial"/>
          <w:color w:val="000000"/>
          <w:kern w:val="0"/>
          <w:sz w:val="20"/>
          <w:szCs w:val="20"/>
          <w14:ligatures w14:val="none"/>
        </w:rPr>
        <w:t>   </w:t>
      </w:r>
      <w:r w:rsidRPr="00313716">
        <w:rPr>
          <w:rFonts w:ascii="Arial" w:eastAsia="Times New Roman" w:hAnsi="Arial" w:cs="Arial"/>
          <w:color w:val="000000"/>
          <w:kern w:val="0"/>
          <w:sz w:val="20"/>
          <w:szCs w:val="20"/>
          <w:u w:val="single"/>
          <w14:ligatures w14:val="none"/>
        </w:rPr>
        <w:t>Geography, Geology, and the Environment</w:t>
      </w:r>
    </w:p>
    <w:p w14:paraId="0F4846B2"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Submission Date </w:t>
      </w:r>
      <w:r w:rsidRPr="00313716">
        <w:rPr>
          <w:rFonts w:ascii="Arial" w:eastAsia="Times New Roman" w:hAnsi="Arial" w:cs="Arial"/>
          <w:color w:val="000000"/>
          <w:kern w:val="0"/>
          <w:sz w:val="20"/>
          <w:szCs w:val="20"/>
          <w14:ligatures w14:val="none"/>
        </w:rPr>
        <w:t>  </w:t>
      </w:r>
      <w:r w:rsidRPr="00313716">
        <w:rPr>
          <w:rFonts w:ascii="Arial" w:eastAsia="Times New Roman" w:hAnsi="Arial" w:cs="Arial"/>
          <w:color w:val="000000"/>
          <w:kern w:val="0"/>
          <w:sz w:val="20"/>
          <w:szCs w:val="20"/>
          <w:u w:val="single"/>
          <w14:ligatures w14:val="none"/>
        </w:rPr>
        <w:t>Wednesday, December 6, 2023</w:t>
      </w:r>
    </w:p>
    <w:p w14:paraId="62CCCF30"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Initiator</w:t>
      </w:r>
      <w:r w:rsidRPr="00313716">
        <w:rPr>
          <w:rFonts w:ascii="Arial" w:eastAsia="Times New Roman" w:hAnsi="Arial" w:cs="Arial"/>
          <w:color w:val="000000"/>
          <w:kern w:val="0"/>
          <w:sz w:val="20"/>
          <w:szCs w:val="20"/>
          <w14:ligatures w14:val="none"/>
        </w:rPr>
        <w:t>   </w:t>
      </w:r>
      <w:r w:rsidRPr="00313716">
        <w:rPr>
          <w:rFonts w:ascii="Arial" w:eastAsia="Times New Roman" w:hAnsi="Arial" w:cs="Arial"/>
          <w:color w:val="000000"/>
          <w:kern w:val="0"/>
          <w:sz w:val="20"/>
          <w:szCs w:val="20"/>
          <w:u w:val="single"/>
          <w14:ligatures w14:val="none"/>
        </w:rPr>
        <w:t>Eric Peterson</w:t>
      </w:r>
    </w:p>
    <w:p w14:paraId="66354AF0"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Email</w:t>
      </w:r>
      <w:r w:rsidRPr="00313716">
        <w:rPr>
          <w:rFonts w:ascii="Arial" w:eastAsia="Times New Roman" w:hAnsi="Arial" w:cs="Arial"/>
          <w:color w:val="000000"/>
          <w:kern w:val="0"/>
          <w:sz w:val="20"/>
          <w:szCs w:val="20"/>
          <w14:ligatures w14:val="none"/>
        </w:rPr>
        <w:t>   </w:t>
      </w:r>
      <w:r w:rsidRPr="00313716">
        <w:rPr>
          <w:rFonts w:ascii="Arial" w:eastAsia="Times New Roman" w:hAnsi="Arial" w:cs="Arial"/>
          <w:color w:val="000000"/>
          <w:kern w:val="0"/>
          <w:sz w:val="20"/>
          <w:szCs w:val="20"/>
          <w:u w:val="single"/>
          <w14:ligatures w14:val="none"/>
        </w:rPr>
        <w:t>ewpeter@ilstu.edu</w:t>
      </w:r>
    </w:p>
    <w:p w14:paraId="2588C59C"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Phone</w:t>
      </w:r>
      <w:r w:rsidRPr="00313716">
        <w:rPr>
          <w:rFonts w:ascii="Arial" w:eastAsia="Times New Roman" w:hAnsi="Arial" w:cs="Arial"/>
          <w:color w:val="000000"/>
          <w:kern w:val="0"/>
          <w:sz w:val="20"/>
          <w:szCs w:val="20"/>
          <w14:ligatures w14:val="none"/>
        </w:rPr>
        <w:t>   </w:t>
      </w:r>
      <w:r w:rsidRPr="00313716">
        <w:rPr>
          <w:rFonts w:ascii="Arial" w:eastAsia="Times New Roman" w:hAnsi="Arial" w:cs="Arial"/>
          <w:color w:val="000000"/>
          <w:kern w:val="0"/>
          <w:sz w:val="20"/>
          <w:szCs w:val="20"/>
          <w:u w:val="single"/>
          <w14:ligatures w14:val="none"/>
        </w:rPr>
        <w:t>438-7649</w:t>
      </w:r>
    </w:p>
    <w:p w14:paraId="0B11C525"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Campus Address</w:t>
      </w:r>
      <w:r w:rsidRPr="00313716">
        <w:rPr>
          <w:rFonts w:ascii="Arial" w:eastAsia="Times New Roman" w:hAnsi="Arial" w:cs="Arial"/>
          <w:color w:val="000000"/>
          <w:kern w:val="0"/>
          <w:sz w:val="20"/>
          <w:szCs w:val="20"/>
          <w14:ligatures w14:val="none"/>
        </w:rPr>
        <w:t>   </w:t>
      </w:r>
      <w:r w:rsidRPr="00313716">
        <w:rPr>
          <w:rFonts w:ascii="Arial" w:eastAsia="Times New Roman" w:hAnsi="Arial" w:cs="Arial"/>
          <w:color w:val="000000"/>
          <w:kern w:val="0"/>
          <w:sz w:val="20"/>
          <w:szCs w:val="20"/>
          <w:u w:val="single"/>
          <w14:ligatures w14:val="none"/>
        </w:rPr>
        <w:t>4400 Geography - Geology</w:t>
      </w:r>
    </w:p>
    <w:p w14:paraId="43C4DD41"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Initiator Department</w:t>
      </w:r>
      <w:r w:rsidRPr="00313716">
        <w:rPr>
          <w:rFonts w:ascii="Arial" w:eastAsia="Times New Roman" w:hAnsi="Arial" w:cs="Arial"/>
          <w:color w:val="000000"/>
          <w:kern w:val="0"/>
          <w:sz w:val="20"/>
          <w:szCs w:val="20"/>
          <w14:ligatures w14:val="none"/>
        </w:rPr>
        <w:t>   </w:t>
      </w:r>
      <w:r w:rsidRPr="00313716">
        <w:rPr>
          <w:rFonts w:ascii="Arial" w:eastAsia="Times New Roman" w:hAnsi="Arial" w:cs="Arial"/>
          <w:color w:val="000000"/>
          <w:kern w:val="0"/>
          <w:sz w:val="20"/>
          <w:szCs w:val="20"/>
          <w:u w:val="single"/>
          <w14:ligatures w14:val="none"/>
        </w:rPr>
        <w:t>Geography, Geology, and the Environment</w:t>
      </w:r>
    </w:p>
    <w:p w14:paraId="7268E505"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Coauthor(s)</w:t>
      </w:r>
      <w:r w:rsidRPr="00313716">
        <w:rPr>
          <w:rFonts w:ascii="Arial" w:eastAsia="Times New Roman" w:hAnsi="Arial" w:cs="Arial"/>
          <w:color w:val="000000"/>
          <w:kern w:val="0"/>
          <w:sz w:val="20"/>
          <w:szCs w:val="20"/>
          <w14:ligatures w14:val="none"/>
        </w:rPr>
        <w:t>   </w:t>
      </w:r>
      <w:r w:rsidRPr="00313716">
        <w:rPr>
          <w:rFonts w:ascii="Arial" w:eastAsia="Times New Roman" w:hAnsi="Arial" w:cs="Arial"/>
          <w:color w:val="000000"/>
          <w:kern w:val="0"/>
          <w:sz w:val="20"/>
          <w:szCs w:val="20"/>
          <w:u w:val="single"/>
          <w14:ligatures w14:val="none"/>
        </w:rPr>
        <w:t>Noelle Selkow</w:t>
      </w:r>
      <w:r w:rsidRPr="00313716">
        <w:rPr>
          <w:rFonts w:ascii="Arial" w:eastAsia="Times New Roman" w:hAnsi="Arial" w:cs="Arial"/>
          <w:color w:val="000000"/>
          <w:kern w:val="0"/>
          <w:sz w:val="15"/>
          <w:szCs w:val="15"/>
          <w:u w:val="single"/>
          <w14:ligatures w14:val="none"/>
        </w:rPr>
        <w:t> (nselkow@ilstu.edu)</w:t>
      </w:r>
    </w:p>
    <w:p w14:paraId="3D26EBED"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Version</w:t>
      </w:r>
      <w:r w:rsidRPr="00313716">
        <w:rPr>
          <w:rFonts w:ascii="Arial" w:eastAsia="Times New Roman" w:hAnsi="Arial" w:cs="Arial"/>
          <w:color w:val="000000"/>
          <w:kern w:val="0"/>
          <w:sz w:val="20"/>
          <w:szCs w:val="20"/>
          <w14:ligatures w14:val="none"/>
        </w:rPr>
        <w:t>   </w:t>
      </w:r>
      <w:r w:rsidRPr="00313716">
        <w:rPr>
          <w:rFonts w:ascii="Arial" w:eastAsia="Times New Roman" w:hAnsi="Arial" w:cs="Arial"/>
          <w:color w:val="000000"/>
          <w:kern w:val="0"/>
          <w:sz w:val="20"/>
          <w:szCs w:val="20"/>
          <w:u w:val="single"/>
          <w14:ligatures w14:val="none"/>
        </w:rPr>
        <w:t>3</w:t>
      </w:r>
      <w:r w:rsidRPr="00313716">
        <w:rPr>
          <w:rFonts w:ascii="Arial" w:eastAsia="Times New Roman" w:hAnsi="Arial" w:cs="Arial"/>
          <w:color w:val="000000"/>
          <w:kern w:val="0"/>
          <w:sz w:val="20"/>
          <w:szCs w:val="20"/>
          <w14:ligatures w14:val="none"/>
        </w:rPr>
        <w:t>   </w:t>
      </w:r>
      <w:r w:rsidRPr="00313716">
        <w:rPr>
          <w:rFonts w:ascii="Arial" w:eastAsia="Times New Roman" w:hAnsi="Arial" w:cs="Arial"/>
          <w:b/>
          <w:bCs/>
          <w:color w:val="000000"/>
          <w:kern w:val="0"/>
          <w:sz w:val="20"/>
          <w:szCs w:val="20"/>
          <w14:ligatures w14:val="none"/>
        </w:rPr>
        <w:t>ID</w:t>
      </w:r>
      <w:r w:rsidRPr="00313716">
        <w:rPr>
          <w:rFonts w:ascii="Arial" w:eastAsia="Times New Roman" w:hAnsi="Arial" w:cs="Arial"/>
          <w:color w:val="000000"/>
          <w:kern w:val="0"/>
          <w:sz w:val="20"/>
          <w:szCs w:val="20"/>
          <w14:ligatures w14:val="none"/>
        </w:rPr>
        <w:t>   </w:t>
      </w:r>
      <w:r w:rsidRPr="00313716">
        <w:rPr>
          <w:rFonts w:ascii="Arial" w:eastAsia="Times New Roman" w:hAnsi="Arial" w:cs="Arial"/>
          <w:color w:val="000000"/>
          <w:kern w:val="0"/>
          <w:sz w:val="20"/>
          <w:szCs w:val="20"/>
          <w:u w:val="single"/>
          <w14:ligatures w14:val="none"/>
        </w:rPr>
        <w:t>450</w:t>
      </w:r>
    </w:p>
    <w:p w14:paraId="1935A75C"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Title of New Program</w:t>
      </w:r>
      <w:r w:rsidRPr="00313716">
        <w:rPr>
          <w:rFonts w:ascii="Arial" w:eastAsia="Times New Roman" w:hAnsi="Arial" w:cs="Arial"/>
          <w:color w:val="000000"/>
          <w:kern w:val="0"/>
          <w:sz w:val="20"/>
          <w:szCs w:val="20"/>
          <w14:ligatures w14:val="none"/>
        </w:rPr>
        <w:t>   </w:t>
      </w:r>
      <w:r w:rsidRPr="00313716">
        <w:rPr>
          <w:rFonts w:ascii="Arial" w:eastAsia="Times New Roman" w:hAnsi="Arial" w:cs="Arial"/>
          <w:color w:val="000000"/>
          <w:kern w:val="0"/>
          <w:sz w:val="20"/>
          <w:szCs w:val="20"/>
          <w:u w:val="single"/>
          <w14:ligatures w14:val="none"/>
        </w:rPr>
        <w:t>Geology Major, Accelerated Sequence</w:t>
      </w:r>
    </w:p>
    <w:p w14:paraId="3A623A1B"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Proposed Starting Catalog Year</w:t>
      </w:r>
      <w:r w:rsidRPr="00313716">
        <w:rPr>
          <w:rFonts w:ascii="Arial" w:eastAsia="Times New Roman" w:hAnsi="Arial" w:cs="Arial"/>
          <w:color w:val="000000"/>
          <w:kern w:val="0"/>
          <w:sz w:val="20"/>
          <w:szCs w:val="20"/>
          <w14:ligatures w14:val="none"/>
        </w:rPr>
        <w:t>   </w:t>
      </w:r>
      <w:r w:rsidRPr="00313716">
        <w:rPr>
          <w:rFonts w:ascii="Arial" w:eastAsia="Times New Roman" w:hAnsi="Arial" w:cs="Arial"/>
          <w:color w:val="000000"/>
          <w:kern w:val="0"/>
          <w:sz w:val="20"/>
          <w:szCs w:val="20"/>
          <w:u w:val="single"/>
          <w14:ligatures w14:val="none"/>
        </w:rPr>
        <w:t>2025-2026</w:t>
      </w:r>
    </w:p>
    <w:p w14:paraId="655BF4CC"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1.</w:t>
      </w:r>
    </w:p>
    <w:p w14:paraId="13CB31E5"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Proposed Action</w:t>
      </w:r>
    </w:p>
    <w:p w14:paraId="7545D45D"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New Major</w:t>
      </w:r>
    </w:p>
    <w:p w14:paraId="12F0DA24"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New Minor</w:t>
      </w:r>
    </w:p>
    <w:p w14:paraId="3CED4F5A" w14:textId="77777777" w:rsidR="00313716" w:rsidRPr="00313716" w:rsidRDefault="00313716" w:rsidP="00313716">
      <w:pPr>
        <w:spacing w:after="0" w:line="240" w:lineRule="auto"/>
        <w:jc w:val="center"/>
        <w:rPr>
          <w:rFonts w:ascii="Arial" w:eastAsia="Times New Roman" w:hAnsi="Arial" w:cs="Arial"/>
          <w:color w:val="000000"/>
          <w:kern w:val="0"/>
          <w:sz w:val="20"/>
          <w:szCs w:val="20"/>
          <w14:ligatures w14:val="none"/>
        </w:rPr>
      </w:pPr>
      <w:r w:rsidRPr="00313716">
        <w:rPr>
          <w:rFonts w:ascii="Segoe UI Symbol" w:eastAsia="Times New Roman" w:hAnsi="Segoe UI Symbol" w:cs="Segoe UI Symbol"/>
          <w:color w:val="000000"/>
          <w:kern w:val="0"/>
          <w:sz w:val="20"/>
          <w:szCs w:val="20"/>
          <w14:ligatures w14:val="none"/>
        </w:rPr>
        <w:t>✓</w:t>
      </w:r>
    </w:p>
    <w:p w14:paraId="7709F2FA"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New Sequence</w:t>
      </w:r>
    </w:p>
    <w:p w14:paraId="53BB655E"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More than 50% of courses in this program are Distance Education</w:t>
      </w:r>
    </w:p>
    <w:p w14:paraId="572CAD6D"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Sequence Major</w:t>
      </w:r>
    </w:p>
    <w:p w14:paraId="6806061D"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Geology</w:t>
      </w:r>
    </w:p>
    <w:p w14:paraId="4A25665E"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2.</w:t>
      </w:r>
    </w:p>
    <w:p w14:paraId="17D50A34"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Provide </w:t>
      </w:r>
      <w:r w:rsidRPr="00313716">
        <w:rPr>
          <w:rFonts w:ascii="Arial" w:eastAsia="Times New Roman" w:hAnsi="Arial" w:cs="Arial"/>
          <w:b/>
          <w:bCs/>
          <w:i/>
          <w:iCs/>
          <w:color w:val="000000"/>
          <w:kern w:val="0"/>
          <w:sz w:val="20"/>
          <w:szCs w:val="20"/>
          <w14:ligatures w14:val="none"/>
        </w:rPr>
        <w:t>Undergraduate Catalog</w:t>
      </w:r>
      <w:r w:rsidRPr="00313716">
        <w:rPr>
          <w:rFonts w:ascii="Arial" w:eastAsia="Times New Roman" w:hAnsi="Arial" w:cs="Arial"/>
          <w:b/>
          <w:bCs/>
          <w:color w:val="000000"/>
          <w:kern w:val="0"/>
          <w:sz w:val="20"/>
          <w:szCs w:val="20"/>
          <w14:ligatures w14:val="none"/>
        </w:rPr>
        <w:t> copy for new program.</w:t>
      </w:r>
    </w:p>
    <w:p w14:paraId="62F52F80"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Department of Geography, Geology, and the Environment - Main catalog page copy:</w:t>
      </w:r>
    </w:p>
    <w:p w14:paraId="732C2DB2"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Students in the Geology major must complete one of the following sequences.</w:t>
      </w:r>
    </w:p>
    <w:p w14:paraId="00E1EA99"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Accelerated Sequence</w:t>
      </w:r>
    </w:p>
    <w:p w14:paraId="75F19678"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This sequence allows students to take up to 12 hours of approved graduate courses that will count for both the undergraduate Geology Program and graduate Hydrogeology program. Students can then apply to the Hydrogeology graduate program in the spring of their senior year. Enrollment in the Accelerated Sequence does not guarantee final admission into the Hydrogeology graduate program. Program Admission Requirements for New and Continuing Students: High achieving students with a cumulative GPA of 3.20 or higher may apply to the accelerated sequence one year before completion of their undergraduate degree. For additional information on minimum requirements for admission and the application and selection process, visit IllinoisState.edu/Majors.</w:t>
      </w:r>
    </w:p>
    <w:p w14:paraId="50265DD9"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Accelerated Sequence course requirements catalog page copy:</w:t>
      </w:r>
    </w:p>
    <w:p w14:paraId="6AEB348E"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Major in Geology, ​Accelerated Sequence</w:t>
      </w:r>
      <w:r w:rsidRPr="00313716">
        <w:rPr>
          <w:rFonts w:ascii="Arial" w:eastAsia="Times New Roman" w:hAnsi="Arial" w:cs="Arial"/>
          <w:color w:val="000000"/>
          <w:kern w:val="0"/>
          <w:sz w:val="20"/>
          <w:szCs w:val="20"/>
          <w14:ligatures w14:val="none"/>
        </w:rPr>
        <w:br/>
        <w:t>Degree offered: B.S.</w:t>
      </w:r>
      <w:r w:rsidRPr="00313716">
        <w:rPr>
          <w:rFonts w:ascii="Arial" w:eastAsia="Times New Roman" w:hAnsi="Arial" w:cs="Arial"/>
          <w:color w:val="000000"/>
          <w:kern w:val="0"/>
          <w:sz w:val="20"/>
          <w:szCs w:val="20"/>
          <w14:ligatures w14:val="none"/>
        </w:rPr>
        <w:br/>
        <w:t xml:space="preserve">Minimum required credit hours: </w:t>
      </w:r>
      <w:proofErr w:type="gramStart"/>
      <w:r w:rsidRPr="00313716">
        <w:rPr>
          <w:rFonts w:ascii="Arial" w:eastAsia="Times New Roman" w:hAnsi="Arial" w:cs="Arial"/>
          <w:color w:val="000000"/>
          <w:kern w:val="0"/>
          <w:sz w:val="20"/>
          <w:szCs w:val="20"/>
          <w14:ligatures w14:val="none"/>
        </w:rPr>
        <w:t>64</w:t>
      </w:r>
      <w:proofErr w:type="gramEnd"/>
    </w:p>
    <w:p w14:paraId="5C4C2CE9" w14:textId="77777777" w:rsidR="00313716" w:rsidRPr="00313716" w:rsidRDefault="00313716" w:rsidP="00313716">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202</w:t>
      </w:r>
    </w:p>
    <w:p w14:paraId="7163D443" w14:textId="77777777" w:rsidR="00313716" w:rsidRPr="00313716" w:rsidRDefault="00313716" w:rsidP="00313716">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203</w:t>
      </w:r>
    </w:p>
    <w:p w14:paraId="1DD30494" w14:textId="77777777" w:rsidR="00313716" w:rsidRPr="00313716" w:rsidRDefault="00313716" w:rsidP="00313716">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280</w:t>
      </w:r>
    </w:p>
    <w:p w14:paraId="43636D85" w14:textId="77777777" w:rsidR="00313716" w:rsidRPr="00313716" w:rsidRDefault="00313716" w:rsidP="00313716">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285</w:t>
      </w:r>
    </w:p>
    <w:p w14:paraId="586D534B" w14:textId="77777777" w:rsidR="00313716" w:rsidRPr="00313716" w:rsidRDefault="00313716" w:rsidP="00313716">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290</w:t>
      </w:r>
    </w:p>
    <w:p w14:paraId="75214520" w14:textId="77777777" w:rsidR="00313716" w:rsidRPr="00313716" w:rsidRDefault="00313716" w:rsidP="00313716">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295</w:t>
      </w:r>
    </w:p>
    <w:p w14:paraId="1865D783" w14:textId="77777777" w:rsidR="00313716" w:rsidRPr="00313716" w:rsidRDefault="00313716" w:rsidP="00313716">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lastRenderedPageBreak/>
        <w:t>GEO 296</w:t>
      </w:r>
    </w:p>
    <w:p w14:paraId="16096BDF" w14:textId="77777777" w:rsidR="00313716" w:rsidRPr="00313716" w:rsidRDefault="00313716" w:rsidP="00313716">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395</w:t>
      </w:r>
    </w:p>
    <w:p w14:paraId="027C1518" w14:textId="77777777" w:rsidR="00313716" w:rsidRPr="00313716" w:rsidRDefault="00313716" w:rsidP="00313716">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CHE 140</w:t>
      </w:r>
    </w:p>
    <w:p w14:paraId="6D41ED58" w14:textId="77777777" w:rsidR="00313716" w:rsidRPr="00313716" w:rsidRDefault="00313716" w:rsidP="00313716">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CHE 141</w:t>
      </w:r>
    </w:p>
    <w:p w14:paraId="153B2895" w14:textId="77777777" w:rsidR="00313716" w:rsidRPr="00313716" w:rsidRDefault="00313716" w:rsidP="00313716">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MAT 145</w:t>
      </w:r>
    </w:p>
    <w:p w14:paraId="19909DFE"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 xml:space="preserve">Take 1 additional Geology applied quantitative </w:t>
      </w:r>
      <w:proofErr w:type="gramStart"/>
      <w:r w:rsidRPr="00313716">
        <w:rPr>
          <w:rFonts w:ascii="Arial" w:eastAsia="Times New Roman" w:hAnsi="Arial" w:cs="Arial"/>
          <w:b/>
          <w:bCs/>
          <w:color w:val="000000"/>
          <w:kern w:val="0"/>
          <w:sz w:val="20"/>
          <w:szCs w:val="20"/>
          <w14:ligatures w14:val="none"/>
        </w:rPr>
        <w:t>elective</w:t>
      </w:r>
      <w:proofErr w:type="gramEnd"/>
    </w:p>
    <w:p w14:paraId="5C09E626" w14:textId="77777777" w:rsidR="00313716" w:rsidRPr="00313716" w:rsidRDefault="00313716" w:rsidP="00313716">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360 or 460</w:t>
      </w:r>
    </w:p>
    <w:p w14:paraId="02CF2796" w14:textId="77777777" w:rsidR="00313716" w:rsidRPr="00313716" w:rsidRDefault="00313716" w:rsidP="00313716">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361 or 461</w:t>
      </w:r>
    </w:p>
    <w:p w14:paraId="602E488F" w14:textId="77777777" w:rsidR="00313716" w:rsidRPr="00313716" w:rsidRDefault="00313716" w:rsidP="00313716">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362 or 462</w:t>
      </w:r>
    </w:p>
    <w:p w14:paraId="6AA27017" w14:textId="77777777" w:rsidR="00313716" w:rsidRPr="00313716" w:rsidRDefault="00313716" w:rsidP="00313716">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363 or 463</w:t>
      </w:r>
    </w:p>
    <w:p w14:paraId="74B3008A"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 xml:space="preserve">Choose one of the following </w:t>
      </w:r>
      <w:proofErr w:type="gramStart"/>
      <w:r w:rsidRPr="00313716">
        <w:rPr>
          <w:rFonts w:ascii="Arial" w:eastAsia="Times New Roman" w:hAnsi="Arial" w:cs="Arial"/>
          <w:b/>
          <w:bCs/>
          <w:color w:val="000000"/>
          <w:kern w:val="0"/>
          <w:sz w:val="20"/>
          <w:szCs w:val="20"/>
          <w14:ligatures w14:val="none"/>
        </w:rPr>
        <w:t>options</w:t>
      </w:r>
      <w:proofErr w:type="gramEnd"/>
    </w:p>
    <w:p w14:paraId="12289457" w14:textId="77777777" w:rsidR="00313716" w:rsidRPr="00313716" w:rsidRDefault="00313716" w:rsidP="00313716">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PHY 108</w:t>
      </w:r>
    </w:p>
    <w:p w14:paraId="39CF77CA" w14:textId="77777777" w:rsidR="00313716" w:rsidRPr="00313716" w:rsidRDefault="00313716" w:rsidP="00313716">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PHY 110</w:t>
      </w:r>
    </w:p>
    <w:p w14:paraId="67336456"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Take 15 credit hours of additional Geology electives. MAT 146 or PHY 109 or 111 may also count towards this elective requirement.</w:t>
      </w:r>
    </w:p>
    <w:p w14:paraId="399D1CEC"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Notes:</w:t>
      </w:r>
    </w:p>
    <w:p w14:paraId="5B6B4FDE" w14:textId="77777777" w:rsidR="00313716" w:rsidRPr="00313716" w:rsidRDefault="00313716" w:rsidP="00313716">
      <w:pPr>
        <w:numPr>
          <w:ilvl w:val="0"/>
          <w:numId w:val="4"/>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Recommended Graduate Level Courses electives: GEO 418, GEO 419, GEO 423, GEO 465, GEO 480, GEO 482, and GEO 488A04</w:t>
      </w:r>
    </w:p>
    <w:p w14:paraId="3EE3D216" w14:textId="77777777" w:rsidR="00313716" w:rsidRPr="00313716" w:rsidRDefault="00313716" w:rsidP="00313716">
      <w:pPr>
        <w:numPr>
          <w:ilvl w:val="0"/>
          <w:numId w:val="4"/>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To graduate in this sequence students must take at least one course at the graduate level. Up to 12 hours of approved graduate courses may count for both the undergraduate Geology program and graduate Hydrogeology program. The student must consult with an advisor and the instructor prior to the start of each new course to ensure approval.</w:t>
      </w:r>
    </w:p>
    <w:p w14:paraId="44FF790C" w14:textId="77777777" w:rsidR="00313716" w:rsidRPr="00313716" w:rsidRDefault="00313716" w:rsidP="00313716">
      <w:pPr>
        <w:numPr>
          <w:ilvl w:val="0"/>
          <w:numId w:val="4"/>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Enrollment in the Accelerated Sequence does not guarantee final admission into the Hydrogeology graduate program.</w:t>
      </w:r>
    </w:p>
    <w:p w14:paraId="17D3A025"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3.</w:t>
      </w:r>
    </w:p>
    <w:p w14:paraId="2CB37CAA"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Provide a description for the proposed program.</w:t>
      </w:r>
    </w:p>
    <w:p w14:paraId="7CC25BB2"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The Geology Accelerated Sequence allows qualified Illinois State undergraduate Geology majors to earn a master’s degree in Hydrogeology one year after completing the BS. A student in this program will earn 12 hours of graduate credit in their senior, or junior, year. The remaining graduate degree requirements will be completed with only one, to one and a half years of additional enrollment.</w:t>
      </w:r>
    </w:p>
    <w:p w14:paraId="4744C8FB"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This program is for current Illinois State students only.</w:t>
      </w:r>
    </w:p>
    <w:p w14:paraId="34DF0ED7"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4.</w:t>
      </w:r>
    </w:p>
    <w:p w14:paraId="6C4916C9"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Provide a rationale of proposed program.</w:t>
      </w:r>
    </w:p>
    <w:p w14:paraId="4AFBFE34"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 xml:space="preserve">As stated above, the Geology Accelerated Sequence allows qualified Illinois State undergraduate Geology BS majors to earn a master’s degree in Hydrogeology one year after completing the BS, which is the primary reason for the proposed program. The program can be advertised to prospective undergraduate students </w:t>
      </w:r>
      <w:proofErr w:type="gramStart"/>
      <w:r w:rsidRPr="00313716">
        <w:rPr>
          <w:rFonts w:ascii="Arial" w:eastAsia="Times New Roman" w:hAnsi="Arial" w:cs="Arial"/>
          <w:color w:val="000000"/>
          <w:kern w:val="0"/>
          <w:sz w:val="20"/>
          <w:szCs w:val="20"/>
          <w14:ligatures w14:val="none"/>
        </w:rPr>
        <w:t>as a means to</w:t>
      </w:r>
      <w:proofErr w:type="gramEnd"/>
      <w:r w:rsidRPr="00313716">
        <w:rPr>
          <w:rFonts w:ascii="Arial" w:eastAsia="Times New Roman" w:hAnsi="Arial" w:cs="Arial"/>
          <w:color w:val="000000"/>
          <w:kern w:val="0"/>
          <w:sz w:val="20"/>
          <w:szCs w:val="20"/>
          <w14:ligatures w14:val="none"/>
        </w:rPr>
        <w:t xml:space="preserve"> achieve an advance (graduate) degree in a shorter time period. The accelerated sequence will also lead to a slight increase the number of students enrolled in the Hydrogeology MS program.</w:t>
      </w:r>
    </w:p>
    <w:p w14:paraId="4053DAFF"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5.</w:t>
      </w:r>
    </w:p>
    <w:p w14:paraId="6C0534C3"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lastRenderedPageBreak/>
        <w:t>Describe the expected effects of the proposed program on existing campus programs (if applicable).</w:t>
      </w:r>
    </w:p>
    <w:p w14:paraId="1EC60BA9"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The proposed sequence builds of the current Geology BS program. There will be no new courses for the program. Students in the program will be enrolled ISU students that apply for and are accepted into the accelerated sequence. From a graduate program perspective, the only expected effect of the proposed sequence is to increase, by 1 or 2 students per year, the number of students in the Hydrogeology MS Program.</w:t>
      </w:r>
    </w:p>
    <w:p w14:paraId="2EBA1EBF"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6.</w:t>
      </w:r>
    </w:p>
    <w:p w14:paraId="353A62C0"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Provide a sample four-year plan of study that fulfills the following requirements:</w:t>
      </w:r>
      <w:r w:rsidRPr="00313716">
        <w:rPr>
          <w:rFonts w:ascii="Arial" w:eastAsia="Times New Roman" w:hAnsi="Arial" w:cs="Arial"/>
          <w:color w:val="000000"/>
          <w:kern w:val="0"/>
          <w:sz w:val="20"/>
          <w:szCs w:val="20"/>
          <w14:ligatures w14:val="none"/>
        </w:rPr>
        <w:t> 120 hours, 42 senior college hours (200 and 300 level courses), and 39 General Education Program hours or 36 hours with exemption. If the program is a BS program, show the BS-SMT degree requirement. If the program is from CAS, show Foreign Language Requirement (LAN 111/LAN 112). Confirm General Education requirement exemptions on the General Education page of the current Academic Catalog.</w:t>
      </w:r>
      <w:r w:rsidRPr="00313716">
        <w:rPr>
          <w:rFonts w:ascii="Arial" w:eastAsia="Times New Roman" w:hAnsi="Arial" w:cs="Arial"/>
          <w:i/>
          <w:iCs/>
          <w:color w:val="000000"/>
          <w:kern w:val="0"/>
          <w:sz w:val="15"/>
          <w:szCs w:val="15"/>
          <w14:ligatures w14:val="none"/>
        </w:rPr>
        <w:t> 4-year plans are not required for minor program proposals.</w:t>
      </w:r>
    </w:p>
    <w:p w14:paraId="1BEB1FAB"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u w:val="single"/>
          <w14:ligatures w14:val="none"/>
        </w:rPr>
        <w:t>Year 1 (27–28 hours)</w:t>
      </w:r>
    </w:p>
    <w:p w14:paraId="262A9447"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u w:val="single"/>
          <w14:ligatures w14:val="none"/>
        </w:rPr>
        <w:t>Fall (14 hours)</w:t>
      </w:r>
    </w:p>
    <w:p w14:paraId="4A872143"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ENG 101 – Composition as Critical Inquiry (CC) (3)</w:t>
      </w:r>
    </w:p>
    <w:p w14:paraId="3D13ED65"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MAT 145 – Calculus I (M) (4)</w:t>
      </w:r>
    </w:p>
    <w:p w14:paraId="4086FE4E"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CHE 140 – General Chemistry I (NSAC) (4)</w:t>
      </w:r>
    </w:p>
    <w:p w14:paraId="15D6BC2C"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General Education Course (3)</w:t>
      </w:r>
    </w:p>
    <w:p w14:paraId="69FDA28C"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u w:val="single"/>
          <w14:ligatures w14:val="none"/>
        </w:rPr>
        <w:t>Spring (13-14 hours)</w:t>
      </w:r>
    </w:p>
    <w:p w14:paraId="4251C866"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COM 110 – Communication as Critical Inquiry (CC) (3)</w:t>
      </w:r>
    </w:p>
    <w:p w14:paraId="5681CE57"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CHE 141 – General Chemistry II (SMT) (4)</w:t>
      </w:r>
    </w:p>
    <w:p w14:paraId="4CD5BEEA"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General Education course - QR Requirement (3-4)</w:t>
      </w:r>
    </w:p>
    <w:p w14:paraId="3F09F2A5"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General Education course (3)</w:t>
      </w:r>
    </w:p>
    <w:p w14:paraId="7BAE8366"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u w:val="single"/>
          <w14:ligatures w14:val="none"/>
        </w:rPr>
        <w:t>Year 2 (33-34 hours)</w:t>
      </w:r>
    </w:p>
    <w:p w14:paraId="70F3C9A0"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u w:val="single"/>
          <w14:ligatures w14:val="none"/>
        </w:rPr>
        <w:t>Fall (14-15 hours)</w:t>
      </w:r>
    </w:p>
    <w:p w14:paraId="538AFCC7"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202 – Evolution of the Earth (SMT) (3)</w:t>
      </w:r>
    </w:p>
    <w:p w14:paraId="16104FAA"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203 – Minerals, Rocks, Fossils, and Maps (3)</w:t>
      </w:r>
    </w:p>
    <w:p w14:paraId="0ACCD96B"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PHY 108 or 110 – College Physics I or Physics for Science and Engineering I (4-5)</w:t>
      </w:r>
    </w:p>
    <w:p w14:paraId="6FBD9B3C"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Foreign Language (4)</w:t>
      </w:r>
    </w:p>
    <w:p w14:paraId="57F943EF"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u w:val="single"/>
          <w14:ligatures w14:val="none"/>
        </w:rPr>
        <w:t>Spring (18–19 hours)</w:t>
      </w:r>
    </w:p>
    <w:p w14:paraId="10AFFA79"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lastRenderedPageBreak/>
        <w:t>General elective course (3)</w:t>
      </w:r>
    </w:p>
    <w:p w14:paraId="4A28B4D8"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Foreign Language or University-wide elective (3–4)</w:t>
      </w:r>
    </w:p>
    <w:p w14:paraId="16AEA7D9"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General Education course (3)</w:t>
      </w:r>
    </w:p>
    <w:p w14:paraId="456A0074"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Major elective course (3)</w:t>
      </w:r>
    </w:p>
    <w:p w14:paraId="0EA04D11"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University-wide elective (3)</w:t>
      </w:r>
    </w:p>
    <w:p w14:paraId="36B9405F"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University-wide elective (3)</w:t>
      </w:r>
    </w:p>
    <w:p w14:paraId="7BE74304"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u w:val="single"/>
          <w14:ligatures w14:val="none"/>
        </w:rPr>
        <w:t>Year 3 (40 hours)</w:t>
      </w:r>
    </w:p>
    <w:p w14:paraId="7202EDBB"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u w:val="single"/>
          <w14:ligatures w14:val="none"/>
        </w:rPr>
        <w:t>Fall (17)</w:t>
      </w:r>
    </w:p>
    <w:p w14:paraId="756713BE"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280 – Mineralogy (4)</w:t>
      </w:r>
    </w:p>
    <w:p w14:paraId="0E6D671F"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290 – Structural Geology (4)</w:t>
      </w:r>
    </w:p>
    <w:p w14:paraId="1619D6EC"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295 – Sedimentology (3)</w:t>
      </w:r>
    </w:p>
    <w:p w14:paraId="7856DA39"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Major elective course (3)</w:t>
      </w:r>
    </w:p>
    <w:p w14:paraId="36FEA947"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Senior University-wide elective (3)</w:t>
      </w:r>
    </w:p>
    <w:p w14:paraId="62B0EA46"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u w:val="single"/>
          <w14:ligatures w14:val="none"/>
        </w:rPr>
        <w:t>Spring (17 hours)</w:t>
      </w:r>
    </w:p>
    <w:p w14:paraId="38186555"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285 – Petrology (4)</w:t>
      </w:r>
    </w:p>
    <w:p w14:paraId="1AF448EB"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Major elective course (4)</w:t>
      </w:r>
    </w:p>
    <w:p w14:paraId="289E2D73"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296 – Stratigraphy (3)</w:t>
      </w:r>
    </w:p>
    <w:p w14:paraId="57425298"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IDEAS course or University-wide elective (3)</w:t>
      </w:r>
    </w:p>
    <w:p w14:paraId="26676571"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AMALI course or University-wide elective (3)</w:t>
      </w:r>
    </w:p>
    <w:p w14:paraId="67AB59D2"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u w:val="single"/>
          <w14:ligatures w14:val="none"/>
        </w:rPr>
        <w:t>Summer (6 undergraduate hours)</w:t>
      </w:r>
    </w:p>
    <w:p w14:paraId="33A1A8DA"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395 – Field Geology (6)</w:t>
      </w:r>
    </w:p>
    <w:p w14:paraId="5BD78BAF"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u w:val="single"/>
          <w14:ligatures w14:val="none"/>
        </w:rPr>
        <w:t>Year 4 (33 total hours: 21 undergraduate hours and 12 graduate hours)</w:t>
      </w:r>
    </w:p>
    <w:p w14:paraId="7716A644"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u w:val="single"/>
          <w14:ligatures w14:val="none"/>
        </w:rPr>
        <w:t>Fall (18 total hours: 12 undergraduate hours and 6 graduate hours)</w:t>
      </w:r>
    </w:p>
    <w:p w14:paraId="3AF57BE9"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Applied Quantitative Major elective course (3)</w:t>
      </w:r>
    </w:p>
    <w:p w14:paraId="769F6133"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Major elective course (3)</w:t>
      </w:r>
    </w:p>
    <w:p w14:paraId="5B60CD46"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lastRenderedPageBreak/>
        <w:t>IDEAS course or University-wide elective (3)</w:t>
      </w:r>
    </w:p>
    <w:p w14:paraId="2BAFD810"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AMALI course or University-wide elective (3)</w:t>
      </w:r>
    </w:p>
    <w:p w14:paraId="1400AB4B"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Hydrogeology 400 elective (3)</w:t>
      </w:r>
    </w:p>
    <w:p w14:paraId="78B808AD"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Hydrogeology 400 elective (3)</w:t>
      </w:r>
    </w:p>
    <w:p w14:paraId="4731CA09"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u w:val="single"/>
          <w14:ligatures w14:val="none"/>
        </w:rPr>
        <w:t>Spring (15 total hours: 9 undergraduate hours and 6 graduate hours)</w:t>
      </w:r>
    </w:p>
    <w:p w14:paraId="5C209867"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University-wide elective (3)</w:t>
      </w:r>
    </w:p>
    <w:p w14:paraId="69839F27"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University-wide elective (3)</w:t>
      </w:r>
    </w:p>
    <w:p w14:paraId="797D7F0B"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General Education course (3)</w:t>
      </w:r>
    </w:p>
    <w:p w14:paraId="5E7FCE11"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Hydrogeology 400 elective (3)</w:t>
      </w:r>
    </w:p>
    <w:p w14:paraId="681152CA"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Hydrogeology 400 elective (3)</w:t>
      </w:r>
    </w:p>
    <w:p w14:paraId="7BA20FCE"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7.</w:t>
      </w:r>
    </w:p>
    <w:p w14:paraId="13455EC7"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b/>
          <w:bCs/>
          <w:color w:val="000000"/>
          <w:kern w:val="0"/>
          <w:sz w:val="20"/>
          <w:szCs w:val="20"/>
          <w14:ligatures w14:val="none"/>
        </w:rPr>
        <w:t>Describe the expected curricular changes required, including new courses. If proposals for new courses have also been submitted, please reference those related proposals here:</w:t>
      </w:r>
    </w:p>
    <w:p w14:paraId="6751C564"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No curricular changes are proposed to the Geology program with respect to the proposed sequence. However, a concurrent proposal revising the Geology curriculum has been submitted. The Accelerated sequence uses the proposed curriculum and plan of study.</w:t>
      </w:r>
    </w:p>
    <w:p w14:paraId="470E8A02"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8.</w:t>
      </w:r>
    </w:p>
    <w:p w14:paraId="13D15229"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Anticipated funding needs and source of funds.</w:t>
      </w:r>
    </w:p>
    <w:p w14:paraId="6049A3CB" w14:textId="77777777" w:rsidR="00313716" w:rsidRPr="00313716" w:rsidRDefault="00313716" w:rsidP="00313716">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No additional funding is needing. The Financial Implications form has been completed and attached to this proposal.</w:t>
      </w:r>
    </w:p>
    <w:p w14:paraId="041D85BB"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9.</w:t>
      </w:r>
    </w:p>
    <w:p w14:paraId="7BA00862" w14:textId="77777777" w:rsidR="00313716" w:rsidRPr="00313716" w:rsidRDefault="00313716" w:rsidP="00313716">
      <w:pPr>
        <w:spacing w:after="0" w:line="240" w:lineRule="auto"/>
        <w:jc w:val="center"/>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No</w:t>
      </w:r>
    </w:p>
    <w:p w14:paraId="456E934F"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Does this program count for teacher education?</w:t>
      </w:r>
    </w:p>
    <w:p w14:paraId="3E161358"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10.</w:t>
      </w:r>
    </w:p>
    <w:p w14:paraId="6FF0E20B" w14:textId="77777777" w:rsidR="00313716" w:rsidRPr="00313716" w:rsidRDefault="00313716" w:rsidP="00313716">
      <w:pPr>
        <w:spacing w:after="0" w:line="240" w:lineRule="auto"/>
        <w:jc w:val="center"/>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No</w:t>
      </w:r>
    </w:p>
    <w:p w14:paraId="071CC05A"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Is this an Interdisciplinary Studies program?</w:t>
      </w:r>
    </w:p>
    <w:p w14:paraId="750BF603"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11.</w:t>
      </w:r>
    </w:p>
    <w:p w14:paraId="66E9CF91" w14:textId="77777777" w:rsidR="00313716" w:rsidRPr="00313716" w:rsidRDefault="00313716" w:rsidP="00313716">
      <w:pPr>
        <w:spacing w:after="0" w:line="240" w:lineRule="auto"/>
        <w:jc w:val="both"/>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The following questions must be answered.</w:t>
      </w:r>
    </w:p>
    <w:p w14:paraId="32CCDEE5" w14:textId="77777777" w:rsidR="00313716" w:rsidRPr="00313716" w:rsidRDefault="00313716" w:rsidP="00313716">
      <w:pPr>
        <w:spacing w:after="0" w:line="240" w:lineRule="auto"/>
        <w:jc w:val="center"/>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Yes</w:t>
      </w:r>
    </w:p>
    <w:p w14:paraId="788FBC46"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Have you confirmed that Milner Library has sufficient resources for the proposed program?</w:t>
      </w:r>
    </w:p>
    <w:p w14:paraId="3D36B567" w14:textId="77777777" w:rsidR="00313716" w:rsidRPr="00313716" w:rsidRDefault="00313716" w:rsidP="00313716">
      <w:pPr>
        <w:spacing w:after="0" w:line="240" w:lineRule="auto"/>
        <w:jc w:val="center"/>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No</w:t>
      </w:r>
    </w:p>
    <w:p w14:paraId="76DA0083"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Are more than 120 hours required to complete a degree with this major?</w:t>
      </w:r>
    </w:p>
    <w:p w14:paraId="2452A876" w14:textId="77777777" w:rsidR="00313716" w:rsidRPr="00313716" w:rsidRDefault="00313716" w:rsidP="00313716">
      <w:pPr>
        <w:spacing w:after="0" w:line="240" w:lineRule="auto"/>
        <w:jc w:val="center"/>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No</w:t>
      </w:r>
    </w:p>
    <w:p w14:paraId="12158EE9"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Beyond General Education, does the major require more than 66 semester hours?</w:t>
      </w:r>
    </w:p>
    <w:p w14:paraId="60184487" w14:textId="77777777" w:rsidR="00313716" w:rsidRPr="00313716" w:rsidRDefault="00313716" w:rsidP="00313716">
      <w:pPr>
        <w:spacing w:after="0" w:line="240" w:lineRule="auto"/>
        <w:jc w:val="center"/>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No</w:t>
      </w:r>
    </w:p>
    <w:p w14:paraId="1E09DE9D"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Does this sequence (if in a major) require more than 55 semester hours of courses in the major department/school?</w:t>
      </w:r>
    </w:p>
    <w:p w14:paraId="7BADF244" w14:textId="77777777" w:rsidR="00313716" w:rsidRPr="00313716" w:rsidRDefault="00313716" w:rsidP="00313716">
      <w:pPr>
        <w:spacing w:after="0" w:line="240" w:lineRule="auto"/>
        <w:jc w:val="center"/>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Yes</w:t>
      </w:r>
    </w:p>
    <w:p w14:paraId="5B34149C"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lastRenderedPageBreak/>
        <w:t>Does this program stipulate specific general education courses offered in the major department/school as a part of the major requirements only if such courses serve as prerequisites for other courses required by the major?</w:t>
      </w:r>
    </w:p>
    <w:p w14:paraId="780792E3"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u w:val="single"/>
          <w14:ligatures w14:val="none"/>
        </w:rPr>
        <w:t>Explain why specific general education courses are required.</w:t>
      </w:r>
    </w:p>
    <w:p w14:paraId="559B1616"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GEO 202 Evolution of the Earth</w:t>
      </w:r>
      <w:r w:rsidRPr="00313716">
        <w:rPr>
          <w:rFonts w:ascii="Arial" w:eastAsia="Times New Roman" w:hAnsi="Arial" w:cs="Arial"/>
          <w:color w:val="000000"/>
          <w:kern w:val="0"/>
          <w:sz w:val="20"/>
          <w:szCs w:val="20"/>
          <w14:ligatures w14:val="none"/>
        </w:rPr>
        <w:br/>
      </w:r>
      <w:r w:rsidRPr="00313716">
        <w:rPr>
          <w:rFonts w:ascii="Arial" w:eastAsia="Times New Roman" w:hAnsi="Arial" w:cs="Arial"/>
          <w:color w:val="000000"/>
          <w:kern w:val="0"/>
          <w:sz w:val="20"/>
          <w:szCs w:val="20"/>
          <w14:ligatures w14:val="none"/>
        </w:rPr>
        <w:br/>
      </w:r>
      <w:proofErr w:type="gramStart"/>
      <w:r w:rsidRPr="00313716">
        <w:rPr>
          <w:rFonts w:ascii="Arial" w:eastAsia="Times New Roman" w:hAnsi="Arial" w:cs="Arial"/>
          <w:color w:val="000000"/>
          <w:kern w:val="0"/>
          <w:sz w:val="20"/>
          <w:szCs w:val="20"/>
          <w14:ligatures w14:val="none"/>
        </w:rPr>
        <w:t>This courses</w:t>
      </w:r>
      <w:proofErr w:type="gramEnd"/>
      <w:r w:rsidRPr="00313716">
        <w:rPr>
          <w:rFonts w:ascii="Arial" w:eastAsia="Times New Roman" w:hAnsi="Arial" w:cs="Arial"/>
          <w:color w:val="000000"/>
          <w:kern w:val="0"/>
          <w:sz w:val="20"/>
          <w:szCs w:val="20"/>
          <w14:ligatures w14:val="none"/>
        </w:rPr>
        <w:t xml:space="preserve"> provides required knowledge concerning the history of the Earth not available in other major classes.</w:t>
      </w:r>
    </w:p>
    <w:p w14:paraId="39AB1B24" w14:textId="77777777" w:rsidR="00313716" w:rsidRPr="00313716" w:rsidRDefault="00313716" w:rsidP="00313716">
      <w:pPr>
        <w:spacing w:after="0" w:line="240" w:lineRule="auto"/>
        <w:jc w:val="center"/>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Yes</w:t>
      </w:r>
    </w:p>
    <w:p w14:paraId="743D030D"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Does this program stipulate specific course requirements (majors/sequences only) that also satisfy general education and/or IAI requirements?</w:t>
      </w:r>
    </w:p>
    <w:p w14:paraId="63AAF4CB"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u w:val="single"/>
          <w14:ligatures w14:val="none"/>
        </w:rPr>
        <w:t>Please specify those courses below.</w:t>
      </w:r>
    </w:p>
    <w:p w14:paraId="307DFF51"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MAT 145 General Education: MAT - Mathematics; IAI Code: IAI M1 900-1 College-level Calculus I</w:t>
      </w:r>
      <w:r w:rsidRPr="00313716">
        <w:rPr>
          <w:rFonts w:ascii="Arial" w:eastAsia="Times New Roman" w:hAnsi="Arial" w:cs="Arial"/>
          <w:color w:val="000000"/>
          <w:kern w:val="0"/>
          <w:sz w:val="20"/>
          <w:szCs w:val="20"/>
          <w14:ligatures w14:val="none"/>
        </w:rPr>
        <w:br/>
        <w:t>PHY 108 or PHY 110: General Education: NSAP - Natural Science Alternatives Physics; IAI Code: IAI P1 900L General Education Physics or General Education: NSAP - Natural Science Alternatives Physics; IAI Code: IAI P2 900L General Physical Science</w:t>
      </w:r>
      <w:r w:rsidRPr="00313716">
        <w:rPr>
          <w:rFonts w:ascii="Arial" w:eastAsia="Times New Roman" w:hAnsi="Arial" w:cs="Arial"/>
          <w:color w:val="000000"/>
          <w:kern w:val="0"/>
          <w:sz w:val="20"/>
          <w:szCs w:val="20"/>
          <w14:ligatures w14:val="none"/>
        </w:rPr>
        <w:br/>
        <w:t>CHE 140 Natural Science/Natural Science Alternative; IAI P1 902L General Education Chemistry</w:t>
      </w:r>
    </w:p>
    <w:p w14:paraId="6CB88BA8" w14:textId="77777777" w:rsidR="00313716" w:rsidRPr="00313716" w:rsidRDefault="00313716" w:rsidP="00313716">
      <w:pPr>
        <w:spacing w:after="0" w:line="240" w:lineRule="auto"/>
        <w:jc w:val="center"/>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No</w:t>
      </w:r>
    </w:p>
    <w:p w14:paraId="7ED2A5F0"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Is the proposed program intended to be longer than four years (as indicated by the plan of study)?</w:t>
      </w:r>
    </w:p>
    <w:p w14:paraId="7234D667" w14:textId="77777777" w:rsidR="00313716" w:rsidRPr="00313716" w:rsidRDefault="00313716" w:rsidP="00313716">
      <w:pPr>
        <w:spacing w:after="0" w:line="240" w:lineRule="auto"/>
        <w:jc w:val="center"/>
        <w:rPr>
          <w:rFonts w:ascii="Arial" w:eastAsia="Times New Roman" w:hAnsi="Arial" w:cs="Arial"/>
          <w:b/>
          <w:bCs/>
          <w:color w:val="000000"/>
          <w:kern w:val="0"/>
          <w:sz w:val="20"/>
          <w:szCs w:val="20"/>
          <w14:ligatures w14:val="none"/>
        </w:rPr>
      </w:pPr>
      <w:r w:rsidRPr="00313716">
        <w:rPr>
          <w:rFonts w:ascii="Arial" w:eastAsia="Times New Roman" w:hAnsi="Arial" w:cs="Arial"/>
          <w:b/>
          <w:bCs/>
          <w:color w:val="000000"/>
          <w:kern w:val="0"/>
          <w:sz w:val="20"/>
          <w:szCs w:val="20"/>
          <w14:ligatures w14:val="none"/>
        </w:rPr>
        <w:t>N.A.</w:t>
      </w:r>
    </w:p>
    <w:p w14:paraId="7012351C" w14:textId="77777777" w:rsidR="00313716" w:rsidRPr="00313716" w:rsidRDefault="00313716" w:rsidP="00313716">
      <w:pPr>
        <w:spacing w:after="0" w:line="240" w:lineRule="auto"/>
        <w:jc w:val="both"/>
        <w:rPr>
          <w:rFonts w:ascii="Arial" w:eastAsia="Times New Roman" w:hAnsi="Arial" w:cs="Arial"/>
          <w:color w:val="000000"/>
          <w:kern w:val="0"/>
          <w:sz w:val="20"/>
          <w:szCs w:val="20"/>
          <w14:ligatures w14:val="none"/>
        </w:rPr>
      </w:pPr>
      <w:r w:rsidRPr="00313716">
        <w:rPr>
          <w:rFonts w:ascii="Arial" w:eastAsia="Times New Roman" w:hAnsi="Arial" w:cs="Arial"/>
          <w:color w:val="000000"/>
          <w:kern w:val="0"/>
          <w:sz w:val="20"/>
          <w:szCs w:val="20"/>
          <w14:ligatures w14:val="none"/>
        </w:rPr>
        <w:t>Have letter(s) of concurrence from affected departments/schools been obtained?</w:t>
      </w:r>
    </w:p>
    <w:p w14:paraId="08A24142" w14:textId="77777777" w:rsidR="00A95158" w:rsidRDefault="00A95158"/>
    <w:sectPr w:rsidR="00A9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323"/>
    <w:multiLevelType w:val="multilevel"/>
    <w:tmpl w:val="455A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11D82"/>
    <w:multiLevelType w:val="multilevel"/>
    <w:tmpl w:val="8A12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C53D8"/>
    <w:multiLevelType w:val="multilevel"/>
    <w:tmpl w:val="8CF2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E5A70"/>
    <w:multiLevelType w:val="multilevel"/>
    <w:tmpl w:val="89C6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091821">
    <w:abstractNumId w:val="0"/>
  </w:num>
  <w:num w:numId="2" w16cid:durableId="5333836">
    <w:abstractNumId w:val="2"/>
  </w:num>
  <w:num w:numId="3" w16cid:durableId="715590132">
    <w:abstractNumId w:val="3"/>
  </w:num>
  <w:num w:numId="4" w16cid:durableId="20738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16"/>
    <w:rsid w:val="00313716"/>
    <w:rsid w:val="00484D05"/>
    <w:rsid w:val="009F1D96"/>
    <w:rsid w:val="00A9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5E47"/>
  <w15:chartTrackingRefBased/>
  <w15:docId w15:val="{AC69A889-885E-429F-97A6-590E7BAC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8350">
      <w:bodyDiv w:val="1"/>
      <w:marLeft w:val="0"/>
      <w:marRight w:val="0"/>
      <w:marTop w:val="0"/>
      <w:marBottom w:val="0"/>
      <w:divBdr>
        <w:top w:val="none" w:sz="0" w:space="0" w:color="auto"/>
        <w:left w:val="none" w:sz="0" w:space="0" w:color="auto"/>
        <w:bottom w:val="none" w:sz="0" w:space="0" w:color="auto"/>
        <w:right w:val="none" w:sz="0" w:space="0" w:color="auto"/>
      </w:divBdr>
      <w:divsChild>
        <w:div w:id="203250891">
          <w:marLeft w:val="0"/>
          <w:marRight w:val="0"/>
          <w:marTop w:val="0"/>
          <w:marBottom w:val="0"/>
          <w:divBdr>
            <w:top w:val="none" w:sz="0" w:space="0" w:color="auto"/>
            <w:left w:val="none" w:sz="0" w:space="0" w:color="auto"/>
            <w:bottom w:val="none" w:sz="0" w:space="0" w:color="auto"/>
            <w:right w:val="none" w:sz="0" w:space="0" w:color="auto"/>
          </w:divBdr>
        </w:div>
        <w:div w:id="93214531">
          <w:marLeft w:val="0"/>
          <w:marRight w:val="0"/>
          <w:marTop w:val="0"/>
          <w:marBottom w:val="0"/>
          <w:divBdr>
            <w:top w:val="none" w:sz="0" w:space="0" w:color="auto"/>
            <w:left w:val="none" w:sz="0" w:space="0" w:color="auto"/>
            <w:bottom w:val="none" w:sz="0" w:space="0" w:color="auto"/>
            <w:right w:val="none" w:sz="0" w:space="0" w:color="auto"/>
          </w:divBdr>
        </w:div>
        <w:div w:id="1180387722">
          <w:marLeft w:val="0"/>
          <w:marRight w:val="0"/>
          <w:marTop w:val="0"/>
          <w:marBottom w:val="0"/>
          <w:divBdr>
            <w:top w:val="none" w:sz="0" w:space="0" w:color="auto"/>
            <w:left w:val="none" w:sz="0" w:space="0" w:color="auto"/>
            <w:bottom w:val="none" w:sz="0" w:space="0" w:color="auto"/>
            <w:right w:val="none" w:sz="0" w:space="0" w:color="auto"/>
          </w:divBdr>
        </w:div>
        <w:div w:id="1195122282">
          <w:marLeft w:val="0"/>
          <w:marRight w:val="0"/>
          <w:marTop w:val="0"/>
          <w:marBottom w:val="0"/>
          <w:divBdr>
            <w:top w:val="none" w:sz="0" w:space="0" w:color="auto"/>
            <w:left w:val="none" w:sz="0" w:space="0" w:color="auto"/>
            <w:bottom w:val="none" w:sz="0" w:space="0" w:color="auto"/>
            <w:right w:val="none" w:sz="0" w:space="0" w:color="auto"/>
          </w:divBdr>
        </w:div>
        <w:div w:id="1283264836">
          <w:marLeft w:val="0"/>
          <w:marRight w:val="0"/>
          <w:marTop w:val="0"/>
          <w:marBottom w:val="0"/>
          <w:divBdr>
            <w:top w:val="none" w:sz="0" w:space="0" w:color="auto"/>
            <w:left w:val="none" w:sz="0" w:space="0" w:color="auto"/>
            <w:bottom w:val="none" w:sz="0" w:space="0" w:color="auto"/>
            <w:right w:val="none" w:sz="0" w:space="0" w:color="auto"/>
          </w:divBdr>
        </w:div>
        <w:div w:id="1755777994">
          <w:marLeft w:val="0"/>
          <w:marRight w:val="0"/>
          <w:marTop w:val="0"/>
          <w:marBottom w:val="0"/>
          <w:divBdr>
            <w:top w:val="none" w:sz="0" w:space="0" w:color="auto"/>
            <w:left w:val="none" w:sz="0" w:space="0" w:color="auto"/>
            <w:bottom w:val="none" w:sz="0" w:space="0" w:color="auto"/>
            <w:right w:val="none" w:sz="0" w:space="0" w:color="auto"/>
          </w:divBdr>
        </w:div>
        <w:div w:id="1606034118">
          <w:marLeft w:val="0"/>
          <w:marRight w:val="0"/>
          <w:marTop w:val="0"/>
          <w:marBottom w:val="0"/>
          <w:divBdr>
            <w:top w:val="none" w:sz="0" w:space="0" w:color="auto"/>
            <w:left w:val="none" w:sz="0" w:space="0" w:color="auto"/>
            <w:bottom w:val="none" w:sz="0" w:space="0" w:color="auto"/>
            <w:right w:val="none" w:sz="0" w:space="0" w:color="auto"/>
          </w:divBdr>
        </w:div>
        <w:div w:id="306667316">
          <w:marLeft w:val="0"/>
          <w:marRight w:val="0"/>
          <w:marTop w:val="0"/>
          <w:marBottom w:val="0"/>
          <w:divBdr>
            <w:top w:val="none" w:sz="0" w:space="0" w:color="auto"/>
            <w:left w:val="none" w:sz="0" w:space="0" w:color="auto"/>
            <w:bottom w:val="none" w:sz="0" w:space="0" w:color="auto"/>
            <w:right w:val="none" w:sz="0" w:space="0" w:color="auto"/>
          </w:divBdr>
        </w:div>
        <w:div w:id="1843087986">
          <w:marLeft w:val="0"/>
          <w:marRight w:val="0"/>
          <w:marTop w:val="0"/>
          <w:marBottom w:val="0"/>
          <w:divBdr>
            <w:top w:val="none" w:sz="0" w:space="0" w:color="auto"/>
            <w:left w:val="none" w:sz="0" w:space="0" w:color="auto"/>
            <w:bottom w:val="none" w:sz="0" w:space="0" w:color="auto"/>
            <w:right w:val="none" w:sz="0" w:space="0" w:color="auto"/>
          </w:divBdr>
        </w:div>
        <w:div w:id="206063369">
          <w:marLeft w:val="0"/>
          <w:marRight w:val="0"/>
          <w:marTop w:val="0"/>
          <w:marBottom w:val="0"/>
          <w:divBdr>
            <w:top w:val="none" w:sz="0" w:space="0" w:color="auto"/>
            <w:left w:val="none" w:sz="0" w:space="0" w:color="auto"/>
            <w:bottom w:val="none" w:sz="0" w:space="0" w:color="auto"/>
            <w:right w:val="none" w:sz="0" w:space="0" w:color="auto"/>
          </w:divBdr>
        </w:div>
        <w:div w:id="966618253">
          <w:marLeft w:val="0"/>
          <w:marRight w:val="0"/>
          <w:marTop w:val="0"/>
          <w:marBottom w:val="0"/>
          <w:divBdr>
            <w:top w:val="none" w:sz="0" w:space="0" w:color="auto"/>
            <w:left w:val="none" w:sz="0" w:space="0" w:color="auto"/>
            <w:bottom w:val="none" w:sz="0" w:space="0" w:color="auto"/>
            <w:right w:val="none" w:sz="0" w:space="0" w:color="auto"/>
          </w:divBdr>
        </w:div>
        <w:div w:id="80371996">
          <w:marLeft w:val="0"/>
          <w:marRight w:val="0"/>
          <w:marTop w:val="0"/>
          <w:marBottom w:val="0"/>
          <w:divBdr>
            <w:top w:val="none" w:sz="0" w:space="0" w:color="auto"/>
            <w:left w:val="none" w:sz="0" w:space="0" w:color="auto"/>
            <w:bottom w:val="none" w:sz="0" w:space="0" w:color="auto"/>
            <w:right w:val="none" w:sz="0" w:space="0" w:color="auto"/>
          </w:divBdr>
        </w:div>
        <w:div w:id="624430805">
          <w:marLeft w:val="0"/>
          <w:marRight w:val="0"/>
          <w:marTop w:val="0"/>
          <w:marBottom w:val="0"/>
          <w:divBdr>
            <w:top w:val="none" w:sz="0" w:space="0" w:color="auto"/>
            <w:left w:val="none" w:sz="0" w:space="0" w:color="auto"/>
            <w:bottom w:val="none" w:sz="0" w:space="0" w:color="auto"/>
            <w:right w:val="none" w:sz="0" w:space="0" w:color="auto"/>
          </w:divBdr>
        </w:div>
        <w:div w:id="325599390">
          <w:marLeft w:val="0"/>
          <w:marRight w:val="0"/>
          <w:marTop w:val="0"/>
          <w:marBottom w:val="0"/>
          <w:divBdr>
            <w:top w:val="none" w:sz="0" w:space="0" w:color="auto"/>
            <w:left w:val="none" w:sz="0" w:space="0" w:color="auto"/>
            <w:bottom w:val="none" w:sz="0" w:space="0" w:color="auto"/>
            <w:right w:val="none" w:sz="0" w:space="0" w:color="auto"/>
          </w:divBdr>
        </w:div>
        <w:div w:id="432670540">
          <w:marLeft w:val="0"/>
          <w:marRight w:val="0"/>
          <w:marTop w:val="0"/>
          <w:marBottom w:val="0"/>
          <w:divBdr>
            <w:top w:val="none" w:sz="0" w:space="0" w:color="auto"/>
            <w:left w:val="none" w:sz="0" w:space="0" w:color="auto"/>
            <w:bottom w:val="none" w:sz="0" w:space="0" w:color="auto"/>
            <w:right w:val="none" w:sz="0" w:space="0" w:color="auto"/>
          </w:divBdr>
        </w:div>
        <w:div w:id="1981954132">
          <w:marLeft w:val="0"/>
          <w:marRight w:val="0"/>
          <w:marTop w:val="0"/>
          <w:marBottom w:val="0"/>
          <w:divBdr>
            <w:top w:val="none" w:sz="0" w:space="0" w:color="auto"/>
            <w:left w:val="none" w:sz="0" w:space="0" w:color="auto"/>
            <w:bottom w:val="none" w:sz="0" w:space="0" w:color="auto"/>
            <w:right w:val="none" w:sz="0" w:space="0" w:color="auto"/>
          </w:divBdr>
        </w:div>
        <w:div w:id="313072481">
          <w:marLeft w:val="0"/>
          <w:marRight w:val="0"/>
          <w:marTop w:val="0"/>
          <w:marBottom w:val="0"/>
          <w:divBdr>
            <w:top w:val="none" w:sz="0" w:space="0" w:color="auto"/>
            <w:left w:val="none" w:sz="0" w:space="0" w:color="auto"/>
            <w:bottom w:val="none" w:sz="0" w:space="0" w:color="auto"/>
            <w:right w:val="none" w:sz="0" w:space="0" w:color="auto"/>
          </w:divBdr>
        </w:div>
        <w:div w:id="1724476785">
          <w:marLeft w:val="0"/>
          <w:marRight w:val="0"/>
          <w:marTop w:val="0"/>
          <w:marBottom w:val="0"/>
          <w:divBdr>
            <w:top w:val="none" w:sz="0" w:space="0" w:color="auto"/>
            <w:left w:val="none" w:sz="0" w:space="0" w:color="auto"/>
            <w:bottom w:val="none" w:sz="0" w:space="0" w:color="auto"/>
            <w:right w:val="none" w:sz="0" w:space="0" w:color="auto"/>
          </w:divBdr>
        </w:div>
        <w:div w:id="809321547">
          <w:marLeft w:val="0"/>
          <w:marRight w:val="0"/>
          <w:marTop w:val="0"/>
          <w:marBottom w:val="0"/>
          <w:divBdr>
            <w:top w:val="none" w:sz="0" w:space="0" w:color="auto"/>
            <w:left w:val="none" w:sz="0" w:space="0" w:color="auto"/>
            <w:bottom w:val="none" w:sz="0" w:space="0" w:color="auto"/>
            <w:right w:val="none" w:sz="0" w:space="0" w:color="auto"/>
          </w:divBdr>
        </w:div>
        <w:div w:id="820930561">
          <w:marLeft w:val="0"/>
          <w:marRight w:val="0"/>
          <w:marTop w:val="0"/>
          <w:marBottom w:val="0"/>
          <w:divBdr>
            <w:top w:val="none" w:sz="0" w:space="0" w:color="auto"/>
            <w:left w:val="none" w:sz="0" w:space="0" w:color="auto"/>
            <w:bottom w:val="none" w:sz="0" w:space="0" w:color="auto"/>
            <w:right w:val="none" w:sz="0" w:space="0" w:color="auto"/>
          </w:divBdr>
        </w:div>
        <w:div w:id="659501553">
          <w:marLeft w:val="0"/>
          <w:marRight w:val="0"/>
          <w:marTop w:val="0"/>
          <w:marBottom w:val="0"/>
          <w:divBdr>
            <w:top w:val="none" w:sz="0" w:space="0" w:color="auto"/>
            <w:left w:val="none" w:sz="0" w:space="0" w:color="auto"/>
            <w:bottom w:val="none" w:sz="0" w:space="0" w:color="auto"/>
            <w:right w:val="none" w:sz="0" w:space="0" w:color="auto"/>
          </w:divBdr>
        </w:div>
        <w:div w:id="2075546769">
          <w:marLeft w:val="0"/>
          <w:marRight w:val="0"/>
          <w:marTop w:val="0"/>
          <w:marBottom w:val="0"/>
          <w:divBdr>
            <w:top w:val="none" w:sz="0" w:space="0" w:color="auto"/>
            <w:left w:val="none" w:sz="0" w:space="0" w:color="auto"/>
            <w:bottom w:val="none" w:sz="0" w:space="0" w:color="auto"/>
            <w:right w:val="none" w:sz="0" w:space="0" w:color="auto"/>
          </w:divBdr>
        </w:div>
        <w:div w:id="1911188665">
          <w:marLeft w:val="0"/>
          <w:marRight w:val="0"/>
          <w:marTop w:val="0"/>
          <w:marBottom w:val="0"/>
          <w:divBdr>
            <w:top w:val="none" w:sz="0" w:space="0" w:color="auto"/>
            <w:left w:val="none" w:sz="0" w:space="0" w:color="auto"/>
            <w:bottom w:val="none" w:sz="0" w:space="0" w:color="auto"/>
            <w:right w:val="none" w:sz="0" w:space="0" w:color="auto"/>
          </w:divBdr>
        </w:div>
        <w:div w:id="546531440">
          <w:marLeft w:val="0"/>
          <w:marRight w:val="0"/>
          <w:marTop w:val="0"/>
          <w:marBottom w:val="0"/>
          <w:divBdr>
            <w:top w:val="none" w:sz="0" w:space="0" w:color="auto"/>
            <w:left w:val="none" w:sz="0" w:space="0" w:color="auto"/>
            <w:bottom w:val="none" w:sz="0" w:space="0" w:color="auto"/>
            <w:right w:val="none" w:sz="0" w:space="0" w:color="auto"/>
          </w:divBdr>
        </w:div>
        <w:div w:id="1005206016">
          <w:marLeft w:val="0"/>
          <w:marRight w:val="0"/>
          <w:marTop w:val="0"/>
          <w:marBottom w:val="0"/>
          <w:divBdr>
            <w:top w:val="none" w:sz="0" w:space="0" w:color="auto"/>
            <w:left w:val="none" w:sz="0" w:space="0" w:color="auto"/>
            <w:bottom w:val="none" w:sz="0" w:space="0" w:color="auto"/>
            <w:right w:val="none" w:sz="0" w:space="0" w:color="auto"/>
          </w:divBdr>
        </w:div>
        <w:div w:id="755252650">
          <w:marLeft w:val="0"/>
          <w:marRight w:val="0"/>
          <w:marTop w:val="0"/>
          <w:marBottom w:val="0"/>
          <w:divBdr>
            <w:top w:val="none" w:sz="0" w:space="0" w:color="auto"/>
            <w:left w:val="none" w:sz="0" w:space="0" w:color="auto"/>
            <w:bottom w:val="none" w:sz="0" w:space="0" w:color="auto"/>
            <w:right w:val="none" w:sz="0" w:space="0" w:color="auto"/>
          </w:divBdr>
        </w:div>
        <w:div w:id="943656157">
          <w:marLeft w:val="0"/>
          <w:marRight w:val="0"/>
          <w:marTop w:val="0"/>
          <w:marBottom w:val="0"/>
          <w:divBdr>
            <w:top w:val="none" w:sz="0" w:space="0" w:color="auto"/>
            <w:left w:val="none" w:sz="0" w:space="0" w:color="auto"/>
            <w:bottom w:val="none" w:sz="0" w:space="0" w:color="auto"/>
            <w:right w:val="none" w:sz="0" w:space="0" w:color="auto"/>
          </w:divBdr>
        </w:div>
        <w:div w:id="1999532805">
          <w:marLeft w:val="0"/>
          <w:marRight w:val="0"/>
          <w:marTop w:val="0"/>
          <w:marBottom w:val="0"/>
          <w:divBdr>
            <w:top w:val="none" w:sz="0" w:space="0" w:color="auto"/>
            <w:left w:val="none" w:sz="0" w:space="0" w:color="auto"/>
            <w:bottom w:val="none" w:sz="0" w:space="0" w:color="auto"/>
            <w:right w:val="none" w:sz="0" w:space="0" w:color="auto"/>
          </w:divBdr>
        </w:div>
        <w:div w:id="658658224">
          <w:marLeft w:val="0"/>
          <w:marRight w:val="0"/>
          <w:marTop w:val="0"/>
          <w:marBottom w:val="0"/>
          <w:divBdr>
            <w:top w:val="none" w:sz="0" w:space="0" w:color="auto"/>
            <w:left w:val="none" w:sz="0" w:space="0" w:color="auto"/>
            <w:bottom w:val="none" w:sz="0" w:space="0" w:color="auto"/>
            <w:right w:val="none" w:sz="0" w:space="0" w:color="auto"/>
          </w:divBdr>
        </w:div>
        <w:div w:id="483546767">
          <w:marLeft w:val="0"/>
          <w:marRight w:val="0"/>
          <w:marTop w:val="0"/>
          <w:marBottom w:val="0"/>
          <w:divBdr>
            <w:top w:val="none" w:sz="0" w:space="0" w:color="auto"/>
            <w:left w:val="none" w:sz="0" w:space="0" w:color="auto"/>
            <w:bottom w:val="none" w:sz="0" w:space="0" w:color="auto"/>
            <w:right w:val="none" w:sz="0" w:space="0" w:color="auto"/>
          </w:divBdr>
        </w:div>
        <w:div w:id="1310210267">
          <w:marLeft w:val="0"/>
          <w:marRight w:val="0"/>
          <w:marTop w:val="0"/>
          <w:marBottom w:val="0"/>
          <w:divBdr>
            <w:top w:val="none" w:sz="0" w:space="0" w:color="auto"/>
            <w:left w:val="none" w:sz="0" w:space="0" w:color="auto"/>
            <w:bottom w:val="none" w:sz="0" w:space="0" w:color="auto"/>
            <w:right w:val="none" w:sz="0" w:space="0" w:color="auto"/>
          </w:divBdr>
        </w:div>
        <w:div w:id="1126578234">
          <w:marLeft w:val="0"/>
          <w:marRight w:val="0"/>
          <w:marTop w:val="0"/>
          <w:marBottom w:val="0"/>
          <w:divBdr>
            <w:top w:val="none" w:sz="0" w:space="0" w:color="auto"/>
            <w:left w:val="none" w:sz="0" w:space="0" w:color="auto"/>
            <w:bottom w:val="none" w:sz="0" w:space="0" w:color="auto"/>
            <w:right w:val="none" w:sz="0" w:space="0" w:color="auto"/>
          </w:divBdr>
        </w:div>
        <w:div w:id="505363474">
          <w:marLeft w:val="0"/>
          <w:marRight w:val="0"/>
          <w:marTop w:val="0"/>
          <w:marBottom w:val="0"/>
          <w:divBdr>
            <w:top w:val="none" w:sz="0" w:space="0" w:color="auto"/>
            <w:left w:val="none" w:sz="0" w:space="0" w:color="auto"/>
            <w:bottom w:val="none" w:sz="0" w:space="0" w:color="auto"/>
            <w:right w:val="none" w:sz="0" w:space="0" w:color="auto"/>
          </w:divBdr>
        </w:div>
        <w:div w:id="517936523">
          <w:marLeft w:val="0"/>
          <w:marRight w:val="0"/>
          <w:marTop w:val="0"/>
          <w:marBottom w:val="0"/>
          <w:divBdr>
            <w:top w:val="none" w:sz="0" w:space="0" w:color="auto"/>
            <w:left w:val="none" w:sz="0" w:space="0" w:color="auto"/>
            <w:bottom w:val="none" w:sz="0" w:space="0" w:color="auto"/>
            <w:right w:val="none" w:sz="0" w:space="0" w:color="auto"/>
          </w:divBdr>
        </w:div>
        <w:div w:id="1991252354">
          <w:marLeft w:val="0"/>
          <w:marRight w:val="0"/>
          <w:marTop w:val="0"/>
          <w:marBottom w:val="0"/>
          <w:divBdr>
            <w:top w:val="none" w:sz="0" w:space="0" w:color="auto"/>
            <w:left w:val="none" w:sz="0" w:space="0" w:color="auto"/>
            <w:bottom w:val="none" w:sz="0" w:space="0" w:color="auto"/>
            <w:right w:val="none" w:sz="0" w:space="0" w:color="auto"/>
          </w:divBdr>
        </w:div>
        <w:div w:id="516313069">
          <w:marLeft w:val="0"/>
          <w:marRight w:val="0"/>
          <w:marTop w:val="0"/>
          <w:marBottom w:val="0"/>
          <w:divBdr>
            <w:top w:val="none" w:sz="0" w:space="0" w:color="auto"/>
            <w:left w:val="none" w:sz="0" w:space="0" w:color="auto"/>
            <w:bottom w:val="none" w:sz="0" w:space="0" w:color="auto"/>
            <w:right w:val="none" w:sz="0" w:space="0" w:color="auto"/>
          </w:divBdr>
        </w:div>
        <w:div w:id="1668824025">
          <w:marLeft w:val="0"/>
          <w:marRight w:val="0"/>
          <w:marTop w:val="0"/>
          <w:marBottom w:val="0"/>
          <w:divBdr>
            <w:top w:val="none" w:sz="0" w:space="0" w:color="auto"/>
            <w:left w:val="none" w:sz="0" w:space="0" w:color="auto"/>
            <w:bottom w:val="none" w:sz="0" w:space="0" w:color="auto"/>
            <w:right w:val="none" w:sz="0" w:space="0" w:color="auto"/>
          </w:divBdr>
        </w:div>
        <w:div w:id="1301568094">
          <w:marLeft w:val="0"/>
          <w:marRight w:val="0"/>
          <w:marTop w:val="0"/>
          <w:marBottom w:val="0"/>
          <w:divBdr>
            <w:top w:val="none" w:sz="0" w:space="0" w:color="auto"/>
            <w:left w:val="none" w:sz="0" w:space="0" w:color="auto"/>
            <w:bottom w:val="none" w:sz="0" w:space="0" w:color="auto"/>
            <w:right w:val="none" w:sz="0" w:space="0" w:color="auto"/>
          </w:divBdr>
          <w:divsChild>
            <w:div w:id="70086606">
              <w:marLeft w:val="0"/>
              <w:marRight w:val="0"/>
              <w:marTop w:val="0"/>
              <w:marBottom w:val="0"/>
              <w:divBdr>
                <w:top w:val="none" w:sz="0" w:space="0" w:color="auto"/>
                <w:left w:val="none" w:sz="0" w:space="0" w:color="auto"/>
                <w:bottom w:val="none" w:sz="0" w:space="0" w:color="auto"/>
                <w:right w:val="none" w:sz="0" w:space="0" w:color="auto"/>
              </w:divBdr>
            </w:div>
          </w:divsChild>
        </w:div>
        <w:div w:id="55276987">
          <w:marLeft w:val="0"/>
          <w:marRight w:val="0"/>
          <w:marTop w:val="0"/>
          <w:marBottom w:val="0"/>
          <w:divBdr>
            <w:top w:val="none" w:sz="0" w:space="0" w:color="auto"/>
            <w:left w:val="none" w:sz="0" w:space="0" w:color="auto"/>
            <w:bottom w:val="none" w:sz="0" w:space="0" w:color="auto"/>
            <w:right w:val="none" w:sz="0" w:space="0" w:color="auto"/>
          </w:divBdr>
          <w:divsChild>
            <w:div w:id="1508135071">
              <w:marLeft w:val="0"/>
              <w:marRight w:val="0"/>
              <w:marTop w:val="0"/>
              <w:marBottom w:val="0"/>
              <w:divBdr>
                <w:top w:val="none" w:sz="0" w:space="0" w:color="auto"/>
                <w:left w:val="none" w:sz="0" w:space="0" w:color="auto"/>
                <w:bottom w:val="none" w:sz="0" w:space="0" w:color="auto"/>
                <w:right w:val="none" w:sz="0" w:space="0" w:color="auto"/>
              </w:divBdr>
            </w:div>
          </w:divsChild>
        </w:div>
        <w:div w:id="719288310">
          <w:marLeft w:val="0"/>
          <w:marRight w:val="0"/>
          <w:marTop w:val="0"/>
          <w:marBottom w:val="0"/>
          <w:divBdr>
            <w:top w:val="none" w:sz="0" w:space="0" w:color="auto"/>
            <w:left w:val="none" w:sz="0" w:space="0" w:color="auto"/>
            <w:bottom w:val="none" w:sz="0" w:space="0" w:color="auto"/>
            <w:right w:val="none" w:sz="0" w:space="0" w:color="auto"/>
          </w:divBdr>
        </w:div>
        <w:div w:id="518205037">
          <w:marLeft w:val="0"/>
          <w:marRight w:val="0"/>
          <w:marTop w:val="0"/>
          <w:marBottom w:val="0"/>
          <w:divBdr>
            <w:top w:val="none" w:sz="0" w:space="0" w:color="auto"/>
            <w:left w:val="none" w:sz="0" w:space="0" w:color="auto"/>
            <w:bottom w:val="none" w:sz="0" w:space="0" w:color="auto"/>
            <w:right w:val="none" w:sz="0" w:space="0" w:color="auto"/>
          </w:divBdr>
          <w:divsChild>
            <w:div w:id="302391517">
              <w:marLeft w:val="0"/>
              <w:marRight w:val="0"/>
              <w:marTop w:val="0"/>
              <w:marBottom w:val="0"/>
              <w:divBdr>
                <w:top w:val="none" w:sz="0" w:space="0" w:color="auto"/>
                <w:left w:val="none" w:sz="0" w:space="0" w:color="auto"/>
                <w:bottom w:val="none" w:sz="0" w:space="0" w:color="auto"/>
                <w:right w:val="none" w:sz="0" w:space="0" w:color="auto"/>
              </w:divBdr>
              <w:divsChild>
                <w:div w:id="1045178835">
                  <w:marLeft w:val="0"/>
                  <w:marRight w:val="0"/>
                  <w:marTop w:val="0"/>
                  <w:marBottom w:val="0"/>
                  <w:divBdr>
                    <w:top w:val="none" w:sz="0" w:space="0" w:color="auto"/>
                    <w:left w:val="none" w:sz="0" w:space="0" w:color="auto"/>
                    <w:bottom w:val="none" w:sz="0" w:space="0" w:color="auto"/>
                    <w:right w:val="none" w:sz="0" w:space="0" w:color="auto"/>
                  </w:divBdr>
                </w:div>
              </w:divsChild>
            </w:div>
            <w:div w:id="1077484707">
              <w:marLeft w:val="0"/>
              <w:marRight w:val="0"/>
              <w:marTop w:val="0"/>
              <w:marBottom w:val="0"/>
              <w:divBdr>
                <w:top w:val="none" w:sz="0" w:space="0" w:color="auto"/>
                <w:left w:val="none" w:sz="0" w:space="0" w:color="auto"/>
                <w:bottom w:val="none" w:sz="0" w:space="0" w:color="auto"/>
                <w:right w:val="none" w:sz="0" w:space="0" w:color="auto"/>
              </w:divBdr>
            </w:div>
          </w:divsChild>
        </w:div>
        <w:div w:id="1743135155">
          <w:marLeft w:val="0"/>
          <w:marRight w:val="0"/>
          <w:marTop w:val="0"/>
          <w:marBottom w:val="0"/>
          <w:divBdr>
            <w:top w:val="none" w:sz="0" w:space="0" w:color="auto"/>
            <w:left w:val="none" w:sz="0" w:space="0" w:color="auto"/>
            <w:bottom w:val="none" w:sz="0" w:space="0" w:color="auto"/>
            <w:right w:val="none" w:sz="0" w:space="0" w:color="auto"/>
          </w:divBdr>
          <w:divsChild>
            <w:div w:id="500195173">
              <w:marLeft w:val="0"/>
              <w:marRight w:val="0"/>
              <w:marTop w:val="0"/>
              <w:marBottom w:val="0"/>
              <w:divBdr>
                <w:top w:val="none" w:sz="0" w:space="0" w:color="auto"/>
                <w:left w:val="none" w:sz="0" w:space="0" w:color="auto"/>
                <w:bottom w:val="none" w:sz="0" w:space="0" w:color="auto"/>
                <w:right w:val="none" w:sz="0" w:space="0" w:color="auto"/>
              </w:divBdr>
            </w:div>
            <w:div w:id="1695495014">
              <w:marLeft w:val="0"/>
              <w:marRight w:val="0"/>
              <w:marTop w:val="0"/>
              <w:marBottom w:val="0"/>
              <w:divBdr>
                <w:top w:val="none" w:sz="0" w:space="0" w:color="auto"/>
                <w:left w:val="none" w:sz="0" w:space="0" w:color="auto"/>
                <w:bottom w:val="none" w:sz="0" w:space="0" w:color="auto"/>
                <w:right w:val="none" w:sz="0" w:space="0" w:color="auto"/>
              </w:divBdr>
              <w:divsChild>
                <w:div w:id="1471744656">
                  <w:marLeft w:val="0"/>
                  <w:marRight w:val="0"/>
                  <w:marTop w:val="0"/>
                  <w:marBottom w:val="0"/>
                  <w:divBdr>
                    <w:top w:val="none" w:sz="0" w:space="0" w:color="auto"/>
                    <w:left w:val="none" w:sz="0" w:space="0" w:color="auto"/>
                    <w:bottom w:val="none" w:sz="0" w:space="0" w:color="auto"/>
                    <w:right w:val="none" w:sz="0" w:space="0" w:color="auto"/>
                  </w:divBdr>
                  <w:divsChild>
                    <w:div w:id="1394546645">
                      <w:marLeft w:val="0"/>
                      <w:marRight w:val="0"/>
                      <w:marTop w:val="0"/>
                      <w:marBottom w:val="0"/>
                      <w:divBdr>
                        <w:top w:val="none" w:sz="0" w:space="0" w:color="auto"/>
                        <w:left w:val="none" w:sz="0" w:space="0" w:color="auto"/>
                        <w:bottom w:val="none" w:sz="0" w:space="0" w:color="auto"/>
                        <w:right w:val="none" w:sz="0" w:space="0" w:color="auto"/>
                      </w:divBdr>
                    </w:div>
                  </w:divsChild>
                </w:div>
                <w:div w:id="951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1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1361</Words>
  <Characters>7763</Characters>
  <Application>Microsoft Office Word</Application>
  <DocSecurity>0</DocSecurity>
  <Lines>64</Lines>
  <Paragraphs>18</Paragraphs>
  <ScaleCrop>false</ScaleCrop>
  <Company>Illinois State University</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Martha</dc:creator>
  <cp:keywords/>
  <dc:description/>
  <cp:lastModifiedBy>Horst, Martha</cp:lastModifiedBy>
  <cp:revision>1</cp:revision>
  <dcterms:created xsi:type="dcterms:W3CDTF">2024-02-20T16:11:00Z</dcterms:created>
  <dcterms:modified xsi:type="dcterms:W3CDTF">2024-02-20T16:12:00Z</dcterms:modified>
</cp:coreProperties>
</file>