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A4" w:rsidRPr="005373FC" w:rsidRDefault="008A41A4" w:rsidP="008A41A4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5373FC">
        <w:rPr>
          <w:b/>
          <w:bCs/>
          <w:color w:val="000000"/>
          <w:sz w:val="28"/>
          <w:szCs w:val="28"/>
        </w:rPr>
        <w:t>Academic Affairs Committee Meeting</w:t>
      </w:r>
      <w:r w:rsidRPr="005373FC">
        <w:rPr>
          <w:b/>
          <w:color w:val="000000"/>
          <w:sz w:val="28"/>
          <w:szCs w:val="28"/>
        </w:rPr>
        <w:t xml:space="preserve">: 09/10/14 </w:t>
      </w:r>
    </w:p>
    <w:p w:rsidR="008A41A4" w:rsidRDefault="008A41A4" w:rsidP="008A41A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Attendees:  Michaelene Cox, Paula Crowley, Lance Lippert, John McHale, Freddie Alvarado, Jacqueline Johnson, Connor Joyce, Patrick Kelly, Jon Rosenthal </w:t>
      </w:r>
    </w:p>
    <w:p w:rsidR="008A41A4" w:rsidRDefault="008A41A4" w:rsidP="008A41A4">
      <w:pPr>
        <w:pStyle w:val="ListParagraph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Introductions</w:t>
      </w:r>
    </w:p>
    <w:p w:rsidR="008A41A4" w:rsidRDefault="008A41A4" w:rsidP="008A41A4">
      <w:pPr>
        <w:pStyle w:val="ListParagraph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Higher Learning Commission </w:t>
      </w:r>
    </w:p>
    <w:p w:rsidR="008A41A4" w:rsidRDefault="008A41A4" w:rsidP="008A41A4">
      <w:pPr>
        <w:pStyle w:val="ListParagraph"/>
        <w:ind w:left="180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-</w:t>
      </w:r>
      <w:r>
        <w:rPr>
          <w:color w:val="000000"/>
          <w:sz w:val="14"/>
          <w:szCs w:val="14"/>
        </w:rPr>
        <w:t xml:space="preserve">          </w:t>
      </w:r>
      <w:r>
        <w:rPr>
          <w:color w:val="000000"/>
        </w:rPr>
        <w:t>Evaluated different sections of the document</w:t>
      </w:r>
    </w:p>
    <w:p w:rsidR="008A41A4" w:rsidRDefault="008A41A4" w:rsidP="008A41A4">
      <w:pPr>
        <w:pStyle w:val="ListParagraph"/>
        <w:ind w:left="180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Each section was broken down into 10 pages and covered by different members of the committee</w:t>
      </w:r>
    </w:p>
    <w:p w:rsidR="008A41A4" w:rsidRDefault="008A41A4" w:rsidP="008A41A4">
      <w:pPr>
        <w:pStyle w:val="ListParagraph"/>
        <w:ind w:left="180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-</w:t>
      </w:r>
      <w:r>
        <w:rPr>
          <w:color w:val="000000"/>
          <w:sz w:val="14"/>
          <w:szCs w:val="14"/>
        </w:rPr>
        <w:t xml:space="preserve">          </w:t>
      </w:r>
      <w:r>
        <w:rPr>
          <w:color w:val="000000"/>
        </w:rPr>
        <w:t xml:space="preserve">Discussed additions to The Honors Program or Student Government Association </w:t>
      </w:r>
    </w:p>
    <w:p w:rsidR="008A41A4" w:rsidRDefault="008A41A4" w:rsidP="008A41A4">
      <w:pPr>
        <w:pStyle w:val="ListParagraph"/>
        <w:ind w:left="180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 Did not complete all sections, suggestions or corrections can be made to this document if needed</w:t>
      </w:r>
    </w:p>
    <w:p w:rsidR="008A41A4" w:rsidRDefault="008A41A4" w:rsidP="008A41A4">
      <w:pPr>
        <w:pStyle w:val="ListParagraph"/>
        <w:ind w:left="1080" w:hanging="36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Western vs. Non Western History and Writing Intensive Courses </w:t>
      </w:r>
    </w:p>
    <w:p w:rsidR="008A41A4" w:rsidRDefault="008A41A4" w:rsidP="008A41A4">
      <w:pPr>
        <w:pStyle w:val="ListParagraph"/>
        <w:ind w:left="180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Discussed having a day where these two issues could be addressed on the same day in back to back sessions</w:t>
      </w:r>
    </w:p>
    <w:p w:rsidR="008A41A4" w:rsidRDefault="008A41A4" w:rsidP="008A41A4">
      <w:pPr>
        <w:pStyle w:val="ListParagraph"/>
        <w:ind w:left="180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>Exact dates yet to be determined</w:t>
      </w:r>
    </w:p>
    <w:p w:rsidR="008A41A4" w:rsidRDefault="008A41A4" w:rsidP="008A41A4">
      <w:pPr>
        <w:pStyle w:val="ListParagraph"/>
        <w:ind w:left="180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 xml:space="preserve">Will hold two sessions either Monday and Tuesday or Tuesday and Wednesday to accommodate people who </w:t>
      </w:r>
      <w:proofErr w:type="spellStart"/>
      <w:r>
        <w:rPr>
          <w:color w:val="000000"/>
        </w:rPr>
        <w:t>can not</w:t>
      </w:r>
      <w:proofErr w:type="spellEnd"/>
      <w:r>
        <w:rPr>
          <w:color w:val="000000"/>
        </w:rPr>
        <w:t xml:space="preserve"> make one of the meetings due to prior commitments. </w:t>
      </w:r>
    </w:p>
    <w:p w:rsidR="008A41A4" w:rsidRDefault="008A41A4" w:rsidP="008A41A4">
      <w:pPr>
        <w:pStyle w:val="ListParagraph"/>
        <w:ind w:left="180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color w:val="000000"/>
        </w:rPr>
        <w:t xml:space="preserve">Approval was given by the Committee to move this on to the next step </w:t>
      </w:r>
    </w:p>
    <w:p w:rsidR="008A41A4" w:rsidRDefault="008A41A4" w:rsidP="008A41A4">
      <w:pPr>
        <w:pStyle w:val="ListParagraph"/>
        <w:ind w:left="1080" w:hanging="360"/>
        <w:rPr>
          <w:color w:val="00000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Granting two Undergraduate Degrees at time of Graduation</w:t>
      </w:r>
    </w:p>
    <w:p w:rsidR="00E82599" w:rsidRDefault="008A41A4" w:rsidP="008A41A4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A4"/>
    <w:rsid w:val="00731BDA"/>
    <w:rsid w:val="008A41A4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2016-12-15T18:45:00Z</dcterms:created>
  <dcterms:modified xsi:type="dcterms:W3CDTF">2016-12-15T18:49:00Z</dcterms:modified>
</cp:coreProperties>
</file>