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2F4535B" w:rsidP="75D74A6A" w:rsidRDefault="12F4535B" w14:paraId="10C3E983" w14:textId="3CED5676">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US"/>
        </w:rPr>
      </w:pPr>
      <w:r w:rsidRPr="75D74A6A" w:rsidR="12F4535B">
        <w:rPr>
          <w:rFonts w:ascii="Cambria" w:hAnsi="Cambria" w:eastAsia="Cambria" w:cs="Cambria"/>
          <w:b w:val="1"/>
          <w:bCs w:val="1"/>
          <w:i w:val="0"/>
          <w:iCs w:val="0"/>
          <w:caps w:val="0"/>
          <w:smallCaps w:val="0"/>
          <w:noProof w:val="0"/>
          <w:color w:val="000000" w:themeColor="text1" w:themeTint="FF" w:themeShade="FF"/>
          <w:sz w:val="28"/>
          <w:szCs w:val="28"/>
          <w:lang w:val="en-US"/>
        </w:rPr>
        <w:t>Academic Senate Meeting Agenda</w:t>
      </w:r>
    </w:p>
    <w:p w:rsidR="12F4535B" w:rsidP="75D74A6A" w:rsidRDefault="12F4535B" w14:paraId="74695F40" w14:textId="54DA91C5">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0"/>
          <w:iCs w:val="0"/>
          <w:caps w:val="0"/>
          <w:smallCaps w:val="0"/>
          <w:noProof w:val="0"/>
          <w:color w:val="000000" w:themeColor="text1" w:themeTint="FF" w:themeShade="FF"/>
          <w:sz w:val="24"/>
          <w:szCs w:val="24"/>
          <w:lang w:val="en-US"/>
        </w:rPr>
        <w:t>Wednesday, April 23, 2025</w:t>
      </w:r>
    </w:p>
    <w:p w:rsidR="12F4535B" w:rsidP="73952610" w:rsidRDefault="12F4535B" w14:paraId="335D1120" w14:textId="1A46506D">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73952610" w:rsidR="12F4535B">
        <w:rPr>
          <w:rFonts w:ascii="Cambria" w:hAnsi="Cambria" w:eastAsia="Cambria" w:cs="Cambria"/>
          <w:b w:val="1"/>
          <w:bCs w:val="1"/>
          <w:i w:val="0"/>
          <w:iCs w:val="0"/>
          <w:caps w:val="0"/>
          <w:smallCaps w:val="0"/>
          <w:noProof w:val="0"/>
          <w:color w:val="000000" w:themeColor="text1" w:themeTint="FF" w:themeShade="FF"/>
          <w:sz w:val="24"/>
          <w:szCs w:val="24"/>
          <w:lang w:val="en-US"/>
        </w:rPr>
        <w:t>7:00 P.M.</w:t>
      </w:r>
      <w:r w:rsidRPr="73952610" w:rsidR="5876EC4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(Hard stop 8:30)</w:t>
      </w:r>
    </w:p>
    <w:p w:rsidR="12F4535B" w:rsidP="75D74A6A" w:rsidRDefault="12F4535B" w14:paraId="235F31EA" w14:textId="2EEC0962">
      <w:pPr>
        <w:tabs>
          <w:tab w:val="left" w:leader="none" w:pos="1080"/>
        </w:tabs>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0"/>
          <w:iCs w:val="0"/>
          <w:caps w:val="0"/>
          <w:smallCaps w:val="0"/>
          <w:noProof w:val="0"/>
          <w:color w:val="000000" w:themeColor="text1" w:themeTint="FF" w:themeShade="FF"/>
          <w:sz w:val="24"/>
          <w:szCs w:val="24"/>
          <w:lang w:val="en-US"/>
        </w:rPr>
        <w:t>OLD MAIN ROOM, BONE STUDENT CENTER</w:t>
      </w:r>
    </w:p>
    <w:p w:rsidR="75D74A6A" w:rsidP="75D74A6A" w:rsidRDefault="75D74A6A" w14:paraId="226ECBD9" w14:textId="3E0B1EBB">
      <w:pPr>
        <w:tabs>
          <w:tab w:val="left" w:leader="none" w:pos="1080"/>
        </w:tabs>
        <w:spacing w:after="0" w:line="240" w:lineRule="auto"/>
        <w:ind w:left="540"/>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5CE1D04D" w14:textId="66FE9B81">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 xml:space="preserve">Call to Order </w:t>
      </w:r>
    </w:p>
    <w:p w:rsidR="75D74A6A" w:rsidP="75D74A6A" w:rsidRDefault="75D74A6A" w14:paraId="773290F2" w14:textId="14A2EE1D">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2EF62D8D" w14:textId="050B06D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 xml:space="preserve">Roll Call </w:t>
      </w:r>
    </w:p>
    <w:p w:rsidR="75D74A6A" w:rsidP="75D74A6A" w:rsidRDefault="75D74A6A" w14:paraId="5A42013E" w14:textId="7070AB58">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189F6AF3" w14:textId="2AB4B746">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Public Comment: All speakers must sign in with the Senate Secretary prior to the start of the meeting.</w:t>
      </w:r>
    </w:p>
    <w:p w:rsidR="75D74A6A" w:rsidP="75D74A6A" w:rsidRDefault="75D74A6A" w14:paraId="32B36748" w14:textId="3C574852">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3952610" w:rsidRDefault="12F4535B" w14:paraId="618F21DF" w14:textId="0A44F83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3952610" w:rsidR="12F4535B">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Approval of the minutes of </w:t>
      </w:r>
      <w:hyperlink r:id="R34833a7708194c88">
        <w:r w:rsidRPr="73952610" w:rsidR="12F4535B">
          <w:rPr>
            <w:rStyle w:val="Hyperlink"/>
            <w:rFonts w:ascii="Cambria" w:hAnsi="Cambria" w:eastAsia="Cambria" w:cs="Cambria"/>
            <w:b w:val="1"/>
            <w:bCs w:val="1"/>
            <w:i w:val="1"/>
            <w:iCs w:val="1"/>
            <w:caps w:val="0"/>
            <w:smallCaps w:val="0"/>
            <w:noProof w:val="0"/>
            <w:sz w:val="24"/>
            <w:szCs w:val="24"/>
            <w:lang w:val="en-US"/>
          </w:rPr>
          <w:t>3-26-25</w:t>
        </w:r>
      </w:hyperlink>
    </w:p>
    <w:p w:rsidR="75D74A6A" w:rsidP="75D74A6A" w:rsidRDefault="75D74A6A" w14:paraId="0AA99CEE" w14:textId="3AFDBF29">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7F934DCD" w14:textId="03D0FF0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Presentation:</w:t>
      </w:r>
    </w:p>
    <w:p w:rsidR="12F4535B" w:rsidP="4384915C" w:rsidRDefault="12F4535B" w14:paraId="5AB3DA99" w14:textId="4B57BC1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9152e8399c544655">
        <w:r w:rsidRPr="4384915C" w:rsidR="12F4535B">
          <w:rPr>
            <w:rStyle w:val="Hyperlink"/>
            <w:rFonts w:ascii="Cambria" w:hAnsi="Cambria" w:eastAsia="Cambria" w:cs="Cambria"/>
            <w:b w:val="1"/>
            <w:bCs w:val="1"/>
            <w:i w:val="1"/>
            <w:iCs w:val="1"/>
            <w:caps w:val="0"/>
            <w:smallCaps w:val="0"/>
            <w:strike w:val="0"/>
            <w:dstrike w:val="0"/>
            <w:noProof w:val="0"/>
            <w:sz w:val="24"/>
            <w:szCs w:val="24"/>
            <w:lang w:val="en-US"/>
          </w:rPr>
          <w:t>Recruitment and Retention of Underrepresented Students</w:t>
        </w:r>
      </w:hyperlink>
    </w:p>
    <w:p w:rsidR="12F4535B" w:rsidP="75D74A6A" w:rsidRDefault="12F4535B" w14:paraId="3A61AE48" w14:textId="4EB9C8AD">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Associate Vice President for Enrollment Management Jana Albrecht</w:t>
      </w:r>
    </w:p>
    <w:p w:rsidR="75D74A6A" w:rsidP="75D74A6A" w:rsidRDefault="75D74A6A" w14:paraId="12665828" w14:textId="35D6096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1707FB4C" w14:textId="5C2474CB">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Chairperson's Remarks</w:t>
      </w:r>
    </w:p>
    <w:p w:rsidR="75D74A6A" w:rsidP="75D74A6A" w:rsidRDefault="75D74A6A" w14:paraId="42E2A72B" w14:textId="62EBD314">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6CA645D1" w14:textId="4030C7B4">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Student Body President's Remarks</w:t>
      </w:r>
    </w:p>
    <w:p w:rsidR="75D74A6A" w:rsidP="75D74A6A" w:rsidRDefault="75D74A6A" w14:paraId="7ABD40AD" w14:textId="6E441AF7">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59637A59" w14:textId="3D9C0D1C">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Administrators' Remarks</w:t>
      </w:r>
    </w:p>
    <w:p w:rsidR="12F4535B" w:rsidP="75D74A6A" w:rsidRDefault="12F4535B" w14:paraId="44B1A325" w14:textId="2683E3C9">
      <w:pPr>
        <w:pStyle w:val="ListParagraph"/>
        <w:numPr>
          <w:ilvl w:val="0"/>
          <w:numId w:val="3"/>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President Aondover Tarhule</w:t>
      </w:r>
    </w:p>
    <w:p w:rsidR="12F4535B" w:rsidP="75D74A6A" w:rsidRDefault="12F4535B" w14:paraId="72CD1D87" w14:textId="6F502C7B">
      <w:pPr>
        <w:pStyle w:val="ListParagraph"/>
        <w:numPr>
          <w:ilvl w:val="0"/>
          <w:numId w:val="3"/>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 xml:space="preserve">Provost Ani Yazedjian </w:t>
      </w:r>
    </w:p>
    <w:p w:rsidR="12F4535B" w:rsidP="75D74A6A" w:rsidRDefault="12F4535B" w14:paraId="55F2A224" w14:textId="2335E18E">
      <w:pPr>
        <w:pStyle w:val="ListParagraph"/>
        <w:numPr>
          <w:ilvl w:val="0"/>
          <w:numId w:val="3"/>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Vice President for Student Affairs Levester Johnson</w:t>
      </w:r>
    </w:p>
    <w:p w:rsidR="12F4535B" w:rsidP="75D74A6A" w:rsidRDefault="12F4535B" w14:paraId="26F591FF" w14:textId="2729F9A5">
      <w:pPr>
        <w:pStyle w:val="ListParagraph"/>
        <w:numPr>
          <w:ilvl w:val="0"/>
          <w:numId w:val="3"/>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Vice President for Finance and Planning Glen Nelson</w:t>
      </w:r>
    </w:p>
    <w:p w:rsidR="75D74A6A" w:rsidP="75D74A6A" w:rsidRDefault="75D74A6A" w14:paraId="2980AED4" w14:textId="549B3E33">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31A3618D" w14:textId="4ADA2360">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 xml:space="preserve">Consent Agenda: </w:t>
      </w:r>
    </w:p>
    <w:p w:rsidR="12F4535B" w:rsidP="75D74A6A" w:rsidRDefault="12F4535B" w14:paraId="6EE27C8F" w14:textId="36BC5442">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0"/>
          <w:szCs w:val="20"/>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0"/>
          <w:szCs w:val="20"/>
          <w:lang w:val="en-US"/>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rsidR="12F4535B" w:rsidP="75D74A6A" w:rsidRDefault="12F4535B" w14:paraId="726435F5" w14:textId="5757FF91">
      <w:pPr>
        <w:pStyle w:val="ListParagraph"/>
        <w:numPr>
          <w:ilvl w:val="0"/>
          <w:numId w:val="4"/>
        </w:num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Department of Anthropology - </w:t>
      </w:r>
      <w:hyperlink r:id="R007b42de5ada482a">
        <w:r w:rsidRPr="75D74A6A" w:rsidR="12F4535B">
          <w:rPr>
            <w:rStyle w:val="Hyperlink"/>
            <w:rFonts w:ascii="Cambria" w:hAnsi="Cambria" w:eastAsia="Cambria" w:cs="Cambria"/>
            <w:b w:val="1"/>
            <w:bCs w:val="1"/>
            <w:i w:val="1"/>
            <w:iCs w:val="1"/>
            <w:caps w:val="0"/>
            <w:smallCaps w:val="0"/>
            <w:strike w:val="0"/>
            <w:dstrike w:val="0"/>
            <w:noProof w:val="0"/>
            <w:sz w:val="22"/>
            <w:szCs w:val="22"/>
            <w:lang w:val="en-US"/>
          </w:rPr>
          <w:t>Graduate Certificate in Latin American and Latino Studies</w:t>
        </w:r>
      </w:hyperlink>
      <w:r w:rsidRPr="75D74A6A"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 – </w:t>
      </w:r>
      <w:hyperlink r:id="R3940d47456704e38">
        <w:r w:rsidRPr="75D74A6A" w:rsidR="12F4535B">
          <w:rPr>
            <w:rStyle w:val="Hyperlink"/>
            <w:rFonts w:ascii="Cambria" w:hAnsi="Cambria" w:eastAsia="Cambria" w:cs="Cambria"/>
            <w:b w:val="1"/>
            <w:bCs w:val="1"/>
            <w:i w:val="1"/>
            <w:iCs w:val="1"/>
            <w:caps w:val="0"/>
            <w:smallCaps w:val="0"/>
            <w:strike w:val="0"/>
            <w:dstrike w:val="0"/>
            <w:noProof w:val="0"/>
            <w:sz w:val="22"/>
            <w:szCs w:val="22"/>
            <w:lang w:val="en-US"/>
          </w:rPr>
          <w:t>Link to FIF</w:t>
        </w:r>
      </w:hyperlink>
    </w:p>
    <w:p w:rsidR="12F4535B" w:rsidP="75D74A6A" w:rsidRDefault="12F4535B" w14:paraId="621EB95F" w14:textId="4831B65D">
      <w:pPr>
        <w:pStyle w:val="ListParagraph"/>
        <w:numPr>
          <w:ilvl w:val="0"/>
          <w:numId w:val="4"/>
        </w:num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Department of Health Sciences - </w:t>
      </w:r>
      <w:hyperlink r:id="R71452867aacd43bf">
        <w:r w:rsidRPr="75D74A6A" w:rsidR="12F4535B">
          <w:rPr>
            <w:rStyle w:val="Hyperlink"/>
            <w:rFonts w:ascii="Cambria" w:hAnsi="Cambria" w:eastAsia="Cambria" w:cs="Cambria"/>
            <w:b w:val="1"/>
            <w:bCs w:val="1"/>
            <w:i w:val="1"/>
            <w:iCs w:val="1"/>
            <w:caps w:val="0"/>
            <w:smallCaps w:val="0"/>
            <w:strike w:val="0"/>
            <w:dstrike w:val="0"/>
            <w:noProof w:val="0"/>
            <w:sz w:val="22"/>
            <w:szCs w:val="22"/>
            <w:lang w:val="en-US"/>
          </w:rPr>
          <w:t>Master of Public Health - Applied Community and Economic Deve</w:t>
        </w:r>
      </w:hyperlink>
      <w:r w:rsidRPr="75D74A6A"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 - </w:t>
      </w:r>
      <w:hyperlink r:id="R7a0af97843044088">
        <w:r w:rsidRPr="75D74A6A" w:rsidR="12F4535B">
          <w:rPr>
            <w:rStyle w:val="Hyperlink"/>
            <w:rFonts w:ascii="Cambria" w:hAnsi="Cambria" w:eastAsia="Cambria" w:cs="Cambria"/>
            <w:b w:val="1"/>
            <w:bCs w:val="1"/>
            <w:i w:val="1"/>
            <w:iCs w:val="1"/>
            <w:caps w:val="0"/>
            <w:smallCaps w:val="0"/>
            <w:strike w:val="0"/>
            <w:dstrike w:val="0"/>
            <w:noProof w:val="0"/>
            <w:sz w:val="22"/>
            <w:szCs w:val="22"/>
            <w:lang w:val="en-US"/>
          </w:rPr>
          <w:t>Link to FIF</w:t>
        </w:r>
      </w:hyperlink>
    </w:p>
    <w:p w:rsidR="12F4535B" w:rsidP="75D74A6A" w:rsidRDefault="12F4535B" w14:paraId="6B94F44A" w14:textId="04CA2DF1">
      <w:pPr>
        <w:pStyle w:val="ListParagraph"/>
        <w:numPr>
          <w:ilvl w:val="0"/>
          <w:numId w:val="4"/>
        </w:num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Department of Family and Consumer Sciences – </w:t>
      </w:r>
      <w:hyperlink r:id="Rad72970c76b745c6">
        <w:r w:rsidRPr="75D74A6A" w:rsidR="12F4535B">
          <w:rPr>
            <w:rStyle w:val="Hyperlink"/>
            <w:rFonts w:ascii="Cambria" w:hAnsi="Cambria" w:eastAsia="Cambria" w:cs="Cambria"/>
            <w:b w:val="1"/>
            <w:bCs w:val="1"/>
            <w:i w:val="1"/>
            <w:iCs w:val="1"/>
            <w:caps w:val="0"/>
            <w:smallCaps w:val="0"/>
            <w:strike w:val="0"/>
            <w:dstrike w:val="0"/>
            <w:noProof w:val="0"/>
            <w:sz w:val="22"/>
            <w:szCs w:val="22"/>
            <w:lang w:val="en-US"/>
          </w:rPr>
          <w:t>Fashion Design and Merchandising name change proposal</w:t>
        </w:r>
      </w:hyperlink>
    </w:p>
    <w:p w:rsidR="12F4535B" w:rsidP="75D74A6A" w:rsidRDefault="12F4535B" w14:paraId="5BDE798A" w14:textId="3969A788">
      <w:pPr>
        <w:pStyle w:val="ListParagraph"/>
        <w:numPr>
          <w:ilvl w:val="0"/>
          <w:numId w:val="4"/>
        </w:num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Department of Family and Consumer Sciences – </w:t>
      </w:r>
      <w:hyperlink r:id="R116959ec7bc14faf">
        <w:r w:rsidRPr="75D74A6A" w:rsidR="12F4535B">
          <w:rPr>
            <w:rStyle w:val="Hyperlink"/>
            <w:rFonts w:ascii="Cambria" w:hAnsi="Cambria" w:eastAsia="Cambria" w:cs="Cambria"/>
            <w:b w:val="1"/>
            <w:bCs w:val="1"/>
            <w:i w:val="1"/>
            <w:iCs w:val="1"/>
            <w:caps w:val="0"/>
            <w:smallCaps w:val="0"/>
            <w:strike w:val="0"/>
            <w:dstrike w:val="0"/>
            <w:noProof w:val="0"/>
            <w:sz w:val="22"/>
            <w:szCs w:val="22"/>
            <w:lang w:val="en-US"/>
          </w:rPr>
          <w:t>Fashion Design and Merchandising Accelerated name change proposal</w:t>
        </w:r>
      </w:hyperlink>
    </w:p>
    <w:p w:rsidR="12F4535B" w:rsidP="75D74A6A" w:rsidRDefault="12F4535B" w14:paraId="5C33C18C" w14:textId="0D5C59BF">
      <w:pPr>
        <w:pStyle w:val="ListParagraph"/>
        <w:numPr>
          <w:ilvl w:val="0"/>
          <w:numId w:val="4"/>
        </w:num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Department of Interdisciplinary Studies - </w:t>
      </w:r>
      <w:hyperlink r:id="Rd8a1a41260294e16">
        <w:r w:rsidRPr="75D74A6A" w:rsidR="12F4535B">
          <w:rPr>
            <w:rStyle w:val="Hyperlink"/>
            <w:rFonts w:ascii="Cambria" w:hAnsi="Cambria" w:eastAsia="Cambria" w:cs="Cambria"/>
            <w:b w:val="1"/>
            <w:bCs w:val="1"/>
            <w:i w:val="1"/>
            <w:iCs w:val="1"/>
            <w:caps w:val="0"/>
            <w:smallCaps w:val="0"/>
            <w:strike w:val="0"/>
            <w:dstrike w:val="0"/>
            <w:noProof w:val="0"/>
            <w:sz w:val="22"/>
            <w:szCs w:val="22"/>
            <w:lang w:val="en-US"/>
          </w:rPr>
          <w:t>Civic Engagement and Responsibility Minor; Urban Education Concentration name change proposal</w:t>
        </w:r>
      </w:hyperlink>
    </w:p>
    <w:p w:rsidR="75D74A6A" w:rsidP="78D29111" w:rsidRDefault="75D74A6A" w14:paraId="219E9DD6" w14:textId="0D3160D4">
      <w:pPr>
        <w:pStyle w:val="ListParagraph"/>
        <w:numPr>
          <w:ilvl w:val="0"/>
          <w:numId w:val="4"/>
        </w:num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78D29111"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Department of Philosophy – </w:t>
      </w:r>
      <w:hyperlink r:id="R1c08565e99c04663">
        <w:r w:rsidRPr="78D29111" w:rsidR="12F4535B">
          <w:rPr>
            <w:rStyle w:val="Hyperlink"/>
            <w:rFonts w:ascii="Cambria" w:hAnsi="Cambria" w:eastAsia="Cambria" w:cs="Cambria"/>
            <w:b w:val="1"/>
            <w:bCs w:val="1"/>
            <w:i w:val="1"/>
            <w:iCs w:val="1"/>
            <w:caps w:val="0"/>
            <w:smallCaps w:val="0"/>
            <w:strike w:val="0"/>
            <w:dstrike w:val="0"/>
            <w:noProof w:val="0"/>
            <w:sz w:val="22"/>
            <w:szCs w:val="22"/>
            <w:lang w:val="en-US"/>
          </w:rPr>
          <w:t>Certificate in Law and Philosophy</w:t>
        </w:r>
      </w:hyperlink>
      <w:r w:rsidRPr="78D29111" w:rsidR="12F4535B">
        <w:rPr>
          <w:rFonts w:ascii="Cambria" w:hAnsi="Cambria" w:eastAsia="Cambria" w:cs="Cambria"/>
          <w:b w:val="1"/>
          <w:bCs w:val="1"/>
          <w:i w:val="1"/>
          <w:iCs w:val="1"/>
          <w:caps w:val="0"/>
          <w:smallCaps w:val="0"/>
          <w:noProof w:val="0"/>
          <w:color w:val="000000" w:themeColor="text1" w:themeTint="FF" w:themeShade="FF"/>
          <w:sz w:val="22"/>
          <w:szCs w:val="22"/>
          <w:lang w:val="en-US"/>
        </w:rPr>
        <w:t xml:space="preserve"> - </w:t>
      </w:r>
      <w:hyperlink r:id="R7debdfb8270e4863">
        <w:r w:rsidRPr="78D29111" w:rsidR="12F4535B">
          <w:rPr>
            <w:rStyle w:val="Hyperlink"/>
            <w:rFonts w:ascii="Cambria" w:hAnsi="Cambria" w:eastAsia="Cambria" w:cs="Cambria"/>
            <w:b w:val="1"/>
            <w:bCs w:val="1"/>
            <w:i w:val="1"/>
            <w:iCs w:val="1"/>
            <w:caps w:val="0"/>
            <w:smallCaps w:val="0"/>
            <w:strike w:val="0"/>
            <w:dstrike w:val="0"/>
            <w:noProof w:val="0"/>
            <w:sz w:val="22"/>
            <w:szCs w:val="22"/>
            <w:lang w:val="en-US"/>
          </w:rPr>
          <w:t>Link to FIF</w:t>
        </w:r>
      </w:hyperlink>
    </w:p>
    <w:p w:rsidR="12F4535B" w:rsidP="75D74A6A" w:rsidRDefault="12F4535B" w14:paraId="354D9556" w14:textId="671754F2">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384915C" w:rsidR="12F4535B">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Action Items: </w:t>
      </w:r>
    </w:p>
    <w:p w:rsidR="4384915C" w:rsidP="4384915C" w:rsidRDefault="4384915C" w14:paraId="44527F7A" w14:textId="1F51D29E">
      <w:pPr>
        <w:tabs>
          <w:tab w:val="left" w:leader="none" w:pos="540"/>
        </w:tabs>
        <w:spacing w:after="0" w:line="276" w:lineRule="auto"/>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pPr>
    </w:p>
    <w:p w:rsidR="12F4535B" w:rsidP="75D74A6A" w:rsidRDefault="12F4535B" w14:paraId="0F645ED1" w14:textId="13265C81">
      <w:pPr>
        <w:tabs>
          <w:tab w:val="left" w:leader="none" w:pos="540"/>
        </w:tabs>
        <w:spacing w:after="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12F4535B" w:rsidP="75D74A6A" w:rsidRDefault="12F4535B" w14:paraId="28228080" w14:textId="0919B24B">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ISU Constitution changes Re: Bylaws of Schools</w:t>
      </w:r>
    </w:p>
    <w:p w:rsidR="12F4535B" w:rsidP="75D74A6A" w:rsidRDefault="12F4535B" w14:paraId="5B18A778" w14:textId="7F44C02A">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853030a9e32944ee">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current constitution</w:t>
        </w:r>
      </w:hyperlink>
    </w:p>
    <w:p w:rsidR="12F4535B" w:rsidP="75D74A6A" w:rsidRDefault="12F4535B" w14:paraId="440EBAF9" w14:textId="531B8408">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11b2e62d50f04ff2">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p>
    <w:p w:rsidR="75D74A6A" w:rsidP="75D74A6A" w:rsidRDefault="75D74A6A" w14:paraId="05881D8C" w14:textId="5A80D24B">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179A905A" w14:textId="720BD1BD">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12F4535B" w:rsidP="75D74A6A" w:rsidRDefault="12F4535B" w14:paraId="3D7C0600" w14:textId="22893FA8">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Appendix II Update Re: Panel of 10</w:t>
      </w:r>
    </w:p>
    <w:p w:rsidR="12F4535B" w:rsidP="75D74A6A" w:rsidRDefault="12F4535B" w14:paraId="540A7ADE" w14:textId="5433AA06">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w:anchor="Appendix-Two" r:id="R67b20b02b4674a20">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current Appendix II</w:t>
        </w:r>
      </w:hyperlink>
    </w:p>
    <w:p w:rsidR="12F4535B" w:rsidP="75D74A6A" w:rsidRDefault="12F4535B" w14:paraId="5BD2F4E8" w14:textId="572EA5C2">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bf27118d2573407a">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75D74A6A" w:rsidP="75D74A6A" w:rsidRDefault="75D74A6A" w14:paraId="43F2B6FC" w14:textId="15F0135C">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20178C34" w14:textId="5B1CD010">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Kevin Edwards: Faculty Affairs Committee</w:t>
      </w:r>
    </w:p>
    <w:p w:rsidR="12F4535B" w:rsidP="75D74A6A" w:rsidRDefault="12F4535B" w14:paraId="39702795" w14:textId="753A6DCF">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Policy 3.3.4 NTT Classifications</w:t>
      </w:r>
    </w:p>
    <w:p w:rsidR="12F4535B" w:rsidP="75D74A6A" w:rsidRDefault="12F4535B" w14:paraId="1B0ED76D" w14:textId="69E1B107">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4a00551849e7494e">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12F4535B" w:rsidP="75D74A6A" w:rsidRDefault="12F4535B" w14:paraId="6C2796F9" w14:textId="7A69965D">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e126ab25667942e3">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75D74A6A" w:rsidP="75D74A6A" w:rsidRDefault="75D74A6A" w14:paraId="5C4498AE" w14:textId="105D1FFA">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4BEE71FC" w14:textId="328F5DC6">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From Lea Cline: Administrative Affairs and Budget Committee </w:t>
      </w:r>
    </w:p>
    <w:p w:rsidR="12F4535B" w:rsidP="75D74A6A" w:rsidRDefault="12F4535B" w14:paraId="71F9369D" w14:textId="14242867">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Policy 3.2.13 Administrator Selection and Search Policies</w:t>
      </w:r>
    </w:p>
    <w:p w:rsidR="12F4535B" w:rsidP="75D74A6A" w:rsidRDefault="12F4535B" w14:paraId="23AC8291" w14:textId="6E2FBC15">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de9698b1a94e4206">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p>
    <w:p w:rsidR="12F4535B" w:rsidP="75D74A6A" w:rsidRDefault="12F4535B" w14:paraId="28B98C8B" w14:textId="371ABF7F">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00d067cb6dc04d5d">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75D74A6A" w:rsidP="75D74A6A" w:rsidRDefault="75D74A6A" w14:paraId="4BDE51E1" w14:textId="047448EF">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600BB856" w14:textId="4B582F96">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12F4535B" w:rsidP="75D74A6A" w:rsidRDefault="12F4535B" w14:paraId="1F97F6EB" w14:textId="2688329B">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Policy 4.1.4 Dress Codes</w:t>
      </w:r>
    </w:p>
    <w:p w:rsidR="12F4535B" w:rsidP="75D74A6A" w:rsidRDefault="12F4535B" w14:paraId="40E19631" w14:textId="53291141">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917d0fa8aa7844ea">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12F4535B" w:rsidP="75D74A6A" w:rsidRDefault="12F4535B" w14:paraId="29144606" w14:textId="70133BCA">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af58328993074916">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75D74A6A" w:rsidP="75D74A6A" w:rsidRDefault="75D74A6A" w14:paraId="01A23E8B" w14:textId="77A6D537">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2A94327D" w14:textId="4C2E3302">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From Dimitrios Nikolaou: Academic Affairs Committee </w:t>
      </w:r>
    </w:p>
    <w:p w:rsidR="12F4535B" w:rsidP="75D74A6A" w:rsidRDefault="12F4535B" w14:paraId="60D4AF1A" w14:textId="1814AF3B">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2"/>
          <w:szCs w:val="22"/>
          <w:lang w:val="en-US"/>
        </w:rPr>
        <w:t>Policy 2.1.20 Equitable Treatment of Students Participating in University-Authorized Activities</w:t>
      </w:r>
    </w:p>
    <w:p w:rsidR="12F4535B" w:rsidP="75D74A6A" w:rsidRDefault="12F4535B" w14:paraId="390CEC82" w14:textId="3EF5D9D7">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6e3662793bb746cd">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12F4535B" w:rsidP="75D74A6A" w:rsidRDefault="12F4535B" w14:paraId="59BA54DA" w14:textId="0FC38B6D">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4f27d51744bc4789">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75D74A6A" w:rsidP="75D74A6A" w:rsidRDefault="75D74A6A" w14:paraId="0392DEE3" w14:textId="6B624798">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75D74A6A" w:rsidRDefault="12F4535B" w14:paraId="31E16F37" w14:textId="11739DED">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From Todd Stewart: University Policy Committee </w:t>
      </w:r>
    </w:p>
    <w:p w:rsidR="12F4535B" w:rsidP="75D74A6A" w:rsidRDefault="12F4535B" w14:paraId="1E4A9F35" w14:textId="00AA88CB">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Policy 1.18 Compliance Program Policy</w:t>
      </w:r>
    </w:p>
    <w:p w:rsidR="12F4535B" w:rsidP="75D74A6A" w:rsidRDefault="12F4535B" w14:paraId="126F9FA8" w14:textId="57E09EB5">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e02a532e482e4bec">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12F4535B" w:rsidP="75D74A6A" w:rsidRDefault="12F4535B" w14:paraId="259FB864" w14:textId="45F0B6F2">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d43ce845dd4a492b">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75D74A6A" w:rsidP="75D74A6A" w:rsidRDefault="75D74A6A" w14:paraId="03B8964A" w14:textId="664844A7">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12F4535B" w:rsidP="4384915C" w:rsidRDefault="12F4535B" w14:paraId="5FE9F6F1" w14:textId="265457DB">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384915C" w:rsidR="12F4535B">
        <w:rPr>
          <w:rFonts w:ascii="Cambria" w:hAnsi="Cambria" w:eastAsia="Cambria" w:cs="Cambria"/>
          <w:b w:val="1"/>
          <w:bCs w:val="1"/>
          <w:i w:val="1"/>
          <w:iCs w:val="1"/>
          <w:caps w:val="0"/>
          <w:smallCaps w:val="0"/>
          <w:noProof w:val="0"/>
          <w:color w:val="000000" w:themeColor="text1" w:themeTint="FF" w:themeShade="FF"/>
          <w:sz w:val="24"/>
          <w:szCs w:val="24"/>
          <w:lang w:val="en-US"/>
        </w:rPr>
        <w:t>Information/Action Item</w:t>
      </w:r>
      <w:r w:rsidRPr="4384915C" w:rsidR="1909F8AA">
        <w:rPr>
          <w:rFonts w:ascii="Cambria" w:hAnsi="Cambria" w:eastAsia="Cambria" w:cs="Cambria"/>
          <w:b w:val="1"/>
          <w:bCs w:val="1"/>
          <w:i w:val="1"/>
          <w:iCs w:val="1"/>
          <w:caps w:val="0"/>
          <w:smallCaps w:val="0"/>
          <w:noProof w:val="0"/>
          <w:color w:val="000000" w:themeColor="text1" w:themeTint="FF" w:themeShade="FF"/>
          <w:sz w:val="24"/>
          <w:szCs w:val="24"/>
          <w:lang w:val="en-US"/>
        </w:rPr>
        <w:t>s:</w:t>
      </w:r>
    </w:p>
    <w:p w:rsidR="4384915C" w:rsidP="4384915C" w:rsidRDefault="4384915C" w14:paraId="58F1DC32" w14:textId="2F80C9CE">
      <w:pPr>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pPr>
    </w:p>
    <w:p w:rsidR="12F4535B" w:rsidP="75D74A6A" w:rsidRDefault="12F4535B" w14:paraId="0D482A24" w14:textId="4C815FA7">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Martha Horst: Executive Committee</w:t>
      </w:r>
    </w:p>
    <w:p w:rsidR="12F4535B" w:rsidP="75D74A6A" w:rsidRDefault="12F4535B" w14:paraId="30BF2507" w14:textId="5E672DF3">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Proposed Calendars for Academic Senate 2025-2026</w:t>
      </w:r>
    </w:p>
    <w:p w:rsidR="12F4535B" w:rsidP="75D74A6A" w:rsidRDefault="12F4535B" w14:paraId="511D51E1" w14:textId="1FE8F7E1">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07f251a70c1e4027">
        <w:r w:rsidRPr="75D74A6A" w:rsidR="12F4535B">
          <w:rPr>
            <w:rStyle w:val="Hyperlink"/>
            <w:rFonts w:ascii="Cambria" w:hAnsi="Cambria" w:eastAsia="Cambria" w:cs="Cambria"/>
            <w:b w:val="1"/>
            <w:bCs w:val="1"/>
            <w:i w:val="1"/>
            <w:iCs w:val="1"/>
            <w:caps w:val="0"/>
            <w:smallCaps w:val="0"/>
            <w:strike w:val="0"/>
            <w:dstrike w:val="0"/>
            <w:noProof w:val="0"/>
            <w:sz w:val="24"/>
            <w:szCs w:val="24"/>
            <w:lang w:val="en-US"/>
          </w:rPr>
          <w:t>Senate calendar</w:t>
        </w:r>
      </w:hyperlink>
    </w:p>
    <w:p w:rsidR="12F4535B" w:rsidP="4384915C" w:rsidRDefault="12F4535B" w14:paraId="26E73DFA" w14:textId="1BFE3FE9">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e81eecc32bfd40e2">
        <w:r w:rsidRPr="4384915C" w:rsidR="12F4535B">
          <w:rPr>
            <w:rStyle w:val="Hyperlink"/>
            <w:rFonts w:ascii="Cambria" w:hAnsi="Cambria" w:eastAsia="Cambria" w:cs="Cambria"/>
            <w:b w:val="1"/>
            <w:bCs w:val="1"/>
            <w:i w:val="1"/>
            <w:iCs w:val="1"/>
            <w:caps w:val="0"/>
            <w:smallCaps w:val="0"/>
            <w:strike w:val="0"/>
            <w:dstrike w:val="0"/>
            <w:noProof w:val="0"/>
            <w:sz w:val="24"/>
            <w:szCs w:val="24"/>
            <w:lang w:val="en-US"/>
          </w:rPr>
          <w:t>Exec calendar</w:t>
        </w:r>
      </w:hyperlink>
    </w:p>
    <w:p w:rsidR="4384915C" w:rsidP="5D487C3F" w:rsidRDefault="4384915C" w14:paraId="43386E00" w14:textId="5774C369">
      <w:pPr>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sz w:val="24"/>
          <w:szCs w:val="24"/>
          <w:lang w:val="en-US"/>
        </w:rPr>
      </w:pPr>
    </w:p>
    <w:p w:rsidR="4384915C" w:rsidP="5D487C3F" w:rsidRDefault="4384915C" w14:paraId="4957A1CE" w14:textId="314A68FF">
      <w:pPr>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sz w:val="24"/>
          <w:szCs w:val="24"/>
          <w:u w:val="single"/>
          <w:lang w:val="en-US"/>
        </w:rPr>
      </w:pPr>
    </w:p>
    <w:p w:rsidR="4384915C" w:rsidP="5D487C3F" w:rsidRDefault="4384915C" w14:paraId="0DC58BF5" w14:textId="5005766F">
      <w:pPr>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sz w:val="24"/>
          <w:szCs w:val="24"/>
          <w:u w:val="single"/>
          <w:lang w:val="en-US"/>
        </w:rPr>
      </w:pPr>
      <w:r w:rsidRPr="5D487C3F" w:rsidR="6D55AD7C">
        <w:rPr>
          <w:rFonts w:ascii="Cambria" w:hAnsi="Cambria" w:eastAsia="Cambria" w:cs="Cambria"/>
          <w:b w:val="1"/>
          <w:bCs w:val="1"/>
          <w:i w:val="1"/>
          <w:iCs w:val="1"/>
          <w:caps w:val="0"/>
          <w:smallCaps w:val="0"/>
          <w:strike w:val="0"/>
          <w:dstrike w:val="0"/>
          <w:noProof w:val="0"/>
          <w:sz w:val="24"/>
          <w:szCs w:val="24"/>
          <w:u w:val="single"/>
          <w:lang w:val="en-US"/>
        </w:rPr>
        <w:t>From Martha Horst: Executive Committee</w:t>
      </w:r>
    </w:p>
    <w:p w:rsidR="4384915C" w:rsidP="5D487C3F" w:rsidRDefault="4384915C" w14:paraId="079036B5" w14:textId="5BB1F8DC">
      <w:pPr>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sz w:val="24"/>
          <w:szCs w:val="24"/>
          <w:u w:val="none"/>
          <w:lang w:val="en-US"/>
        </w:rPr>
      </w:pPr>
      <w:r w:rsidRPr="5D487C3F" w:rsidR="6D55AD7C">
        <w:rPr>
          <w:rFonts w:ascii="Cambria" w:hAnsi="Cambria" w:eastAsia="Cambria" w:cs="Cambria"/>
          <w:b w:val="1"/>
          <w:bCs w:val="1"/>
          <w:i w:val="1"/>
          <w:iCs w:val="1"/>
          <w:caps w:val="0"/>
          <w:smallCaps w:val="0"/>
          <w:strike w:val="0"/>
          <w:dstrike w:val="0"/>
          <w:noProof w:val="0"/>
          <w:sz w:val="24"/>
          <w:szCs w:val="24"/>
          <w:u w:val="none"/>
          <w:lang w:val="en-US"/>
        </w:rPr>
        <w:t>Amendments to Policies 2.1.12</w:t>
      </w:r>
      <w:r w:rsidRPr="5D487C3F" w:rsidR="6D55AD7C">
        <w:rPr>
          <w:rFonts w:ascii="Cambria" w:hAnsi="Cambria" w:eastAsia="Cambria" w:cs="Cambria"/>
          <w:b w:val="1"/>
          <w:bCs w:val="1"/>
          <w:i w:val="1"/>
          <w:iCs w:val="1"/>
          <w:caps w:val="0"/>
          <w:smallCaps w:val="0"/>
          <w:strike w:val="0"/>
          <w:dstrike w:val="0"/>
          <w:noProof w:val="0"/>
          <w:sz w:val="24"/>
          <w:szCs w:val="24"/>
          <w:u w:val="none"/>
          <w:lang w:val="en-US"/>
        </w:rPr>
        <w:t xml:space="preserve"> and 2.1.9</w:t>
      </w:r>
    </w:p>
    <w:p w:rsidR="4384915C" w:rsidP="5D487C3F" w:rsidRDefault="4384915C" w14:paraId="760BE8B7" w14:textId="3639A9D6">
      <w:pPr>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sz w:val="24"/>
          <w:szCs w:val="24"/>
          <w:u w:val="none"/>
          <w:lang w:val="en-US"/>
        </w:rPr>
      </w:pPr>
      <w:hyperlink r:id="R7fed0af8ad854080">
        <w:r w:rsidRPr="5D487C3F" w:rsidR="0E1B1FC1">
          <w:rPr>
            <w:rStyle w:val="Hyperlink"/>
            <w:rFonts w:ascii="Cambria" w:hAnsi="Cambria" w:eastAsia="Cambria" w:cs="Cambria"/>
            <w:b w:val="1"/>
            <w:bCs w:val="1"/>
            <w:i w:val="1"/>
            <w:iCs w:val="1"/>
            <w:caps w:val="0"/>
            <w:smallCaps w:val="0"/>
            <w:strike w:val="0"/>
            <w:dstrike w:val="0"/>
            <w:noProof w:val="0"/>
            <w:sz w:val="24"/>
            <w:szCs w:val="24"/>
            <w:lang w:val="en-US"/>
          </w:rPr>
          <w:t>Link to 2.1.12 Pass/No Pass</w:t>
        </w:r>
      </w:hyperlink>
    </w:p>
    <w:p w:rsidR="4384915C" w:rsidP="5D487C3F" w:rsidRDefault="4384915C" w14:paraId="419BA163" w14:textId="7CEA901B">
      <w:pPr>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sz w:val="24"/>
          <w:szCs w:val="24"/>
          <w:lang w:val="en-US"/>
        </w:rPr>
      </w:pPr>
      <w:hyperlink r:id="R63a37c04b9724932">
        <w:r w:rsidRPr="5D487C3F" w:rsidR="0E1B1FC1">
          <w:rPr>
            <w:rStyle w:val="Hyperlink"/>
            <w:rFonts w:ascii="Cambria" w:hAnsi="Cambria" w:eastAsia="Cambria" w:cs="Cambria"/>
            <w:b w:val="1"/>
            <w:bCs w:val="1"/>
            <w:i w:val="1"/>
            <w:iCs w:val="1"/>
            <w:caps w:val="0"/>
            <w:smallCaps w:val="0"/>
            <w:strike w:val="0"/>
            <w:dstrike w:val="0"/>
            <w:noProof w:val="0"/>
            <w:sz w:val="24"/>
            <w:szCs w:val="24"/>
            <w:lang w:val="en-US"/>
          </w:rPr>
          <w:t>Link to 2.1.9 Baccalaureate Degree Programs</w:t>
        </w:r>
      </w:hyperlink>
    </w:p>
    <w:p w:rsidR="4384915C" w:rsidP="5D487C3F" w:rsidRDefault="4384915C" w14:paraId="2DEDF0A6" w14:textId="63053306">
      <w:pPr>
        <w:pStyle w:val="Normal"/>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sz w:val="24"/>
          <w:szCs w:val="24"/>
          <w:u w:val="none"/>
          <w:lang w:val="en-US"/>
        </w:rPr>
      </w:pPr>
    </w:p>
    <w:p w:rsidR="015C3A97" w:rsidP="4384915C" w:rsidRDefault="015C3A97" w14:paraId="687D11D8" w14:textId="2052BD75">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384915C" w:rsidR="015C3A97">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Todd Stewart: University Policy Committee (Dist. to Exec)</w:t>
      </w:r>
    </w:p>
    <w:p w:rsidR="015C3A97" w:rsidP="4384915C" w:rsidRDefault="015C3A97" w14:paraId="3054FB55" w14:textId="0AD56CAE">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384915C" w:rsidR="015C3A97">
        <w:rPr>
          <w:rFonts w:ascii="Cambria" w:hAnsi="Cambria" w:eastAsia="Cambria" w:cs="Cambria"/>
          <w:b w:val="1"/>
          <w:bCs w:val="1"/>
          <w:i w:val="1"/>
          <w:iCs w:val="1"/>
          <w:caps w:val="0"/>
          <w:smallCaps w:val="0"/>
          <w:noProof w:val="0"/>
          <w:color w:val="000000" w:themeColor="text1" w:themeTint="FF" w:themeShade="FF"/>
          <w:sz w:val="24"/>
          <w:szCs w:val="24"/>
          <w:lang w:val="en-US"/>
        </w:rPr>
        <w:t>Policy 1.16 Recruitment of Service Members</w:t>
      </w:r>
    </w:p>
    <w:p w:rsidR="015C3A97" w:rsidP="4384915C" w:rsidRDefault="015C3A97" w14:paraId="074E17F3" w14:textId="15C1575A">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94961aa7e7804a2a">
        <w:r w:rsidRPr="4384915C" w:rsidR="015C3A97">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015C3A97" w:rsidP="4384915C" w:rsidRDefault="015C3A97" w14:paraId="0E484EB0" w14:textId="08E46217">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68cfa7d025464ce1">
        <w:r w:rsidRPr="4384915C" w:rsidR="015C3A97">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75D74A6A" w:rsidP="718071A1" w:rsidRDefault="75D74A6A" w14:paraId="02A819F7" w14:textId="52B76988">
      <w:pPr>
        <w:pStyle w:val="Normal"/>
        <w:tabs>
          <w:tab w:val="left" w:leader="none" w:pos="2160"/>
          <w:tab w:val="right" w:leader="none" w:pos="8640"/>
        </w:tabs>
        <w:spacing w:after="0" w:line="240" w:lineRule="auto"/>
        <w:rPr>
          <w:rFonts w:ascii="Cambria" w:hAnsi="Cambria" w:eastAsia="Cambria" w:cs="Cambria"/>
          <w:b w:val="1"/>
          <w:bCs w:val="1"/>
          <w:i w:val="1"/>
          <w:iCs w:val="1"/>
          <w:caps w:val="0"/>
          <w:smallCaps w:val="0"/>
          <w:strike w:val="0"/>
          <w:dstrike w:val="0"/>
          <w:noProof w:val="0"/>
          <w:sz w:val="24"/>
          <w:szCs w:val="24"/>
          <w:lang w:val="en-US"/>
        </w:rPr>
      </w:pPr>
    </w:p>
    <w:p w:rsidR="12F4535B" w:rsidP="5D487C3F" w:rsidRDefault="12F4535B" w14:paraId="4F0327C2" w14:textId="0EF865E1">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D487C3F" w:rsidR="12F4535B">
        <w:rPr>
          <w:rFonts w:ascii="Cambria" w:hAnsi="Cambria" w:eastAsia="Cambria" w:cs="Cambria"/>
          <w:b w:val="1"/>
          <w:bCs w:val="1"/>
          <w:i w:val="1"/>
          <w:iCs w:val="1"/>
          <w:caps w:val="0"/>
          <w:smallCaps w:val="0"/>
          <w:noProof w:val="0"/>
          <w:color w:val="000000" w:themeColor="text1" w:themeTint="FF" w:themeShade="FF"/>
          <w:sz w:val="24"/>
          <w:szCs w:val="24"/>
          <w:lang w:val="en-US"/>
        </w:rPr>
        <w:t>Communications</w:t>
      </w:r>
      <w:r w:rsidRPr="5D487C3F" w:rsidR="4D44E212">
        <w:rPr>
          <w:rFonts w:ascii="Cambria" w:hAnsi="Cambria" w:eastAsia="Cambria" w:cs="Cambria"/>
          <w:b w:val="1"/>
          <w:bCs w:val="1"/>
          <w:i w:val="1"/>
          <w:iCs w:val="1"/>
          <w:caps w:val="0"/>
          <w:smallCaps w:val="0"/>
          <w:noProof w:val="0"/>
          <w:color w:val="000000" w:themeColor="text1" w:themeTint="FF" w:themeShade="FF"/>
          <w:sz w:val="24"/>
          <w:szCs w:val="24"/>
          <w:lang w:val="en-US"/>
        </w:rPr>
        <w:t>:</w:t>
      </w:r>
    </w:p>
    <w:p w:rsidR="75D74A6A" w:rsidP="73952610" w:rsidRDefault="75D74A6A" w14:paraId="3BB47245" w14:textId="40B3A630">
      <w:pPr>
        <w:tabs>
          <w:tab w:val="left" w:leader="none" w:pos="540"/>
        </w:tabs>
        <w:spacing w:after="0" w:line="240" w:lineRule="auto"/>
        <w:rPr>
          <w:rFonts w:ascii="Cambria" w:hAnsi="Cambria" w:eastAsia="Cambria" w:cs="Cambria"/>
          <w:b w:val="1"/>
          <w:bCs w:val="1"/>
          <w:i w:val="1"/>
          <w:iCs w:val="1"/>
          <w:caps w:val="0"/>
          <w:smallCaps w:val="0"/>
          <w:noProof w:val="0"/>
          <w:color w:val="000000" w:themeColor="text1" w:themeTint="FF" w:themeShade="FF"/>
          <w:sz w:val="24"/>
          <w:szCs w:val="24"/>
          <w:lang w:val="en-US"/>
        </w:rPr>
      </w:pPr>
      <w:r w:rsidRPr="73952610" w:rsidR="4DC46F9C">
        <w:rPr>
          <w:rFonts w:ascii="Cambria" w:hAnsi="Cambria" w:eastAsia="Cambria" w:cs="Cambria"/>
          <w:b w:val="1"/>
          <w:bCs w:val="1"/>
          <w:i w:val="1"/>
          <w:iCs w:val="1"/>
          <w:caps w:val="0"/>
          <w:smallCaps w:val="0"/>
          <w:noProof w:val="0"/>
          <w:color w:val="000000" w:themeColor="text1" w:themeTint="FF" w:themeShade="FF"/>
          <w:sz w:val="24"/>
          <w:szCs w:val="24"/>
          <w:lang w:val="en-US"/>
        </w:rPr>
        <w:t xml:space="preserve">Resolution from </w:t>
      </w:r>
      <w:r w:rsidRPr="73952610" w:rsidR="664B81B9">
        <w:rPr>
          <w:rFonts w:ascii="Cambria" w:hAnsi="Cambria" w:eastAsia="Cambria" w:cs="Cambria"/>
          <w:b w:val="1"/>
          <w:bCs w:val="1"/>
          <w:i w:val="1"/>
          <w:iCs w:val="1"/>
          <w:caps w:val="0"/>
          <w:smallCaps w:val="0"/>
          <w:noProof w:val="0"/>
          <w:color w:val="000000" w:themeColor="text1" w:themeTint="FF" w:themeShade="FF"/>
          <w:sz w:val="24"/>
          <w:szCs w:val="24"/>
          <w:lang w:val="en-US"/>
        </w:rPr>
        <w:t xml:space="preserve">Senator Pellegrini </w:t>
      </w:r>
      <w:r w:rsidRPr="73952610" w:rsidR="5AC386F6">
        <w:rPr>
          <w:rFonts w:ascii="Cambria" w:hAnsi="Cambria" w:eastAsia="Cambria" w:cs="Cambria"/>
          <w:b w:val="1"/>
          <w:bCs w:val="1"/>
          <w:i w:val="1"/>
          <w:iCs w:val="1"/>
          <w:caps w:val="0"/>
          <w:smallCaps w:val="0"/>
          <w:noProof w:val="0"/>
          <w:color w:val="000000" w:themeColor="text1" w:themeTint="FF" w:themeShade="FF"/>
          <w:sz w:val="24"/>
          <w:szCs w:val="24"/>
          <w:lang w:val="en-US"/>
        </w:rPr>
        <w:t>r</w:t>
      </w:r>
      <w:r w:rsidRPr="73952610" w:rsidR="664B81B9">
        <w:rPr>
          <w:rFonts w:ascii="Cambria" w:hAnsi="Cambria" w:eastAsia="Cambria" w:cs="Cambria"/>
          <w:b w:val="1"/>
          <w:bCs w:val="1"/>
          <w:i w:val="1"/>
          <w:iCs w:val="1"/>
          <w:caps w:val="0"/>
          <w:smallCaps w:val="0"/>
          <w:noProof w:val="0"/>
          <w:color w:val="000000" w:themeColor="text1" w:themeTint="FF" w:themeShade="FF"/>
          <w:sz w:val="24"/>
          <w:szCs w:val="24"/>
          <w:lang w:val="en-US"/>
        </w:rPr>
        <w:t>egarding SB0013/HB1581</w:t>
      </w:r>
    </w:p>
    <w:p w:rsidR="718071A1" w:rsidP="73952610" w:rsidRDefault="718071A1" w14:paraId="77A595A3" w14:textId="1943B979">
      <w:pPr>
        <w:tabs>
          <w:tab w:val="left" w:leader="none" w:pos="540"/>
        </w:tabs>
        <w:spacing w:after="0" w:line="240" w:lineRule="auto"/>
        <w:rPr>
          <w:rFonts w:ascii="Cambria" w:hAnsi="Cambria" w:eastAsia="Cambria" w:cs="Cambria"/>
          <w:b w:val="1"/>
          <w:bCs w:val="1"/>
          <w:i w:val="1"/>
          <w:iCs w:val="1"/>
          <w:caps w:val="0"/>
          <w:smallCaps w:val="0"/>
          <w:noProof w:val="0"/>
          <w:color w:val="000000" w:themeColor="text1" w:themeTint="FF" w:themeShade="FF"/>
          <w:sz w:val="24"/>
          <w:szCs w:val="24"/>
          <w:lang w:val="en-US"/>
        </w:rPr>
      </w:pPr>
    </w:p>
    <w:p w:rsidR="4DC46F9C" w:rsidP="73952610" w:rsidRDefault="4DC46F9C" w14:paraId="61196B20" w14:textId="2A1416A9">
      <w:pPr>
        <w:tabs>
          <w:tab w:val="left" w:leader="none" w:pos="540"/>
        </w:tabs>
        <w:spacing w:after="0" w:line="240" w:lineRule="auto"/>
        <w:rPr>
          <w:rFonts w:ascii="Cambria" w:hAnsi="Cambria" w:eastAsia="Cambria" w:cs="Cambria"/>
          <w:b w:val="1"/>
          <w:bCs w:val="1"/>
          <w:i w:val="1"/>
          <w:iCs w:val="1"/>
          <w:caps w:val="0"/>
          <w:smallCaps w:val="0"/>
          <w:noProof w:val="0"/>
          <w:sz w:val="24"/>
          <w:szCs w:val="24"/>
          <w:lang w:val="en-US"/>
        </w:rPr>
      </w:pPr>
      <w:r w:rsidRPr="73952610" w:rsidR="4DC46F9C">
        <w:rPr>
          <w:rFonts w:ascii="Cambria" w:hAnsi="Cambria" w:eastAsia="Cambria" w:cs="Cambria"/>
          <w:b w:val="1"/>
          <w:bCs w:val="1"/>
          <w:i w:val="1"/>
          <w:iCs w:val="1"/>
          <w:caps w:val="0"/>
          <w:smallCaps w:val="0"/>
          <w:noProof w:val="0"/>
          <w:sz w:val="24"/>
          <w:szCs w:val="24"/>
          <w:lang w:val="en-US"/>
        </w:rPr>
        <w:t>Resolution from Senator McHale</w:t>
      </w:r>
      <w:r w:rsidRPr="73952610" w:rsidR="10ACF1D5">
        <w:rPr>
          <w:rFonts w:ascii="Cambria" w:hAnsi="Cambria" w:eastAsia="Cambria" w:cs="Cambria"/>
          <w:b w:val="1"/>
          <w:bCs w:val="1"/>
          <w:i w:val="1"/>
          <w:iCs w:val="1"/>
          <w:caps w:val="0"/>
          <w:smallCaps w:val="0"/>
          <w:noProof w:val="0"/>
          <w:sz w:val="24"/>
          <w:szCs w:val="24"/>
          <w:lang w:val="en-US"/>
        </w:rPr>
        <w:t xml:space="preserve"> </w:t>
      </w:r>
      <w:r w:rsidRPr="73952610" w:rsidR="6AB52818">
        <w:rPr>
          <w:rFonts w:ascii="Cambria" w:hAnsi="Cambria" w:eastAsia="Cambria" w:cs="Cambria"/>
          <w:b w:val="1"/>
          <w:bCs w:val="1"/>
          <w:i w:val="1"/>
          <w:iCs w:val="1"/>
          <w:caps w:val="0"/>
          <w:smallCaps w:val="0"/>
          <w:noProof w:val="0"/>
          <w:sz w:val="24"/>
          <w:szCs w:val="24"/>
          <w:lang w:val="en-US"/>
        </w:rPr>
        <w:t xml:space="preserve">in support of freedom of thought and inquiry </w:t>
      </w:r>
    </w:p>
    <w:p w:rsidR="718071A1" w:rsidP="73952610" w:rsidRDefault="718071A1" w14:paraId="2069B073" w14:textId="1E061F8D">
      <w:pPr>
        <w:tabs>
          <w:tab w:val="left" w:leader="none" w:pos="540"/>
        </w:tabs>
        <w:spacing w:after="0" w:line="240" w:lineRule="auto"/>
        <w:rPr>
          <w:rFonts w:ascii="Cambria" w:hAnsi="Cambria" w:eastAsia="Cambria" w:cs="Cambria"/>
          <w:b w:val="0"/>
          <w:bCs w:val="0"/>
          <w:i w:val="1"/>
          <w:iCs w:val="1"/>
          <w:caps w:val="0"/>
          <w:smallCaps w:val="0"/>
          <w:noProof w:val="0"/>
          <w:color w:val="000000" w:themeColor="text1" w:themeTint="FF" w:themeShade="FF"/>
          <w:sz w:val="24"/>
          <w:szCs w:val="24"/>
          <w:lang w:val="en-US"/>
        </w:rPr>
      </w:pPr>
    </w:p>
    <w:p w:rsidR="12F4535B" w:rsidP="75D74A6A" w:rsidRDefault="12F4535B" w14:paraId="70E0D237" w14:textId="17E4F93F">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5D74A6A" w:rsidR="12F4535B">
        <w:rPr>
          <w:rFonts w:ascii="Cambria" w:hAnsi="Cambria" w:eastAsia="Cambria" w:cs="Cambria"/>
          <w:b w:val="1"/>
          <w:bCs w:val="1"/>
          <w:i w:val="1"/>
          <w:iCs w:val="1"/>
          <w:caps w:val="0"/>
          <w:smallCaps w:val="0"/>
          <w:noProof w:val="0"/>
          <w:color w:val="000000" w:themeColor="text1" w:themeTint="FF" w:themeShade="FF"/>
          <w:sz w:val="24"/>
          <w:szCs w:val="24"/>
          <w:lang w:val="en-US"/>
        </w:rPr>
        <w:t>Adjournment</w:t>
      </w:r>
    </w:p>
    <w:p w:rsidR="75D74A6A" w:rsidP="75D74A6A" w:rsidRDefault="75D74A6A" w14:paraId="7A590AC1" w14:textId="0FD78A0E">
      <w:pPr>
        <w:spacing w:after="200" w:line="276"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w:rsidR="75D74A6A" w:rsidRDefault="75D74A6A" w14:paraId="5B365EB1" w14:textId="02973E5F"/>
    <w:p w:rsidR="002A1218" w:rsidRDefault="002A1218" w14:paraId="2CD4048F" w14:textId="77777777"/>
    <w:sectPr w:rsidR="002A1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16e1a3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9651d4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746419294">
    <w:abstractNumId w:val="0"/>
  </w:num>
  <w:num w:numId="2" w16cid:durableId="146820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E1DBD"/>
    <w:rsid w:val="002A1218"/>
    <w:rsid w:val="003868C3"/>
    <w:rsid w:val="003D59DD"/>
    <w:rsid w:val="00484D05"/>
    <w:rsid w:val="005873E5"/>
    <w:rsid w:val="005C4E88"/>
    <w:rsid w:val="0066736C"/>
    <w:rsid w:val="007F2DE0"/>
    <w:rsid w:val="00880BBE"/>
    <w:rsid w:val="008F356B"/>
    <w:rsid w:val="009F1D96"/>
    <w:rsid w:val="00A311F0"/>
    <w:rsid w:val="00AE4E1B"/>
    <w:rsid w:val="00B1354B"/>
    <w:rsid w:val="00B55B01"/>
    <w:rsid w:val="00B93E23"/>
    <w:rsid w:val="00BC2F8D"/>
    <w:rsid w:val="00D65A08"/>
    <w:rsid w:val="00E955B7"/>
    <w:rsid w:val="00FF5724"/>
    <w:rsid w:val="015C3A97"/>
    <w:rsid w:val="0E1B1FC1"/>
    <w:rsid w:val="10ACF1D5"/>
    <w:rsid w:val="12F4535B"/>
    <w:rsid w:val="1909F8AA"/>
    <w:rsid w:val="1CA5BA6C"/>
    <w:rsid w:val="2AE1E700"/>
    <w:rsid w:val="2EA37596"/>
    <w:rsid w:val="35628E28"/>
    <w:rsid w:val="3B66D405"/>
    <w:rsid w:val="4384915C"/>
    <w:rsid w:val="43D754C8"/>
    <w:rsid w:val="47A54691"/>
    <w:rsid w:val="4D44E212"/>
    <w:rsid w:val="4DC46F9C"/>
    <w:rsid w:val="52007039"/>
    <w:rsid w:val="5876EC49"/>
    <w:rsid w:val="5AC386F6"/>
    <w:rsid w:val="5D487C3F"/>
    <w:rsid w:val="6265878A"/>
    <w:rsid w:val="63EF0D36"/>
    <w:rsid w:val="664B81B9"/>
    <w:rsid w:val="6AB52818"/>
    <w:rsid w:val="6D55AD7C"/>
    <w:rsid w:val="6D56760B"/>
    <w:rsid w:val="718071A1"/>
    <w:rsid w:val="73952610"/>
    <w:rsid w:val="75D74A6A"/>
    <w:rsid w:val="78D29111"/>
    <w:rsid w:val="7B74ABE2"/>
    <w:rsid w:val="7CA0F58A"/>
    <w:rsid w:val="7D43F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uiPriority w:val="99"/>
    <w:name w:val="Hyperlink"/>
    <w:basedOn w:val="DefaultParagraphFont"/>
    <w:unhideWhenUsed/>
    <w:rsid w:val="75D74A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r/sites/AcademicSenate/Academic%20Senate%20Sharepoint/ExecFCE/Exec%20Packets%2024-25/2025.04.14/Linked%20items/Consent%20Agenda/Graduate%20Certificate%20in%20Latin%20American%20and%20Latino%20Studies.docx?d=w4f92f884749943479f97419d2633ff5d&amp;csf=1&amp;web=1&amp;e=1kb5J6" TargetMode="External" Id="R007b42de5ada482a" /><Relationship Type="http://schemas.openxmlformats.org/officeDocument/2006/relationships/hyperlink" Target="https://illinoisstateuniversity.sharepoint.com/:b:/r/sites/AcademicSenate/Academic%20Senate%20Sharepoint/SUB%20-%20Executive%20Committee%20of%20the%20Academic%20Senate/2025.04.14/Linked%20items/Consent%20Agenda/FIF_Graduate%20Certificate%20in%20Latin%20American%20and%20Latino%20Studies.pdf?csf=1&amp;web=1&amp;e=K8EnGl" TargetMode="External" Id="R3940d47456704e38" /><Relationship Type="http://schemas.openxmlformats.org/officeDocument/2006/relationships/hyperlink" Target="https://illinoisstateuniversity.sharepoint.com/:w:/r/sites/AcademicSenate/Academic%20Senate%20Sharepoint/SUB%20-%20Executive%20Committee%20of%20the%20Academic%20Senate/2025.04.14/Linked%20items/Consent%20Agenda/Master%20of%20Public%20Health%20-%20Applied%20Community%20and%20Economic%20Development.docx?d=wf3f1fbb9e8f74c5ba9ebe4e0b60c3024&amp;csf=1&amp;web=1&amp;e=FjGf1V" TargetMode="External" Id="R71452867aacd43bf" /><Relationship Type="http://schemas.openxmlformats.org/officeDocument/2006/relationships/hyperlink" Target="https://illinoisstateuniversity.sharepoint.com/:b:/r/sites/AcademicSenate/Academic%20Senate%20Sharepoint/SUB%20-%20Executive%20Committee%20of%20the%20Academic%20Senate/2025.04.14/Linked%20items/Consent%20Agenda/FIF_Master%20of%20Public%20Health%20-%20Applied%20Community%20and%20Economic%20Development.pdf?csf=1&amp;web=1&amp;e=eTnhae" TargetMode="External" Id="R7a0af97843044088" /><Relationship Type="http://schemas.openxmlformats.org/officeDocument/2006/relationships/hyperlink" Target="https://illinoisstateuniversity.sharepoint.com/:b:/r/sites/AcademicSenate/Academic%20Senate%20Sharepoint/SUB%20-%20Executive%20Committee%20of%20the%20Academic%20Senate/2025.04.14/Linked%20items/Consent%20Agenda/To_Fashion%20Production%20Development.pdf?csf=1&amp;web=1&amp;e=OblUyG" TargetMode="External" Id="Rad72970c76b745c6" /><Relationship Type="http://schemas.openxmlformats.org/officeDocument/2006/relationships/hyperlink" Target="https://illinoisstateuniversity.sharepoint.com/:b:/r/sites/AcademicSenate/Academic%20Senate%20Sharepoint/SUB%20-%20Executive%20Committee%20of%20the%20Academic%20Senate/2025.04.14/Linked%20items/Consent%20Agenda/To_Fashion%20Product%20Development%20Accelerated.pdf?csf=1&amp;web=1&amp;e=QpYtcC" TargetMode="External" Id="R116959ec7bc14faf" /><Relationship Type="http://schemas.openxmlformats.org/officeDocument/2006/relationships/hyperlink" Target="https://illinoisstateuniversity.sharepoint.com/:b:/r/sites/AcademicSenate/Academic%20Senate%20Sharepoint/SUB%20-%20Executive%20Committee%20of%20the%20Academic%20Senate/2025.04.14/Linked%20items/Consent%20Agenda/NameChangeProposal2-26-2020%20CER%20minor%202025%20KS_AY.pdf?csf=1&amp;web=1&amp;e=WsO8Sv" TargetMode="External" Id="Rd8a1a41260294e16" /><Relationship Type="http://schemas.openxmlformats.org/officeDocument/2006/relationships/hyperlink" Target="https://illinoisstate.edu/downloads/trustees/ILLINOIS%20STATE%20UNIVERSITY%20CONSTITUTION%202024-08-02.pdf" TargetMode="External" Id="R853030a9e32944ee" /><Relationship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 Id="R11b2e62d50f04ff2" /><Relationship Type="http://schemas.openxmlformats.org/officeDocument/2006/relationships/hyperlink" Target="https://academicsenate.illinoisstate.edu/about/bylaws/" TargetMode="External" Id="R67b20b02b4674a20" /><Relationship Type="http://schemas.openxmlformats.org/officeDocument/2006/relationships/hyperlink" Target="https://illinoisstateuniversity.sharepoint.com/:w:/r/sites/AcademicSenate/Academic%20Senate%20Sharepoint/SUB%20-%20Executive%20Committee%20of%20the%20Academic%20Senate/2025.04.14/Linked%20items/1.10.2025.01%20-%20Appendix%20II%20Update%20Re%20Panel%20of%2010/Appendix%20II%20Panel%20of%2010%20-%20Markup%20Revised.docx?d=w1cc4b99d4a6c40d58be2a1eba405af77&amp;csf=1&amp;web=1&amp;e=OeRGdU" TargetMode="External" Id="Rbf27118d2573407a" /><Relationship Type="http://schemas.openxmlformats.org/officeDocument/2006/relationships/hyperlink" Target="https://policy.illinoisstate.edu/employee/faculty/3-3-4/" TargetMode="External" Id="R4a00551849e7494e" /><Relationship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Markup%203-21-25.docx?d=w8ba24f307aac48dba62af7aa1873dbfb&amp;csf=1&amp;web=1&amp;e=tMi9XI" TargetMode="External" Id="Re126ab25667942e3" /><Relationship Type="http://schemas.openxmlformats.org/officeDocument/2006/relationships/hyperlink" Target="https://policy.illinoisstate.edu/employee/faculty-staff/3-2-13/" TargetMode="External" Id="Rde9698b1a94e4206" /><Relationship Type="http://schemas.openxmlformats.org/officeDocument/2006/relationships/hyperlink" Target="https://illinoisstateuniversity.sharepoint.com/:w:/r/sites/AcademicSenate/Academic%20Senate%20Sharepoint/Senate/Senate%20Packets%2024-25/2025.04.09/Linked%20Items/08.27.2024.01%20-%20Policy%203.2.13%20Administrator%20Selection%20and%20Search%20Policies/3.2.13%20Administrator%20Selection%20and%20Search%20Policies%20-%20Markup%20April%201.docx?d=w39e2bcafe00147f49472b17752700f72&amp;csf=1&amp;web=1&amp;e=y5FHje" TargetMode="External" Id="R00d067cb6dc04d5d" /><Relationship Type="http://schemas.openxmlformats.org/officeDocument/2006/relationships/hyperlink" Target="https://policy.illinoisstate.edu/academic/4-1-4/" TargetMode="External" Id="R917d0fa8aa7844ea" /><Relationship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 Id="Raf58328993074916" /><Relationship Type="http://schemas.openxmlformats.org/officeDocument/2006/relationships/hyperlink" Target="https://policy.illinoisstate.edu/students/2-1-20/" TargetMode="External" Id="R6e3662793bb746cd" /><Relationship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_Mark%20Up.docx?d=wa90d21dc37294b0da82add1b9bbff4d0&amp;csf=1&amp;web=1&amp;e=wCQmeO" TargetMode="External" Id="R4f27d51744bc4789" /><Relationship Type="http://schemas.openxmlformats.org/officeDocument/2006/relationships/hyperlink" Target="https://policy.illinoisstate.edu/conduct/1-18/" TargetMode="External" Id="Re02a532e482e4bec" /><Relationship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MARKUP.docx?d=w53ea882e1dfe49d2913d8bd3ead56d34&amp;csf=1&amp;web=1&amp;e=5ILONr" TargetMode="External" Id="Rd43ce845dd4a492b" /><Relationship Type="http://schemas.openxmlformats.org/officeDocument/2006/relationships/hyperlink" Target="https://illinoisstateuniversity.sharepoint.com/:x:/r/sites/AcademicSenate/Academic%20Senate%20Sharepoint/Senate/Senate%20Packets%2024-25/2025.04.09/Linked%20Items/Draft%20Calendars/Academic%20Senate%20Calendar%2025-26%20A.xlsx?d=w3828fee2633644c0acc0caec488182de&amp;csf=1&amp;web=1&amp;e=8Mw548" TargetMode="External" Id="R07f251a70c1e4027" /><Relationship Type="http://schemas.openxmlformats.org/officeDocument/2006/relationships/hyperlink" Target="https://illinoisstateuniversity.sharepoint.com/:w:/r/sites/AcademicSenate/Academic%20Senate%20Sharepoint/SUB%20-%20Executive%20Committee%20of%20the%20Academic%20Senate/2025.04.14/Linked%20items/Consent%20Agenda/Certificate%20in%20Law%20and%20Philosophy.docx?d=w1433b91a8b0a4d0c8b4141e73b414a6c&amp;csf=1&amp;web=1&amp;e=82fX6d" TargetMode="External" Id="R1c08565e99c04663" /><Relationship Type="http://schemas.openxmlformats.org/officeDocument/2006/relationships/hyperlink" Target="https://illinoisstateuniversity.sharepoint.com/:b:/r/sites/AcademicSenate/Academic%20Senate%20Sharepoint/SUB%20-%20Executive%20Committee%20of%20the%20Academic%20Senate/2025.04.14/Linked%20items/Consent%20Agenda/FIF_Certificate%20in%20Law%20and%20Philosophy.pdf?csf=1&amp;web=1&amp;e=SNQ9Ou" TargetMode="External" Id="R7debdfb8270e4863" /><Relationship Type="http://schemas.openxmlformats.org/officeDocument/2006/relationships/hyperlink" Target="https://illinoisstateuniversity.sharepoint.com/:b:/r/sites/AcademicSenate/Academic%20Senate%20Sharepoint/Senate/Senate%20Packets%2024-25/2025.04.23/Linked%20Items/Annual%20Report%20to%20the%20Academic%20Senate%202025.pdf?csf=1&amp;web=1&amp;e=nTO8X2" TargetMode="External" Id="R9152e8399c544655" /><Relationship Type="http://schemas.openxmlformats.org/officeDocument/2006/relationships/hyperlink" Target="https://illinoisstateuniversity.sharepoint.com/:x:/r/sites/AcademicSenate/Academic%20Senate%20Sharepoint/ExecFCE/Exec%20Packets%2024-25/2025.03.31/Linked%20materials/Draft%20Calendars/Executive%20Calendar%2025-26%20A.xlsx?d=w31e99842a0564c11954bb9319d4a80c7&amp;csf=1&amp;web=1&amp;e=QdpF1u" TargetMode="External" Id="Re81eecc32bfd40e2" /><Relationship Type="http://schemas.openxmlformats.org/officeDocument/2006/relationships/hyperlink" Target="https://policy.illinoisstate.edu/conduct/1-16/" TargetMode="External" Id="R94961aa7e7804a2a" /><Relationship Type="http://schemas.openxmlformats.org/officeDocument/2006/relationships/hyperlink" Target="https://illinoisstateuniversity.sharepoint.com/:w:/r/sites/AcademicSenate/Academic%20Senate%20Sharepoint/SUB%20-%20Executive%20Committee%20of%20the%20Academic%20Senate/2025.04.14/Linked%20items/06.04.2024.44%20-%201.16%20%20Recruitment%20of%20Service%20Members/Policy%201.16%20Recruitment%20of%20Service%20Members%20-%20MARKUP.docx?d=w5317da19146c40d69e76827a797f5a20&amp;csf=1&amp;web=1&amp;e=IEzDCe" TargetMode="External" Id="R68cfa7d025464ce1" /><Relationship Type="http://schemas.openxmlformats.org/officeDocument/2006/relationships/hyperlink" Target="https://illinoisstateuniversity.sharepoint.com/:w:/r/sites/AcademicSenate/Academic%20Senate%20Sharepoint/Senate/Senate%20Packets%2024-25/2025.04.23/Linked%20Items/mch-Minutes%20-%20Academic%20Senate%202025.03.26.docx?d=w8149e55865314099b18b7bb4481b47a3&amp;csf=1&amp;web=1&amp;e=WKDr16" TargetMode="External" Id="R34833a7708194c88" /><Relationship Type="http://schemas.openxmlformats.org/officeDocument/2006/relationships/hyperlink" Target="https://illinoisstateuniversity.sharepoint.com/:w:/r/sites/AcademicSenate/Academic%20Senate%20Sharepoint/Senate/Senate%20Packets%2024-25/2025.04.23/Linked%20Items/Revisions%20to%20Policy%202.1.12%20Pass.No%20Pass%20-%20Credit.No%20Credit_FINAL.docx?d=w96d8172b1cef41de841bd351e5f682ac&amp;csf=1&amp;web=1&amp;e=dDuqpY" TargetMode="External" Id="R7fed0af8ad854080" /><Relationship Type="http://schemas.openxmlformats.org/officeDocument/2006/relationships/hyperlink" Target="https://illinoisstateuniversity.sharepoint.com/:w:/r/sites/AcademicSenate/Academic%20Senate%20Sharepoint/Senate/Senate%20Packets%2024-25/2025.04.23/Linked%20Items/Revisions%20to%20Policy%202.1.9%20Baccalaureate%20Degree%20Programs_FINAL.docx?d=w0afccb991dc44ba9bd096f24e7683c58&amp;csf=1&amp;web=1&amp;e=YJfzHK" TargetMode="External" Id="R63a37c04b97249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14FCF24F-13BC-4293-AA37-117B0D460C0B}"/>
</file>

<file path=customXml/itemProps2.xml><?xml version="1.0" encoding="utf-8"?>
<ds:datastoreItem xmlns:ds="http://schemas.openxmlformats.org/officeDocument/2006/customXml" ds:itemID="{29F3AACC-4EB4-4C89-9AC9-52CA92D71610}"/>
</file>

<file path=customXml/itemProps3.xml><?xml version="1.0" encoding="utf-8"?>
<ds:datastoreItem xmlns:ds="http://schemas.openxmlformats.org/officeDocument/2006/customXml" ds:itemID="{236BB585-0108-4F93-B804-003A6B4441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25</revision>
  <dcterms:created xsi:type="dcterms:W3CDTF">2023-08-24T15:36:00.0000000Z</dcterms:created>
  <dcterms:modified xsi:type="dcterms:W3CDTF">2025-04-18T17:48:53.7835831Z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