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6B6918F1" w:rsidRDefault="002A1218" w14:paraId="7D406C14" w14:textId="7C79D15D">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B6918F1" w:rsidR="4F00E92B">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Academic Senate Meeting Agenda</w:t>
      </w:r>
    </w:p>
    <w:p w:rsidR="002A1218" w:rsidP="6B6918F1" w:rsidRDefault="002A1218" w14:paraId="5EBD30C6" w14:textId="10F9608E">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Wednesday, May 6, 2026</w:t>
      </w:r>
    </w:p>
    <w:p w:rsidR="002A1218" w:rsidP="6B6918F1" w:rsidRDefault="002A1218" w14:paraId="3B984C2C" w14:textId="70F93343">
      <w:pPr>
        <w:spacing w:after="0"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7:00 P.M</w:t>
      </w:r>
      <w:r w:rsidRPr="6B6918F1" w:rsidR="4F00E9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B6918F1" w:rsidR="7A47A4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6B6918F1" w:rsidR="7A47A4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8:30 P.M. Hard Stop Time)</w:t>
      </w:r>
    </w:p>
    <w:p w:rsidR="002A1218" w:rsidP="6B6918F1" w:rsidRDefault="002A1218" w14:paraId="3F479B88" w14:textId="550C8F7E">
      <w:pPr>
        <w:tabs>
          <w:tab w:val="left" w:leader="none" w:pos="1080"/>
        </w:tabs>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OLD MAIN ROOM, BONE STUDENT CENTER</w:t>
      </w:r>
    </w:p>
    <w:p w:rsidR="002A1218" w:rsidP="6B6918F1" w:rsidRDefault="002A1218" w14:paraId="2B044F46" w14:textId="28ED7F11">
      <w:pPr>
        <w:tabs>
          <w:tab w:val="left" w:leader="none" w:pos="1080"/>
        </w:tabs>
        <w:spacing w:after="0" w:line="240" w:lineRule="auto"/>
        <w:ind w:left="5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63BEAB0B" w14:textId="36B9690C">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Call to Order (Student Body President/Academic Senate Vice Chairperson)</w:t>
      </w:r>
    </w:p>
    <w:p w:rsidR="002A1218" w:rsidP="6B6918F1" w:rsidRDefault="002A1218" w14:paraId="7BC76742" w14:textId="611E2B9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6EDAE6FA" w14:textId="1253B980">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Seating of new Senate (Student Body President/Academic Senate Vice Chairperson)</w:t>
      </w:r>
    </w:p>
    <w:p w:rsidR="002A1218" w:rsidP="6B6918F1" w:rsidRDefault="002A1218" w14:paraId="0D80B89F" w14:textId="0E50441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004EAE0D" w14:textId="5067506C">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Roll Call (Student Body President/Academic Senate Vice Chairperson)</w:t>
      </w:r>
    </w:p>
    <w:p w:rsidR="002A1218" w:rsidP="6B6918F1" w:rsidRDefault="002A1218" w14:paraId="7E41FCFA" w14:textId="5C9E503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188AA2B4" w14:textId="71D6183B">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Election of Academic Senate Chairperson</w:t>
      </w:r>
    </w:p>
    <w:p w:rsidR="002A1218" w:rsidP="6B6918F1" w:rsidRDefault="002A1218" w14:paraId="6BA9E5C8" w14:textId="72B7FD88">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Angela Bonnell, Milner</w:t>
      </w:r>
    </w:p>
    <w:p w:rsidR="002A1218" w:rsidP="6B6918F1" w:rsidRDefault="002A1218" w14:paraId="7A3F4460" w14:textId="024FB11C">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07FF8D90" w14:textId="1A915EF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Election of Academic Senate Secretary</w:t>
      </w:r>
    </w:p>
    <w:p w:rsidR="002A1218" w:rsidP="6B6918F1" w:rsidRDefault="002A1218" w14:paraId="7634CDA4" w14:textId="7308E4F4">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Dimitrios Nikolaou, CAS</w:t>
      </w:r>
    </w:p>
    <w:p w:rsidR="002A1218" w:rsidP="6B6918F1" w:rsidRDefault="002A1218" w14:paraId="28079B18" w14:textId="614838A2">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2C55B24A" w14:textId="1396136E">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Election of Executive Committee Faculty Members</w:t>
      </w:r>
    </w:p>
    <w:p w:rsidR="002A1218" w:rsidP="6B6918F1" w:rsidRDefault="002A1218" w14:paraId="60D7370D" w14:textId="20C61363">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Todd Stewart, CAS</w:t>
      </w:r>
    </w:p>
    <w:p w:rsidR="002A1218" w:rsidP="6B6918F1" w:rsidRDefault="002A1218" w14:paraId="77089B79" w14:textId="70308677">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Craig Blum, COE</w:t>
      </w:r>
    </w:p>
    <w:p w:rsidR="002A1218" w:rsidP="6B6918F1" w:rsidRDefault="002A1218" w14:paraId="1C801E78" w14:textId="766A2EB6">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Rick Valentin, WKCFA</w:t>
      </w:r>
    </w:p>
    <w:p w:rsidR="002A1218" w:rsidP="6B6918F1" w:rsidRDefault="002A1218" w14:paraId="2BC1284C" w14:textId="4C3D0D18">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Rose Marshack, WKCFA</w:t>
      </w:r>
    </w:p>
    <w:p w:rsidR="002A1218" w:rsidP="6B6918F1" w:rsidRDefault="002A1218" w14:paraId="079F58CD" w14:textId="5BB507C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6E0E1759" w14:textId="1219EBFD">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Public Comment: All speakers must sign in with the Senate Secretary prior to the start of the meeting.</w:t>
      </w:r>
    </w:p>
    <w:p w:rsidR="002A1218" w:rsidP="6B6918F1" w:rsidRDefault="002A1218" w14:paraId="12DE76DF" w14:textId="3140BEB7">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68519046" w14:textId="07A49CC8">
      <w:pPr>
        <w:tabs>
          <w:tab w:val="left" w:leader="none" w:pos="1080"/>
        </w:tabs>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Presentation</w:t>
      </w:r>
      <w:r w:rsidRPr="6B6918F1" w:rsidR="4576E6BA">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(15 Minutes)</w:t>
      </w: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6B6918F1" w:rsidRDefault="002A1218" w14:paraId="3BE73257" w14:textId="4BFADC0D">
      <w:pPr>
        <w:tabs>
          <w:tab w:val="left" w:leader="none" w:pos="1080"/>
        </w:tabs>
        <w:spacing w:after="0" w:line="240" w:lineRule="auto"/>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pPr>
      <w:hyperlink r:id="R85c7e72afba74e27">
        <w:r w:rsidRPr="6B6918F1" w:rsidR="4F00E92B">
          <w:rPr>
            <w:rStyle w:val="Hyperlink"/>
            <w:rFonts w:ascii="Times New Roman" w:hAnsi="Times New Roman" w:eastAsia="Times New Roman" w:cs="Times New Roman"/>
            <w:b w:val="1"/>
            <w:bCs w:val="1"/>
            <w:i w:val="1"/>
            <w:iCs w:val="1"/>
            <w:caps w:val="0"/>
            <w:smallCaps w:val="0"/>
            <w:strike w:val="0"/>
            <w:dstrike w:val="0"/>
            <w:noProof w:val="0"/>
            <w:sz w:val="24"/>
            <w:szCs w:val="24"/>
            <w:lang w:val="en-US"/>
          </w:rPr>
          <w:t>Academic Plan</w:t>
        </w:r>
      </w:hyperlink>
      <w:r w:rsidRPr="6B6918F1" w:rsidR="4F00E92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4"/>
          <w:szCs w:val="24"/>
          <w:u w:val="single"/>
          <w:lang w:val="en-US"/>
        </w:rPr>
        <w:t xml:space="preserve"> </w:t>
      </w:r>
    </w:p>
    <w:p w:rsidR="002A1218" w:rsidP="6B6918F1" w:rsidRDefault="002A1218" w14:paraId="39130A95" w14:textId="168BE9BA">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Assistant Vice President for Academic Planning Cooper Cutting</w:t>
      </w:r>
    </w:p>
    <w:p w:rsidR="002A1218" w:rsidP="6B6918F1" w:rsidRDefault="002A1218" w14:paraId="37913447" w14:textId="30721D0C">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7D027A83" w14:textId="2092A161">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Approval of the Academic Senate minutes of </w:t>
      </w:r>
      <w:hyperlink r:id="Raabb07ebd9af4cc3">
        <w:r w:rsidRPr="6B6918F1" w:rsidR="4F00E92B">
          <w:rPr>
            <w:rStyle w:val="Hyperlink"/>
            <w:rFonts w:ascii="Times New Roman" w:hAnsi="Times New Roman" w:eastAsia="Times New Roman" w:cs="Times New Roman"/>
            <w:b w:val="1"/>
            <w:bCs w:val="1"/>
            <w:i w:val="1"/>
            <w:iCs w:val="1"/>
            <w:caps w:val="0"/>
            <w:smallCaps w:val="0"/>
            <w:noProof w:val="0"/>
            <w:sz w:val="24"/>
            <w:szCs w:val="24"/>
            <w:lang w:val="en-US"/>
          </w:rPr>
          <w:t>4-22-26</w:t>
        </w:r>
      </w:hyperlink>
    </w:p>
    <w:p w:rsidR="002A1218" w:rsidP="6B6918F1" w:rsidRDefault="002A1218" w14:paraId="5FC01E03" w14:textId="48C97399">
      <w:pPr>
        <w:tabs>
          <w:tab w:val="left" w:leader="none" w:pos="108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73EC3CCF" w14:textId="07E78BDB">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Chairperson’s Remarks</w:t>
      </w:r>
    </w:p>
    <w:p w:rsidR="002A1218" w:rsidP="6B6918F1" w:rsidRDefault="002A1218" w14:paraId="01FBCE50" w14:textId="4B91455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7D7E0FE7" w14:textId="7600489A">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Student Body President’s Remarks</w:t>
      </w:r>
    </w:p>
    <w:p w:rsidR="002A1218" w:rsidP="6B6918F1" w:rsidRDefault="002A1218" w14:paraId="00A9CC73" w14:textId="184ADDD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2739DB17" w14:textId="675A6D5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Administrators’ Remarks</w:t>
      </w:r>
    </w:p>
    <w:p w:rsidR="002A1218" w:rsidP="6B6918F1" w:rsidRDefault="002A1218" w14:paraId="7CA27D75" w14:textId="37BAAB05">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002A1218" w:rsidP="6B6918F1" w:rsidRDefault="002A1218" w14:paraId="69F7BBDD" w14:textId="1CC6B9BE">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002A1218" w:rsidP="6B6918F1" w:rsidRDefault="002A1218" w14:paraId="4A32071F" w14:textId="28213DD5">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002A1218" w:rsidP="6B6918F1" w:rsidRDefault="002A1218" w14:paraId="5C5AE495" w14:textId="5AE009E0">
      <w:pPr>
        <w:pStyle w:val="ListParagraph"/>
        <w:numPr>
          <w:ilvl w:val="0"/>
          <w:numId w:val="23"/>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2A1218" w:rsidP="6B6918F1" w:rsidRDefault="002A1218" w14:paraId="5A29B4FB" w14:textId="4BAEFAA1">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 </w:t>
      </w:r>
    </w:p>
    <w:p w:rsidR="002A1218" w:rsidP="6B6918F1" w:rsidRDefault="002A1218" w14:paraId="5949E615" w14:textId="351E768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6DA7EB91" w14:textId="6D68430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78AA13AF" w14:textId="53F18E5F">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51FD0A99" w14:textId="0B49BB4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66C3C056" w14:textId="78F7EB9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002A1218" w:rsidP="6B6918F1" w:rsidRDefault="002A1218" w14:paraId="0A042C57" w14:textId="1C43834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002A1218" w:rsidP="6B6918F1" w:rsidRDefault="002A1218" w14:paraId="4AAF97BB" w14:textId="77F70AD4">
      <w:pPr>
        <w:pStyle w:val="ListParagraph"/>
        <w:numPr>
          <w:ilvl w:val="0"/>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Communication Sciences &amp; Disorders – </w:t>
      </w:r>
      <w:hyperlink r:id="R08209352953245d9">
        <w:r w:rsidRPr="6B6918F1" w:rsidR="4F00E92B">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Speech-Language Pathology Deletion</w:t>
        </w:r>
      </w:hyperlink>
    </w:p>
    <w:p w:rsidR="002A1218" w:rsidP="6B6918F1" w:rsidRDefault="002A1218" w14:paraId="12B81ED3" w14:textId="6F2FE2FD">
      <w:pPr>
        <w:pStyle w:val="ListParagraph"/>
        <w:numPr>
          <w:ilvl w:val="0"/>
          <w:numId w:val="24"/>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Department of Languages, Literatures &amp; Cultures – </w:t>
      </w:r>
      <w:hyperlink r:id="R6be081a052b44a98">
        <w:r w:rsidRPr="6B6918F1" w:rsidR="4F00E92B">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LangCultBA</w:t>
        </w:r>
      </w:hyperlink>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w:t>
      </w: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 xml:space="preserve">– </w:t>
      </w:r>
      <w:hyperlink r:id="R451b7760ecd64666">
        <w:r w:rsidRPr="6B6918F1" w:rsidR="4F00E92B">
          <w:rPr>
            <w:rStyle w:val="Hyperlink"/>
            <w:rFonts w:ascii="Times New Roman" w:hAnsi="Times New Roman" w:eastAsia="Times New Roman" w:cs="Times New Roman"/>
            <w:b w:val="1"/>
            <w:bCs w:val="1"/>
            <w:i w:val="1"/>
            <w:iCs w:val="1"/>
            <w:caps w:val="0"/>
            <w:smallCaps w:val="0"/>
            <w:strike w:val="0"/>
            <w:dstrike w:val="0"/>
            <w:noProof w:val="0"/>
            <w:sz w:val="22"/>
            <w:szCs w:val="22"/>
            <w:lang w:val="en-US"/>
          </w:rPr>
          <w:t>Link to FIF</w:t>
        </w:r>
      </w:hyperlink>
    </w:p>
    <w:p w:rsidR="002A1218" w:rsidP="6B6918F1" w:rsidRDefault="002A1218" w14:paraId="5AF62153" w14:textId="5AA7937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6B6918F1" w:rsidRDefault="002A1218" w14:paraId="0C79CCCE" w14:textId="1021A0F6">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46E8D8E2" w14:textId="2B637B9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Information Items: </w:t>
      </w:r>
    </w:p>
    <w:p w:rsidR="002A1218" w:rsidP="6B6918F1" w:rsidRDefault="002A1218" w14:paraId="4589E43D" w14:textId="740B78FE">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21C684FD" w14:textId="0CB56768">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Action Items: </w:t>
      </w:r>
    </w:p>
    <w:p w:rsidR="002A1218" w:rsidP="6B6918F1" w:rsidRDefault="002A1218" w14:paraId="43FA533B" w14:textId="37AF2F0C">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0CF591AA" w14:textId="484F0DD3">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Communications</w:t>
      </w:r>
    </w:p>
    <w:p w:rsidR="002A1218" w:rsidP="6B6918F1" w:rsidRDefault="002A1218" w14:paraId="476D82B9" w14:textId="0B31D72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6B6918F1" w:rsidRDefault="002A1218" w14:paraId="0E1282FD" w14:textId="4BDB2A6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6918F1" w:rsidR="4F00E92B">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2"/>
          <w:szCs w:val="22"/>
          <w:u w:val="single"/>
          <w:lang w:val="en-US"/>
        </w:rPr>
        <w:t>Associate Vice President for Graduate Education and Internationalization Initiatives Claudia Petrescu</w:t>
      </w:r>
    </w:p>
    <w:p w:rsidR="002A1218" w:rsidP="6B6918F1" w:rsidRDefault="002A1218" w14:paraId="081F2FC3" w14:textId="50B6D1C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Approval of Honorary Degree Recipient (Executive Session)</w:t>
      </w:r>
    </w:p>
    <w:p w:rsidR="002A1218" w:rsidP="6B6918F1" w:rsidRDefault="002A1218" w14:paraId="672EB8B3" w14:textId="51FDC1D7">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A1218" w:rsidP="6B6918F1" w:rsidRDefault="002A1218" w14:paraId="332B715D" w14:textId="7AD5D73B">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6918F1" w:rsidR="4F00E92B">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Adjournment</w:t>
      </w:r>
    </w:p>
    <w:p w:rsidR="002A1218" w:rsidP="6B6918F1" w:rsidRDefault="002A1218" w14:paraId="05301190" w14:textId="2A874C56">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2A1218" w:rsidP="6B6918F1" w:rsidRDefault="002A1218" w14:paraId="2CD4048F" w14:textId="44E954CC">
      <w:pPr>
        <w:rPr>
          <w:rFonts w:ascii="Times New Roman" w:hAnsi="Times New Roman" w:eastAsia="Times New Roman" w:cs="Times New Roman"/>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3">
    <w:nsid w:val="6fb95c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c29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84D05"/>
    <w:rsid w:val="007B0C44"/>
    <w:rsid w:val="0084EB52"/>
    <w:rsid w:val="00880BBE"/>
    <w:rsid w:val="009F1D96"/>
    <w:rsid w:val="00B1354B"/>
    <w:rsid w:val="00B55B01"/>
    <w:rsid w:val="00B93E23"/>
    <w:rsid w:val="00BC2F8D"/>
    <w:rsid w:val="00D65A08"/>
    <w:rsid w:val="044F87B4"/>
    <w:rsid w:val="05B074C9"/>
    <w:rsid w:val="05C32E54"/>
    <w:rsid w:val="0AD2A27F"/>
    <w:rsid w:val="0B0CFAF9"/>
    <w:rsid w:val="0BA2B705"/>
    <w:rsid w:val="0E109D1D"/>
    <w:rsid w:val="1104784F"/>
    <w:rsid w:val="12E6F376"/>
    <w:rsid w:val="13110AAC"/>
    <w:rsid w:val="173CC709"/>
    <w:rsid w:val="182FCD81"/>
    <w:rsid w:val="18F4DC04"/>
    <w:rsid w:val="1AD50620"/>
    <w:rsid w:val="1C0A165F"/>
    <w:rsid w:val="1D827B6C"/>
    <w:rsid w:val="1E55140E"/>
    <w:rsid w:val="1E74DA2D"/>
    <w:rsid w:val="20517F4F"/>
    <w:rsid w:val="21361E4C"/>
    <w:rsid w:val="270542DC"/>
    <w:rsid w:val="27167EA6"/>
    <w:rsid w:val="2757E9E0"/>
    <w:rsid w:val="2BFD0A0D"/>
    <w:rsid w:val="2D62BE3F"/>
    <w:rsid w:val="2EC5995A"/>
    <w:rsid w:val="30769196"/>
    <w:rsid w:val="315E5883"/>
    <w:rsid w:val="35502058"/>
    <w:rsid w:val="35FE809D"/>
    <w:rsid w:val="3C3C4C21"/>
    <w:rsid w:val="3D6F515F"/>
    <w:rsid w:val="3FA44248"/>
    <w:rsid w:val="4576E6BA"/>
    <w:rsid w:val="496A35D1"/>
    <w:rsid w:val="4A10C076"/>
    <w:rsid w:val="4C7429A9"/>
    <w:rsid w:val="4D0A02C4"/>
    <w:rsid w:val="4F00E92B"/>
    <w:rsid w:val="4FCB65CD"/>
    <w:rsid w:val="525D4BDE"/>
    <w:rsid w:val="532286A1"/>
    <w:rsid w:val="533ADB3D"/>
    <w:rsid w:val="54EC2B7F"/>
    <w:rsid w:val="55A5D0AF"/>
    <w:rsid w:val="567DB0AA"/>
    <w:rsid w:val="575AD89E"/>
    <w:rsid w:val="5763D8E4"/>
    <w:rsid w:val="5A5E60D9"/>
    <w:rsid w:val="5B2B52A0"/>
    <w:rsid w:val="5CDC6900"/>
    <w:rsid w:val="5F930430"/>
    <w:rsid w:val="5FD89BF2"/>
    <w:rsid w:val="609DBECA"/>
    <w:rsid w:val="64877AFD"/>
    <w:rsid w:val="6830F4A2"/>
    <w:rsid w:val="6A715E02"/>
    <w:rsid w:val="6B6918F1"/>
    <w:rsid w:val="6CB2387F"/>
    <w:rsid w:val="6D990AD1"/>
    <w:rsid w:val="719319B7"/>
    <w:rsid w:val="73E68C55"/>
    <w:rsid w:val="755D07F3"/>
    <w:rsid w:val="763AFFC9"/>
    <w:rsid w:val="76B5971E"/>
    <w:rsid w:val="7A47A4AD"/>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b:/s/AcademicSenate/IQBE_xW2_8uxQb65GsoJB8MmASE_X9CVtvkSjd7nh6-oaPU?e=HkXgl9" TargetMode="External" Id="R85c7e72afba74e27" /><Relationship Type="http://schemas.openxmlformats.org/officeDocument/2006/relationships/hyperlink" Target="https://illinoisstateuniversity.sharepoint.com/:w:/s/AcademicSenate/IQBIx-3ZT_k1Tq035P9CcBO1AclAocTAnboVYHEVyjOEMd8?e=RbAHHP" TargetMode="External" Id="Raabb07ebd9af4cc3" /><Relationship Type="http://schemas.openxmlformats.org/officeDocument/2006/relationships/hyperlink" Target="https://illinoisstateuniversity.sharepoint.com/:b:/s/AcademicSenate/IQDBKGW_tLDZQqPgqbXSvcvOAS52oCpa6vgDq9_w5bFOADc?e=FH3QiD" TargetMode="External" Id="R08209352953245d9" /><Relationship Type="http://schemas.openxmlformats.org/officeDocument/2006/relationships/hyperlink" Target="https://illinoisstateuniversity.sharepoint.com/:b:/s/AcademicSenate/IQAtNiYaYq4VRJTXtxr3MGvKAfepFHnZ6hsnXoDtH00JJBY?e=L3VGmG" TargetMode="External" Id="R6be081a052b44a98" /><Relationship Type="http://schemas.openxmlformats.org/officeDocument/2006/relationships/hyperlink" Target="https://illinoisstateuniversity.sharepoint.com/:w:/s/AcademicSenate/IQDqzb-N93HJTZ26TgBwNJToAZq6uk_tN5UXAPC5beymn8Y?e=0ndEDC" TargetMode="External" Id="R451b7760ecd6466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EFE00-635D-4AC7-81F9-A0409A61A81C}"/>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20</revision>
  <dcterms:created xsi:type="dcterms:W3CDTF">2023-08-24T15:36:00.0000000Z</dcterms:created>
  <dcterms:modified xsi:type="dcterms:W3CDTF">2026-04-30T16:19:38.3045713Z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