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218" w:rsidP="1B7D9E96" w:rsidRDefault="7B9E8717" w14:paraId="4D83BE48" w14:textId="1ED102A4">
      <w:pPr>
        <w:spacing w:after="0" w:line="240" w:lineRule="auto"/>
        <w:jc w:val="center"/>
        <w:rPr>
          <w:rFonts w:ascii="Times New Roman" w:hAnsi="Times New Roman" w:eastAsia="Times New Roman" w:cs="Times New Roman"/>
          <w:color w:val="000000" w:themeColor="text1"/>
          <w:sz w:val="28"/>
          <w:szCs w:val="28"/>
        </w:rPr>
      </w:pPr>
      <w:r w:rsidRPr="1B7D9E96">
        <w:rPr>
          <w:rFonts w:ascii="Times New Roman" w:hAnsi="Times New Roman" w:eastAsia="Times New Roman" w:cs="Times New Roman"/>
          <w:b/>
          <w:bCs/>
          <w:color w:val="000000" w:themeColor="text1"/>
          <w:sz w:val="28"/>
          <w:szCs w:val="28"/>
        </w:rPr>
        <w:t xml:space="preserve">Academic Senate Meeting </w:t>
      </w:r>
      <w:r w:rsidR="00CC1F51">
        <w:rPr>
          <w:rFonts w:ascii="Times New Roman" w:hAnsi="Times New Roman" w:eastAsia="Times New Roman" w:cs="Times New Roman"/>
          <w:b/>
          <w:bCs/>
          <w:color w:val="000000" w:themeColor="text1"/>
          <w:sz w:val="28"/>
          <w:szCs w:val="28"/>
        </w:rPr>
        <w:t>Minutes</w:t>
      </w:r>
    </w:p>
    <w:p w:rsidR="002A1218" w:rsidP="1B7D9E96" w:rsidRDefault="7B9E8717" w14:paraId="6F61DBCD" w14:textId="4EE759B9">
      <w:pPr>
        <w:spacing w:after="0" w:line="240" w:lineRule="auto"/>
        <w:jc w:val="center"/>
        <w:rPr>
          <w:rFonts w:ascii="Times New Roman" w:hAnsi="Times New Roman" w:eastAsia="Times New Roman" w:cs="Times New Roman"/>
          <w:color w:val="000000" w:themeColor="text1"/>
          <w:sz w:val="24"/>
          <w:szCs w:val="24"/>
        </w:rPr>
      </w:pPr>
      <w:r w:rsidRPr="1B7D9E96">
        <w:rPr>
          <w:rFonts w:ascii="Times New Roman" w:hAnsi="Times New Roman" w:eastAsia="Times New Roman" w:cs="Times New Roman"/>
          <w:b/>
          <w:bCs/>
          <w:color w:val="000000" w:themeColor="text1"/>
          <w:sz w:val="24"/>
          <w:szCs w:val="24"/>
        </w:rPr>
        <w:t>Wednesday, February 4, 2026</w:t>
      </w:r>
    </w:p>
    <w:p w:rsidR="002A1218" w:rsidP="1B7D9E96" w:rsidRDefault="7B9E8717" w14:paraId="202A914F" w14:textId="6D6D0D5B">
      <w:pPr>
        <w:spacing w:after="0" w:line="240" w:lineRule="auto"/>
        <w:jc w:val="center"/>
        <w:rPr>
          <w:rFonts w:ascii="Times New Roman" w:hAnsi="Times New Roman" w:eastAsia="Times New Roman" w:cs="Times New Roman"/>
          <w:color w:val="000000" w:themeColor="text1"/>
          <w:sz w:val="24"/>
          <w:szCs w:val="24"/>
        </w:rPr>
      </w:pPr>
      <w:r w:rsidRPr="1B7D9E96">
        <w:rPr>
          <w:rFonts w:ascii="Times New Roman" w:hAnsi="Times New Roman" w:eastAsia="Times New Roman" w:cs="Times New Roman"/>
          <w:b/>
          <w:bCs/>
          <w:color w:val="000000" w:themeColor="text1"/>
          <w:sz w:val="24"/>
          <w:szCs w:val="24"/>
        </w:rPr>
        <w:t>7:00 P.M. (8:30 P.M. Hard Stop)</w:t>
      </w:r>
    </w:p>
    <w:p w:rsidR="002A1218" w:rsidP="1B7D9E96" w:rsidRDefault="7B9E8717" w14:paraId="1DD414B8" w14:textId="33614864">
      <w:pPr>
        <w:tabs>
          <w:tab w:val="left" w:pos="1080"/>
        </w:tabs>
        <w:spacing w:after="0" w:line="240" w:lineRule="auto"/>
        <w:jc w:val="center"/>
        <w:rPr>
          <w:rFonts w:ascii="Times New Roman" w:hAnsi="Times New Roman" w:eastAsia="Times New Roman" w:cs="Times New Roman"/>
          <w:color w:val="000000" w:themeColor="text1"/>
          <w:sz w:val="24"/>
          <w:szCs w:val="24"/>
        </w:rPr>
      </w:pPr>
      <w:r w:rsidRPr="1B7D9E96">
        <w:rPr>
          <w:rFonts w:ascii="Times New Roman" w:hAnsi="Times New Roman" w:eastAsia="Times New Roman" w:cs="Times New Roman"/>
          <w:b/>
          <w:bCs/>
          <w:color w:val="000000" w:themeColor="text1"/>
          <w:sz w:val="24"/>
          <w:szCs w:val="24"/>
        </w:rPr>
        <w:t>OLD MAIN ROOM, BONE STUDENT CENTER</w:t>
      </w:r>
    </w:p>
    <w:p w:rsidR="002A1218" w:rsidP="1B7D9E96" w:rsidRDefault="002A1218" w14:paraId="52F287DF" w14:textId="19070F56">
      <w:pPr>
        <w:tabs>
          <w:tab w:val="left" w:pos="1080"/>
        </w:tabs>
        <w:spacing w:after="0" w:line="240" w:lineRule="auto"/>
        <w:ind w:left="540"/>
        <w:rPr>
          <w:rFonts w:ascii="Times New Roman" w:hAnsi="Times New Roman" w:eastAsia="Times New Roman" w:cs="Times New Roman"/>
          <w:color w:val="000000" w:themeColor="text1"/>
          <w:sz w:val="24"/>
          <w:szCs w:val="24"/>
        </w:rPr>
      </w:pPr>
    </w:p>
    <w:p w:rsidRPr="007F6EAA" w:rsidR="002A1218" w:rsidP="1B7D9E96" w:rsidRDefault="7B9E8717" w14:paraId="1D117814" w14:textId="4D00EB05">
      <w:pPr>
        <w:tabs>
          <w:tab w:val="left" w:pos="1080"/>
        </w:tabs>
        <w:spacing w:after="0" w:line="240" w:lineRule="auto"/>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b/>
          <w:bCs/>
          <w:i/>
          <w:iCs/>
          <w:color w:val="000000" w:themeColor="text1"/>
          <w:sz w:val="24"/>
          <w:szCs w:val="24"/>
        </w:rPr>
        <w:t xml:space="preserve">Call to Order </w:t>
      </w:r>
    </w:p>
    <w:p w:rsidRPr="007F6EAA" w:rsidR="002A1218" w:rsidP="1B7D9E96" w:rsidRDefault="00CC1F51" w14:paraId="31EA23FF" w14:textId="07147984">
      <w:pPr>
        <w:tabs>
          <w:tab w:val="left" w:pos="1080"/>
        </w:tabs>
        <w:spacing w:after="0" w:line="240" w:lineRule="auto"/>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color w:val="000000" w:themeColor="text1"/>
          <w:sz w:val="24"/>
          <w:szCs w:val="24"/>
        </w:rPr>
        <w:t xml:space="preserve">Chairperson Bonnell called the meeting to order. </w:t>
      </w:r>
    </w:p>
    <w:p w:rsidRPr="007F6EAA" w:rsidR="00CC1F51" w:rsidP="1B7D9E96" w:rsidRDefault="00CC1F51" w14:paraId="00DD4F10" w14:textId="77777777">
      <w:pPr>
        <w:tabs>
          <w:tab w:val="left" w:pos="1080"/>
        </w:tabs>
        <w:spacing w:after="0" w:line="240" w:lineRule="auto"/>
        <w:rPr>
          <w:rFonts w:ascii="Times New Roman" w:hAnsi="Times New Roman" w:eastAsia="Times New Roman" w:cs="Times New Roman"/>
          <w:color w:val="000000" w:themeColor="text1"/>
          <w:sz w:val="24"/>
          <w:szCs w:val="24"/>
        </w:rPr>
      </w:pPr>
    </w:p>
    <w:p w:rsidRPr="007F6EAA" w:rsidR="002A1218" w:rsidP="1B7D9E96" w:rsidRDefault="7B9E8717" w14:paraId="192A887A" w14:textId="67DA88D1">
      <w:pPr>
        <w:tabs>
          <w:tab w:val="left" w:pos="1080"/>
        </w:tabs>
        <w:spacing w:after="0" w:line="240" w:lineRule="auto"/>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b/>
          <w:bCs/>
          <w:i/>
          <w:iCs/>
          <w:color w:val="000000" w:themeColor="text1"/>
          <w:sz w:val="24"/>
          <w:szCs w:val="24"/>
        </w:rPr>
        <w:t xml:space="preserve">Roll Call </w:t>
      </w:r>
    </w:p>
    <w:p w:rsidRPr="007F6EAA" w:rsidR="002A1218" w:rsidP="1B7D9E96" w:rsidRDefault="00CC1F51" w14:paraId="76FEC211" w14:textId="54E1D447">
      <w:pPr>
        <w:tabs>
          <w:tab w:val="left" w:pos="1080"/>
        </w:tabs>
        <w:spacing w:after="0" w:line="240" w:lineRule="auto"/>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color w:val="000000" w:themeColor="text1"/>
          <w:sz w:val="24"/>
          <w:szCs w:val="24"/>
        </w:rPr>
        <w:t xml:space="preserve">Senator Nikolaou called the roll and declared quorum. </w:t>
      </w:r>
    </w:p>
    <w:p w:rsidRPr="007F6EAA" w:rsidR="00CC1F51" w:rsidP="1B7D9E96" w:rsidRDefault="00CC1F51" w14:paraId="3B7A1ECC" w14:textId="77777777">
      <w:pPr>
        <w:tabs>
          <w:tab w:val="left" w:pos="1080"/>
        </w:tabs>
        <w:spacing w:after="0" w:line="240" w:lineRule="auto"/>
        <w:rPr>
          <w:rFonts w:ascii="Times New Roman" w:hAnsi="Times New Roman" w:eastAsia="Times New Roman" w:cs="Times New Roman"/>
          <w:color w:val="000000" w:themeColor="text1"/>
          <w:sz w:val="24"/>
          <w:szCs w:val="24"/>
        </w:rPr>
      </w:pPr>
    </w:p>
    <w:p w:rsidRPr="007F6EAA" w:rsidR="002A1218" w:rsidP="1B7D9E96" w:rsidRDefault="7B9E8717" w14:paraId="39F650E9" w14:textId="2FFF9353">
      <w:pPr>
        <w:tabs>
          <w:tab w:val="left" w:pos="1080"/>
        </w:tabs>
        <w:spacing w:after="0" w:line="240" w:lineRule="auto"/>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b/>
          <w:bCs/>
          <w:i/>
          <w:iCs/>
          <w:color w:val="000000" w:themeColor="text1"/>
          <w:sz w:val="24"/>
          <w:szCs w:val="24"/>
        </w:rPr>
        <w:t xml:space="preserve">Public Comment: All speakers must </w:t>
      </w:r>
      <w:proofErr w:type="gramStart"/>
      <w:r w:rsidRPr="007F6EAA">
        <w:rPr>
          <w:rFonts w:ascii="Times New Roman" w:hAnsi="Times New Roman" w:eastAsia="Times New Roman" w:cs="Times New Roman"/>
          <w:b/>
          <w:bCs/>
          <w:i/>
          <w:iCs/>
          <w:color w:val="000000" w:themeColor="text1"/>
          <w:sz w:val="24"/>
          <w:szCs w:val="24"/>
        </w:rPr>
        <w:t>sign in</w:t>
      </w:r>
      <w:proofErr w:type="gramEnd"/>
      <w:r w:rsidRPr="007F6EAA">
        <w:rPr>
          <w:rFonts w:ascii="Times New Roman" w:hAnsi="Times New Roman" w:eastAsia="Times New Roman" w:cs="Times New Roman"/>
          <w:b/>
          <w:bCs/>
          <w:i/>
          <w:iCs/>
          <w:color w:val="000000" w:themeColor="text1"/>
          <w:sz w:val="24"/>
          <w:szCs w:val="24"/>
        </w:rPr>
        <w:t xml:space="preserve"> with the Senate Secretary prior to the start of the meeting.</w:t>
      </w:r>
    </w:p>
    <w:p w:rsidRPr="007F6EAA" w:rsidR="002A1218" w:rsidP="1B7D9E96" w:rsidRDefault="00CC1F51" w14:paraId="02066564" w14:textId="7243A3B0">
      <w:pPr>
        <w:tabs>
          <w:tab w:val="left" w:pos="1080"/>
        </w:tabs>
        <w:spacing w:after="0" w:line="240" w:lineRule="auto"/>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color w:val="000000" w:themeColor="text1"/>
          <w:sz w:val="24"/>
          <w:szCs w:val="24"/>
        </w:rPr>
        <w:t xml:space="preserve">None. </w:t>
      </w:r>
    </w:p>
    <w:p w:rsidRPr="007F6EAA" w:rsidR="00CC1F51" w:rsidP="1B7D9E96" w:rsidRDefault="00CC1F51" w14:paraId="7DFA2863" w14:textId="77777777">
      <w:pPr>
        <w:tabs>
          <w:tab w:val="left" w:pos="1080"/>
        </w:tabs>
        <w:spacing w:after="0" w:line="240" w:lineRule="auto"/>
        <w:rPr>
          <w:rFonts w:ascii="Times New Roman" w:hAnsi="Times New Roman" w:eastAsia="Times New Roman" w:cs="Times New Roman"/>
          <w:color w:val="000000" w:themeColor="text1"/>
          <w:sz w:val="24"/>
          <w:szCs w:val="24"/>
        </w:rPr>
      </w:pPr>
    </w:p>
    <w:p w:rsidRPr="007F6EAA" w:rsidR="00A16813" w:rsidP="0FB61BB8" w:rsidRDefault="240E1324" w14:paraId="33CAD640" w14:textId="77777777">
      <w:pPr>
        <w:tabs>
          <w:tab w:val="left" w:pos="1080"/>
        </w:tabs>
        <w:spacing w:after="0" w:line="240" w:lineRule="auto"/>
        <w:rPr>
          <w:rFonts w:ascii="Times New Roman" w:hAnsi="Times New Roman" w:eastAsia="Times New Roman" w:cs="Times New Roman"/>
          <w:b/>
          <w:bCs/>
          <w:i/>
          <w:iCs/>
          <w:color w:val="000000" w:themeColor="text1"/>
          <w:sz w:val="24"/>
          <w:szCs w:val="24"/>
        </w:rPr>
      </w:pPr>
      <w:r w:rsidRPr="007F6EAA">
        <w:rPr>
          <w:rFonts w:ascii="Times New Roman" w:hAnsi="Times New Roman" w:eastAsia="Times New Roman" w:cs="Times New Roman"/>
          <w:b/>
          <w:bCs/>
          <w:i/>
          <w:iCs/>
          <w:color w:val="000000" w:themeColor="text1"/>
          <w:sz w:val="24"/>
          <w:szCs w:val="24"/>
        </w:rPr>
        <w:t xml:space="preserve">Approval of the Academic Senate minutes of </w:t>
      </w:r>
      <w:hyperlink r:id="rId10">
        <w:r w:rsidRPr="007F6EAA">
          <w:rPr>
            <w:rStyle w:val="Hyperlink"/>
            <w:rFonts w:ascii="Times New Roman" w:hAnsi="Times New Roman" w:eastAsia="Times New Roman" w:cs="Times New Roman"/>
            <w:b/>
            <w:bCs/>
            <w:i/>
            <w:iCs/>
            <w:sz w:val="24"/>
            <w:szCs w:val="24"/>
          </w:rPr>
          <w:t>12-10-25</w:t>
        </w:r>
      </w:hyperlink>
      <w:r w:rsidRPr="007F6EAA">
        <w:rPr>
          <w:rFonts w:ascii="Times New Roman" w:hAnsi="Times New Roman" w:eastAsia="Times New Roman" w:cs="Times New Roman"/>
          <w:b/>
          <w:bCs/>
          <w:i/>
          <w:iCs/>
          <w:color w:val="000000" w:themeColor="text1"/>
          <w:sz w:val="24"/>
          <w:szCs w:val="24"/>
        </w:rPr>
        <w:t xml:space="preserve"> </w:t>
      </w:r>
    </w:p>
    <w:p w:rsidRPr="007F6EAA" w:rsidR="00A16813" w:rsidP="0FB61BB8" w:rsidRDefault="00A16813" w14:paraId="5BF54EC0" w14:textId="2BFFDE70">
      <w:pPr>
        <w:tabs>
          <w:tab w:val="left" w:pos="1080"/>
        </w:tabs>
        <w:spacing w:after="0" w:line="240" w:lineRule="auto"/>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color w:val="000000" w:themeColor="text1"/>
          <w:sz w:val="24"/>
          <w:szCs w:val="24"/>
        </w:rPr>
        <w:t>Motion by Senator Pettit.</w:t>
      </w:r>
    </w:p>
    <w:p w:rsidRPr="007F6EAA" w:rsidR="00A16813" w:rsidP="0FB61BB8" w:rsidRDefault="00A16813" w14:paraId="2E81A336" w14:textId="12052E4E">
      <w:pPr>
        <w:tabs>
          <w:tab w:val="left" w:pos="1080"/>
        </w:tabs>
        <w:spacing w:after="0" w:line="240" w:lineRule="auto"/>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color w:val="000000" w:themeColor="text1"/>
          <w:sz w:val="24"/>
          <w:szCs w:val="24"/>
        </w:rPr>
        <w:t>Second by Senator Yount.</w:t>
      </w:r>
    </w:p>
    <w:p w:rsidRPr="007F6EAA" w:rsidR="00A16813" w:rsidP="0FB61BB8" w:rsidRDefault="00A16813" w14:paraId="58F6ABE7" w14:textId="043AE8DA">
      <w:pPr>
        <w:tabs>
          <w:tab w:val="left" w:pos="1080"/>
        </w:tabs>
        <w:spacing w:after="0" w:line="240" w:lineRule="auto"/>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color w:val="000000" w:themeColor="text1"/>
          <w:sz w:val="24"/>
          <w:szCs w:val="24"/>
        </w:rPr>
        <w:t>Unanimous approval.</w:t>
      </w:r>
    </w:p>
    <w:p w:rsidRPr="007F6EAA" w:rsidR="00A16813" w:rsidP="0FB61BB8" w:rsidRDefault="00A16813" w14:paraId="1F2C53F2" w14:textId="77777777">
      <w:pPr>
        <w:tabs>
          <w:tab w:val="left" w:pos="1080"/>
        </w:tabs>
        <w:spacing w:after="0" w:line="240" w:lineRule="auto"/>
        <w:rPr>
          <w:rFonts w:ascii="Times New Roman" w:hAnsi="Times New Roman" w:eastAsia="Times New Roman" w:cs="Times New Roman"/>
          <w:color w:val="000000" w:themeColor="text1"/>
          <w:sz w:val="24"/>
          <w:szCs w:val="24"/>
        </w:rPr>
      </w:pPr>
    </w:p>
    <w:p w:rsidRPr="007F6EAA" w:rsidR="002A1218" w:rsidP="0FB61BB8" w:rsidRDefault="00561BBD" w14:paraId="16AFA3AC" w14:textId="61AB4D0C">
      <w:pPr>
        <w:tabs>
          <w:tab w:val="left" w:pos="1080"/>
        </w:tabs>
        <w:spacing w:after="0" w:line="240" w:lineRule="auto"/>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b/>
          <w:bCs/>
          <w:i/>
          <w:iCs/>
          <w:color w:val="000000" w:themeColor="text1"/>
          <w:sz w:val="24"/>
          <w:szCs w:val="24"/>
        </w:rPr>
        <w:t>Approval of the Academic Senate minutes of</w:t>
      </w:r>
      <w:r w:rsidRPr="007F6EAA" w:rsidR="240E1324">
        <w:rPr>
          <w:rFonts w:ascii="Times New Roman" w:hAnsi="Times New Roman" w:eastAsia="Times New Roman" w:cs="Times New Roman"/>
          <w:b/>
          <w:bCs/>
          <w:i/>
          <w:iCs/>
          <w:color w:val="000000" w:themeColor="text1"/>
          <w:sz w:val="24"/>
          <w:szCs w:val="24"/>
        </w:rPr>
        <w:t xml:space="preserve"> </w:t>
      </w:r>
      <w:hyperlink r:id="rId11">
        <w:r w:rsidRPr="007F6EAA" w:rsidR="240E1324">
          <w:rPr>
            <w:rStyle w:val="Hyperlink"/>
            <w:rFonts w:ascii="Times New Roman" w:hAnsi="Times New Roman" w:eastAsia="Times New Roman" w:cs="Times New Roman"/>
            <w:b/>
            <w:bCs/>
            <w:i/>
            <w:iCs/>
            <w:sz w:val="24"/>
            <w:szCs w:val="24"/>
          </w:rPr>
          <w:t>1-21-26</w:t>
        </w:r>
      </w:hyperlink>
    </w:p>
    <w:p w:rsidRPr="007F6EAA" w:rsidR="002A1218" w:rsidP="1B7D9E96" w:rsidRDefault="00A16813" w14:paraId="2CE8A5AB" w14:textId="6B5EB984">
      <w:pPr>
        <w:tabs>
          <w:tab w:val="left" w:pos="1080"/>
        </w:tabs>
        <w:spacing w:after="0" w:line="240" w:lineRule="auto"/>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color w:val="000000" w:themeColor="text1"/>
          <w:sz w:val="24"/>
          <w:szCs w:val="24"/>
        </w:rPr>
        <w:t>Motion by Senator Stoner.</w:t>
      </w:r>
    </w:p>
    <w:p w:rsidRPr="007F6EAA" w:rsidR="00A16813" w:rsidP="1B7D9E96" w:rsidRDefault="00A16813" w14:paraId="5DFA6423" w14:textId="321B4F3C">
      <w:pPr>
        <w:tabs>
          <w:tab w:val="left" w:pos="1080"/>
        </w:tabs>
        <w:spacing w:after="0" w:line="240" w:lineRule="auto"/>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color w:val="000000" w:themeColor="text1"/>
          <w:sz w:val="24"/>
          <w:szCs w:val="24"/>
        </w:rPr>
        <w:t>Second by Senator Trader.</w:t>
      </w:r>
    </w:p>
    <w:p w:rsidRPr="007F6EAA" w:rsidR="00A16813" w:rsidP="1B7D9E96" w:rsidRDefault="00A16813" w14:paraId="1E024C15" w14:textId="33D96EA4">
      <w:pPr>
        <w:tabs>
          <w:tab w:val="left" w:pos="1080"/>
        </w:tabs>
        <w:spacing w:after="0" w:line="240" w:lineRule="auto"/>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color w:val="000000" w:themeColor="text1"/>
          <w:sz w:val="24"/>
          <w:szCs w:val="24"/>
        </w:rPr>
        <w:t>Unanimous approval.</w:t>
      </w:r>
    </w:p>
    <w:p w:rsidRPr="007F6EAA" w:rsidR="00A16813" w:rsidP="1B7D9E96" w:rsidRDefault="00A16813" w14:paraId="1FE6F198" w14:textId="77777777">
      <w:pPr>
        <w:tabs>
          <w:tab w:val="left" w:pos="1080"/>
        </w:tabs>
        <w:spacing w:after="0" w:line="240" w:lineRule="auto"/>
        <w:rPr>
          <w:rFonts w:ascii="Times New Roman" w:hAnsi="Times New Roman" w:eastAsia="Times New Roman" w:cs="Times New Roman"/>
          <w:color w:val="000000" w:themeColor="text1"/>
          <w:sz w:val="24"/>
          <w:szCs w:val="24"/>
        </w:rPr>
      </w:pPr>
    </w:p>
    <w:p w:rsidRPr="007F6EAA" w:rsidR="002A1218" w:rsidP="1B7D9E96" w:rsidRDefault="7B9E8717" w14:paraId="640080AB" w14:textId="6BCE8B4B">
      <w:pPr>
        <w:tabs>
          <w:tab w:val="left" w:pos="540"/>
        </w:tabs>
        <w:spacing w:after="0" w:line="240" w:lineRule="auto"/>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b/>
          <w:bCs/>
          <w:i/>
          <w:iCs/>
          <w:color w:val="000000" w:themeColor="text1"/>
          <w:sz w:val="24"/>
          <w:szCs w:val="24"/>
        </w:rPr>
        <w:t>Chairperson</w:t>
      </w:r>
      <w:r w:rsidRPr="007F6EAA" w:rsidR="004144A3">
        <w:rPr>
          <w:rFonts w:ascii="Times New Roman" w:hAnsi="Times New Roman" w:eastAsia="Times New Roman" w:cs="Times New Roman"/>
          <w:b/>
          <w:bCs/>
          <w:i/>
          <w:iCs/>
          <w:color w:val="000000" w:themeColor="text1"/>
          <w:sz w:val="24"/>
          <w:szCs w:val="24"/>
        </w:rPr>
        <w:t>’</w:t>
      </w:r>
      <w:r w:rsidRPr="007F6EAA">
        <w:rPr>
          <w:rFonts w:ascii="Times New Roman" w:hAnsi="Times New Roman" w:eastAsia="Times New Roman" w:cs="Times New Roman"/>
          <w:b/>
          <w:bCs/>
          <w:i/>
          <w:iCs/>
          <w:color w:val="000000" w:themeColor="text1"/>
          <w:sz w:val="24"/>
          <w:szCs w:val="24"/>
        </w:rPr>
        <w:t>s Remarks</w:t>
      </w:r>
    </w:p>
    <w:p w:rsidRPr="007F6EAA" w:rsidR="00A16813" w:rsidP="00A16813" w:rsidRDefault="00A16813" w14:paraId="68406B17" w14:textId="06148E8B">
      <w:pPr>
        <w:rPr>
          <w:rFonts w:ascii="Times New Roman" w:hAnsi="Times New Roman" w:cs="Times New Roman"/>
          <w:sz w:val="24"/>
          <w:szCs w:val="24"/>
        </w:rPr>
      </w:pPr>
      <w:r w:rsidRPr="007F6EAA">
        <w:rPr>
          <w:rFonts w:ascii="Times New Roman" w:hAnsi="Times New Roman" w:cs="Times New Roman"/>
          <w:sz w:val="24"/>
          <w:szCs w:val="24"/>
        </w:rPr>
        <w:t xml:space="preserve">Chairperson Bonnell: My remarks will be brief tonight because we have a full </w:t>
      </w:r>
      <w:proofErr w:type="gramStart"/>
      <w:r w:rsidRPr="007F6EAA">
        <w:rPr>
          <w:rFonts w:ascii="Times New Roman" w:hAnsi="Times New Roman" w:cs="Times New Roman"/>
          <w:sz w:val="24"/>
          <w:szCs w:val="24"/>
        </w:rPr>
        <w:t>agenda</w:t>
      </w:r>
      <w:proofErr w:type="gramEnd"/>
      <w:r w:rsidRPr="007F6EAA">
        <w:rPr>
          <w:rFonts w:ascii="Times New Roman" w:hAnsi="Times New Roman" w:cs="Times New Roman"/>
          <w:sz w:val="24"/>
          <w:szCs w:val="24"/>
        </w:rPr>
        <w:t>, and we also have Faculty Caucus tonight. Tonight</w:t>
      </w:r>
      <w:r w:rsidRPr="007F6EAA" w:rsidR="00561BBD">
        <w:rPr>
          <w:rFonts w:ascii="Times New Roman" w:hAnsi="Times New Roman" w:cs="Times New Roman"/>
          <w:sz w:val="24"/>
          <w:szCs w:val="24"/>
        </w:rPr>
        <w:t>,</w:t>
      </w:r>
      <w:r w:rsidRPr="007F6EAA">
        <w:rPr>
          <w:rFonts w:ascii="Times New Roman" w:hAnsi="Times New Roman" w:cs="Times New Roman"/>
          <w:sz w:val="24"/>
          <w:szCs w:val="24"/>
        </w:rPr>
        <w:t xml:space="preserve"> we have a variety of agenda items. Among those are consent agenda, advisory items, proposed revisions to the Constitution for the new Staff Council which includes revisions to internal committee functions and </w:t>
      </w:r>
      <w:proofErr w:type="gramStart"/>
      <w:r w:rsidRPr="007F6EAA">
        <w:rPr>
          <w:rFonts w:ascii="Times New Roman" w:hAnsi="Times New Roman" w:cs="Times New Roman"/>
          <w:sz w:val="24"/>
          <w:szCs w:val="24"/>
        </w:rPr>
        <w:t>several</w:t>
      </w:r>
      <w:proofErr w:type="gramEnd"/>
      <w:r w:rsidRPr="007F6EAA">
        <w:rPr>
          <w:rFonts w:ascii="Times New Roman" w:hAnsi="Times New Roman" w:cs="Times New Roman"/>
          <w:sz w:val="24"/>
          <w:szCs w:val="24"/>
        </w:rPr>
        <w:t xml:space="preserve"> information items, including one for 9.2</w:t>
      </w:r>
      <w:r w:rsidRPr="007F6EAA" w:rsidR="00561BBD">
        <w:rPr>
          <w:rFonts w:ascii="Times New Roman" w:hAnsi="Times New Roman" w:cs="Times New Roman"/>
          <w:sz w:val="24"/>
          <w:szCs w:val="24"/>
        </w:rPr>
        <w:t xml:space="preserve">. Policy </w:t>
      </w:r>
      <w:r w:rsidRPr="007F6EAA">
        <w:rPr>
          <w:rFonts w:ascii="Times New Roman" w:hAnsi="Times New Roman" w:cs="Times New Roman"/>
          <w:sz w:val="24"/>
          <w:szCs w:val="24"/>
        </w:rPr>
        <w:t xml:space="preserve">9.2 </w:t>
      </w:r>
      <w:proofErr w:type="gramStart"/>
      <w:r w:rsidRPr="007F6EAA">
        <w:rPr>
          <w:rFonts w:ascii="Times New Roman" w:hAnsi="Times New Roman" w:cs="Times New Roman"/>
          <w:sz w:val="24"/>
          <w:szCs w:val="24"/>
        </w:rPr>
        <w:t>was last revised</w:t>
      </w:r>
      <w:proofErr w:type="gramEnd"/>
      <w:r w:rsidRPr="007F6EAA">
        <w:rPr>
          <w:rFonts w:ascii="Times New Roman" w:hAnsi="Times New Roman" w:cs="Times New Roman"/>
          <w:sz w:val="24"/>
          <w:szCs w:val="24"/>
        </w:rPr>
        <w:t xml:space="preserve"> in Senate in 2011. We work together and rely on so many subject matter experts across the </w:t>
      </w:r>
      <w:r w:rsidRPr="007F6EAA" w:rsidR="00561BBD">
        <w:rPr>
          <w:rFonts w:ascii="Times New Roman" w:hAnsi="Times New Roman" w:cs="Times New Roman"/>
          <w:sz w:val="24"/>
          <w:szCs w:val="24"/>
        </w:rPr>
        <w:t>U</w:t>
      </w:r>
      <w:r w:rsidRPr="007F6EAA">
        <w:rPr>
          <w:rFonts w:ascii="Times New Roman" w:hAnsi="Times New Roman" w:cs="Times New Roman"/>
          <w:sz w:val="24"/>
          <w:szCs w:val="24"/>
        </w:rPr>
        <w:t>niversity during our policy review and this was particularly the case with 9.2. For that 9.2 and for all the others, thank</w:t>
      </w:r>
      <w:r w:rsidRPr="007F6EAA" w:rsidR="00561BBD">
        <w:rPr>
          <w:rFonts w:ascii="Times New Roman" w:hAnsi="Times New Roman" w:cs="Times New Roman"/>
          <w:sz w:val="24"/>
          <w:szCs w:val="24"/>
        </w:rPr>
        <w:t>s</w:t>
      </w:r>
      <w:r w:rsidRPr="007F6EAA">
        <w:rPr>
          <w:rFonts w:ascii="Times New Roman" w:hAnsi="Times New Roman" w:cs="Times New Roman"/>
          <w:sz w:val="24"/>
          <w:szCs w:val="24"/>
        </w:rPr>
        <w:t xml:space="preserve"> </w:t>
      </w:r>
      <w:r w:rsidRPr="007F6EAA" w:rsidR="00561BBD">
        <w:rPr>
          <w:rFonts w:ascii="Times New Roman" w:hAnsi="Times New Roman" w:cs="Times New Roman"/>
          <w:sz w:val="24"/>
          <w:szCs w:val="24"/>
        </w:rPr>
        <w:t xml:space="preserve">to </w:t>
      </w:r>
      <w:r w:rsidRPr="007F6EAA">
        <w:rPr>
          <w:rFonts w:ascii="Times New Roman" w:hAnsi="Times New Roman" w:cs="Times New Roman"/>
          <w:sz w:val="24"/>
          <w:szCs w:val="24"/>
        </w:rPr>
        <w:t xml:space="preserve">all of those who contribute to our policies whether they serve on Senate or not. </w:t>
      </w:r>
    </w:p>
    <w:p w:rsidRPr="007F6EAA" w:rsidR="00561BBD" w:rsidP="00A16813" w:rsidRDefault="00A16813" w14:paraId="03BD672A" w14:textId="62965B97">
      <w:pPr>
        <w:rPr>
          <w:rFonts w:ascii="Times New Roman" w:hAnsi="Times New Roman" w:cs="Times New Roman"/>
          <w:sz w:val="24"/>
          <w:szCs w:val="24"/>
        </w:rPr>
      </w:pPr>
      <w:r w:rsidRPr="007F6EAA">
        <w:rPr>
          <w:rFonts w:ascii="Times New Roman" w:hAnsi="Times New Roman" w:cs="Times New Roman"/>
          <w:sz w:val="24"/>
          <w:szCs w:val="24"/>
        </w:rPr>
        <w:t xml:space="preserve">The second item is the Senate chairs across Illinois, public universities, communicate </w:t>
      </w:r>
      <w:proofErr w:type="gramStart"/>
      <w:r w:rsidRPr="007F6EAA">
        <w:rPr>
          <w:rFonts w:ascii="Times New Roman" w:hAnsi="Times New Roman" w:cs="Times New Roman"/>
          <w:sz w:val="24"/>
          <w:szCs w:val="24"/>
        </w:rPr>
        <w:t>somewhat regularly</w:t>
      </w:r>
      <w:proofErr w:type="gramEnd"/>
      <w:r w:rsidRPr="007F6EAA">
        <w:rPr>
          <w:rFonts w:ascii="Times New Roman" w:hAnsi="Times New Roman" w:cs="Times New Roman"/>
          <w:sz w:val="24"/>
          <w:szCs w:val="24"/>
        </w:rPr>
        <w:t xml:space="preserve">. We have an upcoming meeting planned for February 20th. Today it </w:t>
      </w:r>
      <w:proofErr w:type="gramStart"/>
      <w:r w:rsidRPr="007F6EAA">
        <w:rPr>
          <w:rFonts w:ascii="Times New Roman" w:hAnsi="Times New Roman" w:cs="Times New Roman"/>
          <w:sz w:val="24"/>
          <w:szCs w:val="24"/>
        </w:rPr>
        <w:t>just so</w:t>
      </w:r>
      <w:proofErr w:type="gramEnd"/>
      <w:r w:rsidRPr="007F6EAA">
        <w:rPr>
          <w:rFonts w:ascii="Times New Roman" w:hAnsi="Times New Roman" w:cs="Times New Roman"/>
          <w:sz w:val="24"/>
          <w:szCs w:val="24"/>
        </w:rPr>
        <w:t xml:space="preserve"> </w:t>
      </w:r>
      <w:proofErr w:type="gramStart"/>
      <w:r w:rsidRPr="007F6EAA">
        <w:rPr>
          <w:rFonts w:ascii="Times New Roman" w:hAnsi="Times New Roman" w:cs="Times New Roman"/>
          <w:sz w:val="24"/>
          <w:szCs w:val="24"/>
        </w:rPr>
        <w:t>happens</w:t>
      </w:r>
      <w:proofErr w:type="gramEnd"/>
      <w:r w:rsidRPr="007F6EAA">
        <w:rPr>
          <w:rFonts w:ascii="Times New Roman" w:hAnsi="Times New Roman" w:cs="Times New Roman"/>
          <w:sz w:val="24"/>
          <w:szCs w:val="24"/>
        </w:rPr>
        <w:t xml:space="preserve"> that I met with the Senate Chair from Chicago State, and we had a great meeting. It was about three hours long this morning. I just wanted to share that with you because I </w:t>
      </w:r>
      <w:proofErr w:type="gramStart"/>
      <w:r w:rsidRPr="007F6EAA">
        <w:rPr>
          <w:rFonts w:ascii="Times New Roman" w:hAnsi="Times New Roman" w:cs="Times New Roman"/>
          <w:sz w:val="24"/>
          <w:szCs w:val="24"/>
        </w:rPr>
        <w:t>generally am</w:t>
      </w:r>
      <w:proofErr w:type="gramEnd"/>
      <w:r w:rsidRPr="007F6EAA">
        <w:rPr>
          <w:rFonts w:ascii="Times New Roman" w:hAnsi="Times New Roman" w:cs="Times New Roman"/>
          <w:sz w:val="24"/>
          <w:szCs w:val="24"/>
        </w:rPr>
        <w:t xml:space="preserve"> task driven and I focus on the work of Academic Senate. Sometimes I feel like </w:t>
      </w:r>
      <w:proofErr w:type="gramStart"/>
      <w:r w:rsidRPr="007F6EAA">
        <w:rPr>
          <w:rFonts w:ascii="Times New Roman" w:hAnsi="Times New Roman" w:cs="Times New Roman"/>
          <w:sz w:val="24"/>
          <w:szCs w:val="24"/>
        </w:rPr>
        <w:t>I</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m</w:t>
      </w:r>
      <w:proofErr w:type="gramEnd"/>
      <w:r w:rsidRPr="007F6EAA">
        <w:rPr>
          <w:rFonts w:ascii="Times New Roman" w:hAnsi="Times New Roman" w:cs="Times New Roman"/>
          <w:sz w:val="24"/>
          <w:szCs w:val="24"/>
        </w:rPr>
        <w:t xml:space="preserve"> spinning plates, but please know that I do take a broader view of our responsibilities and how we compare with other senates in Illinois and more broadly. I just wanted to share that. </w:t>
      </w:r>
    </w:p>
    <w:p w:rsidRPr="007F6EAA" w:rsidR="00A16813" w:rsidP="00A16813" w:rsidRDefault="00A16813" w14:paraId="0A594A85" w14:textId="2A115422">
      <w:pPr>
        <w:rPr>
          <w:rFonts w:ascii="Times New Roman" w:hAnsi="Times New Roman" w:cs="Times New Roman"/>
          <w:sz w:val="24"/>
          <w:szCs w:val="24"/>
        </w:rPr>
      </w:pPr>
      <w:r w:rsidRPr="007F6EAA">
        <w:rPr>
          <w:rFonts w:ascii="Times New Roman" w:hAnsi="Times New Roman" w:cs="Times New Roman"/>
          <w:sz w:val="24"/>
          <w:szCs w:val="24"/>
        </w:rPr>
        <w:t>The last thing I will say is I</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ll be tracking time tonight, and I will take note that if it looks like we</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re running short, we will do as we</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 xml:space="preserve">ve done in the past, which is I will ask the internal committee chairs to send their reports by email rather than report on them tonight. Does that make sense? </w:t>
      </w:r>
    </w:p>
    <w:p w:rsidRPr="007F6EAA" w:rsidR="002A1218" w:rsidP="1B7D9E96" w:rsidRDefault="002A1218" w14:paraId="457D8BB5" w14:textId="3A756558">
      <w:pPr>
        <w:tabs>
          <w:tab w:val="left" w:pos="540"/>
        </w:tabs>
        <w:spacing w:after="0" w:line="240" w:lineRule="auto"/>
        <w:rPr>
          <w:rFonts w:ascii="Times New Roman" w:hAnsi="Times New Roman" w:eastAsia="Times New Roman" w:cs="Times New Roman"/>
          <w:color w:val="000000" w:themeColor="text1"/>
          <w:sz w:val="24"/>
          <w:szCs w:val="24"/>
        </w:rPr>
      </w:pPr>
    </w:p>
    <w:p w:rsidRPr="007F6EAA" w:rsidR="002A1218" w:rsidP="1B7D9E96" w:rsidRDefault="7B9E8717" w14:paraId="0D196A8C" w14:textId="15F96BF2">
      <w:pPr>
        <w:tabs>
          <w:tab w:val="left" w:pos="540"/>
        </w:tabs>
        <w:spacing w:after="0" w:line="240" w:lineRule="auto"/>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b/>
          <w:bCs/>
          <w:i/>
          <w:iCs/>
          <w:color w:val="000000" w:themeColor="text1"/>
          <w:sz w:val="24"/>
          <w:szCs w:val="24"/>
        </w:rPr>
        <w:t>Student Body President</w:t>
      </w:r>
      <w:r w:rsidRPr="007F6EAA" w:rsidR="004144A3">
        <w:rPr>
          <w:rFonts w:ascii="Times New Roman" w:hAnsi="Times New Roman" w:eastAsia="Times New Roman" w:cs="Times New Roman"/>
          <w:b/>
          <w:bCs/>
          <w:i/>
          <w:iCs/>
          <w:color w:val="000000" w:themeColor="text1"/>
          <w:sz w:val="24"/>
          <w:szCs w:val="24"/>
        </w:rPr>
        <w:t>’</w:t>
      </w:r>
      <w:r w:rsidRPr="007F6EAA">
        <w:rPr>
          <w:rFonts w:ascii="Times New Roman" w:hAnsi="Times New Roman" w:eastAsia="Times New Roman" w:cs="Times New Roman"/>
          <w:b/>
          <w:bCs/>
          <w:i/>
          <w:iCs/>
          <w:color w:val="000000" w:themeColor="text1"/>
          <w:sz w:val="24"/>
          <w:szCs w:val="24"/>
        </w:rPr>
        <w:t>s Remarks</w:t>
      </w:r>
    </w:p>
    <w:p w:rsidRPr="007F6EAA" w:rsidR="00A16813" w:rsidP="00A16813" w:rsidRDefault="00A16813" w14:paraId="0B7F339C" w14:textId="6E187851">
      <w:pPr>
        <w:rPr>
          <w:rFonts w:ascii="Times New Roman" w:hAnsi="Times New Roman" w:cs="Times New Roman"/>
          <w:sz w:val="24"/>
          <w:szCs w:val="24"/>
        </w:rPr>
      </w:pPr>
      <w:r w:rsidRPr="007F6EAA">
        <w:rPr>
          <w:rFonts w:ascii="Times New Roman" w:hAnsi="Times New Roman" w:cs="Times New Roman"/>
          <w:sz w:val="24"/>
          <w:szCs w:val="24"/>
        </w:rPr>
        <w:t xml:space="preserve">Senator Zagal: Good evening, everyone. Student Caucus right now will be working with Academic Affairs Committee to review the Code of Student Conduct. </w:t>
      </w:r>
      <w:proofErr w:type="gramStart"/>
      <w:r w:rsidRPr="007F6EAA">
        <w:rPr>
          <w:rFonts w:ascii="Times New Roman" w:hAnsi="Times New Roman" w:cs="Times New Roman"/>
          <w:sz w:val="24"/>
          <w:szCs w:val="24"/>
        </w:rPr>
        <w:t>That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w:t>
      </w:r>
      <w:proofErr w:type="gramStart"/>
      <w:r w:rsidRPr="007F6EAA">
        <w:rPr>
          <w:rFonts w:ascii="Times New Roman" w:hAnsi="Times New Roman" w:cs="Times New Roman"/>
          <w:sz w:val="24"/>
          <w:szCs w:val="24"/>
        </w:rPr>
        <w:t>a very exciting</w:t>
      </w:r>
      <w:proofErr w:type="gramEnd"/>
      <w:r w:rsidRPr="007F6EAA">
        <w:rPr>
          <w:rFonts w:ascii="Times New Roman" w:hAnsi="Times New Roman" w:cs="Times New Roman"/>
          <w:sz w:val="24"/>
          <w:szCs w:val="24"/>
        </w:rPr>
        <w:t xml:space="preserve"> task for everyone. </w:t>
      </w:r>
      <w:proofErr w:type="gramStart"/>
      <w:r w:rsidRPr="007F6EAA">
        <w:rPr>
          <w:rFonts w:ascii="Times New Roman" w:hAnsi="Times New Roman" w:cs="Times New Roman"/>
          <w:sz w:val="24"/>
          <w:szCs w:val="24"/>
        </w:rPr>
        <w:t>We</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re</w:t>
      </w:r>
      <w:proofErr w:type="gramEnd"/>
      <w:r w:rsidRPr="007F6EAA">
        <w:rPr>
          <w:rFonts w:ascii="Times New Roman" w:hAnsi="Times New Roman" w:cs="Times New Roman"/>
          <w:sz w:val="24"/>
          <w:szCs w:val="24"/>
        </w:rPr>
        <w:t xml:space="preserve"> </w:t>
      </w:r>
      <w:proofErr w:type="gramStart"/>
      <w:r w:rsidRPr="007F6EAA">
        <w:rPr>
          <w:rFonts w:ascii="Times New Roman" w:hAnsi="Times New Roman" w:cs="Times New Roman"/>
          <w:sz w:val="24"/>
          <w:szCs w:val="24"/>
        </w:rPr>
        <w:t>very excited</w:t>
      </w:r>
      <w:proofErr w:type="gramEnd"/>
      <w:r w:rsidRPr="007F6EAA">
        <w:rPr>
          <w:rFonts w:ascii="Times New Roman" w:hAnsi="Times New Roman" w:cs="Times New Roman"/>
          <w:sz w:val="24"/>
          <w:szCs w:val="24"/>
        </w:rPr>
        <w:t xml:space="preserve"> to be working on it. We have elections coming up March 3rd and </w:t>
      </w:r>
      <w:proofErr w:type="gramStart"/>
      <w:r w:rsidRPr="007F6EAA">
        <w:rPr>
          <w:rFonts w:ascii="Times New Roman" w:hAnsi="Times New Roman" w:cs="Times New Roman"/>
          <w:sz w:val="24"/>
          <w:szCs w:val="24"/>
        </w:rPr>
        <w:t>4th</w:t>
      </w:r>
      <w:proofErr w:type="gramEnd"/>
      <w:r w:rsidRPr="007F6EAA">
        <w:rPr>
          <w:rFonts w:ascii="Times New Roman" w:hAnsi="Times New Roman" w:cs="Times New Roman"/>
          <w:sz w:val="24"/>
          <w:szCs w:val="24"/>
        </w:rPr>
        <w:t xml:space="preserve">. We have </w:t>
      </w:r>
      <w:proofErr w:type="gramStart"/>
      <w:r w:rsidRPr="007F6EAA">
        <w:rPr>
          <w:rFonts w:ascii="Times New Roman" w:hAnsi="Times New Roman" w:cs="Times New Roman"/>
          <w:sz w:val="24"/>
          <w:szCs w:val="24"/>
        </w:rPr>
        <w:t>a lot of</w:t>
      </w:r>
      <w:proofErr w:type="gramEnd"/>
      <w:r w:rsidRPr="007F6EAA">
        <w:rPr>
          <w:rFonts w:ascii="Times New Roman" w:hAnsi="Times New Roman" w:cs="Times New Roman"/>
          <w:sz w:val="24"/>
          <w:szCs w:val="24"/>
        </w:rPr>
        <w:t xml:space="preserve"> events going on within SGA. We are collaborating with EMDH for the Redbird Winter Games along with planning our Redbird Market and our Diversity Week. We have </w:t>
      </w:r>
      <w:proofErr w:type="gramStart"/>
      <w:r w:rsidRPr="007F6EAA">
        <w:rPr>
          <w:rFonts w:ascii="Times New Roman" w:hAnsi="Times New Roman" w:cs="Times New Roman"/>
          <w:sz w:val="24"/>
          <w:szCs w:val="24"/>
        </w:rPr>
        <w:t>a very exciting</w:t>
      </w:r>
      <w:proofErr w:type="gramEnd"/>
      <w:r w:rsidRPr="007F6EAA">
        <w:rPr>
          <w:rFonts w:ascii="Times New Roman" w:hAnsi="Times New Roman" w:cs="Times New Roman"/>
          <w:sz w:val="24"/>
          <w:szCs w:val="24"/>
        </w:rPr>
        <w:t xml:space="preserve"> Alumni Connect event this weekend that will be an SGA alumni panel followed by a basketball game. We have </w:t>
      </w:r>
      <w:proofErr w:type="gramStart"/>
      <w:r w:rsidRPr="007F6EAA">
        <w:rPr>
          <w:rFonts w:ascii="Times New Roman" w:hAnsi="Times New Roman" w:cs="Times New Roman"/>
          <w:sz w:val="24"/>
          <w:szCs w:val="24"/>
        </w:rPr>
        <w:t>a lot of</w:t>
      </w:r>
      <w:proofErr w:type="gramEnd"/>
      <w:r w:rsidRPr="007F6EAA">
        <w:rPr>
          <w:rFonts w:ascii="Times New Roman" w:hAnsi="Times New Roman" w:cs="Times New Roman"/>
          <w:sz w:val="24"/>
          <w:szCs w:val="24"/>
        </w:rPr>
        <w:t xml:space="preserve"> fun things going on and </w:t>
      </w:r>
      <w:proofErr w:type="gramStart"/>
      <w:r w:rsidRPr="007F6EAA">
        <w:rPr>
          <w:rFonts w:ascii="Times New Roman" w:hAnsi="Times New Roman" w:cs="Times New Roman"/>
          <w:sz w:val="24"/>
          <w:szCs w:val="24"/>
        </w:rPr>
        <w:t>everybody</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working </w:t>
      </w:r>
      <w:proofErr w:type="gramStart"/>
      <w:r w:rsidRPr="007F6EAA">
        <w:rPr>
          <w:rFonts w:ascii="Times New Roman" w:hAnsi="Times New Roman" w:cs="Times New Roman"/>
          <w:sz w:val="24"/>
          <w:szCs w:val="24"/>
        </w:rPr>
        <w:t>really hard</w:t>
      </w:r>
      <w:proofErr w:type="gramEnd"/>
      <w:r w:rsidRPr="007F6EAA">
        <w:rPr>
          <w:rFonts w:ascii="Times New Roman" w:hAnsi="Times New Roman" w:cs="Times New Roman"/>
          <w:sz w:val="24"/>
          <w:szCs w:val="24"/>
        </w:rPr>
        <w:t xml:space="preserve">. </w:t>
      </w:r>
      <w:proofErr w:type="gramStart"/>
      <w:r w:rsidRPr="007F6EAA">
        <w:rPr>
          <w:rFonts w:ascii="Times New Roman" w:hAnsi="Times New Roman" w:cs="Times New Roman"/>
          <w:sz w:val="24"/>
          <w:szCs w:val="24"/>
        </w:rPr>
        <w:t>I</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m</w:t>
      </w:r>
      <w:proofErr w:type="gramEnd"/>
      <w:r w:rsidRPr="007F6EAA">
        <w:rPr>
          <w:rFonts w:ascii="Times New Roman" w:hAnsi="Times New Roman" w:cs="Times New Roman"/>
          <w:sz w:val="24"/>
          <w:szCs w:val="24"/>
        </w:rPr>
        <w:t xml:space="preserve"> </w:t>
      </w:r>
      <w:proofErr w:type="gramStart"/>
      <w:r w:rsidRPr="007F6EAA">
        <w:rPr>
          <w:rFonts w:ascii="Times New Roman" w:hAnsi="Times New Roman" w:cs="Times New Roman"/>
          <w:sz w:val="24"/>
          <w:szCs w:val="24"/>
        </w:rPr>
        <w:t>very proud</w:t>
      </w:r>
      <w:proofErr w:type="gramEnd"/>
      <w:r w:rsidRPr="007F6EAA">
        <w:rPr>
          <w:rFonts w:ascii="Times New Roman" w:hAnsi="Times New Roman" w:cs="Times New Roman"/>
          <w:sz w:val="24"/>
          <w:szCs w:val="24"/>
        </w:rPr>
        <w:t xml:space="preserve"> of </w:t>
      </w:r>
      <w:proofErr w:type="gramStart"/>
      <w:r w:rsidRPr="007F6EAA">
        <w:rPr>
          <w:rFonts w:ascii="Times New Roman" w:hAnsi="Times New Roman" w:cs="Times New Roman"/>
          <w:sz w:val="24"/>
          <w:szCs w:val="24"/>
        </w:rPr>
        <w:t>all of</w:t>
      </w:r>
      <w:proofErr w:type="gramEnd"/>
      <w:r w:rsidRPr="007F6EAA">
        <w:rPr>
          <w:rFonts w:ascii="Times New Roman" w:hAnsi="Times New Roman" w:cs="Times New Roman"/>
          <w:sz w:val="24"/>
          <w:szCs w:val="24"/>
        </w:rPr>
        <w:t xml:space="preserve"> my senators and secretaries. </w:t>
      </w:r>
      <w:proofErr w:type="gramStart"/>
      <w:r w:rsidRPr="007F6EAA">
        <w:rPr>
          <w:rFonts w:ascii="Times New Roman" w:hAnsi="Times New Roman" w:cs="Times New Roman"/>
          <w:sz w:val="24"/>
          <w:szCs w:val="24"/>
        </w:rPr>
        <w:t>They</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ve</w:t>
      </w:r>
      <w:proofErr w:type="gramEnd"/>
      <w:r w:rsidRPr="007F6EAA">
        <w:rPr>
          <w:rFonts w:ascii="Times New Roman" w:hAnsi="Times New Roman" w:cs="Times New Roman"/>
          <w:sz w:val="24"/>
          <w:szCs w:val="24"/>
        </w:rPr>
        <w:t xml:space="preserve"> been working </w:t>
      </w:r>
      <w:proofErr w:type="gramStart"/>
      <w:r w:rsidRPr="007F6EAA">
        <w:rPr>
          <w:rFonts w:ascii="Times New Roman" w:hAnsi="Times New Roman" w:cs="Times New Roman"/>
          <w:sz w:val="24"/>
          <w:szCs w:val="24"/>
        </w:rPr>
        <w:t>really hard</w:t>
      </w:r>
      <w:proofErr w:type="gramEnd"/>
      <w:r w:rsidRPr="007F6EAA">
        <w:rPr>
          <w:rFonts w:ascii="Times New Roman" w:hAnsi="Times New Roman" w:cs="Times New Roman"/>
          <w:sz w:val="24"/>
          <w:szCs w:val="24"/>
        </w:rPr>
        <w:t xml:space="preserve"> lately.</w:t>
      </w:r>
    </w:p>
    <w:p w:rsidRPr="007F6EAA" w:rsidR="002A1218" w:rsidP="1B7D9E96" w:rsidRDefault="002A1218" w14:paraId="4F96871E" w14:textId="16DC7CE7">
      <w:pPr>
        <w:tabs>
          <w:tab w:val="left" w:pos="540"/>
        </w:tabs>
        <w:spacing w:after="0" w:line="240" w:lineRule="auto"/>
        <w:rPr>
          <w:rFonts w:ascii="Times New Roman" w:hAnsi="Times New Roman" w:eastAsia="Times New Roman" w:cs="Times New Roman"/>
          <w:color w:val="000000" w:themeColor="text1"/>
          <w:sz w:val="24"/>
          <w:szCs w:val="24"/>
        </w:rPr>
      </w:pPr>
    </w:p>
    <w:p w:rsidRPr="007F6EAA" w:rsidR="002A1218" w:rsidP="1B7D9E96" w:rsidRDefault="7B9E8717" w14:paraId="6A3E54DF" w14:textId="382FE245">
      <w:pPr>
        <w:tabs>
          <w:tab w:val="left" w:pos="540"/>
        </w:tabs>
        <w:spacing w:after="0" w:line="240" w:lineRule="auto"/>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b/>
          <w:bCs/>
          <w:i/>
          <w:iCs/>
          <w:color w:val="000000" w:themeColor="text1"/>
          <w:sz w:val="24"/>
          <w:szCs w:val="24"/>
        </w:rPr>
        <w:t>Administrators</w:t>
      </w:r>
      <w:r w:rsidRPr="007F6EAA" w:rsidR="004144A3">
        <w:rPr>
          <w:rFonts w:ascii="Times New Roman" w:hAnsi="Times New Roman" w:eastAsia="Times New Roman" w:cs="Times New Roman"/>
          <w:b/>
          <w:bCs/>
          <w:i/>
          <w:iCs/>
          <w:color w:val="000000" w:themeColor="text1"/>
          <w:sz w:val="24"/>
          <w:szCs w:val="24"/>
        </w:rPr>
        <w:t>’</w:t>
      </w:r>
      <w:r w:rsidRPr="007F6EAA">
        <w:rPr>
          <w:rFonts w:ascii="Times New Roman" w:hAnsi="Times New Roman" w:eastAsia="Times New Roman" w:cs="Times New Roman"/>
          <w:b/>
          <w:bCs/>
          <w:i/>
          <w:iCs/>
          <w:color w:val="000000" w:themeColor="text1"/>
          <w:sz w:val="24"/>
          <w:szCs w:val="24"/>
        </w:rPr>
        <w:t xml:space="preserve"> Remarks</w:t>
      </w:r>
    </w:p>
    <w:p w:rsidRPr="007F6EAA" w:rsidR="002A1218" w:rsidP="1B7D9E96" w:rsidRDefault="7B9E8717" w14:paraId="37191E84" w14:textId="681927EB">
      <w:pPr>
        <w:pStyle w:val="ListParagraph"/>
        <w:numPr>
          <w:ilvl w:val="0"/>
          <w:numId w:val="2"/>
        </w:numPr>
        <w:spacing w:after="0" w:line="240" w:lineRule="auto"/>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b/>
          <w:bCs/>
          <w:i/>
          <w:iCs/>
          <w:color w:val="000000" w:themeColor="text1"/>
          <w:sz w:val="24"/>
          <w:szCs w:val="24"/>
        </w:rPr>
        <w:t>President Aondover Tarhule</w:t>
      </w:r>
    </w:p>
    <w:p w:rsidRPr="007F6EAA" w:rsidR="00A16813" w:rsidP="00A16813" w:rsidRDefault="00A16813" w14:paraId="172A48F0" w14:textId="225CCC7D">
      <w:pPr>
        <w:rPr>
          <w:rFonts w:ascii="Times New Roman" w:hAnsi="Times New Roman" w:cs="Times New Roman"/>
          <w:sz w:val="24"/>
          <w:szCs w:val="24"/>
        </w:rPr>
      </w:pPr>
      <w:r w:rsidRPr="007F6EAA">
        <w:rPr>
          <w:rFonts w:ascii="Times New Roman" w:hAnsi="Times New Roman" w:cs="Times New Roman"/>
          <w:sz w:val="24"/>
          <w:szCs w:val="24"/>
        </w:rPr>
        <w:t xml:space="preserve">Senator Tarhule: Good evening, </w:t>
      </w:r>
      <w:proofErr w:type="gramStart"/>
      <w:r w:rsidRPr="007F6EAA">
        <w:rPr>
          <w:rFonts w:ascii="Times New Roman" w:hAnsi="Times New Roman" w:cs="Times New Roman"/>
          <w:sz w:val="24"/>
          <w:szCs w:val="24"/>
        </w:rPr>
        <w:t>I</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ll</w:t>
      </w:r>
      <w:proofErr w:type="gramEnd"/>
      <w:r w:rsidRPr="007F6EAA">
        <w:rPr>
          <w:rFonts w:ascii="Times New Roman" w:hAnsi="Times New Roman" w:cs="Times New Roman"/>
          <w:sz w:val="24"/>
          <w:szCs w:val="24"/>
        </w:rPr>
        <w:t xml:space="preserve"> make two remarks. </w:t>
      </w:r>
      <w:proofErr w:type="gramStart"/>
      <w:r w:rsidRPr="007F6EAA">
        <w:rPr>
          <w:rFonts w:ascii="Times New Roman" w:hAnsi="Times New Roman" w:cs="Times New Roman"/>
          <w:sz w:val="24"/>
          <w:szCs w:val="24"/>
        </w:rPr>
        <w:t>It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w:t>
      </w:r>
      <w:proofErr w:type="gramStart"/>
      <w:r w:rsidRPr="007F6EAA">
        <w:rPr>
          <w:rFonts w:ascii="Times New Roman" w:hAnsi="Times New Roman" w:cs="Times New Roman"/>
          <w:sz w:val="24"/>
          <w:szCs w:val="24"/>
        </w:rPr>
        <w:t>pretty cold</w:t>
      </w:r>
      <w:proofErr w:type="gramEnd"/>
      <w:r w:rsidRPr="007F6EAA">
        <w:rPr>
          <w:rFonts w:ascii="Times New Roman" w:hAnsi="Times New Roman" w:cs="Times New Roman"/>
          <w:sz w:val="24"/>
          <w:szCs w:val="24"/>
        </w:rPr>
        <w:t xml:space="preserve">, I think everybody can attest to that and </w:t>
      </w:r>
      <w:proofErr w:type="gramStart"/>
      <w:r w:rsidRPr="007F6EAA">
        <w:rPr>
          <w:rFonts w:ascii="Times New Roman" w:hAnsi="Times New Roman" w:cs="Times New Roman"/>
          <w:sz w:val="24"/>
          <w:szCs w:val="24"/>
        </w:rPr>
        <w:t>it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been so for </w:t>
      </w:r>
      <w:proofErr w:type="gramStart"/>
      <w:r w:rsidRPr="007F6EAA">
        <w:rPr>
          <w:rFonts w:ascii="Times New Roman" w:hAnsi="Times New Roman" w:cs="Times New Roman"/>
          <w:sz w:val="24"/>
          <w:szCs w:val="24"/>
        </w:rPr>
        <w:t>several</w:t>
      </w:r>
      <w:proofErr w:type="gramEnd"/>
      <w:r w:rsidRPr="007F6EAA">
        <w:rPr>
          <w:rFonts w:ascii="Times New Roman" w:hAnsi="Times New Roman" w:cs="Times New Roman"/>
          <w:sz w:val="24"/>
          <w:szCs w:val="24"/>
        </w:rPr>
        <w:t xml:space="preserve"> days now. It takes </w:t>
      </w:r>
      <w:proofErr w:type="gramStart"/>
      <w:r w:rsidRPr="007F6EAA">
        <w:rPr>
          <w:rFonts w:ascii="Times New Roman" w:hAnsi="Times New Roman" w:cs="Times New Roman"/>
          <w:sz w:val="24"/>
          <w:szCs w:val="24"/>
        </w:rPr>
        <w:t>a lot</w:t>
      </w:r>
      <w:proofErr w:type="gramEnd"/>
      <w:r w:rsidRPr="007F6EAA">
        <w:rPr>
          <w:rFonts w:ascii="Times New Roman" w:hAnsi="Times New Roman" w:cs="Times New Roman"/>
          <w:sz w:val="24"/>
          <w:szCs w:val="24"/>
        </w:rPr>
        <w:t xml:space="preserve"> to run the mechanicals and infrastructure when </w:t>
      </w:r>
      <w:proofErr w:type="gramStart"/>
      <w:r w:rsidRPr="007F6EAA">
        <w:rPr>
          <w:rFonts w:ascii="Times New Roman" w:hAnsi="Times New Roman" w:cs="Times New Roman"/>
          <w:sz w:val="24"/>
          <w:szCs w:val="24"/>
        </w:rPr>
        <w:t>it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this cold. I just want to acknowledge and appreciate all the people in Facilities, Glen, if you would take this </w:t>
      </w:r>
      <w:r w:rsidRPr="007F6EAA" w:rsidR="00561FE9">
        <w:rPr>
          <w:rFonts w:ascii="Times New Roman" w:hAnsi="Times New Roman" w:cs="Times New Roman"/>
          <w:sz w:val="24"/>
          <w:szCs w:val="24"/>
        </w:rPr>
        <w:t>ap</w:t>
      </w:r>
      <w:r w:rsidRPr="007F6EAA">
        <w:rPr>
          <w:rFonts w:ascii="Times New Roman" w:hAnsi="Times New Roman" w:cs="Times New Roman"/>
          <w:sz w:val="24"/>
          <w:szCs w:val="24"/>
        </w:rPr>
        <w:t>prec</w:t>
      </w:r>
      <w:r w:rsidRPr="007F6EAA" w:rsidR="00561FE9">
        <w:rPr>
          <w:rFonts w:ascii="Times New Roman" w:hAnsi="Times New Roman" w:cs="Times New Roman"/>
          <w:sz w:val="24"/>
          <w:szCs w:val="24"/>
        </w:rPr>
        <w:t>iation</w:t>
      </w:r>
      <w:r w:rsidRPr="007F6EAA">
        <w:rPr>
          <w:rFonts w:ascii="Times New Roman" w:hAnsi="Times New Roman" w:cs="Times New Roman"/>
          <w:sz w:val="24"/>
          <w:szCs w:val="24"/>
        </w:rPr>
        <w:t xml:space="preserve"> and commendation to them. For all the </w:t>
      </w:r>
      <w:proofErr w:type="gramStart"/>
      <w:r w:rsidRPr="007F6EAA">
        <w:rPr>
          <w:rFonts w:ascii="Times New Roman" w:hAnsi="Times New Roman" w:cs="Times New Roman"/>
          <w:sz w:val="24"/>
          <w:szCs w:val="24"/>
        </w:rPr>
        <w:t>hard work</w:t>
      </w:r>
      <w:proofErr w:type="gramEnd"/>
      <w:r w:rsidRPr="007F6EAA">
        <w:rPr>
          <w:rFonts w:ascii="Times New Roman" w:hAnsi="Times New Roman" w:cs="Times New Roman"/>
          <w:sz w:val="24"/>
          <w:szCs w:val="24"/>
        </w:rPr>
        <w:t xml:space="preserve"> they do to keep our systems functional and for what they do to keep us comfortable. </w:t>
      </w:r>
      <w:proofErr w:type="gramStart"/>
      <w:r w:rsidRPr="007F6EAA">
        <w:rPr>
          <w:rFonts w:ascii="Times New Roman" w:hAnsi="Times New Roman" w:cs="Times New Roman"/>
          <w:sz w:val="24"/>
          <w:szCs w:val="24"/>
        </w:rPr>
        <w:t>It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not just mechanical, </w:t>
      </w:r>
      <w:proofErr w:type="gramStart"/>
      <w:r w:rsidRPr="007F6EAA">
        <w:rPr>
          <w:rFonts w:ascii="Times New Roman" w:hAnsi="Times New Roman" w:cs="Times New Roman"/>
          <w:sz w:val="24"/>
          <w:szCs w:val="24"/>
        </w:rPr>
        <w:t>it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not just facilities, </w:t>
      </w:r>
      <w:proofErr w:type="gramStart"/>
      <w:r w:rsidRPr="007F6EAA">
        <w:rPr>
          <w:rFonts w:ascii="Times New Roman" w:hAnsi="Times New Roman" w:cs="Times New Roman"/>
          <w:sz w:val="24"/>
          <w:szCs w:val="24"/>
        </w:rPr>
        <w:t>it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also the grounds. You know, </w:t>
      </w:r>
      <w:proofErr w:type="gramStart"/>
      <w:r w:rsidRPr="007F6EAA">
        <w:rPr>
          <w:rFonts w:ascii="Times New Roman" w:hAnsi="Times New Roman" w:cs="Times New Roman"/>
          <w:sz w:val="24"/>
          <w:szCs w:val="24"/>
        </w:rPr>
        <w:t>a lot of</w:t>
      </w:r>
      <w:proofErr w:type="gramEnd"/>
      <w:r w:rsidRPr="007F6EAA">
        <w:rPr>
          <w:rFonts w:ascii="Times New Roman" w:hAnsi="Times New Roman" w:cs="Times New Roman"/>
          <w:sz w:val="24"/>
          <w:szCs w:val="24"/>
        </w:rPr>
        <w:t xml:space="preserve"> people are </w:t>
      </w:r>
      <w:proofErr w:type="gramStart"/>
      <w:r w:rsidRPr="007F6EAA">
        <w:rPr>
          <w:rFonts w:ascii="Times New Roman" w:hAnsi="Times New Roman" w:cs="Times New Roman"/>
          <w:sz w:val="24"/>
          <w:szCs w:val="24"/>
        </w:rPr>
        <w:t>really here</w:t>
      </w:r>
      <w:proofErr w:type="gramEnd"/>
      <w:r w:rsidRPr="007F6EAA">
        <w:rPr>
          <w:rFonts w:ascii="Times New Roman" w:hAnsi="Times New Roman" w:cs="Times New Roman"/>
          <w:sz w:val="24"/>
          <w:szCs w:val="24"/>
        </w:rPr>
        <w:t xml:space="preserve"> late and at night when we all would rather just be at home. If you have ever run into any one of them, please show them </w:t>
      </w:r>
      <w:proofErr w:type="gramStart"/>
      <w:r w:rsidRPr="007F6EAA">
        <w:rPr>
          <w:rFonts w:ascii="Times New Roman" w:hAnsi="Times New Roman" w:cs="Times New Roman"/>
          <w:sz w:val="24"/>
          <w:szCs w:val="24"/>
        </w:rPr>
        <w:t>some</w:t>
      </w:r>
      <w:proofErr w:type="gramEnd"/>
      <w:r w:rsidRPr="007F6EAA">
        <w:rPr>
          <w:rFonts w:ascii="Times New Roman" w:hAnsi="Times New Roman" w:cs="Times New Roman"/>
          <w:sz w:val="24"/>
          <w:szCs w:val="24"/>
        </w:rPr>
        <w:t xml:space="preserve"> love and appreciation for what they do. But </w:t>
      </w:r>
      <w:proofErr w:type="gramStart"/>
      <w:r w:rsidRPr="007F6EAA">
        <w:rPr>
          <w:rFonts w:ascii="Times New Roman" w:hAnsi="Times New Roman" w:cs="Times New Roman"/>
          <w:sz w:val="24"/>
          <w:szCs w:val="24"/>
        </w:rPr>
        <w:t>I</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m</w:t>
      </w:r>
      <w:proofErr w:type="gramEnd"/>
      <w:r w:rsidRPr="007F6EAA">
        <w:rPr>
          <w:rFonts w:ascii="Times New Roman" w:hAnsi="Times New Roman" w:cs="Times New Roman"/>
          <w:sz w:val="24"/>
          <w:szCs w:val="24"/>
        </w:rPr>
        <w:t xml:space="preserve"> glad, thank you so much to you and your group for doing that. </w:t>
      </w:r>
    </w:p>
    <w:p w:rsidRPr="007F6EAA" w:rsidR="00A16813" w:rsidP="00A16813" w:rsidRDefault="00A16813" w14:paraId="4C3CD8CF" w14:textId="6A01055A">
      <w:pPr>
        <w:rPr>
          <w:rFonts w:ascii="Times New Roman" w:hAnsi="Times New Roman" w:cs="Times New Roman"/>
          <w:sz w:val="24"/>
          <w:szCs w:val="24"/>
        </w:rPr>
      </w:pPr>
      <w:r w:rsidRPr="007F6EAA">
        <w:rPr>
          <w:rFonts w:ascii="Times New Roman" w:hAnsi="Times New Roman" w:cs="Times New Roman"/>
          <w:sz w:val="24"/>
          <w:szCs w:val="24"/>
        </w:rPr>
        <w:t xml:space="preserve">Secondly, I think you may have received </w:t>
      </w:r>
      <w:proofErr w:type="gramStart"/>
      <w:r w:rsidRPr="007F6EAA">
        <w:rPr>
          <w:rFonts w:ascii="Times New Roman" w:hAnsi="Times New Roman" w:cs="Times New Roman"/>
          <w:sz w:val="24"/>
          <w:szCs w:val="24"/>
        </w:rPr>
        <w:t>some</w:t>
      </w:r>
      <w:proofErr w:type="gramEnd"/>
      <w:r w:rsidRPr="007F6EAA">
        <w:rPr>
          <w:rFonts w:ascii="Times New Roman" w:hAnsi="Times New Roman" w:cs="Times New Roman"/>
          <w:sz w:val="24"/>
          <w:szCs w:val="24"/>
        </w:rPr>
        <w:t xml:space="preserve"> communication from Pat Vickerman, the Vice President for Advancement and Alumni Engagement. Pat is asking you all to contribute your ideas to the next capital campaign. In the interest of those who may not be aware, we r</w:t>
      </w:r>
      <w:r w:rsidRPr="007F6EAA" w:rsidR="00263F05">
        <w:rPr>
          <w:rFonts w:ascii="Times New Roman" w:hAnsi="Times New Roman" w:cs="Times New Roman"/>
          <w:sz w:val="24"/>
          <w:szCs w:val="24"/>
        </w:rPr>
        <w:t>a</w:t>
      </w:r>
      <w:r w:rsidRPr="007F6EAA">
        <w:rPr>
          <w:rFonts w:ascii="Times New Roman" w:hAnsi="Times New Roman" w:cs="Times New Roman"/>
          <w:sz w:val="24"/>
          <w:szCs w:val="24"/>
        </w:rPr>
        <w:t xml:space="preserve">n a capital campaign that ended in 2019. </w:t>
      </w:r>
      <w:proofErr w:type="gramStart"/>
      <w:r w:rsidRPr="007F6EAA">
        <w:rPr>
          <w:rFonts w:ascii="Times New Roman" w:hAnsi="Times New Roman" w:cs="Times New Roman"/>
          <w:sz w:val="24"/>
          <w:szCs w:val="24"/>
        </w:rPr>
        <w:t>We</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re</w:t>
      </w:r>
      <w:proofErr w:type="gramEnd"/>
      <w:r w:rsidRPr="007F6EAA">
        <w:rPr>
          <w:rFonts w:ascii="Times New Roman" w:hAnsi="Times New Roman" w:cs="Times New Roman"/>
          <w:sz w:val="24"/>
          <w:szCs w:val="24"/>
        </w:rPr>
        <w:t xml:space="preserve"> in the process of starting another one. People give money to ideas that resonate with them. The people who have money to contribute to </w:t>
      </w:r>
      <w:proofErr w:type="gramStart"/>
      <w:r w:rsidRPr="007F6EAA">
        <w:rPr>
          <w:rFonts w:ascii="Times New Roman" w:hAnsi="Times New Roman" w:cs="Times New Roman"/>
          <w:sz w:val="24"/>
          <w:szCs w:val="24"/>
        </w:rPr>
        <w:t>universities, they</w:t>
      </w:r>
      <w:proofErr w:type="gramEnd"/>
      <w:r w:rsidRPr="007F6EAA">
        <w:rPr>
          <w:rFonts w:ascii="Times New Roman" w:hAnsi="Times New Roman" w:cs="Times New Roman"/>
          <w:sz w:val="24"/>
          <w:szCs w:val="24"/>
        </w:rPr>
        <w:t xml:space="preserve"> will give that money if we have a compelling story. They want to invest their money. They want to see what their money will do if they were to get it. They have </w:t>
      </w:r>
      <w:proofErr w:type="gramStart"/>
      <w:r w:rsidRPr="007F6EAA">
        <w:rPr>
          <w:rFonts w:ascii="Times New Roman" w:hAnsi="Times New Roman" w:cs="Times New Roman"/>
          <w:sz w:val="24"/>
          <w:szCs w:val="24"/>
        </w:rPr>
        <w:t>lots of</w:t>
      </w:r>
      <w:proofErr w:type="gramEnd"/>
      <w:r w:rsidRPr="007F6EAA">
        <w:rPr>
          <w:rFonts w:ascii="Times New Roman" w:hAnsi="Times New Roman" w:cs="Times New Roman"/>
          <w:sz w:val="24"/>
          <w:szCs w:val="24"/>
        </w:rPr>
        <w:t xml:space="preserve"> people asking them for money, different organizations and institutions and churches and other organizations they may belong to. The reason I say that is we have two goals we want to </w:t>
      </w:r>
      <w:proofErr w:type="gramStart"/>
      <w:r w:rsidRPr="007F6EAA">
        <w:rPr>
          <w:rFonts w:ascii="Times New Roman" w:hAnsi="Times New Roman" w:cs="Times New Roman"/>
          <w:sz w:val="24"/>
          <w:szCs w:val="24"/>
        </w:rPr>
        <w:t>make</w:t>
      </w:r>
      <w:proofErr w:type="gramEnd"/>
      <w:r w:rsidRPr="007F6EAA">
        <w:rPr>
          <w:rFonts w:ascii="Times New Roman" w:hAnsi="Times New Roman" w:cs="Times New Roman"/>
          <w:sz w:val="24"/>
          <w:szCs w:val="24"/>
        </w:rPr>
        <w:t xml:space="preserve">. Number one is to find those compelling persuasive ideas that will resonate with the people who want to give money to us. And the second is to think in terms of, “if we were to get this money, how is it going to make the university better? How is it going to differentiate us?” Our job is to </w:t>
      </w:r>
      <w:proofErr w:type="gramStart"/>
      <w:r w:rsidRPr="007F6EAA">
        <w:rPr>
          <w:rFonts w:ascii="Times New Roman" w:hAnsi="Times New Roman" w:cs="Times New Roman"/>
          <w:sz w:val="24"/>
          <w:szCs w:val="24"/>
        </w:rPr>
        <w:t>come up with</w:t>
      </w:r>
      <w:proofErr w:type="gramEnd"/>
      <w:r w:rsidRPr="007F6EAA">
        <w:rPr>
          <w:rFonts w:ascii="Times New Roman" w:hAnsi="Times New Roman" w:cs="Times New Roman"/>
          <w:sz w:val="24"/>
          <w:szCs w:val="24"/>
        </w:rPr>
        <w:t xml:space="preserve"> those ideas. </w:t>
      </w:r>
      <w:r w:rsidRPr="007F6EAA" w:rsidR="00561FE9">
        <w:rPr>
          <w:rFonts w:ascii="Times New Roman" w:hAnsi="Times New Roman" w:cs="Times New Roman"/>
          <w:sz w:val="24"/>
          <w:szCs w:val="24"/>
        </w:rPr>
        <w:t>I</w:t>
      </w:r>
      <w:r w:rsidRPr="007F6EAA">
        <w:rPr>
          <w:rFonts w:ascii="Times New Roman" w:hAnsi="Times New Roman" w:cs="Times New Roman"/>
          <w:sz w:val="24"/>
          <w:szCs w:val="24"/>
        </w:rPr>
        <w:t xml:space="preserve">f we </w:t>
      </w:r>
      <w:proofErr w:type="gramStart"/>
      <w:r w:rsidRPr="007F6EAA">
        <w:rPr>
          <w:rFonts w:ascii="Times New Roman" w:hAnsi="Times New Roman" w:cs="Times New Roman"/>
          <w:sz w:val="24"/>
          <w:szCs w:val="24"/>
        </w:rPr>
        <w:t>don</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t</w:t>
      </w:r>
      <w:proofErr w:type="gramEnd"/>
      <w:r w:rsidRPr="007F6EAA">
        <w:rPr>
          <w:rFonts w:ascii="Times New Roman" w:hAnsi="Times New Roman" w:cs="Times New Roman"/>
          <w:sz w:val="24"/>
          <w:szCs w:val="24"/>
        </w:rPr>
        <w:t xml:space="preserve"> have good, compelling, persuasive, impactful ideas, then the donors are not going to open their wallets. Please </w:t>
      </w:r>
      <w:proofErr w:type="gramStart"/>
      <w:r w:rsidRPr="007F6EAA">
        <w:rPr>
          <w:rFonts w:ascii="Times New Roman" w:hAnsi="Times New Roman" w:cs="Times New Roman"/>
          <w:sz w:val="24"/>
          <w:szCs w:val="24"/>
        </w:rPr>
        <w:t>take a look</w:t>
      </w:r>
      <w:proofErr w:type="gramEnd"/>
      <w:r w:rsidRPr="007F6EAA">
        <w:rPr>
          <w:rFonts w:ascii="Times New Roman" w:hAnsi="Times New Roman" w:cs="Times New Roman"/>
          <w:sz w:val="24"/>
          <w:szCs w:val="24"/>
        </w:rPr>
        <w:t xml:space="preserve"> at what Pat Vickerman sent out. If </w:t>
      </w:r>
      <w:proofErr w:type="gramStart"/>
      <w:r w:rsidRPr="007F6EAA">
        <w:rPr>
          <w:rFonts w:ascii="Times New Roman" w:hAnsi="Times New Roman" w:cs="Times New Roman"/>
          <w:sz w:val="24"/>
          <w:szCs w:val="24"/>
        </w:rPr>
        <w:t>you</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ve</w:t>
      </w:r>
      <w:proofErr w:type="gramEnd"/>
      <w:r w:rsidRPr="007F6EAA">
        <w:rPr>
          <w:rFonts w:ascii="Times New Roman" w:hAnsi="Times New Roman" w:cs="Times New Roman"/>
          <w:sz w:val="24"/>
          <w:szCs w:val="24"/>
        </w:rPr>
        <w:t xml:space="preserve"> had an idea that some kind of initiative or project or proposal or suggestion for what Illinois State can be, and how that idea can benefit from philanthropy. This is your opportunity to go to the web page and offer those ideas. </w:t>
      </w:r>
      <w:proofErr w:type="gramStart"/>
      <w:r w:rsidRPr="007F6EAA">
        <w:rPr>
          <w:rFonts w:ascii="Times New Roman" w:hAnsi="Times New Roman" w:cs="Times New Roman"/>
          <w:sz w:val="24"/>
          <w:szCs w:val="24"/>
        </w:rPr>
        <w:t>There</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a deadline for doing so. </w:t>
      </w:r>
      <w:proofErr w:type="gramStart"/>
      <w:r w:rsidRPr="007F6EAA">
        <w:rPr>
          <w:rFonts w:ascii="Times New Roman" w:hAnsi="Times New Roman" w:cs="Times New Roman"/>
          <w:sz w:val="24"/>
          <w:szCs w:val="24"/>
        </w:rPr>
        <w:t>There</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a deadline, so please get to it. Help define the next campaign with your great ideas. </w:t>
      </w:r>
      <w:proofErr w:type="gramStart"/>
      <w:r w:rsidRPr="007F6EAA">
        <w:rPr>
          <w:rFonts w:ascii="Times New Roman" w:hAnsi="Times New Roman" w:cs="Times New Roman"/>
          <w:sz w:val="24"/>
          <w:szCs w:val="24"/>
        </w:rPr>
        <w:t>That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going to help improve the university and </w:t>
      </w:r>
      <w:proofErr w:type="gramStart"/>
      <w:r w:rsidRPr="007F6EAA">
        <w:rPr>
          <w:rFonts w:ascii="Times New Roman" w:hAnsi="Times New Roman" w:cs="Times New Roman"/>
          <w:sz w:val="24"/>
          <w:szCs w:val="24"/>
        </w:rPr>
        <w:t>that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going to help us raise money from our donors. Thank you.</w:t>
      </w:r>
    </w:p>
    <w:p w:rsidRPr="007F6EAA" w:rsidR="00A16813" w:rsidP="00A16813" w:rsidRDefault="00A16813" w14:paraId="2E29DDAF" w14:textId="77777777">
      <w:pPr>
        <w:spacing w:after="0" w:line="240" w:lineRule="auto"/>
        <w:rPr>
          <w:rFonts w:ascii="Times New Roman" w:hAnsi="Times New Roman" w:eastAsia="Times New Roman" w:cs="Times New Roman"/>
          <w:color w:val="000000" w:themeColor="text1"/>
          <w:sz w:val="24"/>
          <w:szCs w:val="24"/>
        </w:rPr>
      </w:pPr>
    </w:p>
    <w:p w:rsidRPr="007F6EAA" w:rsidR="002A1218" w:rsidP="1B7D9E96" w:rsidRDefault="7B9E8717" w14:paraId="50AFBC68" w14:textId="6ACDF06B">
      <w:pPr>
        <w:pStyle w:val="ListParagraph"/>
        <w:numPr>
          <w:ilvl w:val="0"/>
          <w:numId w:val="2"/>
        </w:numPr>
        <w:spacing w:after="0" w:line="240" w:lineRule="auto"/>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b/>
          <w:bCs/>
          <w:i/>
          <w:iCs/>
          <w:color w:val="000000" w:themeColor="text1"/>
          <w:sz w:val="24"/>
          <w:szCs w:val="24"/>
        </w:rPr>
        <w:t xml:space="preserve">Provost Ani Yazedjian </w:t>
      </w:r>
    </w:p>
    <w:p w:rsidRPr="007F6EAA" w:rsidR="00DE4572" w:rsidP="00DE4572" w:rsidRDefault="00DE4572" w14:paraId="49192451" w14:textId="3A8A2C2F">
      <w:pPr>
        <w:spacing w:after="0" w:line="240" w:lineRule="auto"/>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color w:val="000000" w:themeColor="text1"/>
          <w:sz w:val="24"/>
          <w:szCs w:val="24"/>
        </w:rPr>
        <w:t>None.</w:t>
      </w:r>
    </w:p>
    <w:p w:rsidRPr="007F6EAA" w:rsidR="002A1218" w:rsidP="1B7D9E96" w:rsidRDefault="7B9E8717" w14:paraId="17138447" w14:textId="39283F3A">
      <w:pPr>
        <w:pStyle w:val="ListParagraph"/>
        <w:numPr>
          <w:ilvl w:val="0"/>
          <w:numId w:val="2"/>
        </w:numPr>
        <w:spacing w:after="0" w:line="240" w:lineRule="auto"/>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b/>
          <w:bCs/>
          <w:i/>
          <w:iCs/>
          <w:color w:val="000000" w:themeColor="text1"/>
          <w:sz w:val="24"/>
          <w:szCs w:val="24"/>
        </w:rPr>
        <w:t>Vice President for Student Affairs Levester Johnson</w:t>
      </w:r>
    </w:p>
    <w:p w:rsidRPr="007F6EAA" w:rsidR="00DE4572" w:rsidP="00DE4572" w:rsidRDefault="00DE4572" w14:paraId="3212047E" w14:textId="2433EB6A">
      <w:pPr>
        <w:spacing w:after="0" w:line="240" w:lineRule="auto"/>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color w:val="000000" w:themeColor="text1"/>
          <w:sz w:val="24"/>
          <w:szCs w:val="24"/>
        </w:rPr>
        <w:t xml:space="preserve">None. </w:t>
      </w:r>
    </w:p>
    <w:p w:rsidRPr="007F6EAA" w:rsidR="00DE4572" w:rsidP="00DE4572" w:rsidRDefault="00DE4572" w14:paraId="4911F7ED" w14:textId="77777777">
      <w:pPr>
        <w:spacing w:after="0" w:line="240" w:lineRule="auto"/>
        <w:rPr>
          <w:rFonts w:ascii="Times New Roman" w:hAnsi="Times New Roman" w:eastAsia="Times New Roman" w:cs="Times New Roman"/>
          <w:color w:val="000000" w:themeColor="text1"/>
          <w:sz w:val="24"/>
          <w:szCs w:val="24"/>
        </w:rPr>
      </w:pPr>
    </w:p>
    <w:p w:rsidRPr="007F6EAA" w:rsidR="002A1218" w:rsidP="1B7D9E96" w:rsidRDefault="7B9E8717" w14:paraId="0D900D3B" w14:textId="65B87F3B">
      <w:pPr>
        <w:pStyle w:val="ListParagraph"/>
        <w:numPr>
          <w:ilvl w:val="0"/>
          <w:numId w:val="2"/>
        </w:numPr>
        <w:spacing w:after="0" w:line="240" w:lineRule="auto"/>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b/>
          <w:bCs/>
          <w:i/>
          <w:iCs/>
          <w:color w:val="000000" w:themeColor="text1"/>
          <w:sz w:val="24"/>
          <w:szCs w:val="24"/>
        </w:rPr>
        <w:t>Vice President for Finance and Planning Glen Nelson</w:t>
      </w:r>
    </w:p>
    <w:p w:rsidRPr="007F6EAA" w:rsidR="00DE4572" w:rsidP="00DE4572" w:rsidRDefault="00DE4572" w14:paraId="1488068D" w14:textId="68765722">
      <w:pPr>
        <w:spacing w:after="0" w:line="240" w:lineRule="auto"/>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color w:val="000000" w:themeColor="text1"/>
          <w:sz w:val="24"/>
          <w:szCs w:val="24"/>
        </w:rPr>
        <w:t xml:space="preserve">None. </w:t>
      </w:r>
    </w:p>
    <w:p w:rsidRPr="007F6EAA" w:rsidR="002A1218" w:rsidP="1B7D9E96" w:rsidRDefault="002A1218" w14:paraId="3D727B70" w14:textId="03E5845B">
      <w:pPr>
        <w:spacing w:after="0" w:line="240" w:lineRule="auto"/>
        <w:rPr>
          <w:rFonts w:ascii="Times New Roman" w:hAnsi="Times New Roman" w:eastAsia="Times New Roman" w:cs="Times New Roman"/>
          <w:color w:val="000000" w:themeColor="text1"/>
          <w:sz w:val="24"/>
          <w:szCs w:val="24"/>
        </w:rPr>
      </w:pPr>
    </w:p>
    <w:p w:rsidRPr="007F6EAA" w:rsidR="002A1218" w:rsidP="1B7D9E96" w:rsidRDefault="7B9E8717" w14:paraId="7BA4F9A8" w14:textId="3275F984">
      <w:pPr>
        <w:spacing w:after="0" w:line="240" w:lineRule="auto"/>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b/>
          <w:bCs/>
          <w:i/>
          <w:iCs/>
          <w:color w:val="000000" w:themeColor="text1"/>
          <w:sz w:val="24"/>
          <w:szCs w:val="24"/>
        </w:rPr>
        <w:t xml:space="preserve">Consent Agenda: </w:t>
      </w:r>
    </w:p>
    <w:p w:rsidRPr="007F6EAA" w:rsidR="002A1218" w:rsidP="1B7D9E96" w:rsidRDefault="7B9E8717" w14:paraId="1E13B16D" w14:textId="75AFB761">
      <w:pPr>
        <w:tabs>
          <w:tab w:val="left" w:pos="540"/>
        </w:tabs>
        <w:spacing w:after="0" w:line="240" w:lineRule="auto"/>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b/>
          <w:bCs/>
          <w:i/>
          <w:iCs/>
          <w:color w:val="000000" w:themeColor="text1"/>
          <w:sz w:val="24"/>
          <w:szCs w:val="24"/>
        </w:rPr>
        <w:t xml:space="preserve">(Final Academic Senate approval of all Consent Agenda items will occur during a regularly scheduled Academic Senate meeting. All items presented on the Consent Agenda to the Academic Senate will </w:t>
      </w:r>
      <w:proofErr w:type="gramStart"/>
      <w:r w:rsidRPr="007F6EAA">
        <w:rPr>
          <w:rFonts w:ascii="Times New Roman" w:hAnsi="Times New Roman" w:eastAsia="Times New Roman" w:cs="Times New Roman"/>
          <w:b/>
          <w:bCs/>
          <w:i/>
          <w:iCs/>
          <w:color w:val="000000" w:themeColor="text1"/>
          <w:sz w:val="24"/>
          <w:szCs w:val="24"/>
        </w:rPr>
        <w:t>be enacted</w:t>
      </w:r>
      <w:proofErr w:type="gramEnd"/>
      <w:r w:rsidRPr="007F6EAA">
        <w:rPr>
          <w:rFonts w:ascii="Times New Roman" w:hAnsi="Times New Roman" w:eastAsia="Times New Roman" w:cs="Times New Roman"/>
          <w:b/>
          <w:bCs/>
          <w:i/>
          <w:iCs/>
          <w:color w:val="000000" w:themeColor="text1"/>
          <w:sz w:val="24"/>
          <w:szCs w:val="24"/>
        </w:rPr>
        <w:t xml:space="preserve"> by one motion. There will be no individual discussion of these </w:t>
      </w:r>
      <w:proofErr w:type="gramStart"/>
      <w:r w:rsidRPr="007F6EAA">
        <w:rPr>
          <w:rFonts w:ascii="Times New Roman" w:hAnsi="Times New Roman" w:eastAsia="Times New Roman" w:cs="Times New Roman"/>
          <w:b/>
          <w:bCs/>
          <w:i/>
          <w:iCs/>
          <w:color w:val="000000" w:themeColor="text1"/>
          <w:sz w:val="24"/>
          <w:szCs w:val="24"/>
        </w:rPr>
        <w:t>items</w:t>
      </w:r>
      <w:proofErr w:type="gramEnd"/>
      <w:r w:rsidRPr="007F6EAA">
        <w:rPr>
          <w:rFonts w:ascii="Times New Roman" w:hAnsi="Times New Roman" w:eastAsia="Times New Roman" w:cs="Times New Roman"/>
          <w:b/>
          <w:bCs/>
          <w:i/>
          <w:iCs/>
          <w:color w:val="000000" w:themeColor="text1"/>
          <w:sz w:val="24"/>
          <w:szCs w:val="24"/>
        </w:rPr>
        <w:t xml:space="preserve"> unless a </w:t>
      </w:r>
      <w:proofErr w:type="gramStart"/>
      <w:r w:rsidRPr="007F6EAA">
        <w:rPr>
          <w:rFonts w:ascii="Times New Roman" w:hAnsi="Times New Roman" w:eastAsia="Times New Roman" w:cs="Times New Roman"/>
          <w:b/>
          <w:bCs/>
          <w:i/>
          <w:iCs/>
          <w:color w:val="000000" w:themeColor="text1"/>
          <w:sz w:val="24"/>
          <w:szCs w:val="24"/>
        </w:rPr>
        <w:t>senator so</w:t>
      </w:r>
      <w:proofErr w:type="gramEnd"/>
      <w:r w:rsidRPr="007F6EAA">
        <w:rPr>
          <w:rFonts w:ascii="Times New Roman" w:hAnsi="Times New Roman" w:eastAsia="Times New Roman" w:cs="Times New Roman"/>
          <w:b/>
          <w:bCs/>
          <w:i/>
          <w:iCs/>
          <w:color w:val="000000" w:themeColor="text1"/>
          <w:sz w:val="24"/>
          <w:szCs w:val="24"/>
        </w:rPr>
        <w:t xml:space="preserve"> requests, in which event the item will </w:t>
      </w:r>
      <w:proofErr w:type="gramStart"/>
      <w:r w:rsidRPr="007F6EAA">
        <w:rPr>
          <w:rFonts w:ascii="Times New Roman" w:hAnsi="Times New Roman" w:eastAsia="Times New Roman" w:cs="Times New Roman"/>
          <w:b/>
          <w:bCs/>
          <w:i/>
          <w:iCs/>
          <w:color w:val="000000" w:themeColor="text1"/>
          <w:sz w:val="24"/>
          <w:szCs w:val="24"/>
        </w:rPr>
        <w:t>be removed</w:t>
      </w:r>
      <w:proofErr w:type="gramEnd"/>
      <w:r w:rsidRPr="007F6EAA">
        <w:rPr>
          <w:rFonts w:ascii="Times New Roman" w:hAnsi="Times New Roman" w:eastAsia="Times New Roman" w:cs="Times New Roman"/>
          <w:b/>
          <w:bCs/>
          <w:i/>
          <w:iCs/>
          <w:color w:val="000000" w:themeColor="text1"/>
          <w:sz w:val="24"/>
          <w:szCs w:val="24"/>
        </w:rPr>
        <w:t xml:space="preserve"> from the Consent Agenda and considered at the appropriate point on the agenda. All matters on the consent agenda that </w:t>
      </w:r>
      <w:proofErr w:type="gramStart"/>
      <w:r w:rsidRPr="007F6EAA">
        <w:rPr>
          <w:rFonts w:ascii="Times New Roman" w:hAnsi="Times New Roman" w:eastAsia="Times New Roman" w:cs="Times New Roman"/>
          <w:b/>
          <w:bCs/>
          <w:i/>
          <w:iCs/>
          <w:color w:val="000000" w:themeColor="text1"/>
          <w:sz w:val="24"/>
          <w:szCs w:val="24"/>
        </w:rPr>
        <w:t>are not removed</w:t>
      </w:r>
      <w:proofErr w:type="gramEnd"/>
      <w:r w:rsidRPr="007F6EAA">
        <w:rPr>
          <w:rFonts w:ascii="Times New Roman" w:hAnsi="Times New Roman" w:eastAsia="Times New Roman" w:cs="Times New Roman"/>
          <w:b/>
          <w:bCs/>
          <w:i/>
          <w:iCs/>
          <w:color w:val="000000" w:themeColor="text1"/>
          <w:sz w:val="24"/>
          <w:szCs w:val="24"/>
        </w:rPr>
        <w:t xml:space="preserve"> will </w:t>
      </w:r>
      <w:proofErr w:type="gramStart"/>
      <w:r w:rsidRPr="007F6EAA">
        <w:rPr>
          <w:rFonts w:ascii="Times New Roman" w:hAnsi="Times New Roman" w:eastAsia="Times New Roman" w:cs="Times New Roman"/>
          <w:b/>
          <w:bCs/>
          <w:i/>
          <w:iCs/>
          <w:color w:val="000000" w:themeColor="text1"/>
          <w:sz w:val="24"/>
          <w:szCs w:val="24"/>
        </w:rPr>
        <w:t>be voted</w:t>
      </w:r>
      <w:proofErr w:type="gramEnd"/>
      <w:r w:rsidRPr="007F6EAA">
        <w:rPr>
          <w:rFonts w:ascii="Times New Roman" w:hAnsi="Times New Roman" w:eastAsia="Times New Roman" w:cs="Times New Roman"/>
          <w:b/>
          <w:bCs/>
          <w:i/>
          <w:iCs/>
          <w:color w:val="000000" w:themeColor="text1"/>
          <w:sz w:val="24"/>
          <w:szCs w:val="24"/>
        </w:rPr>
        <w:t xml:space="preserve"> on by one vote. The motion to adopt the consent agenda shall be nondebatable. There will be no separate discussion on consent agenda items.)</w:t>
      </w:r>
    </w:p>
    <w:p w:rsidRPr="007F6EAA" w:rsidR="002A1218" w:rsidP="65E6D4D5" w:rsidRDefault="47AE5D47" w14:paraId="16173A9B" w14:textId="695C63FF">
      <w:pPr>
        <w:pStyle w:val="ListParagraph"/>
        <w:numPr>
          <w:ilvl w:val="0"/>
          <w:numId w:val="1"/>
        </w:numPr>
        <w:tabs>
          <w:tab w:val="left" w:pos="540"/>
        </w:tabs>
        <w:spacing w:after="0" w:line="240" w:lineRule="auto"/>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b/>
          <w:bCs/>
          <w:i/>
          <w:iCs/>
          <w:color w:val="000000" w:themeColor="text1"/>
          <w:sz w:val="24"/>
          <w:szCs w:val="24"/>
        </w:rPr>
        <w:t xml:space="preserve">Department of Special Education - </w:t>
      </w:r>
      <w:hyperlink r:id="rId12">
        <w:proofErr w:type="spellStart"/>
        <w:r w:rsidRPr="007F6EAA">
          <w:rPr>
            <w:rStyle w:val="Hyperlink"/>
            <w:rFonts w:ascii="Times New Roman" w:hAnsi="Times New Roman" w:eastAsia="Times New Roman" w:cs="Times New Roman"/>
            <w:b/>
            <w:bCs/>
            <w:i/>
            <w:iCs/>
            <w:sz w:val="24"/>
            <w:szCs w:val="24"/>
          </w:rPr>
          <w:t>SpecEdMSED</w:t>
        </w:r>
        <w:proofErr w:type="spellEnd"/>
        <w:r w:rsidRPr="007F6EAA">
          <w:rPr>
            <w:rStyle w:val="Hyperlink"/>
            <w:rFonts w:ascii="Times New Roman" w:hAnsi="Times New Roman" w:eastAsia="Times New Roman" w:cs="Times New Roman"/>
            <w:b/>
            <w:bCs/>
            <w:i/>
            <w:iCs/>
            <w:color w:val="0000FF"/>
            <w:sz w:val="24"/>
            <w:szCs w:val="24"/>
          </w:rPr>
          <w:t xml:space="preserve"> </w:t>
        </w:r>
        <w:r w:rsidRPr="007F6EAA">
          <w:rPr>
            <w:rStyle w:val="Hyperlink"/>
            <w:rFonts w:ascii="Times New Roman" w:hAnsi="Times New Roman" w:eastAsia="Times New Roman" w:cs="Times New Roman"/>
            <w:b/>
            <w:bCs/>
            <w:i/>
            <w:iCs/>
            <w:sz w:val="24"/>
            <w:szCs w:val="24"/>
          </w:rPr>
          <w:t>DHH</w:t>
        </w:r>
      </w:hyperlink>
      <w:r w:rsidRPr="007F6EAA">
        <w:rPr>
          <w:rFonts w:ascii="Times New Roman" w:hAnsi="Times New Roman" w:eastAsia="Times New Roman" w:cs="Times New Roman"/>
          <w:b/>
          <w:bCs/>
          <w:i/>
          <w:iCs/>
          <w:color w:val="000000" w:themeColor="text1"/>
          <w:sz w:val="24"/>
          <w:szCs w:val="24"/>
        </w:rPr>
        <w:t xml:space="preserve"> – </w:t>
      </w:r>
      <w:hyperlink r:id="rId13">
        <w:r w:rsidRPr="007F6EAA">
          <w:rPr>
            <w:rStyle w:val="Hyperlink"/>
            <w:rFonts w:ascii="Times New Roman" w:hAnsi="Times New Roman" w:eastAsia="Times New Roman" w:cs="Times New Roman"/>
            <w:b/>
            <w:bCs/>
            <w:i/>
            <w:iCs/>
            <w:sz w:val="24"/>
            <w:szCs w:val="24"/>
          </w:rPr>
          <w:t>Link to FIF</w:t>
        </w:r>
      </w:hyperlink>
    </w:p>
    <w:p w:rsidRPr="007F6EAA" w:rsidR="002A1218" w:rsidP="1B7D9E96" w:rsidRDefault="7B9E8717" w14:paraId="319B7BD9" w14:textId="29553332">
      <w:pPr>
        <w:tabs>
          <w:tab w:val="left" w:pos="540"/>
        </w:tabs>
        <w:spacing w:after="0" w:line="240" w:lineRule="auto"/>
        <w:rPr>
          <w:rFonts w:ascii="Times New Roman" w:hAnsi="Times New Roman" w:eastAsia="Times New Roman" w:cs="Times New Roman"/>
          <w:b/>
          <w:bCs/>
          <w:i/>
          <w:iCs/>
          <w:color w:val="000000" w:themeColor="text1"/>
          <w:sz w:val="24"/>
          <w:szCs w:val="24"/>
        </w:rPr>
      </w:pPr>
      <w:r w:rsidRPr="007F6EAA">
        <w:rPr>
          <w:rFonts w:ascii="Times New Roman" w:hAnsi="Times New Roman" w:eastAsia="Times New Roman" w:cs="Times New Roman"/>
          <w:b/>
          <w:bCs/>
          <w:i/>
          <w:iCs/>
          <w:color w:val="000000" w:themeColor="text1"/>
          <w:sz w:val="24"/>
          <w:szCs w:val="24"/>
        </w:rPr>
        <w:t xml:space="preserve"> </w:t>
      </w:r>
    </w:p>
    <w:p w:rsidRPr="007F6EAA" w:rsidR="00DE4572" w:rsidP="1B7D9E96" w:rsidRDefault="00DE4572" w14:paraId="6B2DEE7B" w14:textId="3ECA6952">
      <w:pPr>
        <w:tabs>
          <w:tab w:val="left" w:pos="540"/>
        </w:tabs>
        <w:spacing w:after="0" w:line="240" w:lineRule="auto"/>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color w:val="000000" w:themeColor="text1"/>
          <w:sz w:val="24"/>
          <w:szCs w:val="24"/>
        </w:rPr>
        <w:t>Motion by Senator Peterson.</w:t>
      </w:r>
    </w:p>
    <w:p w:rsidRPr="007F6EAA" w:rsidR="00DE4572" w:rsidP="1B7D9E96" w:rsidRDefault="00DE4572" w14:paraId="3E9180B3" w14:textId="1466E2C5">
      <w:pPr>
        <w:tabs>
          <w:tab w:val="left" w:pos="540"/>
        </w:tabs>
        <w:spacing w:after="0" w:line="240" w:lineRule="auto"/>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color w:val="000000" w:themeColor="text1"/>
          <w:sz w:val="24"/>
          <w:szCs w:val="24"/>
        </w:rPr>
        <w:t>Second by Senator Mohammed.</w:t>
      </w:r>
    </w:p>
    <w:p w:rsidRPr="007F6EAA" w:rsidR="00DE4572" w:rsidP="1B7D9E96" w:rsidRDefault="00DE4572" w14:paraId="54434CC3" w14:textId="4A4E8587">
      <w:pPr>
        <w:tabs>
          <w:tab w:val="left" w:pos="540"/>
        </w:tabs>
        <w:spacing w:after="0" w:line="240" w:lineRule="auto"/>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color w:val="000000" w:themeColor="text1"/>
          <w:sz w:val="24"/>
          <w:szCs w:val="24"/>
        </w:rPr>
        <w:t>Unanimous approval</w:t>
      </w:r>
      <w:r w:rsidRPr="007F6EAA" w:rsidR="007F6EAA">
        <w:rPr>
          <w:rFonts w:ascii="Times New Roman" w:hAnsi="Times New Roman" w:eastAsia="Times New Roman" w:cs="Times New Roman"/>
          <w:color w:val="000000" w:themeColor="text1"/>
          <w:sz w:val="24"/>
          <w:szCs w:val="24"/>
        </w:rPr>
        <w:t>.</w:t>
      </w:r>
    </w:p>
    <w:p w:rsidRPr="007F6EAA" w:rsidR="00DE4572" w:rsidP="1B7D9E96" w:rsidRDefault="00DE4572" w14:paraId="40943725" w14:textId="77777777">
      <w:pPr>
        <w:tabs>
          <w:tab w:val="left" w:pos="540"/>
        </w:tabs>
        <w:spacing w:after="0" w:line="240" w:lineRule="auto"/>
        <w:rPr>
          <w:rFonts w:ascii="Times New Roman" w:hAnsi="Times New Roman" w:eastAsia="Times New Roman" w:cs="Times New Roman"/>
          <w:color w:val="000000" w:themeColor="text1"/>
          <w:sz w:val="24"/>
          <w:szCs w:val="24"/>
        </w:rPr>
      </w:pPr>
    </w:p>
    <w:p w:rsidRPr="007F6EAA" w:rsidR="002A1218" w:rsidP="1B7D9E96" w:rsidRDefault="7B9E8717" w14:paraId="55CE3C09" w14:textId="1B7CF501">
      <w:pPr>
        <w:tabs>
          <w:tab w:val="left" w:pos="540"/>
        </w:tabs>
        <w:spacing w:after="0" w:line="240" w:lineRule="auto"/>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b/>
          <w:bCs/>
          <w:i/>
          <w:iCs/>
          <w:color w:val="000000" w:themeColor="text1"/>
          <w:sz w:val="24"/>
          <w:szCs w:val="24"/>
        </w:rPr>
        <w:t xml:space="preserve">Action Items: </w:t>
      </w:r>
    </w:p>
    <w:p w:rsidRPr="007F6EAA" w:rsidR="002A1218" w:rsidP="1B7D9E96" w:rsidRDefault="7B9E8717" w14:paraId="3733B92C" w14:textId="466BEAB3">
      <w:pPr>
        <w:tabs>
          <w:tab w:val="left" w:pos="540"/>
        </w:tabs>
        <w:spacing w:after="0" w:line="240" w:lineRule="auto"/>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b/>
          <w:bCs/>
          <w:i/>
          <w:iCs/>
          <w:color w:val="000000" w:themeColor="text1"/>
          <w:sz w:val="24"/>
          <w:szCs w:val="24"/>
          <w:u w:val="single"/>
        </w:rPr>
        <w:t>From the Rules Committee: Rick Valentin</w:t>
      </w:r>
    </w:p>
    <w:p w:rsidRPr="007F6EAA" w:rsidR="002A1218" w:rsidP="1B7D9E96" w:rsidRDefault="7B9E8717" w14:paraId="1F10515C" w14:textId="62762D82">
      <w:pPr>
        <w:tabs>
          <w:tab w:val="left" w:pos="2160"/>
          <w:tab w:val="right" w:pos="8640"/>
        </w:tabs>
        <w:spacing w:after="0"/>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b/>
          <w:bCs/>
          <w:i/>
          <w:iCs/>
          <w:color w:val="000000" w:themeColor="text1"/>
          <w:sz w:val="24"/>
          <w:szCs w:val="24"/>
        </w:rPr>
        <w:t>8.12.25.01 &amp; 10.23.25.03 - ISU Constitution updates for AVP of Research and Staff Council</w:t>
      </w:r>
    </w:p>
    <w:p w:rsidRPr="007F6EAA" w:rsidR="002A1218" w:rsidP="1B7D9E96" w:rsidRDefault="7B9E8717" w14:paraId="70B6050C" w14:textId="2796DC52">
      <w:pPr>
        <w:tabs>
          <w:tab w:val="left" w:pos="540"/>
        </w:tabs>
        <w:spacing w:after="0" w:line="240" w:lineRule="auto"/>
        <w:rPr>
          <w:rFonts w:ascii="Times New Roman" w:hAnsi="Times New Roman" w:eastAsia="Times New Roman" w:cs="Times New Roman"/>
          <w:color w:val="000000" w:themeColor="text1"/>
          <w:sz w:val="24"/>
          <w:szCs w:val="24"/>
        </w:rPr>
      </w:pPr>
      <w:hyperlink r:id="rId14">
        <w:r w:rsidRPr="007F6EAA">
          <w:rPr>
            <w:rStyle w:val="Hyperlink"/>
            <w:rFonts w:ascii="Times New Roman" w:hAnsi="Times New Roman" w:eastAsia="Times New Roman" w:cs="Times New Roman"/>
            <w:b/>
            <w:bCs/>
            <w:i/>
            <w:iCs/>
            <w:sz w:val="24"/>
            <w:szCs w:val="24"/>
          </w:rPr>
          <w:t>Link to current Constitution</w:t>
        </w:r>
      </w:hyperlink>
    </w:p>
    <w:p w:rsidRPr="007F6EAA" w:rsidR="002A1218" w:rsidP="65E6D4D5" w:rsidRDefault="31C454B8" w14:paraId="1BFE1D52" w14:textId="2F5256ED">
      <w:pPr>
        <w:tabs>
          <w:tab w:val="left" w:pos="540"/>
        </w:tabs>
        <w:spacing w:after="0" w:line="240" w:lineRule="auto"/>
        <w:rPr>
          <w:rFonts w:ascii="Times New Roman" w:hAnsi="Times New Roman" w:eastAsia="Times New Roman" w:cs="Times New Roman"/>
          <w:color w:val="000000" w:themeColor="text1"/>
          <w:sz w:val="24"/>
          <w:szCs w:val="24"/>
        </w:rPr>
      </w:pPr>
      <w:hyperlink r:id="rId15">
        <w:r w:rsidRPr="007F6EAA">
          <w:rPr>
            <w:rStyle w:val="Hyperlink"/>
            <w:rFonts w:ascii="Times New Roman" w:hAnsi="Times New Roman" w:eastAsia="Times New Roman" w:cs="Times New Roman"/>
            <w:b/>
            <w:bCs/>
            <w:i/>
            <w:iCs/>
            <w:sz w:val="24"/>
            <w:szCs w:val="24"/>
          </w:rPr>
          <w:t>Link to markup</w:t>
        </w:r>
      </w:hyperlink>
    </w:p>
    <w:p w:rsidRPr="007F6EAA" w:rsidR="00643F00" w:rsidP="00643F00" w:rsidRDefault="00643F00" w14:paraId="0C55FB7E" w14:textId="4958C00D">
      <w:pPr>
        <w:rPr>
          <w:rFonts w:ascii="Times New Roman" w:hAnsi="Times New Roman" w:cs="Times New Roman"/>
          <w:sz w:val="24"/>
          <w:szCs w:val="24"/>
        </w:rPr>
      </w:pPr>
      <w:r w:rsidRPr="007F6EAA">
        <w:rPr>
          <w:rFonts w:ascii="Times New Roman" w:hAnsi="Times New Roman" w:cs="Times New Roman"/>
          <w:sz w:val="24"/>
          <w:szCs w:val="24"/>
        </w:rPr>
        <w:t xml:space="preserve">Senator Valentin: These are updates to the ISU Constitution, and there are </w:t>
      </w:r>
      <w:proofErr w:type="gramStart"/>
      <w:r w:rsidRPr="007F6EAA">
        <w:rPr>
          <w:rFonts w:ascii="Times New Roman" w:hAnsi="Times New Roman" w:cs="Times New Roman"/>
          <w:sz w:val="24"/>
          <w:szCs w:val="24"/>
        </w:rPr>
        <w:t>a few</w:t>
      </w:r>
      <w:proofErr w:type="gramEnd"/>
      <w:r w:rsidRPr="007F6EAA">
        <w:rPr>
          <w:rFonts w:ascii="Times New Roman" w:hAnsi="Times New Roman" w:cs="Times New Roman"/>
          <w:sz w:val="24"/>
          <w:szCs w:val="24"/>
        </w:rPr>
        <w:t xml:space="preserve"> minor changes in the language from when we saw this as an information item. In Article 3, Section 3B, second paragraph, the school director </w:t>
      </w:r>
      <w:proofErr w:type="gramStart"/>
      <w:r w:rsidRPr="007F6EAA">
        <w:rPr>
          <w:rFonts w:ascii="Times New Roman" w:hAnsi="Times New Roman" w:cs="Times New Roman"/>
          <w:sz w:val="24"/>
          <w:szCs w:val="24"/>
        </w:rPr>
        <w:t>was noted</w:t>
      </w:r>
      <w:proofErr w:type="gramEnd"/>
      <w:r w:rsidRPr="007F6EAA">
        <w:rPr>
          <w:rFonts w:ascii="Times New Roman" w:hAnsi="Times New Roman" w:cs="Times New Roman"/>
          <w:sz w:val="24"/>
          <w:szCs w:val="24"/>
        </w:rPr>
        <w:t xml:space="preserve"> in there, including that of department chairperson/school director. The paragraph after that, the same thing. In article five, section three, </w:t>
      </w:r>
      <w:proofErr w:type="gramStart"/>
      <w:r w:rsidRPr="007F6EAA">
        <w:rPr>
          <w:rFonts w:ascii="Times New Roman" w:hAnsi="Times New Roman" w:cs="Times New Roman"/>
          <w:sz w:val="24"/>
          <w:szCs w:val="24"/>
        </w:rPr>
        <w:t>sort of simplified</w:t>
      </w:r>
      <w:proofErr w:type="gramEnd"/>
      <w:r w:rsidRPr="007F6EAA">
        <w:rPr>
          <w:rFonts w:ascii="Times New Roman" w:hAnsi="Times New Roman" w:cs="Times New Roman"/>
          <w:sz w:val="24"/>
          <w:szCs w:val="24"/>
        </w:rPr>
        <w:t xml:space="preserve"> language about the Staff Council membership </w:t>
      </w:r>
      <w:proofErr w:type="gramStart"/>
      <w:r w:rsidRPr="007F6EAA">
        <w:rPr>
          <w:rFonts w:ascii="Times New Roman" w:hAnsi="Times New Roman" w:cs="Times New Roman"/>
          <w:sz w:val="24"/>
          <w:szCs w:val="24"/>
        </w:rPr>
        <w:t>in</w:t>
      </w:r>
      <w:proofErr w:type="gramEnd"/>
      <w:r w:rsidRPr="007F6EAA">
        <w:rPr>
          <w:rFonts w:ascii="Times New Roman" w:hAnsi="Times New Roman" w:cs="Times New Roman"/>
          <w:sz w:val="24"/>
          <w:szCs w:val="24"/>
        </w:rPr>
        <w:t xml:space="preserve"> the Campus Communications Committee. </w:t>
      </w:r>
    </w:p>
    <w:p w:rsidRPr="007F6EAA" w:rsidR="5272B354" w:rsidP="5272B354" w:rsidRDefault="00643F00" w14:paraId="7B864F71" w14:textId="4869F55B">
      <w:pPr>
        <w:tabs>
          <w:tab w:val="left" w:pos="2160"/>
          <w:tab w:val="right" w:pos="8640"/>
        </w:tabs>
        <w:spacing w:after="0" w:line="240" w:lineRule="auto"/>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color w:val="000000" w:themeColor="text1"/>
          <w:sz w:val="24"/>
          <w:szCs w:val="24"/>
        </w:rPr>
        <w:t>Unanimous approval.</w:t>
      </w:r>
    </w:p>
    <w:p w:rsidRPr="007F6EAA" w:rsidR="00643F00" w:rsidP="5272B354" w:rsidRDefault="00643F00" w14:paraId="41EF1719" w14:textId="77777777">
      <w:pPr>
        <w:tabs>
          <w:tab w:val="left" w:pos="2160"/>
          <w:tab w:val="right" w:pos="8640"/>
        </w:tabs>
        <w:spacing w:after="0" w:line="240" w:lineRule="auto"/>
        <w:rPr>
          <w:rFonts w:ascii="Times New Roman" w:hAnsi="Times New Roman" w:eastAsia="Times New Roman" w:cs="Times New Roman"/>
          <w:color w:val="000000" w:themeColor="text1"/>
          <w:sz w:val="24"/>
          <w:szCs w:val="24"/>
        </w:rPr>
      </w:pPr>
    </w:p>
    <w:p w:rsidRPr="007F6EAA" w:rsidR="002A1218" w:rsidP="1B7D9E96" w:rsidRDefault="7B9E8717" w14:paraId="795460FD" w14:textId="7CD95F29">
      <w:pPr>
        <w:tabs>
          <w:tab w:val="left" w:pos="2160"/>
          <w:tab w:val="right" w:pos="8640"/>
        </w:tabs>
        <w:spacing w:after="0" w:line="240" w:lineRule="auto"/>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b/>
          <w:bCs/>
          <w:i/>
          <w:iCs/>
          <w:color w:val="000000" w:themeColor="text1"/>
          <w:sz w:val="24"/>
          <w:szCs w:val="24"/>
          <w:u w:val="single"/>
        </w:rPr>
        <w:t>From the Rules Committee: Rick Valentin</w:t>
      </w:r>
    </w:p>
    <w:p w:rsidRPr="007F6EAA" w:rsidR="002A1218" w:rsidP="1B7D9E96" w:rsidRDefault="7B9E8717" w14:paraId="1AC07615" w14:textId="065FB9BE">
      <w:pPr>
        <w:tabs>
          <w:tab w:val="left" w:pos="2160"/>
          <w:tab w:val="right" w:pos="8640"/>
        </w:tabs>
        <w:spacing w:after="0" w:line="240" w:lineRule="auto"/>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b/>
          <w:bCs/>
          <w:i/>
          <w:iCs/>
          <w:color w:val="000000" w:themeColor="text1"/>
          <w:sz w:val="24"/>
          <w:szCs w:val="24"/>
        </w:rPr>
        <w:t xml:space="preserve">04.21.25.01 - Chairs </w:t>
      </w:r>
      <w:proofErr w:type="gramStart"/>
      <w:r w:rsidRPr="007F6EAA">
        <w:rPr>
          <w:rFonts w:ascii="Times New Roman" w:hAnsi="Times New Roman" w:eastAsia="Times New Roman" w:cs="Times New Roman"/>
          <w:b/>
          <w:bCs/>
          <w:i/>
          <w:iCs/>
          <w:color w:val="000000" w:themeColor="text1"/>
          <w:sz w:val="24"/>
          <w:szCs w:val="24"/>
        </w:rPr>
        <w:t>on</w:t>
      </w:r>
      <w:proofErr w:type="gramEnd"/>
      <w:r w:rsidRPr="007F6EAA">
        <w:rPr>
          <w:rFonts w:ascii="Times New Roman" w:hAnsi="Times New Roman" w:eastAsia="Times New Roman" w:cs="Times New Roman"/>
          <w:b/>
          <w:bCs/>
          <w:i/>
          <w:iCs/>
          <w:color w:val="000000" w:themeColor="text1"/>
          <w:sz w:val="24"/>
          <w:szCs w:val="24"/>
        </w:rPr>
        <w:t xml:space="preserve"> External Committees </w:t>
      </w:r>
    </w:p>
    <w:p w:rsidRPr="007F6EAA" w:rsidR="002A1218" w:rsidP="1B7D9E96" w:rsidRDefault="7B9E8717" w14:paraId="0D72D31A" w14:textId="74D07923">
      <w:pPr>
        <w:tabs>
          <w:tab w:val="left" w:pos="2160"/>
          <w:tab w:val="right" w:pos="8640"/>
        </w:tabs>
        <w:spacing w:after="0" w:line="240" w:lineRule="auto"/>
        <w:rPr>
          <w:rFonts w:ascii="Times New Roman" w:hAnsi="Times New Roman" w:eastAsia="Times New Roman" w:cs="Times New Roman"/>
          <w:color w:val="000000" w:themeColor="text1"/>
          <w:sz w:val="24"/>
          <w:szCs w:val="24"/>
        </w:rPr>
      </w:pPr>
      <w:hyperlink r:id="rId16">
        <w:r w:rsidRPr="007F6EAA">
          <w:rPr>
            <w:rStyle w:val="Hyperlink"/>
            <w:rFonts w:ascii="Times New Roman" w:hAnsi="Times New Roman" w:eastAsia="Times New Roman" w:cs="Times New Roman"/>
            <w:b/>
            <w:bCs/>
            <w:i/>
            <w:iCs/>
            <w:sz w:val="24"/>
            <w:szCs w:val="24"/>
          </w:rPr>
          <w:t>Link to current bylaws</w:t>
        </w:r>
      </w:hyperlink>
    </w:p>
    <w:p w:rsidRPr="007F6EAA" w:rsidR="002A1218" w:rsidP="65E6D4D5" w:rsidRDefault="47AE5D47" w14:paraId="361E733C" w14:textId="6B6FF8CF">
      <w:pPr>
        <w:tabs>
          <w:tab w:val="left" w:pos="2160"/>
          <w:tab w:val="right" w:pos="8640"/>
        </w:tabs>
        <w:spacing w:after="0" w:line="240" w:lineRule="auto"/>
        <w:rPr>
          <w:rFonts w:ascii="Times New Roman" w:hAnsi="Times New Roman" w:eastAsia="Times New Roman" w:cs="Times New Roman"/>
          <w:color w:val="000000" w:themeColor="text1"/>
          <w:sz w:val="24"/>
          <w:szCs w:val="24"/>
        </w:rPr>
      </w:pPr>
      <w:hyperlink r:id="rId17">
        <w:r w:rsidRPr="007F6EAA">
          <w:rPr>
            <w:rStyle w:val="Hyperlink"/>
            <w:rFonts w:ascii="Times New Roman" w:hAnsi="Times New Roman" w:eastAsia="Times New Roman" w:cs="Times New Roman"/>
            <w:b/>
            <w:bCs/>
            <w:i/>
            <w:iCs/>
            <w:sz w:val="24"/>
            <w:szCs w:val="24"/>
          </w:rPr>
          <w:t>Link to markup</w:t>
        </w:r>
      </w:hyperlink>
    </w:p>
    <w:p w:rsidRPr="007F6EAA" w:rsidR="002A1218" w:rsidP="00643F00" w:rsidRDefault="00643F00" w14:paraId="39B57B30" w14:textId="2E9D7DBE">
      <w:pPr>
        <w:rPr>
          <w:rFonts w:ascii="Times New Roman" w:hAnsi="Times New Roman" w:cs="Times New Roman"/>
          <w:sz w:val="24"/>
          <w:szCs w:val="24"/>
        </w:rPr>
      </w:pPr>
      <w:r w:rsidRPr="007F6EAA">
        <w:rPr>
          <w:rFonts w:ascii="Times New Roman" w:hAnsi="Times New Roman" w:cs="Times New Roman"/>
          <w:sz w:val="24"/>
          <w:szCs w:val="24"/>
        </w:rPr>
        <w:t xml:space="preserve">Senator Valentin: </w:t>
      </w:r>
      <w:r w:rsidRPr="007F6EAA" w:rsidR="00561FE9">
        <w:rPr>
          <w:rFonts w:ascii="Times New Roman" w:hAnsi="Times New Roman" w:cs="Times New Roman"/>
          <w:sz w:val="24"/>
          <w:szCs w:val="24"/>
        </w:rPr>
        <w:t>T</w:t>
      </w:r>
      <w:r w:rsidRPr="007F6EAA">
        <w:rPr>
          <w:rFonts w:ascii="Times New Roman" w:hAnsi="Times New Roman" w:cs="Times New Roman"/>
          <w:sz w:val="24"/>
          <w:szCs w:val="24"/>
        </w:rPr>
        <w:t>his is the update to Senate bylaws article 3.7, excluding chairs and directors from serving on external committees of the Senate.</w:t>
      </w:r>
    </w:p>
    <w:p w:rsidRPr="007F6EAA" w:rsidR="00643F00" w:rsidP="00643F00" w:rsidRDefault="00643F00" w14:paraId="563221DB" w14:textId="7896DAE1">
      <w:pPr>
        <w:rPr>
          <w:rFonts w:ascii="Times New Roman" w:hAnsi="Times New Roman" w:cs="Times New Roman"/>
          <w:sz w:val="24"/>
          <w:szCs w:val="24"/>
        </w:rPr>
      </w:pPr>
      <w:r w:rsidRPr="007F6EAA">
        <w:rPr>
          <w:rFonts w:ascii="Times New Roman" w:hAnsi="Times New Roman" w:cs="Times New Roman"/>
          <w:sz w:val="24"/>
          <w:szCs w:val="24"/>
        </w:rPr>
        <w:t xml:space="preserve">Senator Lucey: </w:t>
      </w:r>
      <w:proofErr w:type="gramStart"/>
      <w:r w:rsidRPr="007F6EAA">
        <w:rPr>
          <w:rFonts w:ascii="Times New Roman" w:hAnsi="Times New Roman" w:cs="Times New Roman"/>
          <w:sz w:val="24"/>
          <w:szCs w:val="24"/>
        </w:rPr>
        <w:t>I</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m</w:t>
      </w:r>
      <w:proofErr w:type="gramEnd"/>
      <w:r w:rsidRPr="007F6EAA">
        <w:rPr>
          <w:rFonts w:ascii="Times New Roman" w:hAnsi="Times New Roman" w:cs="Times New Roman"/>
          <w:sz w:val="24"/>
          <w:szCs w:val="24"/>
        </w:rPr>
        <w:t xml:space="preserve"> going to speak against this amendment. </w:t>
      </w:r>
      <w:proofErr w:type="gramStart"/>
      <w:r w:rsidRPr="007F6EAA">
        <w:rPr>
          <w:rFonts w:ascii="Times New Roman" w:hAnsi="Times New Roman" w:cs="Times New Roman"/>
          <w:sz w:val="24"/>
          <w:szCs w:val="24"/>
        </w:rPr>
        <w:t>I</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d</w:t>
      </w:r>
      <w:proofErr w:type="gramEnd"/>
      <w:r w:rsidRPr="007F6EAA">
        <w:rPr>
          <w:rFonts w:ascii="Times New Roman" w:hAnsi="Times New Roman" w:cs="Times New Roman"/>
          <w:sz w:val="24"/>
          <w:szCs w:val="24"/>
        </w:rPr>
        <w:t xml:space="preserve"> like to thank Senator Valentin for </w:t>
      </w:r>
      <w:proofErr w:type="gramStart"/>
      <w:r w:rsidRPr="007F6EAA">
        <w:rPr>
          <w:rFonts w:ascii="Times New Roman" w:hAnsi="Times New Roman" w:cs="Times New Roman"/>
          <w:sz w:val="24"/>
          <w:szCs w:val="24"/>
        </w:rPr>
        <w:t>its</w:t>
      </w:r>
      <w:proofErr w:type="gramEnd"/>
      <w:r w:rsidRPr="007F6EAA">
        <w:rPr>
          <w:rFonts w:ascii="Times New Roman" w:hAnsi="Times New Roman" w:cs="Times New Roman"/>
          <w:sz w:val="24"/>
          <w:szCs w:val="24"/>
        </w:rPr>
        <w:t xml:space="preserve"> efforts with the amendment. </w:t>
      </w:r>
      <w:proofErr w:type="gramStart"/>
      <w:r w:rsidRPr="007F6EAA">
        <w:rPr>
          <w:rFonts w:ascii="Times New Roman" w:hAnsi="Times New Roman" w:cs="Times New Roman"/>
          <w:sz w:val="24"/>
          <w:szCs w:val="24"/>
        </w:rPr>
        <w:t>I</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d</w:t>
      </w:r>
      <w:proofErr w:type="gramEnd"/>
      <w:r w:rsidRPr="007F6EAA">
        <w:rPr>
          <w:rFonts w:ascii="Times New Roman" w:hAnsi="Times New Roman" w:cs="Times New Roman"/>
          <w:sz w:val="24"/>
          <w:szCs w:val="24"/>
        </w:rPr>
        <w:t xml:space="preserve"> also like to thank Senator Marshack for her comments at the last meeting in response to my comments. While I appreciate the logic of their positions, I cannot support this amendment as </w:t>
      </w:r>
      <w:proofErr w:type="gramStart"/>
      <w:r w:rsidRPr="007F6EAA">
        <w:rPr>
          <w:rFonts w:ascii="Times New Roman" w:hAnsi="Times New Roman" w:cs="Times New Roman"/>
          <w:sz w:val="24"/>
          <w:szCs w:val="24"/>
        </w:rPr>
        <w:t>it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written. While I agree with the addition that department chairs and school directors may not serve on external committees for the Senate, </w:t>
      </w:r>
      <w:proofErr w:type="gramStart"/>
      <w:r w:rsidRPr="007F6EAA">
        <w:rPr>
          <w:rFonts w:ascii="Times New Roman" w:hAnsi="Times New Roman" w:cs="Times New Roman"/>
          <w:sz w:val="24"/>
          <w:szCs w:val="24"/>
        </w:rPr>
        <w:t>I</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d</w:t>
      </w:r>
      <w:proofErr w:type="gramEnd"/>
      <w:r w:rsidRPr="007F6EAA">
        <w:rPr>
          <w:rFonts w:ascii="Times New Roman" w:hAnsi="Times New Roman" w:cs="Times New Roman"/>
          <w:sz w:val="24"/>
          <w:szCs w:val="24"/>
        </w:rPr>
        <w:t xml:space="preserve"> like to encourage the augmentation of this provision to add the provision of those chairs and directories who hold dual appointments. Our bylaws should be explicit about these conditions, and I </w:t>
      </w:r>
      <w:proofErr w:type="gramStart"/>
      <w:r w:rsidRPr="007F6EAA">
        <w:rPr>
          <w:rFonts w:ascii="Times New Roman" w:hAnsi="Times New Roman" w:cs="Times New Roman"/>
          <w:sz w:val="24"/>
          <w:szCs w:val="24"/>
        </w:rPr>
        <w:t>can</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t</w:t>
      </w:r>
      <w:proofErr w:type="gramEnd"/>
      <w:r w:rsidRPr="007F6EAA">
        <w:rPr>
          <w:rFonts w:ascii="Times New Roman" w:hAnsi="Times New Roman" w:cs="Times New Roman"/>
          <w:sz w:val="24"/>
          <w:szCs w:val="24"/>
        </w:rPr>
        <w:t xml:space="preserve"> support the amendments in its current form. </w:t>
      </w:r>
      <w:proofErr w:type="gramStart"/>
      <w:r w:rsidRPr="007F6EAA">
        <w:rPr>
          <w:rFonts w:ascii="Times New Roman" w:hAnsi="Times New Roman" w:cs="Times New Roman"/>
          <w:sz w:val="24"/>
          <w:szCs w:val="24"/>
        </w:rPr>
        <w:t>Many</w:t>
      </w:r>
      <w:proofErr w:type="gramEnd"/>
      <w:r w:rsidRPr="007F6EAA">
        <w:rPr>
          <w:rFonts w:ascii="Times New Roman" w:hAnsi="Times New Roman" w:cs="Times New Roman"/>
          <w:sz w:val="24"/>
          <w:szCs w:val="24"/>
        </w:rPr>
        <w:t xml:space="preserve"> of you have heard the phrase that a person cannot serve two masters. What I would say to you is that a person cannot serve the needs of the administration and the needs of the faculty by serving in both capacities. Serving in the capacity of a chair involves a biased perspective of a unit, its needs, and its resources, which includes its faculty. Faculty have a less holistic perspective </w:t>
      </w:r>
      <w:proofErr w:type="gramStart"/>
      <w:r w:rsidRPr="007F6EAA">
        <w:rPr>
          <w:rFonts w:ascii="Times New Roman" w:hAnsi="Times New Roman" w:cs="Times New Roman"/>
          <w:sz w:val="24"/>
          <w:szCs w:val="24"/>
        </w:rPr>
        <w:t>of</w:t>
      </w:r>
      <w:proofErr w:type="gramEnd"/>
      <w:r w:rsidRPr="007F6EAA">
        <w:rPr>
          <w:rFonts w:ascii="Times New Roman" w:hAnsi="Times New Roman" w:cs="Times New Roman"/>
          <w:sz w:val="24"/>
          <w:szCs w:val="24"/>
        </w:rPr>
        <w:t xml:space="preserve"> the units. While one may serve in both capacities, our human nature tends to view matters through a lens of self-interest. It is a question of, “art thee administrator or art thee faculty?” Changing one</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 titles to fit a situation takes away the opportunity for someone else to serve without worrying about what role they play. Having dual appointments and serving in this role is not in the best interest of the representative interest of this community. Therefore, I would argue that prohibition of chairs and directors from external committees represents an insufficient addition. I recommend its modification to include those chairs and directors who have dual appointments as faculty. Further, I would add that this modification would be consistent with the structure of the Academic Senate Membership Composition, as expressed in article five, section one of the Constitution. The only presence of a department chair or school director mentioned in the membership lies in an ex officio non-voting chairperson of the chair</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 xml:space="preserve">s council. Faculty members of the Senate serve in a voting capacity. Chairs and directors do not. I agree with the recommended proposed change to the bylaw that the chair director may not serve on the external committee, just the chair cannot serve in a voting capacity on the Senate. I believe that this prohibition should extend to those who possess a dual appointment, such an extension would be consistent with the spirit and language of the Senate membership. </w:t>
      </w:r>
      <w:proofErr w:type="gramStart"/>
      <w:r w:rsidRPr="007F6EAA">
        <w:rPr>
          <w:rFonts w:ascii="Times New Roman" w:hAnsi="Times New Roman" w:cs="Times New Roman"/>
          <w:sz w:val="24"/>
          <w:szCs w:val="24"/>
        </w:rPr>
        <w:t>There</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a reason that faculty not administration serve as the voting members of this body. I do not believe that even when serving in a dual capacity, administrators can properly dismiss their administrative responsibilities and perspectives to </w:t>
      </w:r>
      <w:proofErr w:type="gramStart"/>
      <w:r w:rsidRPr="007F6EAA">
        <w:rPr>
          <w:rFonts w:ascii="Times New Roman" w:hAnsi="Times New Roman" w:cs="Times New Roman"/>
          <w:sz w:val="24"/>
          <w:szCs w:val="24"/>
        </w:rPr>
        <w:t>truly fully advocate for faculty interests</w:t>
      </w:r>
      <w:proofErr w:type="gramEnd"/>
      <w:r w:rsidRPr="007F6EAA">
        <w:rPr>
          <w:rFonts w:ascii="Times New Roman" w:hAnsi="Times New Roman" w:cs="Times New Roman"/>
          <w:sz w:val="24"/>
          <w:szCs w:val="24"/>
        </w:rPr>
        <w:t>. I cannot support this amendment to the bylaws in its current form and invite those members of the senate who are committed to shared governance do likewise.</w:t>
      </w:r>
    </w:p>
    <w:p w:rsidRPr="007F6EAA" w:rsidR="002A1218" w:rsidP="1B7D9E96" w:rsidRDefault="00643F00" w14:paraId="7A74B4CC" w14:textId="64DAE90A">
      <w:pPr>
        <w:tabs>
          <w:tab w:val="left" w:pos="2160"/>
          <w:tab w:val="right" w:pos="8640"/>
        </w:tabs>
        <w:spacing w:after="0" w:line="240" w:lineRule="auto"/>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color w:val="000000" w:themeColor="text1"/>
          <w:sz w:val="24"/>
          <w:szCs w:val="24"/>
        </w:rPr>
        <w:t xml:space="preserve">Motion by Senator Lucey to call </w:t>
      </w:r>
      <w:r w:rsidRPr="007F6EAA" w:rsidR="00E632D2">
        <w:rPr>
          <w:rFonts w:ascii="Times New Roman" w:hAnsi="Times New Roman" w:eastAsia="Times New Roman" w:cs="Times New Roman"/>
          <w:color w:val="000000" w:themeColor="text1"/>
          <w:sz w:val="24"/>
          <w:szCs w:val="24"/>
        </w:rPr>
        <w:t>for a division of the house</w:t>
      </w:r>
      <w:r w:rsidRPr="007F6EAA">
        <w:rPr>
          <w:rFonts w:ascii="Times New Roman" w:hAnsi="Times New Roman" w:eastAsia="Times New Roman" w:cs="Times New Roman"/>
          <w:color w:val="000000" w:themeColor="text1"/>
          <w:sz w:val="24"/>
          <w:szCs w:val="24"/>
        </w:rPr>
        <w:t xml:space="preserve">. </w:t>
      </w:r>
    </w:p>
    <w:p w:rsidRPr="007F6EAA" w:rsidR="00643F00" w:rsidP="1B7D9E96" w:rsidRDefault="00643F00" w14:paraId="2BE5259F" w14:textId="5C519586">
      <w:pPr>
        <w:tabs>
          <w:tab w:val="left" w:pos="2160"/>
          <w:tab w:val="right" w:pos="8640"/>
        </w:tabs>
        <w:spacing w:after="0" w:line="240" w:lineRule="auto"/>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color w:val="000000" w:themeColor="text1"/>
          <w:sz w:val="24"/>
          <w:szCs w:val="24"/>
        </w:rPr>
        <w:t>Second by Senator Blum.</w:t>
      </w:r>
    </w:p>
    <w:p w:rsidRPr="007F6EAA" w:rsidR="00E632D2" w:rsidP="1B7D9E96" w:rsidRDefault="00E632D2" w14:paraId="0CA1146F" w14:textId="1E3C8F73">
      <w:pPr>
        <w:tabs>
          <w:tab w:val="left" w:pos="2160"/>
          <w:tab w:val="right" w:pos="8640"/>
        </w:tabs>
        <w:spacing w:after="0" w:line="240" w:lineRule="auto"/>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color w:val="000000" w:themeColor="text1"/>
          <w:sz w:val="24"/>
          <w:szCs w:val="24"/>
        </w:rPr>
        <w:t>Roll call vote taken.</w:t>
      </w:r>
    </w:p>
    <w:p w:rsidR="00643F00" w:rsidP="5C973376" w:rsidRDefault="00643F00" w14:paraId="13361F64" w14:textId="7D4DCFC5">
      <w:pPr>
        <w:tabs>
          <w:tab w:val="left" w:leader="none" w:pos="2160"/>
          <w:tab w:val="right" w:leader="none" w:pos="8640"/>
        </w:tabs>
        <w:spacing w:after="0" w:line="240" w:lineRule="auto"/>
        <w:rPr>
          <w:rFonts w:ascii="Times New Roman" w:hAnsi="Times New Roman" w:eastAsia="Times New Roman" w:cs="Times New Roman"/>
          <w:color w:val="000000" w:themeColor="text1" w:themeTint="FF" w:themeShade="FF"/>
          <w:sz w:val="24"/>
          <w:szCs w:val="24"/>
        </w:rPr>
      </w:pPr>
      <w:r w:rsidRPr="5C973376" w:rsidR="00643F00">
        <w:rPr>
          <w:rFonts w:ascii="Times New Roman" w:hAnsi="Times New Roman" w:eastAsia="Times New Roman" w:cs="Times New Roman"/>
          <w:color w:val="000000" w:themeColor="text1" w:themeTint="FF" w:themeShade="FF"/>
          <w:sz w:val="24"/>
          <w:szCs w:val="24"/>
        </w:rPr>
        <w:t xml:space="preserve">This item passed by majority vote: 16 to 12. </w:t>
      </w:r>
      <w:r w:rsidRPr="5C973376" w:rsidR="19DBAEB5">
        <w:rPr>
          <w:rFonts w:ascii="Times New Roman" w:hAnsi="Times New Roman" w:eastAsia="Times New Roman" w:cs="Times New Roman"/>
          <w:color w:val="000000" w:themeColor="text1" w:themeTint="FF" w:themeShade="FF"/>
          <w:sz w:val="24"/>
          <w:szCs w:val="24"/>
        </w:rPr>
        <w:t>The full record of this vote can be found at the end of these minutes.</w:t>
      </w:r>
    </w:p>
    <w:p w:rsidRPr="007F6EAA" w:rsidR="00643F00" w:rsidP="1B7D9E96" w:rsidRDefault="00643F00" w14:paraId="3AD09A9E" w14:textId="77777777">
      <w:pPr>
        <w:tabs>
          <w:tab w:val="left" w:pos="2160"/>
          <w:tab w:val="right" w:pos="8640"/>
        </w:tabs>
        <w:spacing w:after="0" w:line="240" w:lineRule="auto"/>
        <w:rPr>
          <w:rFonts w:ascii="Times New Roman" w:hAnsi="Times New Roman" w:eastAsia="Times New Roman" w:cs="Times New Roman"/>
          <w:color w:val="000000" w:themeColor="text1"/>
          <w:sz w:val="24"/>
          <w:szCs w:val="24"/>
        </w:rPr>
      </w:pPr>
    </w:p>
    <w:p w:rsidRPr="007F6EAA" w:rsidR="002A1218" w:rsidP="1B7D9E96" w:rsidRDefault="7B9E8717" w14:paraId="7ECD4708" w14:textId="019EE77C">
      <w:pPr>
        <w:tabs>
          <w:tab w:val="left" w:pos="2160"/>
          <w:tab w:val="right" w:pos="8640"/>
        </w:tabs>
        <w:spacing w:after="0" w:line="240" w:lineRule="auto"/>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b/>
          <w:bCs/>
          <w:i/>
          <w:iCs/>
          <w:color w:val="000000" w:themeColor="text1"/>
          <w:sz w:val="24"/>
          <w:szCs w:val="24"/>
          <w:u w:val="single"/>
        </w:rPr>
        <w:t>From the Rules Committee: Rick Valentin</w:t>
      </w:r>
    </w:p>
    <w:p w:rsidRPr="007F6EAA" w:rsidR="002A1218" w:rsidP="1B7D9E96" w:rsidRDefault="7B9E8717" w14:paraId="57A47BEB" w14:textId="55807EF9">
      <w:pPr>
        <w:tabs>
          <w:tab w:val="left" w:pos="2160"/>
          <w:tab w:val="right" w:pos="8640"/>
        </w:tabs>
        <w:spacing w:after="0" w:line="240" w:lineRule="auto"/>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b/>
          <w:bCs/>
          <w:i/>
          <w:iCs/>
          <w:color w:val="000000" w:themeColor="text1"/>
          <w:sz w:val="24"/>
          <w:szCs w:val="24"/>
        </w:rPr>
        <w:t>10.25.2024.01 - Appendix II Update Re Faculty Affairs Committee</w:t>
      </w:r>
    </w:p>
    <w:p w:rsidRPr="007F6EAA" w:rsidR="002A1218" w:rsidP="1B7D9E96" w:rsidRDefault="7B9E8717" w14:paraId="002AF762" w14:textId="15206D29">
      <w:pPr>
        <w:tabs>
          <w:tab w:val="left" w:pos="2160"/>
          <w:tab w:val="right" w:pos="8640"/>
        </w:tabs>
        <w:spacing w:after="0" w:line="240" w:lineRule="auto"/>
        <w:rPr>
          <w:rFonts w:ascii="Times New Roman" w:hAnsi="Times New Roman" w:eastAsia="Times New Roman" w:cs="Times New Roman"/>
          <w:color w:val="000000" w:themeColor="text1"/>
          <w:sz w:val="24"/>
          <w:szCs w:val="24"/>
        </w:rPr>
      </w:pPr>
      <w:hyperlink r:id="rId18">
        <w:r w:rsidRPr="007F6EAA">
          <w:rPr>
            <w:rStyle w:val="Hyperlink"/>
            <w:rFonts w:ascii="Times New Roman" w:hAnsi="Times New Roman" w:eastAsia="Times New Roman" w:cs="Times New Roman"/>
            <w:b/>
            <w:bCs/>
            <w:i/>
            <w:iCs/>
            <w:sz w:val="24"/>
            <w:szCs w:val="24"/>
          </w:rPr>
          <w:t>Link to current bylaws</w:t>
        </w:r>
      </w:hyperlink>
    </w:p>
    <w:p w:rsidRPr="007F6EAA" w:rsidR="002A1218" w:rsidP="65E6D4D5" w:rsidRDefault="47AE5D47" w14:paraId="4EAB03F2" w14:textId="18A9894D">
      <w:pPr>
        <w:tabs>
          <w:tab w:val="left" w:pos="2160"/>
          <w:tab w:val="right" w:pos="8640"/>
        </w:tabs>
        <w:spacing w:after="0" w:line="240" w:lineRule="auto"/>
        <w:rPr>
          <w:rFonts w:ascii="Times New Roman" w:hAnsi="Times New Roman" w:eastAsia="Times New Roman" w:cs="Times New Roman"/>
          <w:color w:val="000000" w:themeColor="text1"/>
          <w:sz w:val="24"/>
          <w:szCs w:val="24"/>
        </w:rPr>
      </w:pPr>
      <w:hyperlink r:id="rId19">
        <w:r w:rsidRPr="007F6EAA">
          <w:rPr>
            <w:rStyle w:val="Hyperlink"/>
            <w:rFonts w:ascii="Times New Roman" w:hAnsi="Times New Roman" w:eastAsia="Times New Roman" w:cs="Times New Roman"/>
            <w:b/>
            <w:bCs/>
            <w:i/>
            <w:iCs/>
            <w:sz w:val="24"/>
            <w:szCs w:val="24"/>
          </w:rPr>
          <w:t>Link to Appendix II markup</w:t>
        </w:r>
      </w:hyperlink>
    </w:p>
    <w:p w:rsidRPr="007F6EAA" w:rsidR="002A1218" w:rsidP="65E6D4D5" w:rsidRDefault="47AE5D47" w14:paraId="0F57E2AB" w14:textId="419746D6">
      <w:pPr>
        <w:tabs>
          <w:tab w:val="left" w:pos="2160"/>
          <w:tab w:val="right" w:pos="8640"/>
        </w:tabs>
        <w:spacing w:after="0" w:line="240" w:lineRule="auto"/>
        <w:rPr>
          <w:rFonts w:ascii="Times New Roman" w:hAnsi="Times New Roman" w:eastAsia="Times New Roman" w:cs="Times New Roman"/>
          <w:color w:val="000000" w:themeColor="text1"/>
          <w:sz w:val="24"/>
          <w:szCs w:val="24"/>
        </w:rPr>
      </w:pPr>
      <w:hyperlink r:id="rId20">
        <w:r w:rsidRPr="007F6EAA">
          <w:rPr>
            <w:rStyle w:val="Hyperlink"/>
            <w:rFonts w:ascii="Times New Roman" w:hAnsi="Times New Roman" w:eastAsia="Times New Roman" w:cs="Times New Roman"/>
            <w:b/>
            <w:bCs/>
            <w:i/>
            <w:iCs/>
            <w:sz w:val="24"/>
            <w:szCs w:val="24"/>
          </w:rPr>
          <w:t>Link to Article 6.7 markup</w:t>
        </w:r>
      </w:hyperlink>
    </w:p>
    <w:p w:rsidRPr="007F6EAA" w:rsidR="00E97E49" w:rsidP="00E97E49" w:rsidRDefault="00E97E49" w14:paraId="051CEC9B" w14:textId="1CF31D18">
      <w:pPr>
        <w:rPr>
          <w:rFonts w:ascii="Times New Roman" w:hAnsi="Times New Roman" w:cs="Times New Roman"/>
          <w:sz w:val="24"/>
          <w:szCs w:val="24"/>
        </w:rPr>
      </w:pPr>
      <w:r w:rsidRPr="007F6EAA">
        <w:rPr>
          <w:rFonts w:ascii="Times New Roman" w:hAnsi="Times New Roman" w:cs="Times New Roman"/>
          <w:sz w:val="24"/>
          <w:szCs w:val="24"/>
        </w:rPr>
        <w:t xml:space="preserve">Senator Valentin: These are updates to the functions of the Rules Committee and Faculty Affairs Committee that we saw previously. I want to make a note that these Appendix II changes </w:t>
      </w:r>
      <w:proofErr w:type="gramStart"/>
      <w:r w:rsidRPr="007F6EAA">
        <w:rPr>
          <w:rFonts w:ascii="Times New Roman" w:hAnsi="Times New Roman" w:cs="Times New Roman"/>
          <w:sz w:val="24"/>
          <w:szCs w:val="24"/>
        </w:rPr>
        <w:t>are specifically focused</w:t>
      </w:r>
      <w:proofErr w:type="gramEnd"/>
      <w:r w:rsidRPr="007F6EAA">
        <w:rPr>
          <w:rFonts w:ascii="Times New Roman" w:hAnsi="Times New Roman" w:cs="Times New Roman"/>
          <w:sz w:val="24"/>
          <w:szCs w:val="24"/>
        </w:rPr>
        <w:t xml:space="preserve"> on those two committees</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 xml:space="preserve"> functions. Rules will be addressing editorial updates, revisions to Appendix II overall revisions in a separate upcoming update. Then the inclusion of the revision of Article 6.7 language.</w:t>
      </w:r>
    </w:p>
    <w:p w:rsidRPr="007F6EAA" w:rsidR="00E97E49" w:rsidP="00E632D2" w:rsidRDefault="00E97E49" w14:paraId="47A474F9" w14:textId="4BCFE6A0">
      <w:pPr>
        <w:spacing w:after="0"/>
        <w:rPr>
          <w:rFonts w:ascii="Times New Roman" w:hAnsi="Times New Roman" w:cs="Times New Roman"/>
          <w:sz w:val="24"/>
          <w:szCs w:val="24"/>
        </w:rPr>
      </w:pPr>
      <w:r w:rsidRPr="007F6EAA">
        <w:rPr>
          <w:rFonts w:ascii="Times New Roman" w:hAnsi="Times New Roman" w:cs="Times New Roman"/>
          <w:sz w:val="24"/>
          <w:szCs w:val="24"/>
        </w:rPr>
        <w:t xml:space="preserve">Unanimous approval for Appendix II. </w:t>
      </w:r>
    </w:p>
    <w:p w:rsidRPr="007F6EAA" w:rsidR="00E97E49" w:rsidP="00E632D2" w:rsidRDefault="00E97E49" w14:paraId="273BE9A9" w14:textId="644A9E53">
      <w:pPr>
        <w:spacing w:after="0"/>
        <w:rPr>
          <w:rFonts w:ascii="Times New Roman" w:hAnsi="Times New Roman" w:cs="Times New Roman"/>
          <w:sz w:val="24"/>
          <w:szCs w:val="24"/>
        </w:rPr>
      </w:pPr>
      <w:r w:rsidRPr="007F6EAA">
        <w:rPr>
          <w:rFonts w:ascii="Times New Roman" w:hAnsi="Times New Roman" w:cs="Times New Roman"/>
          <w:sz w:val="24"/>
          <w:szCs w:val="24"/>
        </w:rPr>
        <w:t xml:space="preserve">Unanimous approval for Article 6.7. </w:t>
      </w:r>
    </w:p>
    <w:p w:rsidRPr="007F6EAA" w:rsidR="002A1218" w:rsidP="1B7D9E96" w:rsidRDefault="002A1218" w14:paraId="2372A011" w14:textId="35183989">
      <w:pPr>
        <w:tabs>
          <w:tab w:val="left" w:pos="540"/>
        </w:tabs>
        <w:spacing w:after="0" w:line="240" w:lineRule="auto"/>
        <w:rPr>
          <w:rFonts w:ascii="Times New Roman" w:hAnsi="Times New Roman" w:eastAsia="Times New Roman" w:cs="Times New Roman"/>
          <w:color w:val="000000" w:themeColor="text1"/>
          <w:sz w:val="24"/>
          <w:szCs w:val="24"/>
        </w:rPr>
      </w:pPr>
    </w:p>
    <w:p w:rsidRPr="007F6EAA" w:rsidR="002A1218" w:rsidP="1B7D9E96" w:rsidRDefault="7B9E8717" w14:paraId="443F77EE" w14:textId="7BB2532C">
      <w:pPr>
        <w:tabs>
          <w:tab w:val="left" w:pos="2160"/>
          <w:tab w:val="right" w:pos="8640"/>
        </w:tabs>
        <w:spacing w:after="0" w:line="240" w:lineRule="auto"/>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b/>
          <w:bCs/>
          <w:i/>
          <w:iCs/>
          <w:color w:val="000000" w:themeColor="text1"/>
          <w:sz w:val="24"/>
          <w:szCs w:val="24"/>
          <w:u w:val="single"/>
        </w:rPr>
        <w:t xml:space="preserve">From the Academic Affairs Committee: Dimitrios Nikolaou </w:t>
      </w:r>
    </w:p>
    <w:p w:rsidRPr="007F6EAA" w:rsidR="002A1218" w:rsidP="1B7D9E96" w:rsidRDefault="7B9E8717" w14:paraId="3AE8E635" w14:textId="16FF7970">
      <w:pPr>
        <w:tabs>
          <w:tab w:val="left" w:pos="2160"/>
          <w:tab w:val="right" w:pos="8640"/>
        </w:tabs>
        <w:spacing w:after="0" w:line="240" w:lineRule="auto"/>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b/>
          <w:bCs/>
          <w:i/>
          <w:iCs/>
          <w:color w:val="000000" w:themeColor="text1"/>
          <w:sz w:val="24"/>
          <w:szCs w:val="24"/>
        </w:rPr>
        <w:t>11.03.2025.04 - 7.7.3 Course Material Fees</w:t>
      </w:r>
    </w:p>
    <w:p w:rsidRPr="007F6EAA" w:rsidR="002A1218" w:rsidP="1B7D9E96" w:rsidRDefault="7B9E8717" w14:paraId="52E0FE56" w14:textId="0D4CD182">
      <w:pPr>
        <w:tabs>
          <w:tab w:val="left" w:pos="2160"/>
          <w:tab w:val="right" w:pos="8640"/>
        </w:tabs>
        <w:spacing w:after="0" w:line="240" w:lineRule="auto"/>
        <w:rPr>
          <w:rFonts w:ascii="Times New Roman" w:hAnsi="Times New Roman" w:eastAsia="Times New Roman" w:cs="Times New Roman"/>
          <w:color w:val="000000" w:themeColor="text1"/>
          <w:sz w:val="24"/>
          <w:szCs w:val="24"/>
        </w:rPr>
      </w:pPr>
      <w:hyperlink r:id="rId21">
        <w:r w:rsidRPr="007F6EAA">
          <w:rPr>
            <w:rStyle w:val="Hyperlink"/>
            <w:rFonts w:ascii="Times New Roman" w:hAnsi="Times New Roman" w:eastAsia="Times New Roman" w:cs="Times New Roman"/>
            <w:b/>
            <w:bCs/>
            <w:i/>
            <w:iCs/>
            <w:sz w:val="24"/>
            <w:szCs w:val="24"/>
          </w:rPr>
          <w:t>Link to current policy</w:t>
        </w:r>
      </w:hyperlink>
    </w:p>
    <w:p w:rsidRPr="007F6EAA" w:rsidR="002A1218" w:rsidP="65E6D4D5" w:rsidRDefault="47AE5D47" w14:paraId="5C2D85BB" w14:textId="0F443C80">
      <w:pPr>
        <w:tabs>
          <w:tab w:val="left" w:pos="2160"/>
          <w:tab w:val="right" w:pos="8640"/>
        </w:tabs>
        <w:spacing w:after="0" w:line="240" w:lineRule="auto"/>
        <w:rPr>
          <w:rFonts w:ascii="Times New Roman" w:hAnsi="Times New Roman" w:eastAsia="Times New Roman" w:cs="Times New Roman"/>
          <w:color w:val="000000" w:themeColor="text1"/>
          <w:sz w:val="24"/>
          <w:szCs w:val="24"/>
        </w:rPr>
      </w:pPr>
      <w:hyperlink r:id="rId22">
        <w:r w:rsidRPr="007F6EAA">
          <w:rPr>
            <w:rStyle w:val="Hyperlink"/>
            <w:rFonts w:ascii="Times New Roman" w:hAnsi="Times New Roman" w:eastAsia="Times New Roman" w:cs="Times New Roman"/>
            <w:b/>
            <w:bCs/>
            <w:i/>
            <w:iCs/>
            <w:sz w:val="24"/>
            <w:szCs w:val="24"/>
          </w:rPr>
          <w:t>Link to markup</w:t>
        </w:r>
      </w:hyperlink>
    </w:p>
    <w:p w:rsidRPr="007F6EAA" w:rsidR="00E97E49" w:rsidP="00E97E49" w:rsidRDefault="00E97E49" w14:paraId="214C3AF8" w14:textId="77777777">
      <w:pPr>
        <w:rPr>
          <w:rFonts w:ascii="Times New Roman" w:hAnsi="Times New Roman" w:cs="Times New Roman"/>
          <w:sz w:val="24"/>
          <w:szCs w:val="24"/>
        </w:rPr>
      </w:pPr>
      <w:r w:rsidRPr="007F6EAA">
        <w:rPr>
          <w:rFonts w:ascii="Times New Roman" w:hAnsi="Times New Roman" w:cs="Times New Roman"/>
          <w:sz w:val="24"/>
          <w:szCs w:val="24"/>
        </w:rPr>
        <w:t>Senator Nikolaou: This is the policy that we saw last time. There were no changes made compared to what we saw.</w:t>
      </w:r>
    </w:p>
    <w:p w:rsidRPr="007F6EAA" w:rsidR="002A1218" w:rsidP="1B7D9E96" w:rsidRDefault="00E97E49" w14:paraId="4745EA8F" w14:textId="0186F957">
      <w:pPr>
        <w:tabs>
          <w:tab w:val="left" w:pos="540"/>
        </w:tabs>
        <w:spacing w:after="0" w:line="240" w:lineRule="auto"/>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color w:val="000000" w:themeColor="text1"/>
          <w:sz w:val="24"/>
          <w:szCs w:val="24"/>
        </w:rPr>
        <w:t>Unanimous approval.</w:t>
      </w:r>
    </w:p>
    <w:p w:rsidRPr="007F6EAA" w:rsidR="00E632D2" w:rsidP="1B7D9E96" w:rsidRDefault="00E632D2" w14:paraId="700EFFEB" w14:textId="77777777">
      <w:pPr>
        <w:tabs>
          <w:tab w:val="left" w:pos="540"/>
        </w:tabs>
        <w:spacing w:after="0" w:line="240" w:lineRule="auto"/>
        <w:rPr>
          <w:rFonts w:ascii="Times New Roman" w:hAnsi="Times New Roman" w:eastAsia="Times New Roman" w:cs="Times New Roman"/>
          <w:color w:val="000000" w:themeColor="text1"/>
          <w:sz w:val="24"/>
          <w:szCs w:val="24"/>
        </w:rPr>
      </w:pPr>
    </w:p>
    <w:p w:rsidRPr="007F6EAA" w:rsidR="002A1218" w:rsidP="1B7D9E96" w:rsidRDefault="7B9E8717" w14:paraId="54EB2948" w14:textId="602E8F42">
      <w:pPr>
        <w:tabs>
          <w:tab w:val="left" w:pos="540"/>
        </w:tabs>
        <w:spacing w:after="0" w:line="240" w:lineRule="auto"/>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b/>
          <w:bCs/>
          <w:i/>
          <w:iCs/>
          <w:color w:val="000000" w:themeColor="text1"/>
          <w:sz w:val="24"/>
          <w:szCs w:val="24"/>
        </w:rPr>
        <w:t xml:space="preserve">Information Items: </w:t>
      </w:r>
    </w:p>
    <w:p w:rsidRPr="007F6EAA" w:rsidR="002A1218" w:rsidP="1B7D9E96" w:rsidRDefault="7B9E8717" w14:paraId="47432D2A" w14:textId="728403C8">
      <w:pPr>
        <w:tabs>
          <w:tab w:val="left" w:pos="540"/>
        </w:tabs>
        <w:spacing w:after="0" w:line="240" w:lineRule="auto"/>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b/>
          <w:bCs/>
          <w:i/>
          <w:iCs/>
          <w:color w:val="000000" w:themeColor="text1"/>
          <w:sz w:val="24"/>
          <w:szCs w:val="24"/>
          <w:u w:val="single"/>
        </w:rPr>
        <w:t>From the Planning and Finance Committee: Aaron Paolucci</w:t>
      </w:r>
    </w:p>
    <w:p w:rsidRPr="007F6EAA" w:rsidR="002A1218" w:rsidP="1B7D9E96" w:rsidRDefault="7B9E8717" w14:paraId="644257BD" w14:textId="05AA4FF9">
      <w:pPr>
        <w:tabs>
          <w:tab w:val="left" w:pos="540"/>
        </w:tabs>
        <w:spacing w:after="0" w:line="240" w:lineRule="auto"/>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b/>
          <w:bCs/>
          <w:i/>
          <w:iCs/>
          <w:color w:val="000000" w:themeColor="text1"/>
          <w:sz w:val="24"/>
          <w:szCs w:val="24"/>
        </w:rPr>
        <w:t>06.04.2024.20 - 9.2 Appropriate Use Policy</w:t>
      </w:r>
    </w:p>
    <w:p w:rsidRPr="007F6EAA" w:rsidR="002A1218" w:rsidP="1B7D9E96" w:rsidRDefault="7B9E8717" w14:paraId="62345B33" w14:textId="0AB984C6">
      <w:pPr>
        <w:tabs>
          <w:tab w:val="left" w:pos="540"/>
        </w:tabs>
        <w:spacing w:after="0" w:line="240" w:lineRule="auto"/>
        <w:rPr>
          <w:rFonts w:ascii="Times New Roman" w:hAnsi="Times New Roman" w:eastAsia="Times New Roman" w:cs="Times New Roman"/>
          <w:color w:val="000000" w:themeColor="text1"/>
          <w:sz w:val="24"/>
          <w:szCs w:val="24"/>
        </w:rPr>
      </w:pPr>
      <w:hyperlink r:id="rId23">
        <w:r w:rsidRPr="007F6EAA">
          <w:rPr>
            <w:rStyle w:val="Hyperlink"/>
            <w:rFonts w:ascii="Times New Roman" w:hAnsi="Times New Roman" w:eastAsia="Times New Roman" w:cs="Times New Roman"/>
            <w:b/>
            <w:bCs/>
            <w:i/>
            <w:iCs/>
            <w:sz w:val="24"/>
            <w:szCs w:val="24"/>
          </w:rPr>
          <w:t>Link to current policy</w:t>
        </w:r>
      </w:hyperlink>
    </w:p>
    <w:p w:rsidRPr="007F6EAA" w:rsidR="002A1218" w:rsidP="65E6D4D5" w:rsidRDefault="1792EA44" w14:paraId="16355FC4" w14:textId="0DD9FCD7">
      <w:pPr>
        <w:tabs>
          <w:tab w:val="left" w:pos="540"/>
        </w:tabs>
        <w:spacing w:after="0" w:line="240" w:lineRule="auto"/>
        <w:rPr>
          <w:rFonts w:ascii="Times New Roman" w:hAnsi="Times New Roman" w:eastAsia="Times New Roman" w:cs="Times New Roman"/>
          <w:color w:val="000000" w:themeColor="text1"/>
          <w:sz w:val="24"/>
          <w:szCs w:val="24"/>
        </w:rPr>
      </w:pPr>
      <w:hyperlink r:id="rId24">
        <w:r w:rsidRPr="007F6EAA">
          <w:rPr>
            <w:rStyle w:val="Hyperlink"/>
            <w:rFonts w:ascii="Times New Roman" w:hAnsi="Times New Roman" w:eastAsia="Times New Roman" w:cs="Times New Roman"/>
            <w:b/>
            <w:bCs/>
            <w:i/>
            <w:iCs/>
            <w:sz w:val="24"/>
            <w:szCs w:val="24"/>
          </w:rPr>
          <w:t>Link to markup</w:t>
        </w:r>
      </w:hyperlink>
    </w:p>
    <w:p w:rsidRPr="007F6EAA" w:rsidR="257B7080" w:rsidP="0FB61BB8" w:rsidRDefault="257B7080" w14:paraId="466ACAAA" w14:textId="58F16F9A">
      <w:pPr>
        <w:tabs>
          <w:tab w:val="left" w:pos="2160"/>
          <w:tab w:val="right" w:pos="8640"/>
        </w:tabs>
        <w:spacing w:after="0" w:line="240" w:lineRule="auto"/>
        <w:rPr>
          <w:rFonts w:ascii="Times New Roman" w:hAnsi="Times New Roman" w:eastAsia="Times New Roman" w:cs="Times New Roman"/>
          <w:b/>
          <w:bCs/>
          <w:i/>
          <w:iCs/>
          <w:color w:val="000000" w:themeColor="text1"/>
          <w:sz w:val="24"/>
          <w:szCs w:val="24"/>
        </w:rPr>
      </w:pPr>
      <w:hyperlink r:id="rId25">
        <w:r w:rsidRPr="007F6EAA">
          <w:rPr>
            <w:rStyle w:val="Hyperlink"/>
            <w:rFonts w:ascii="Times New Roman" w:hAnsi="Times New Roman" w:eastAsia="Times New Roman" w:cs="Times New Roman"/>
            <w:b/>
            <w:bCs/>
            <w:i/>
            <w:iCs/>
            <w:sz w:val="24"/>
            <w:szCs w:val="24"/>
          </w:rPr>
          <w:t>9.2 overview supplement</w:t>
        </w:r>
      </w:hyperlink>
    </w:p>
    <w:p w:rsidRPr="007F6EAA" w:rsidR="257B7080" w:rsidP="0FB61BB8" w:rsidRDefault="257B7080" w14:paraId="23D51E4D" w14:textId="608D526E">
      <w:pPr>
        <w:tabs>
          <w:tab w:val="left" w:pos="2160"/>
          <w:tab w:val="right" w:pos="8640"/>
        </w:tabs>
        <w:spacing w:after="0" w:line="240" w:lineRule="auto"/>
        <w:rPr>
          <w:rFonts w:ascii="Times New Roman" w:hAnsi="Times New Roman" w:eastAsia="Times New Roman" w:cs="Times New Roman"/>
          <w:b/>
          <w:bCs/>
          <w:i/>
          <w:iCs/>
          <w:color w:val="000000" w:themeColor="text1"/>
          <w:sz w:val="24"/>
          <w:szCs w:val="24"/>
        </w:rPr>
      </w:pPr>
      <w:hyperlink r:id="rId26">
        <w:r w:rsidRPr="007F6EAA">
          <w:rPr>
            <w:rStyle w:val="Hyperlink"/>
            <w:rFonts w:ascii="Times New Roman" w:hAnsi="Times New Roman" w:eastAsia="Times New Roman" w:cs="Times New Roman"/>
            <w:b/>
            <w:bCs/>
            <w:i/>
            <w:iCs/>
            <w:sz w:val="24"/>
            <w:szCs w:val="24"/>
          </w:rPr>
          <w:t>Briefing outline on the state of information security at Illinois State University</w:t>
        </w:r>
      </w:hyperlink>
    </w:p>
    <w:p w:rsidRPr="007F6EAA" w:rsidR="003624D3" w:rsidP="003624D3" w:rsidRDefault="003624D3" w14:paraId="03D7785B" w14:textId="7792B0CB">
      <w:pPr>
        <w:rPr>
          <w:rFonts w:ascii="Times New Roman" w:hAnsi="Times New Roman" w:cs="Times New Roman"/>
          <w:color w:val="000000" w:themeColor="text1"/>
          <w:sz w:val="24"/>
          <w:szCs w:val="24"/>
        </w:rPr>
      </w:pPr>
      <w:r w:rsidRPr="007F6EAA">
        <w:rPr>
          <w:rFonts w:ascii="Times New Roman" w:hAnsi="Times New Roman" w:cs="Times New Roman"/>
          <w:color w:val="000000" w:themeColor="text1"/>
          <w:sz w:val="24"/>
          <w:szCs w:val="24"/>
        </w:rPr>
        <w:t xml:space="preserve">Senator Paolucci: Good evening. Planning and Finance </w:t>
      </w:r>
      <w:proofErr w:type="gramStart"/>
      <w:r w:rsidRPr="007F6EAA">
        <w:rPr>
          <w:rFonts w:ascii="Times New Roman" w:hAnsi="Times New Roman" w:cs="Times New Roman"/>
          <w:color w:val="000000" w:themeColor="text1"/>
          <w:sz w:val="24"/>
          <w:szCs w:val="24"/>
        </w:rPr>
        <w:t>is</w:t>
      </w:r>
      <w:proofErr w:type="gramEnd"/>
      <w:r w:rsidRPr="007F6EAA">
        <w:rPr>
          <w:rFonts w:ascii="Times New Roman" w:hAnsi="Times New Roman" w:cs="Times New Roman"/>
          <w:color w:val="000000" w:themeColor="text1"/>
          <w:sz w:val="24"/>
          <w:szCs w:val="24"/>
        </w:rPr>
        <w:t xml:space="preserve"> excited to have our draft of the Policy 9.2 revision </w:t>
      </w:r>
      <w:r w:rsidRPr="007F6EAA">
        <w:rPr>
          <w:rFonts w:ascii="Times New Roman" w:hAnsi="Times New Roman" w:cs="Times New Roman"/>
          <w:sz w:val="24"/>
          <w:szCs w:val="24"/>
        </w:rPr>
        <w:t>in front of the Senate as an information item.</w:t>
      </w:r>
    </w:p>
    <w:p w:rsidRPr="007F6EAA" w:rsidR="003624D3" w:rsidP="003624D3" w:rsidRDefault="003624D3" w14:paraId="7D7AE115" w14:textId="384D3169">
      <w:pPr>
        <w:rPr>
          <w:rFonts w:ascii="Times New Roman" w:hAnsi="Times New Roman" w:cs="Times New Roman"/>
          <w:color w:val="000000" w:themeColor="text1"/>
          <w:sz w:val="24"/>
          <w:szCs w:val="24"/>
        </w:rPr>
      </w:pPr>
      <w:r w:rsidRPr="007F6EAA">
        <w:rPr>
          <w:rFonts w:ascii="Times New Roman" w:hAnsi="Times New Roman" w:cs="Times New Roman"/>
          <w:color w:val="000000" w:themeColor="text1"/>
          <w:sz w:val="24"/>
          <w:szCs w:val="24"/>
        </w:rPr>
        <w:t xml:space="preserve">Attached in the Senate agenda </w:t>
      </w:r>
      <w:proofErr w:type="gramStart"/>
      <w:r w:rsidRPr="007F6EAA">
        <w:rPr>
          <w:rFonts w:ascii="Times New Roman" w:hAnsi="Times New Roman" w:cs="Times New Roman"/>
          <w:color w:val="000000" w:themeColor="text1"/>
          <w:sz w:val="24"/>
          <w:szCs w:val="24"/>
        </w:rPr>
        <w:t>you</w:t>
      </w:r>
      <w:r w:rsidRPr="007F6EAA" w:rsidR="004144A3">
        <w:rPr>
          <w:rFonts w:ascii="Times New Roman" w:hAnsi="Times New Roman" w:cs="Times New Roman"/>
          <w:color w:val="000000" w:themeColor="text1"/>
          <w:sz w:val="24"/>
          <w:szCs w:val="24"/>
        </w:rPr>
        <w:t>’</w:t>
      </w:r>
      <w:r w:rsidRPr="007F6EAA">
        <w:rPr>
          <w:rFonts w:ascii="Times New Roman" w:hAnsi="Times New Roman" w:cs="Times New Roman"/>
          <w:color w:val="000000" w:themeColor="text1"/>
          <w:sz w:val="24"/>
          <w:szCs w:val="24"/>
        </w:rPr>
        <w:t>ll</w:t>
      </w:r>
      <w:proofErr w:type="gramEnd"/>
      <w:r w:rsidRPr="007F6EAA">
        <w:rPr>
          <w:rFonts w:ascii="Times New Roman" w:hAnsi="Times New Roman" w:cs="Times New Roman"/>
          <w:color w:val="000000" w:themeColor="text1"/>
          <w:sz w:val="24"/>
          <w:szCs w:val="24"/>
        </w:rPr>
        <w:t xml:space="preserve"> find links to:</w:t>
      </w:r>
    </w:p>
    <w:p w:rsidRPr="007F6EAA" w:rsidR="003624D3" w:rsidP="003624D3" w:rsidRDefault="003624D3" w14:paraId="6E19E560" w14:textId="77777777">
      <w:pPr>
        <w:pStyle w:val="ListParagraph"/>
        <w:numPr>
          <w:ilvl w:val="0"/>
          <w:numId w:val="30"/>
        </w:numPr>
        <w:spacing w:after="160" w:line="278" w:lineRule="auto"/>
        <w:rPr>
          <w:rFonts w:ascii="Times New Roman" w:hAnsi="Times New Roman" w:cs="Times New Roman"/>
          <w:color w:val="000000" w:themeColor="text1"/>
          <w:sz w:val="24"/>
          <w:szCs w:val="24"/>
        </w:rPr>
      </w:pPr>
      <w:r w:rsidRPr="007F6EAA">
        <w:rPr>
          <w:rFonts w:ascii="Times New Roman" w:hAnsi="Times New Roman" w:cs="Times New Roman"/>
          <w:color w:val="000000" w:themeColor="text1"/>
          <w:sz w:val="24"/>
          <w:szCs w:val="24"/>
        </w:rPr>
        <w:t>Current policy</w:t>
      </w:r>
    </w:p>
    <w:p w:rsidRPr="007F6EAA" w:rsidR="003624D3" w:rsidP="003624D3" w:rsidRDefault="003624D3" w14:paraId="728192BA" w14:textId="77777777">
      <w:pPr>
        <w:pStyle w:val="ListParagraph"/>
        <w:numPr>
          <w:ilvl w:val="0"/>
          <w:numId w:val="30"/>
        </w:numPr>
        <w:spacing w:after="160" w:line="278" w:lineRule="auto"/>
        <w:rPr>
          <w:rFonts w:ascii="Times New Roman" w:hAnsi="Times New Roman" w:cs="Times New Roman"/>
          <w:color w:val="000000" w:themeColor="text1"/>
          <w:sz w:val="24"/>
          <w:szCs w:val="24"/>
        </w:rPr>
      </w:pPr>
      <w:r w:rsidRPr="007F6EAA">
        <w:rPr>
          <w:rFonts w:ascii="Times New Roman" w:hAnsi="Times New Roman" w:cs="Times New Roman"/>
          <w:color w:val="000000" w:themeColor="text1"/>
          <w:sz w:val="24"/>
          <w:szCs w:val="24"/>
        </w:rPr>
        <w:t>The markup draft</w:t>
      </w:r>
    </w:p>
    <w:p w:rsidRPr="007F6EAA" w:rsidR="003624D3" w:rsidP="003624D3" w:rsidRDefault="003624D3" w14:paraId="6FE6D756" w14:textId="77777777">
      <w:pPr>
        <w:pStyle w:val="ListParagraph"/>
        <w:numPr>
          <w:ilvl w:val="0"/>
          <w:numId w:val="30"/>
        </w:numPr>
        <w:spacing w:after="160" w:line="278" w:lineRule="auto"/>
        <w:rPr>
          <w:rFonts w:ascii="Times New Roman" w:hAnsi="Times New Roman" w:cs="Times New Roman"/>
          <w:color w:val="000000" w:themeColor="text1"/>
          <w:sz w:val="24"/>
          <w:szCs w:val="24"/>
        </w:rPr>
      </w:pPr>
      <w:r w:rsidRPr="007F6EAA">
        <w:rPr>
          <w:rFonts w:ascii="Times New Roman" w:hAnsi="Times New Roman" w:cs="Times New Roman"/>
          <w:color w:val="000000" w:themeColor="text1"/>
          <w:sz w:val="24"/>
          <w:szCs w:val="24"/>
        </w:rPr>
        <w:t xml:space="preserve">An overview supplement document summarizing </w:t>
      </w:r>
      <w:proofErr w:type="gramStart"/>
      <w:r w:rsidRPr="007F6EAA">
        <w:rPr>
          <w:rFonts w:ascii="Times New Roman" w:hAnsi="Times New Roman" w:cs="Times New Roman"/>
          <w:color w:val="000000" w:themeColor="text1"/>
          <w:sz w:val="24"/>
          <w:szCs w:val="24"/>
        </w:rPr>
        <w:t>changes</w:t>
      </w:r>
      <w:proofErr w:type="gramEnd"/>
    </w:p>
    <w:p w:rsidRPr="007F6EAA" w:rsidR="003624D3" w:rsidP="003624D3" w:rsidRDefault="003624D3" w14:paraId="05E0027F" w14:textId="77777777">
      <w:pPr>
        <w:pStyle w:val="ListParagraph"/>
        <w:numPr>
          <w:ilvl w:val="0"/>
          <w:numId w:val="30"/>
        </w:numPr>
        <w:spacing w:after="160" w:line="278" w:lineRule="auto"/>
        <w:rPr>
          <w:rFonts w:ascii="Times New Roman" w:hAnsi="Times New Roman" w:cs="Times New Roman"/>
          <w:color w:val="000000" w:themeColor="text1"/>
          <w:sz w:val="24"/>
          <w:szCs w:val="24"/>
        </w:rPr>
      </w:pPr>
      <w:r w:rsidRPr="007F6EAA">
        <w:rPr>
          <w:rFonts w:ascii="Times New Roman" w:hAnsi="Times New Roman" w:cs="Times New Roman"/>
          <w:color w:val="000000" w:themeColor="text1"/>
          <w:sz w:val="24"/>
          <w:szCs w:val="24"/>
        </w:rPr>
        <w:t>and a briefing on the state of information security at Illinois State University</w:t>
      </w:r>
    </w:p>
    <w:p w:rsidRPr="007F6EAA" w:rsidR="003624D3" w:rsidP="003624D3" w:rsidRDefault="003624D3" w14:paraId="22AB98AB" w14:textId="06B8F998">
      <w:pPr>
        <w:rPr>
          <w:rFonts w:ascii="Times New Roman" w:hAnsi="Times New Roman" w:cs="Times New Roman"/>
          <w:color w:val="000000" w:themeColor="text1"/>
          <w:sz w:val="24"/>
          <w:szCs w:val="24"/>
        </w:rPr>
      </w:pPr>
      <w:r w:rsidRPr="007F6EAA">
        <w:rPr>
          <w:rFonts w:ascii="Times New Roman" w:hAnsi="Times New Roman" w:cs="Times New Roman"/>
          <w:color w:val="000000" w:themeColor="text1"/>
          <w:sz w:val="24"/>
          <w:szCs w:val="24"/>
        </w:rPr>
        <w:t>If you want a good reason to lose sleep at night, review the attached security briefing. The data is eye</w:t>
      </w:r>
      <w:r w:rsidRPr="007F6EAA" w:rsidR="0001498F">
        <w:rPr>
          <w:rFonts w:ascii="Times New Roman" w:hAnsi="Times New Roman" w:cs="Times New Roman"/>
          <w:color w:val="000000" w:themeColor="text1"/>
          <w:sz w:val="24"/>
          <w:szCs w:val="24"/>
        </w:rPr>
        <w:t>-</w:t>
      </w:r>
      <w:r w:rsidRPr="007F6EAA">
        <w:rPr>
          <w:rFonts w:ascii="Times New Roman" w:hAnsi="Times New Roman" w:cs="Times New Roman"/>
          <w:color w:val="000000" w:themeColor="text1"/>
          <w:sz w:val="24"/>
          <w:szCs w:val="24"/>
        </w:rPr>
        <w:t xml:space="preserve">opening and the sums involved are eye-watering. The policy revision in front of us is a ground-up rewrite and trying to read the markup draft while showing all </w:t>
      </w:r>
      <w:proofErr w:type="gramStart"/>
      <w:r w:rsidRPr="007F6EAA">
        <w:rPr>
          <w:rFonts w:ascii="Times New Roman" w:hAnsi="Times New Roman" w:cs="Times New Roman"/>
          <w:color w:val="000000" w:themeColor="text1"/>
          <w:sz w:val="24"/>
          <w:szCs w:val="24"/>
        </w:rPr>
        <w:t>mark ups</w:t>
      </w:r>
      <w:proofErr w:type="gramEnd"/>
      <w:r w:rsidRPr="007F6EAA">
        <w:rPr>
          <w:rFonts w:ascii="Times New Roman" w:hAnsi="Times New Roman" w:cs="Times New Roman"/>
          <w:color w:val="000000" w:themeColor="text1"/>
          <w:sz w:val="24"/>
          <w:szCs w:val="24"/>
        </w:rPr>
        <w:t xml:space="preserve"> makes it difficult to read. </w:t>
      </w:r>
      <w:proofErr w:type="gramStart"/>
      <w:r w:rsidRPr="007F6EAA">
        <w:rPr>
          <w:rFonts w:ascii="Times New Roman" w:hAnsi="Times New Roman" w:cs="Times New Roman"/>
          <w:color w:val="000000" w:themeColor="text1"/>
          <w:sz w:val="24"/>
          <w:szCs w:val="24"/>
        </w:rPr>
        <w:t>Stating</w:t>
      </w:r>
      <w:proofErr w:type="gramEnd"/>
      <w:r w:rsidRPr="007F6EAA">
        <w:rPr>
          <w:rFonts w:ascii="Times New Roman" w:hAnsi="Times New Roman" w:cs="Times New Roman"/>
          <w:color w:val="000000" w:themeColor="text1"/>
          <w:sz w:val="24"/>
          <w:szCs w:val="24"/>
        </w:rPr>
        <w:t xml:space="preserve"> the obvious, it is much easier to read without the markups.</w:t>
      </w:r>
    </w:p>
    <w:p w:rsidRPr="007F6EAA" w:rsidR="003624D3" w:rsidP="003624D3" w:rsidRDefault="003624D3" w14:paraId="5E697066" w14:textId="72D196D9">
      <w:pPr>
        <w:rPr>
          <w:rFonts w:ascii="Times New Roman" w:hAnsi="Times New Roman" w:cs="Times New Roman"/>
          <w:color w:val="000000" w:themeColor="text1"/>
          <w:sz w:val="24"/>
          <w:szCs w:val="24"/>
        </w:rPr>
      </w:pPr>
      <w:r w:rsidRPr="007F6EAA">
        <w:rPr>
          <w:rFonts w:ascii="Times New Roman" w:hAnsi="Times New Roman" w:cs="Times New Roman"/>
          <w:color w:val="000000" w:themeColor="text1"/>
          <w:sz w:val="24"/>
          <w:szCs w:val="24"/>
        </w:rPr>
        <w:t>Before digging into the draft itself, I would like to thank Chief Information Security Officer Dan Taube for his unwavering assistance.</w:t>
      </w:r>
      <w:r w:rsidRPr="007F6EAA" w:rsidR="0001498F">
        <w:rPr>
          <w:rFonts w:ascii="Times New Roman" w:hAnsi="Times New Roman" w:cs="Times New Roman"/>
          <w:color w:val="000000" w:themeColor="text1"/>
          <w:sz w:val="24"/>
          <w:szCs w:val="24"/>
        </w:rPr>
        <w:t xml:space="preserve"> </w:t>
      </w:r>
      <w:r w:rsidRPr="007F6EAA">
        <w:rPr>
          <w:rFonts w:ascii="Times New Roman" w:hAnsi="Times New Roman" w:cs="Times New Roman"/>
          <w:color w:val="000000" w:themeColor="text1"/>
          <w:sz w:val="24"/>
          <w:szCs w:val="24"/>
        </w:rPr>
        <w:t xml:space="preserve">Dan is our primary subject matter expert, and he has been invaluable in helping </w:t>
      </w:r>
      <w:proofErr w:type="gramStart"/>
      <w:r w:rsidRPr="007F6EAA">
        <w:rPr>
          <w:rFonts w:ascii="Times New Roman" w:hAnsi="Times New Roman" w:cs="Times New Roman"/>
          <w:color w:val="000000" w:themeColor="text1"/>
          <w:sz w:val="24"/>
          <w:szCs w:val="24"/>
        </w:rPr>
        <w:t>Planning</w:t>
      </w:r>
      <w:proofErr w:type="gramEnd"/>
      <w:r w:rsidRPr="007F6EAA">
        <w:rPr>
          <w:rFonts w:ascii="Times New Roman" w:hAnsi="Times New Roman" w:cs="Times New Roman"/>
          <w:color w:val="000000" w:themeColor="text1"/>
          <w:sz w:val="24"/>
          <w:szCs w:val="24"/>
        </w:rPr>
        <w:t xml:space="preserve"> and Finance with our work on 9.2.</w:t>
      </w:r>
      <w:r w:rsidRPr="007F6EAA" w:rsidR="0001498F">
        <w:rPr>
          <w:rFonts w:ascii="Times New Roman" w:hAnsi="Times New Roman" w:cs="Times New Roman"/>
          <w:color w:val="000000" w:themeColor="text1"/>
          <w:sz w:val="24"/>
          <w:szCs w:val="24"/>
        </w:rPr>
        <w:t xml:space="preserve"> </w:t>
      </w:r>
      <w:proofErr w:type="gramStart"/>
      <w:r w:rsidRPr="007F6EAA">
        <w:rPr>
          <w:rFonts w:ascii="Times New Roman" w:hAnsi="Times New Roman" w:cs="Times New Roman"/>
          <w:color w:val="000000" w:themeColor="text1"/>
          <w:sz w:val="24"/>
          <w:szCs w:val="24"/>
        </w:rPr>
        <w:t>I</w:t>
      </w:r>
      <w:r w:rsidRPr="007F6EAA" w:rsidR="004144A3">
        <w:rPr>
          <w:rFonts w:ascii="Times New Roman" w:hAnsi="Times New Roman" w:cs="Times New Roman"/>
          <w:color w:val="000000" w:themeColor="text1"/>
          <w:sz w:val="24"/>
          <w:szCs w:val="24"/>
        </w:rPr>
        <w:t>’</w:t>
      </w:r>
      <w:r w:rsidRPr="007F6EAA">
        <w:rPr>
          <w:rFonts w:ascii="Times New Roman" w:hAnsi="Times New Roman" w:cs="Times New Roman"/>
          <w:color w:val="000000" w:themeColor="text1"/>
          <w:sz w:val="24"/>
          <w:szCs w:val="24"/>
        </w:rPr>
        <w:t>m</w:t>
      </w:r>
      <w:proofErr w:type="gramEnd"/>
      <w:r w:rsidRPr="007F6EAA">
        <w:rPr>
          <w:rFonts w:ascii="Times New Roman" w:hAnsi="Times New Roman" w:cs="Times New Roman"/>
          <w:color w:val="000000" w:themeColor="text1"/>
          <w:sz w:val="24"/>
          <w:szCs w:val="24"/>
        </w:rPr>
        <w:t xml:space="preserve"> going to quickly walk us through the process up to this point and a summary of changes, and then Dan can </w:t>
      </w:r>
      <w:proofErr w:type="gramStart"/>
      <w:r w:rsidRPr="007F6EAA">
        <w:rPr>
          <w:rFonts w:ascii="Times New Roman" w:hAnsi="Times New Roman" w:cs="Times New Roman"/>
          <w:color w:val="000000" w:themeColor="text1"/>
          <w:sz w:val="24"/>
          <w:szCs w:val="24"/>
        </w:rPr>
        <w:t>guide in</w:t>
      </w:r>
      <w:proofErr w:type="gramEnd"/>
      <w:r w:rsidRPr="007F6EAA">
        <w:rPr>
          <w:rFonts w:ascii="Times New Roman" w:hAnsi="Times New Roman" w:cs="Times New Roman"/>
          <w:color w:val="000000" w:themeColor="text1"/>
          <w:sz w:val="24"/>
          <w:szCs w:val="24"/>
        </w:rPr>
        <w:t xml:space="preserve"> a section-by-section walkthrough of the draft.</w:t>
      </w:r>
      <w:r w:rsidRPr="007F6EAA" w:rsidR="0001498F">
        <w:rPr>
          <w:rFonts w:ascii="Times New Roman" w:hAnsi="Times New Roman" w:cs="Times New Roman"/>
          <w:color w:val="000000" w:themeColor="text1"/>
          <w:sz w:val="24"/>
          <w:szCs w:val="24"/>
        </w:rPr>
        <w:t xml:space="preserve"> </w:t>
      </w:r>
      <w:r w:rsidRPr="007F6EAA">
        <w:rPr>
          <w:rFonts w:ascii="Times New Roman" w:hAnsi="Times New Roman" w:cs="Times New Roman"/>
          <w:color w:val="000000" w:themeColor="text1"/>
          <w:sz w:val="24"/>
          <w:szCs w:val="24"/>
        </w:rPr>
        <w:t>If possible, please hold any questions or comments you may have until we get the related section tied to your question/comment, so we can work linearly through the document</w:t>
      </w:r>
      <w:r w:rsidRPr="007F6EAA" w:rsidR="0001498F">
        <w:rPr>
          <w:rFonts w:ascii="Times New Roman" w:hAnsi="Times New Roman" w:cs="Times New Roman"/>
          <w:color w:val="000000" w:themeColor="text1"/>
          <w:sz w:val="24"/>
          <w:szCs w:val="24"/>
        </w:rPr>
        <w:t xml:space="preserve">. </w:t>
      </w:r>
      <w:r w:rsidRPr="007F6EAA">
        <w:rPr>
          <w:rFonts w:ascii="Times New Roman" w:hAnsi="Times New Roman" w:cs="Times New Roman"/>
          <w:color w:val="000000" w:themeColor="text1"/>
          <w:sz w:val="24"/>
          <w:szCs w:val="24"/>
        </w:rPr>
        <w:t>That hopefully will keep us from bouncing around back and forth within the document, which should be more efficient and less confusing.</w:t>
      </w:r>
      <w:r w:rsidRPr="007F6EAA" w:rsidR="0001498F">
        <w:rPr>
          <w:rFonts w:ascii="Times New Roman" w:hAnsi="Times New Roman" w:cs="Times New Roman"/>
          <w:color w:val="000000" w:themeColor="text1"/>
          <w:sz w:val="24"/>
          <w:szCs w:val="24"/>
        </w:rPr>
        <w:t xml:space="preserve"> </w:t>
      </w:r>
      <w:r w:rsidRPr="007F6EAA">
        <w:rPr>
          <w:rFonts w:ascii="Times New Roman" w:hAnsi="Times New Roman" w:cs="Times New Roman"/>
          <w:color w:val="000000" w:themeColor="text1"/>
          <w:sz w:val="24"/>
          <w:szCs w:val="24"/>
        </w:rPr>
        <w:t>So, the timeline up to this point:</w:t>
      </w:r>
    </w:p>
    <w:p w:rsidRPr="007F6EAA" w:rsidR="003624D3" w:rsidP="003624D3" w:rsidRDefault="003624D3" w14:paraId="0E09EFF8" w14:textId="77777777">
      <w:pPr>
        <w:numPr>
          <w:ilvl w:val="0"/>
          <w:numId w:val="27"/>
        </w:numPr>
        <w:spacing w:after="160" w:line="278" w:lineRule="auto"/>
        <w:rPr>
          <w:rFonts w:ascii="Times New Roman" w:hAnsi="Times New Roman" w:cs="Times New Roman"/>
          <w:sz w:val="24"/>
          <w:szCs w:val="24"/>
        </w:rPr>
      </w:pPr>
      <w:r w:rsidRPr="007F6EAA">
        <w:rPr>
          <w:rFonts w:ascii="Times New Roman" w:hAnsi="Times New Roman" w:cs="Times New Roman"/>
          <w:sz w:val="24"/>
          <w:szCs w:val="24"/>
        </w:rPr>
        <w:t xml:space="preserve">In 2023 Senate UPC (University Policy Committee) started </w:t>
      </w:r>
      <w:proofErr w:type="gramStart"/>
      <w:r w:rsidRPr="007F6EAA">
        <w:rPr>
          <w:rFonts w:ascii="Times New Roman" w:hAnsi="Times New Roman" w:cs="Times New Roman"/>
          <w:sz w:val="24"/>
          <w:szCs w:val="24"/>
        </w:rPr>
        <w:t>logistics</w:t>
      </w:r>
      <w:proofErr w:type="gramEnd"/>
      <w:r w:rsidRPr="007F6EAA">
        <w:rPr>
          <w:rFonts w:ascii="Times New Roman" w:hAnsi="Times New Roman" w:cs="Times New Roman"/>
          <w:sz w:val="24"/>
          <w:szCs w:val="24"/>
        </w:rPr>
        <w:t xml:space="preserve"> discussion on the 9.2 policy review</w:t>
      </w:r>
    </w:p>
    <w:p w:rsidRPr="007F6EAA" w:rsidR="003624D3" w:rsidP="003624D3" w:rsidRDefault="003624D3" w14:paraId="2E47BAB0" w14:textId="77777777">
      <w:pPr>
        <w:numPr>
          <w:ilvl w:val="0"/>
          <w:numId w:val="27"/>
        </w:numPr>
        <w:spacing w:after="160" w:line="278" w:lineRule="auto"/>
        <w:rPr>
          <w:rFonts w:ascii="Times New Roman" w:hAnsi="Times New Roman" w:cs="Times New Roman"/>
          <w:sz w:val="24"/>
          <w:szCs w:val="24"/>
        </w:rPr>
      </w:pPr>
      <w:r w:rsidRPr="007F6EAA">
        <w:rPr>
          <w:rFonts w:ascii="Times New Roman" w:hAnsi="Times New Roman" w:cs="Times New Roman"/>
          <w:sz w:val="24"/>
          <w:szCs w:val="24"/>
        </w:rPr>
        <w:t xml:space="preserve">In </w:t>
      </w:r>
      <w:proofErr w:type="gramStart"/>
      <w:r w:rsidRPr="007F6EAA">
        <w:rPr>
          <w:rFonts w:ascii="Times New Roman" w:hAnsi="Times New Roman" w:cs="Times New Roman"/>
          <w:sz w:val="24"/>
          <w:szCs w:val="24"/>
        </w:rPr>
        <w:t>August 2024</w:t>
      </w:r>
      <w:proofErr w:type="gramEnd"/>
      <w:r w:rsidRPr="007F6EAA">
        <w:rPr>
          <w:rFonts w:ascii="Times New Roman" w:hAnsi="Times New Roman" w:cs="Times New Roman"/>
          <w:sz w:val="24"/>
          <w:szCs w:val="24"/>
        </w:rPr>
        <w:t xml:space="preserve"> the Information Security Office helped with a first draft creation, having internally identified policy gaps and with benchmarking against other institutions and their </w:t>
      </w:r>
      <w:proofErr w:type="gramStart"/>
      <w:r w:rsidRPr="007F6EAA">
        <w:rPr>
          <w:rFonts w:ascii="Times New Roman" w:hAnsi="Times New Roman" w:cs="Times New Roman"/>
          <w:sz w:val="24"/>
          <w:szCs w:val="24"/>
        </w:rPr>
        <w:t>policies</w:t>
      </w:r>
      <w:proofErr w:type="gramEnd"/>
    </w:p>
    <w:p w:rsidRPr="007F6EAA" w:rsidR="003624D3" w:rsidP="003624D3" w:rsidRDefault="003624D3" w14:paraId="10D1B141" w14:textId="77777777">
      <w:pPr>
        <w:numPr>
          <w:ilvl w:val="0"/>
          <w:numId w:val="28"/>
        </w:numPr>
        <w:spacing w:after="160" w:line="278" w:lineRule="auto"/>
        <w:rPr>
          <w:rFonts w:ascii="Times New Roman" w:hAnsi="Times New Roman" w:cs="Times New Roman"/>
          <w:sz w:val="24"/>
          <w:szCs w:val="24"/>
        </w:rPr>
      </w:pPr>
      <w:r w:rsidRPr="007F6EAA">
        <w:rPr>
          <w:rFonts w:ascii="Times New Roman" w:hAnsi="Times New Roman" w:cs="Times New Roman"/>
          <w:sz w:val="24"/>
          <w:szCs w:val="24"/>
        </w:rPr>
        <w:t xml:space="preserve">In </w:t>
      </w:r>
      <w:proofErr w:type="gramStart"/>
      <w:r w:rsidRPr="007F6EAA">
        <w:rPr>
          <w:rFonts w:ascii="Times New Roman" w:hAnsi="Times New Roman" w:cs="Times New Roman"/>
          <w:sz w:val="24"/>
          <w:szCs w:val="24"/>
        </w:rPr>
        <w:t>September 2024</w:t>
      </w:r>
      <w:proofErr w:type="gramEnd"/>
      <w:r w:rsidRPr="007F6EAA">
        <w:rPr>
          <w:rFonts w:ascii="Times New Roman" w:hAnsi="Times New Roman" w:cs="Times New Roman"/>
          <w:sz w:val="24"/>
          <w:szCs w:val="24"/>
        </w:rPr>
        <w:t xml:space="preserve"> the Office of General Counsel reviewed the draft conducting a legal and regulatory review with discussion of “non-negotiable” items (</w:t>
      </w:r>
      <w:proofErr w:type="gramStart"/>
      <w:r w:rsidRPr="007F6EAA">
        <w:rPr>
          <w:rFonts w:ascii="Times New Roman" w:hAnsi="Times New Roman" w:cs="Times New Roman"/>
          <w:sz w:val="24"/>
          <w:szCs w:val="24"/>
        </w:rPr>
        <w:t>e.g.</w:t>
      </w:r>
      <w:proofErr w:type="gramEnd"/>
      <w:r w:rsidRPr="007F6EAA">
        <w:rPr>
          <w:rFonts w:ascii="Times New Roman" w:hAnsi="Times New Roman" w:cs="Times New Roman"/>
          <w:sz w:val="24"/>
          <w:szCs w:val="24"/>
        </w:rPr>
        <w:t> freedom of speech, copyright, FOIA)</w:t>
      </w:r>
    </w:p>
    <w:p w:rsidRPr="007F6EAA" w:rsidR="003624D3" w:rsidP="003624D3" w:rsidRDefault="003624D3" w14:paraId="5789D0BF" w14:textId="77777777">
      <w:pPr>
        <w:numPr>
          <w:ilvl w:val="0"/>
          <w:numId w:val="29"/>
        </w:numPr>
        <w:spacing w:after="160" w:line="278" w:lineRule="auto"/>
        <w:rPr>
          <w:rFonts w:ascii="Times New Roman" w:hAnsi="Times New Roman" w:cs="Times New Roman"/>
          <w:sz w:val="24"/>
          <w:szCs w:val="24"/>
        </w:rPr>
      </w:pPr>
      <w:r w:rsidRPr="007F6EAA">
        <w:rPr>
          <w:rFonts w:ascii="Times New Roman" w:hAnsi="Times New Roman" w:cs="Times New Roman"/>
          <w:sz w:val="24"/>
          <w:szCs w:val="24"/>
        </w:rPr>
        <w:t>From September 2024 – November 2025 – P&amp;F continued to review and revise the draft to address questions and comments, improve clarity, and to develop rationale, with additional reviews by General Counsel along the way.</w:t>
      </w:r>
    </w:p>
    <w:p w:rsidRPr="007F6EAA" w:rsidR="003624D3" w:rsidP="003624D3" w:rsidRDefault="003624D3" w14:paraId="4AF7C6B5" w14:textId="7E11522D">
      <w:pPr>
        <w:rPr>
          <w:rFonts w:ascii="Times New Roman" w:hAnsi="Times New Roman" w:cs="Times New Roman"/>
          <w:sz w:val="24"/>
          <w:szCs w:val="24"/>
        </w:rPr>
      </w:pPr>
      <w:r w:rsidRPr="007F6EAA">
        <w:rPr>
          <w:rFonts w:ascii="Times New Roman" w:hAnsi="Times New Roman" w:cs="Times New Roman"/>
          <w:sz w:val="24"/>
          <w:szCs w:val="24"/>
        </w:rPr>
        <w:t xml:space="preserve">This January, P&amp;F voted on a finished draft to send to </w:t>
      </w:r>
      <w:proofErr w:type="gramStart"/>
      <w:r w:rsidRPr="007F6EAA">
        <w:rPr>
          <w:rFonts w:ascii="Times New Roman" w:hAnsi="Times New Roman" w:cs="Times New Roman"/>
          <w:sz w:val="24"/>
          <w:szCs w:val="24"/>
        </w:rPr>
        <w:t>Exec</w:t>
      </w:r>
      <w:proofErr w:type="gramEnd"/>
    </w:p>
    <w:p w:rsidRPr="007F6EAA" w:rsidR="003624D3" w:rsidP="003624D3" w:rsidRDefault="003624D3" w14:paraId="1E8EEC8A" w14:textId="77777777">
      <w:pPr>
        <w:rPr>
          <w:rFonts w:ascii="Times New Roman" w:hAnsi="Times New Roman" w:cs="Times New Roman"/>
          <w:sz w:val="24"/>
          <w:szCs w:val="24"/>
        </w:rPr>
      </w:pPr>
      <w:r w:rsidRPr="007F6EAA">
        <w:rPr>
          <w:rFonts w:ascii="Times New Roman" w:hAnsi="Times New Roman" w:cs="Times New Roman"/>
          <w:sz w:val="24"/>
          <w:szCs w:val="24"/>
        </w:rPr>
        <w:t>Purpose of the Update</w:t>
      </w:r>
    </w:p>
    <w:p w:rsidRPr="007F6EAA" w:rsidR="003624D3" w:rsidP="003624D3" w:rsidRDefault="003624D3" w14:paraId="6C153B5A" w14:textId="77777777">
      <w:pPr>
        <w:rPr>
          <w:rFonts w:ascii="Times New Roman" w:hAnsi="Times New Roman" w:cs="Times New Roman"/>
          <w:sz w:val="24"/>
          <w:szCs w:val="24"/>
        </w:rPr>
      </w:pPr>
      <w:r w:rsidRPr="007F6EAA">
        <w:rPr>
          <w:rFonts w:ascii="Times New Roman" w:hAnsi="Times New Roman" w:cs="Times New Roman"/>
          <w:sz w:val="24"/>
          <w:szCs w:val="24"/>
        </w:rPr>
        <w:t xml:space="preserve">9.2 Policy on Appropriate Use of Information Technology Resources and Systems </w:t>
      </w:r>
      <w:proofErr w:type="gramStart"/>
      <w:r w:rsidRPr="007F6EAA">
        <w:rPr>
          <w:rFonts w:ascii="Times New Roman" w:hAnsi="Times New Roman" w:cs="Times New Roman"/>
          <w:sz w:val="24"/>
          <w:szCs w:val="24"/>
        </w:rPr>
        <w:t>was last updated</w:t>
      </w:r>
      <w:proofErr w:type="gramEnd"/>
      <w:r w:rsidRPr="007F6EAA">
        <w:rPr>
          <w:rFonts w:ascii="Times New Roman" w:hAnsi="Times New Roman" w:cs="Times New Roman"/>
          <w:sz w:val="24"/>
          <w:szCs w:val="24"/>
        </w:rPr>
        <w:t xml:space="preserve"> in 2011, before current cybersecurity, remote work, AI usage, and modern data</w:t>
      </w:r>
      <w:r w:rsidRPr="007F6EAA">
        <w:rPr>
          <w:rFonts w:ascii="Times New Roman" w:hAnsi="Times New Roman" w:cs="Times New Roman"/>
          <w:sz w:val="24"/>
          <w:szCs w:val="24"/>
        </w:rPr>
        <w:noBreakHyphen/>
        <w:t>handling realities existed. The new draft establishes clear, enforceable expectations for all users of ISU information and technology (I&amp;T) resources and modernizes the policy to meet legal, operational, and security needs.</w:t>
      </w:r>
    </w:p>
    <w:p w:rsidRPr="007F6EAA" w:rsidR="003624D3" w:rsidP="003624D3" w:rsidRDefault="003624D3" w14:paraId="0592E801" w14:textId="77777777">
      <w:pPr>
        <w:rPr>
          <w:rFonts w:ascii="Times New Roman" w:hAnsi="Times New Roman" w:cs="Times New Roman"/>
          <w:sz w:val="24"/>
          <w:szCs w:val="24"/>
        </w:rPr>
      </w:pPr>
      <w:r w:rsidRPr="007F6EAA">
        <w:rPr>
          <w:rFonts w:ascii="Times New Roman" w:hAnsi="Times New Roman" w:cs="Times New Roman"/>
          <w:sz w:val="24"/>
          <w:szCs w:val="24"/>
        </w:rPr>
        <w:t>Factors Necessitating the Update</w:t>
      </w:r>
    </w:p>
    <w:p w:rsidRPr="007F6EAA" w:rsidR="003624D3" w:rsidP="003624D3" w:rsidRDefault="003624D3" w14:paraId="6FDB2F06" w14:textId="04C28EB6">
      <w:pPr>
        <w:numPr>
          <w:ilvl w:val="0"/>
          <w:numId w:val="25"/>
        </w:numPr>
        <w:spacing w:after="160" w:line="278" w:lineRule="auto"/>
        <w:rPr>
          <w:rFonts w:ascii="Times New Roman" w:hAnsi="Times New Roman" w:cs="Times New Roman"/>
          <w:sz w:val="24"/>
          <w:szCs w:val="24"/>
        </w:rPr>
      </w:pPr>
      <w:r w:rsidRPr="007F6EAA">
        <w:rPr>
          <w:rFonts w:ascii="Times New Roman" w:hAnsi="Times New Roman" w:cs="Times New Roman"/>
          <w:sz w:val="24"/>
          <w:szCs w:val="24"/>
        </w:rPr>
        <w:t>Modern Threat Environment</w:t>
      </w:r>
      <w:r w:rsidRPr="007F6EAA">
        <w:rPr>
          <w:rFonts w:ascii="Times New Roman" w:hAnsi="Times New Roman" w:cs="Times New Roman"/>
          <w:sz w:val="24"/>
          <w:szCs w:val="24"/>
        </w:rPr>
        <w:br/>
      </w:r>
      <w:r w:rsidRPr="007F6EAA">
        <w:rPr>
          <w:rFonts w:ascii="Times New Roman" w:hAnsi="Times New Roman" w:cs="Times New Roman"/>
          <w:sz w:val="24"/>
          <w:szCs w:val="24"/>
        </w:rPr>
        <w:t>Higher education faces significant cybersecurity threats, and the outdated 2011 policy no longer provides adequate protection or clear expectations for managing today</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 risks.</w:t>
      </w:r>
    </w:p>
    <w:p w:rsidRPr="007F6EAA" w:rsidR="003624D3" w:rsidP="003624D3" w:rsidRDefault="003624D3" w14:paraId="46A7F004" w14:textId="77777777">
      <w:pPr>
        <w:numPr>
          <w:ilvl w:val="0"/>
          <w:numId w:val="25"/>
        </w:numPr>
        <w:spacing w:after="160" w:line="278" w:lineRule="auto"/>
        <w:rPr>
          <w:rFonts w:ascii="Times New Roman" w:hAnsi="Times New Roman" w:cs="Times New Roman"/>
          <w:sz w:val="24"/>
          <w:szCs w:val="24"/>
        </w:rPr>
      </w:pPr>
      <w:r w:rsidRPr="007F6EAA">
        <w:rPr>
          <w:rFonts w:ascii="Times New Roman" w:hAnsi="Times New Roman" w:cs="Times New Roman"/>
          <w:sz w:val="24"/>
          <w:szCs w:val="24"/>
        </w:rPr>
        <w:t>Compliance Requirements</w:t>
      </w:r>
      <w:r w:rsidRPr="007F6EAA">
        <w:rPr>
          <w:rFonts w:ascii="Times New Roman" w:hAnsi="Times New Roman" w:cs="Times New Roman"/>
          <w:sz w:val="24"/>
          <w:szCs w:val="24"/>
        </w:rPr>
        <w:br/>
      </w:r>
      <w:r w:rsidRPr="007F6EAA">
        <w:rPr>
          <w:rFonts w:ascii="Times New Roman" w:hAnsi="Times New Roman" w:cs="Times New Roman"/>
          <w:sz w:val="24"/>
          <w:szCs w:val="24"/>
        </w:rPr>
        <w:t>A current and comprehensive acceptable</w:t>
      </w:r>
      <w:r w:rsidRPr="007F6EAA">
        <w:rPr>
          <w:rFonts w:ascii="Times New Roman" w:hAnsi="Times New Roman" w:cs="Times New Roman"/>
          <w:sz w:val="24"/>
          <w:szCs w:val="24"/>
        </w:rPr>
        <w:noBreakHyphen/>
        <w:t>use policy is necessary to meet expectations from accrediting bodies, state auditors, and cyber</w:t>
      </w:r>
      <w:r w:rsidRPr="007F6EAA">
        <w:rPr>
          <w:rFonts w:ascii="Times New Roman" w:hAnsi="Times New Roman" w:cs="Times New Roman"/>
          <w:sz w:val="24"/>
          <w:szCs w:val="24"/>
        </w:rPr>
        <w:noBreakHyphen/>
        <w:t>insurance providers.</w:t>
      </w:r>
    </w:p>
    <w:p w:rsidRPr="007F6EAA" w:rsidR="003624D3" w:rsidP="003624D3" w:rsidRDefault="003624D3" w14:paraId="33AFA697" w14:textId="77777777">
      <w:pPr>
        <w:numPr>
          <w:ilvl w:val="0"/>
          <w:numId w:val="25"/>
        </w:numPr>
        <w:spacing w:after="160" w:line="278" w:lineRule="auto"/>
        <w:rPr>
          <w:rFonts w:ascii="Times New Roman" w:hAnsi="Times New Roman" w:cs="Times New Roman"/>
          <w:sz w:val="24"/>
          <w:szCs w:val="24"/>
        </w:rPr>
      </w:pPr>
      <w:r w:rsidRPr="007F6EAA">
        <w:rPr>
          <w:rFonts w:ascii="Times New Roman" w:hAnsi="Times New Roman" w:cs="Times New Roman"/>
          <w:sz w:val="24"/>
          <w:szCs w:val="24"/>
        </w:rPr>
        <w:t>Evolving Digital Practices</w:t>
      </w:r>
      <w:r w:rsidRPr="007F6EAA">
        <w:rPr>
          <w:rFonts w:ascii="Times New Roman" w:hAnsi="Times New Roman" w:cs="Times New Roman"/>
          <w:sz w:val="24"/>
          <w:szCs w:val="24"/>
        </w:rPr>
        <w:br/>
      </w:r>
      <w:r w:rsidRPr="007F6EAA">
        <w:rPr>
          <w:rFonts w:ascii="Times New Roman" w:hAnsi="Times New Roman" w:cs="Times New Roman"/>
          <w:sz w:val="24"/>
          <w:szCs w:val="24"/>
        </w:rPr>
        <w:t xml:space="preserve">The ways the university works, learns, and uses technology have </w:t>
      </w:r>
      <w:proofErr w:type="gramStart"/>
      <w:r w:rsidRPr="007F6EAA">
        <w:rPr>
          <w:rFonts w:ascii="Times New Roman" w:hAnsi="Times New Roman" w:cs="Times New Roman"/>
          <w:sz w:val="24"/>
          <w:szCs w:val="24"/>
        </w:rPr>
        <w:t>changed substantially, requiring</w:t>
      </w:r>
      <w:proofErr w:type="gramEnd"/>
      <w:r w:rsidRPr="007F6EAA">
        <w:rPr>
          <w:rFonts w:ascii="Times New Roman" w:hAnsi="Times New Roman" w:cs="Times New Roman"/>
          <w:sz w:val="24"/>
          <w:szCs w:val="24"/>
        </w:rPr>
        <w:t xml:space="preserve"> updated guidance for remote access, personal devices, cloud tools, and AI.</w:t>
      </w:r>
    </w:p>
    <w:p w:rsidRPr="007F6EAA" w:rsidR="003624D3" w:rsidP="003624D3" w:rsidRDefault="003624D3" w14:paraId="7496C03A" w14:textId="77777777">
      <w:pPr>
        <w:rPr>
          <w:rFonts w:ascii="Times New Roman" w:hAnsi="Times New Roman" w:cs="Times New Roman"/>
          <w:sz w:val="24"/>
          <w:szCs w:val="24"/>
        </w:rPr>
      </w:pPr>
      <w:r w:rsidRPr="007F6EAA">
        <w:rPr>
          <w:rFonts w:ascii="Times New Roman" w:hAnsi="Times New Roman" w:cs="Times New Roman"/>
          <w:sz w:val="24"/>
          <w:szCs w:val="24"/>
        </w:rPr>
        <w:t>Major Changes in the Updated Policy</w:t>
      </w:r>
    </w:p>
    <w:p w:rsidRPr="007F6EAA" w:rsidR="003624D3" w:rsidP="003624D3" w:rsidRDefault="003624D3" w14:paraId="565954F3" w14:textId="77777777">
      <w:pPr>
        <w:numPr>
          <w:ilvl w:val="0"/>
          <w:numId w:val="26"/>
        </w:numPr>
        <w:spacing w:after="160" w:line="278" w:lineRule="auto"/>
        <w:rPr>
          <w:rFonts w:ascii="Times New Roman" w:hAnsi="Times New Roman" w:cs="Times New Roman"/>
          <w:sz w:val="24"/>
          <w:szCs w:val="24"/>
        </w:rPr>
      </w:pPr>
      <w:r w:rsidRPr="007F6EAA">
        <w:rPr>
          <w:rFonts w:ascii="Times New Roman" w:hAnsi="Times New Roman" w:cs="Times New Roman"/>
          <w:sz w:val="24"/>
          <w:szCs w:val="24"/>
        </w:rPr>
        <w:t>Clearer and More Enforceable Policy Framing:</w:t>
      </w:r>
      <w:r w:rsidRPr="007F6EAA">
        <w:rPr>
          <w:rFonts w:ascii="Times New Roman" w:hAnsi="Times New Roman" w:cs="Times New Roman"/>
          <w:sz w:val="24"/>
          <w:szCs w:val="24"/>
        </w:rPr>
        <w:br/>
      </w:r>
      <w:r w:rsidRPr="007F6EAA">
        <w:rPr>
          <w:rFonts w:ascii="Times New Roman" w:hAnsi="Times New Roman" w:cs="Times New Roman"/>
          <w:sz w:val="24"/>
          <w:szCs w:val="24"/>
        </w:rPr>
        <w:t>The policy shifts from “Appropriate Use” to “Acceptable Use,” adopting more direct, enforceable language aligned with higher</w:t>
      </w:r>
      <w:r w:rsidRPr="007F6EAA">
        <w:rPr>
          <w:rFonts w:ascii="Times New Roman" w:hAnsi="Times New Roman" w:cs="Times New Roman"/>
          <w:sz w:val="24"/>
          <w:szCs w:val="24"/>
        </w:rPr>
        <w:noBreakHyphen/>
        <w:t>ed and industry standards.</w:t>
      </w:r>
    </w:p>
    <w:p w:rsidRPr="007F6EAA" w:rsidR="003624D3" w:rsidP="003624D3" w:rsidRDefault="003624D3" w14:paraId="3C1CCD10" w14:textId="77777777">
      <w:pPr>
        <w:numPr>
          <w:ilvl w:val="0"/>
          <w:numId w:val="26"/>
        </w:numPr>
        <w:spacing w:after="160" w:line="278" w:lineRule="auto"/>
        <w:rPr>
          <w:rFonts w:ascii="Times New Roman" w:hAnsi="Times New Roman" w:cs="Times New Roman"/>
          <w:sz w:val="24"/>
          <w:szCs w:val="24"/>
        </w:rPr>
      </w:pPr>
      <w:r w:rsidRPr="007F6EAA">
        <w:rPr>
          <w:rFonts w:ascii="Times New Roman" w:hAnsi="Times New Roman" w:cs="Times New Roman"/>
          <w:sz w:val="24"/>
          <w:szCs w:val="24"/>
        </w:rPr>
        <w:t>Modernized and Streamlined Policy Structure:</w:t>
      </w:r>
      <w:r w:rsidRPr="007F6EAA">
        <w:rPr>
          <w:rFonts w:ascii="Times New Roman" w:hAnsi="Times New Roman" w:cs="Times New Roman"/>
          <w:sz w:val="24"/>
          <w:szCs w:val="24"/>
        </w:rPr>
        <w:br/>
      </w:r>
      <w:r w:rsidRPr="007F6EAA">
        <w:rPr>
          <w:rFonts w:ascii="Times New Roman" w:hAnsi="Times New Roman" w:cs="Times New Roman"/>
          <w:sz w:val="24"/>
          <w:szCs w:val="24"/>
        </w:rPr>
        <w:t>Reorganizes the entire policy into a contemporary, easy</w:t>
      </w:r>
      <w:r w:rsidRPr="007F6EAA">
        <w:rPr>
          <w:rFonts w:ascii="Times New Roman" w:hAnsi="Times New Roman" w:cs="Times New Roman"/>
          <w:sz w:val="24"/>
          <w:szCs w:val="24"/>
        </w:rPr>
        <w:noBreakHyphen/>
        <w:t>to</w:t>
      </w:r>
      <w:r w:rsidRPr="007F6EAA">
        <w:rPr>
          <w:rFonts w:ascii="Times New Roman" w:hAnsi="Times New Roman" w:cs="Times New Roman"/>
          <w:sz w:val="24"/>
          <w:szCs w:val="24"/>
        </w:rPr>
        <w:noBreakHyphen/>
        <w:t>navigate format that improves clarity and consistency.</w:t>
      </w:r>
    </w:p>
    <w:p w:rsidRPr="007F6EAA" w:rsidR="003624D3" w:rsidP="003624D3" w:rsidRDefault="003624D3" w14:paraId="37F3B009" w14:textId="3B97F079">
      <w:pPr>
        <w:numPr>
          <w:ilvl w:val="0"/>
          <w:numId w:val="26"/>
        </w:numPr>
        <w:spacing w:after="160" w:line="278" w:lineRule="auto"/>
        <w:rPr>
          <w:rFonts w:ascii="Times New Roman" w:hAnsi="Times New Roman" w:cs="Times New Roman"/>
          <w:sz w:val="24"/>
          <w:szCs w:val="24"/>
        </w:rPr>
      </w:pPr>
      <w:r w:rsidRPr="007F6EAA">
        <w:rPr>
          <w:rFonts w:ascii="Times New Roman" w:hAnsi="Times New Roman" w:cs="Times New Roman"/>
          <w:sz w:val="24"/>
          <w:szCs w:val="24"/>
        </w:rPr>
        <w:t>Broader and More Inclusive Policy Scope:</w:t>
      </w:r>
      <w:r w:rsidRPr="007F6EAA">
        <w:rPr>
          <w:rFonts w:ascii="Times New Roman" w:hAnsi="Times New Roman" w:cs="Times New Roman"/>
          <w:sz w:val="24"/>
          <w:szCs w:val="24"/>
        </w:rPr>
        <w:br/>
      </w:r>
      <w:r w:rsidRPr="007F6EAA">
        <w:rPr>
          <w:rFonts w:ascii="Times New Roman" w:hAnsi="Times New Roman" w:cs="Times New Roman"/>
          <w:sz w:val="24"/>
          <w:szCs w:val="24"/>
        </w:rPr>
        <w:t>The updated policy applies to all users, all university I&amp;T resources including cloud services, and all devices used to access university data, ensuring it reflects today</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 distributed and hybrid environment.</w:t>
      </w:r>
    </w:p>
    <w:p w:rsidRPr="007F6EAA" w:rsidR="003624D3" w:rsidP="003624D3" w:rsidRDefault="003624D3" w14:paraId="1AB51F37" w14:textId="77777777">
      <w:pPr>
        <w:numPr>
          <w:ilvl w:val="0"/>
          <w:numId w:val="26"/>
        </w:numPr>
        <w:spacing w:after="160" w:line="278" w:lineRule="auto"/>
        <w:rPr>
          <w:rFonts w:ascii="Times New Roman" w:hAnsi="Times New Roman" w:cs="Times New Roman"/>
          <w:sz w:val="24"/>
          <w:szCs w:val="24"/>
        </w:rPr>
      </w:pPr>
      <w:r w:rsidRPr="007F6EAA">
        <w:rPr>
          <w:rFonts w:ascii="Times New Roman" w:hAnsi="Times New Roman" w:cs="Times New Roman"/>
          <w:sz w:val="24"/>
          <w:szCs w:val="24"/>
        </w:rPr>
        <w:t>Defined Expectations for Data and System Use:</w:t>
      </w:r>
      <w:r w:rsidRPr="007F6EAA">
        <w:rPr>
          <w:rFonts w:ascii="Times New Roman" w:hAnsi="Times New Roman" w:cs="Times New Roman"/>
          <w:sz w:val="24"/>
          <w:szCs w:val="24"/>
        </w:rPr>
        <w:br/>
      </w:r>
      <w:r w:rsidRPr="007F6EAA">
        <w:rPr>
          <w:rFonts w:ascii="Times New Roman" w:hAnsi="Times New Roman" w:cs="Times New Roman"/>
          <w:sz w:val="24"/>
          <w:szCs w:val="24"/>
        </w:rPr>
        <w:t>Strengthens user expectations for protecting university data, reporting incidents, and maintaining secure access and devices.</w:t>
      </w:r>
    </w:p>
    <w:p w:rsidRPr="007F6EAA" w:rsidR="003624D3" w:rsidP="003624D3" w:rsidRDefault="003624D3" w14:paraId="317B4192" w14:textId="77777777">
      <w:pPr>
        <w:numPr>
          <w:ilvl w:val="0"/>
          <w:numId w:val="26"/>
        </w:numPr>
        <w:spacing w:after="160" w:line="278" w:lineRule="auto"/>
        <w:rPr>
          <w:rFonts w:ascii="Times New Roman" w:hAnsi="Times New Roman" w:cs="Times New Roman"/>
          <w:sz w:val="24"/>
          <w:szCs w:val="24"/>
        </w:rPr>
      </w:pPr>
      <w:r w:rsidRPr="007F6EAA">
        <w:rPr>
          <w:rFonts w:ascii="Times New Roman" w:hAnsi="Times New Roman" w:cs="Times New Roman"/>
          <w:sz w:val="24"/>
          <w:szCs w:val="24"/>
        </w:rPr>
        <w:t>Updated Standards for AI, Vendors, and Privacy:</w:t>
      </w:r>
      <w:r w:rsidRPr="007F6EAA">
        <w:rPr>
          <w:rFonts w:ascii="Times New Roman" w:hAnsi="Times New Roman" w:cs="Times New Roman"/>
          <w:sz w:val="24"/>
          <w:szCs w:val="24"/>
        </w:rPr>
        <w:br/>
      </w:r>
      <w:r w:rsidRPr="007F6EAA">
        <w:rPr>
          <w:rFonts w:ascii="Times New Roman" w:hAnsi="Times New Roman" w:cs="Times New Roman"/>
          <w:sz w:val="24"/>
          <w:szCs w:val="24"/>
        </w:rPr>
        <w:t>Adds guidance for AI use, clarifies third</w:t>
      </w:r>
      <w:r w:rsidRPr="007F6EAA">
        <w:rPr>
          <w:rFonts w:ascii="Times New Roman" w:hAnsi="Times New Roman" w:cs="Times New Roman"/>
          <w:sz w:val="24"/>
          <w:szCs w:val="24"/>
        </w:rPr>
        <w:noBreakHyphen/>
        <w:t>party obligations, and modernizes privacy and monitoring expectations.</w:t>
      </w:r>
    </w:p>
    <w:p w:rsidRPr="007F6EAA" w:rsidR="003624D3" w:rsidP="003624D3" w:rsidRDefault="003624D3" w14:paraId="608F478B" w14:textId="51A2A69C">
      <w:pPr>
        <w:rPr>
          <w:rFonts w:ascii="Times New Roman" w:hAnsi="Times New Roman" w:cs="Times New Roman"/>
          <w:sz w:val="24"/>
          <w:szCs w:val="24"/>
        </w:rPr>
      </w:pPr>
      <w:r w:rsidRPr="007F6EAA">
        <w:rPr>
          <w:rFonts w:ascii="Times New Roman" w:hAnsi="Times New Roman" w:cs="Times New Roman"/>
          <w:sz w:val="24"/>
          <w:szCs w:val="24"/>
        </w:rPr>
        <w:t>With that, I would like to introduce CISO Dan Taube to walk us through the updated policy itself.</w:t>
      </w:r>
      <w:r w:rsidRPr="007F6EAA" w:rsidR="0001498F">
        <w:rPr>
          <w:rFonts w:ascii="Times New Roman" w:hAnsi="Times New Roman" w:cs="Times New Roman"/>
          <w:sz w:val="24"/>
          <w:szCs w:val="24"/>
        </w:rPr>
        <w:t xml:space="preserve"> </w:t>
      </w:r>
      <w:r w:rsidRPr="007F6EAA">
        <w:rPr>
          <w:rFonts w:ascii="Times New Roman" w:hAnsi="Times New Roman" w:cs="Times New Roman"/>
          <w:sz w:val="24"/>
          <w:szCs w:val="24"/>
        </w:rPr>
        <w:t>Thanks, Dan.</w:t>
      </w:r>
    </w:p>
    <w:p w:rsidRPr="007F6EAA" w:rsidR="009D2A61" w:rsidP="009D2A61" w:rsidRDefault="009D2A61" w14:paraId="61BE260D" w14:textId="5EE5FCCF">
      <w:pPr>
        <w:rPr>
          <w:rFonts w:ascii="Times New Roman" w:hAnsi="Times New Roman" w:cs="Times New Roman"/>
          <w:sz w:val="24"/>
          <w:szCs w:val="24"/>
        </w:rPr>
      </w:pPr>
      <w:r w:rsidRPr="007F6EAA">
        <w:rPr>
          <w:rFonts w:ascii="Times New Roman" w:hAnsi="Times New Roman" w:cs="Times New Roman"/>
          <w:sz w:val="24"/>
          <w:szCs w:val="24"/>
        </w:rPr>
        <w:t xml:space="preserve">Chief Information Security Officer Dan Taube: There is </w:t>
      </w:r>
      <w:proofErr w:type="gramStart"/>
      <w:r w:rsidRPr="007F6EAA">
        <w:rPr>
          <w:rFonts w:ascii="Times New Roman" w:hAnsi="Times New Roman" w:cs="Times New Roman"/>
          <w:sz w:val="24"/>
          <w:szCs w:val="24"/>
        </w:rPr>
        <w:t>a lot</w:t>
      </w:r>
      <w:proofErr w:type="gramEnd"/>
      <w:r w:rsidRPr="007F6EAA">
        <w:rPr>
          <w:rFonts w:ascii="Times New Roman" w:hAnsi="Times New Roman" w:cs="Times New Roman"/>
          <w:sz w:val="24"/>
          <w:szCs w:val="24"/>
        </w:rPr>
        <w:t xml:space="preserve"> here. </w:t>
      </w:r>
      <w:proofErr w:type="gramStart"/>
      <w:r w:rsidRPr="007F6EAA">
        <w:rPr>
          <w:rFonts w:ascii="Times New Roman" w:hAnsi="Times New Roman" w:cs="Times New Roman"/>
          <w:sz w:val="24"/>
          <w:szCs w:val="24"/>
        </w:rPr>
        <w:t>I</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m</w:t>
      </w:r>
      <w:proofErr w:type="gramEnd"/>
      <w:r w:rsidRPr="007F6EAA">
        <w:rPr>
          <w:rFonts w:ascii="Times New Roman" w:hAnsi="Times New Roman" w:cs="Times New Roman"/>
          <w:sz w:val="24"/>
          <w:szCs w:val="24"/>
        </w:rPr>
        <w:t xml:space="preserve"> happy to dig into any questions you may have, but as noted, we want to work from top to bottom to try and stay organized. It </w:t>
      </w:r>
      <w:proofErr w:type="gramStart"/>
      <w:r w:rsidRPr="007F6EAA">
        <w:rPr>
          <w:rFonts w:ascii="Times New Roman" w:hAnsi="Times New Roman" w:cs="Times New Roman"/>
          <w:sz w:val="24"/>
          <w:szCs w:val="24"/>
        </w:rPr>
        <w:t>doesn</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t</w:t>
      </w:r>
      <w:proofErr w:type="gramEnd"/>
      <w:r w:rsidRPr="007F6EAA">
        <w:rPr>
          <w:rFonts w:ascii="Times New Roman" w:hAnsi="Times New Roman" w:cs="Times New Roman"/>
          <w:sz w:val="24"/>
          <w:szCs w:val="24"/>
        </w:rPr>
        <w:t xml:space="preserve"> mean we </w:t>
      </w:r>
      <w:proofErr w:type="gramStart"/>
      <w:r w:rsidRPr="007F6EAA">
        <w:rPr>
          <w:rFonts w:ascii="Times New Roman" w:hAnsi="Times New Roman" w:cs="Times New Roman"/>
          <w:sz w:val="24"/>
          <w:szCs w:val="24"/>
        </w:rPr>
        <w:t>can</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t</w:t>
      </w:r>
      <w:proofErr w:type="gramEnd"/>
      <w:r w:rsidRPr="007F6EAA">
        <w:rPr>
          <w:rFonts w:ascii="Times New Roman" w:hAnsi="Times New Roman" w:cs="Times New Roman"/>
          <w:sz w:val="24"/>
          <w:szCs w:val="24"/>
        </w:rPr>
        <w:t xml:space="preserve"> come back to something if we keep moving. Off the top, </w:t>
      </w:r>
      <w:proofErr w:type="gramStart"/>
      <w:r w:rsidRPr="007F6EAA">
        <w:rPr>
          <w:rFonts w:ascii="Times New Roman" w:hAnsi="Times New Roman" w:cs="Times New Roman"/>
          <w:sz w:val="24"/>
          <w:szCs w:val="24"/>
        </w:rPr>
        <w:t>I</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d</w:t>
      </w:r>
      <w:proofErr w:type="gramEnd"/>
      <w:r w:rsidRPr="007F6EAA">
        <w:rPr>
          <w:rFonts w:ascii="Times New Roman" w:hAnsi="Times New Roman" w:cs="Times New Roman"/>
          <w:sz w:val="24"/>
          <w:szCs w:val="24"/>
        </w:rPr>
        <w:t xml:space="preserve"> like to talk about the title, the purpose, and scope statements before we get into the actual policy itself. You will notice if you are attentive to details, the current Policy 9.2 has </w:t>
      </w:r>
      <w:proofErr w:type="gramStart"/>
      <w:r w:rsidRPr="007F6EAA">
        <w:rPr>
          <w:rFonts w:ascii="Times New Roman" w:hAnsi="Times New Roman" w:cs="Times New Roman"/>
          <w:sz w:val="24"/>
          <w:szCs w:val="24"/>
        </w:rPr>
        <w:t>a very long</w:t>
      </w:r>
      <w:proofErr w:type="gramEnd"/>
      <w:r w:rsidRPr="007F6EAA">
        <w:rPr>
          <w:rFonts w:ascii="Times New Roman" w:hAnsi="Times New Roman" w:cs="Times New Roman"/>
          <w:sz w:val="24"/>
          <w:szCs w:val="24"/>
        </w:rPr>
        <w:t xml:space="preserve"> name. </w:t>
      </w:r>
      <w:proofErr w:type="gramStart"/>
      <w:r w:rsidRPr="007F6EAA">
        <w:rPr>
          <w:rFonts w:ascii="Times New Roman" w:hAnsi="Times New Roman" w:cs="Times New Roman"/>
          <w:sz w:val="24"/>
          <w:szCs w:val="24"/>
        </w:rPr>
        <w:t>It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not too consistent with other policy titles, but then also it might </w:t>
      </w:r>
      <w:proofErr w:type="gramStart"/>
      <w:r w:rsidRPr="007F6EAA">
        <w:rPr>
          <w:rFonts w:ascii="Times New Roman" w:hAnsi="Times New Roman" w:cs="Times New Roman"/>
          <w:sz w:val="24"/>
          <w:szCs w:val="24"/>
        </w:rPr>
        <w:t>be displayed</w:t>
      </w:r>
      <w:proofErr w:type="gramEnd"/>
      <w:r w:rsidRPr="007F6EAA">
        <w:rPr>
          <w:rFonts w:ascii="Times New Roman" w:hAnsi="Times New Roman" w:cs="Times New Roman"/>
          <w:sz w:val="24"/>
          <w:szCs w:val="24"/>
        </w:rPr>
        <w:t xml:space="preserve"> differently. Sometimes it says Appropriate Use policy. Sometimes it says </w:t>
      </w:r>
      <w:proofErr w:type="gramStart"/>
      <w:r w:rsidRPr="007F6EAA">
        <w:rPr>
          <w:rFonts w:ascii="Times New Roman" w:hAnsi="Times New Roman" w:cs="Times New Roman"/>
          <w:sz w:val="24"/>
          <w:szCs w:val="24"/>
        </w:rPr>
        <w:t>a lot of</w:t>
      </w:r>
      <w:proofErr w:type="gramEnd"/>
      <w:r w:rsidRPr="007F6EAA">
        <w:rPr>
          <w:rFonts w:ascii="Times New Roman" w:hAnsi="Times New Roman" w:cs="Times New Roman"/>
          <w:sz w:val="24"/>
          <w:szCs w:val="24"/>
        </w:rPr>
        <w:t xml:space="preserve"> other words with “appropriate use</w:t>
      </w:r>
      <w:r w:rsidRPr="007F6EAA" w:rsidR="0001498F">
        <w:rPr>
          <w:rFonts w:ascii="Times New Roman" w:hAnsi="Times New Roman" w:cs="Times New Roman"/>
          <w:sz w:val="24"/>
          <w:szCs w:val="24"/>
        </w:rPr>
        <w:t>.</w:t>
      </w:r>
      <w:r w:rsidRPr="007F6EAA">
        <w:rPr>
          <w:rFonts w:ascii="Times New Roman" w:hAnsi="Times New Roman" w:cs="Times New Roman"/>
          <w:sz w:val="24"/>
          <w:szCs w:val="24"/>
        </w:rPr>
        <w:t xml:space="preserve">” That type of policy is </w:t>
      </w:r>
      <w:proofErr w:type="gramStart"/>
      <w:r w:rsidRPr="007F6EAA">
        <w:rPr>
          <w:rFonts w:ascii="Times New Roman" w:hAnsi="Times New Roman" w:cs="Times New Roman"/>
          <w:sz w:val="24"/>
          <w:szCs w:val="24"/>
        </w:rPr>
        <w:t>fairly common</w:t>
      </w:r>
      <w:proofErr w:type="gramEnd"/>
      <w:r w:rsidRPr="007F6EAA">
        <w:rPr>
          <w:rFonts w:ascii="Times New Roman" w:hAnsi="Times New Roman" w:cs="Times New Roman"/>
          <w:sz w:val="24"/>
          <w:szCs w:val="24"/>
        </w:rPr>
        <w:t xml:space="preserve">, and </w:t>
      </w:r>
      <w:proofErr w:type="gramStart"/>
      <w:r w:rsidRPr="007F6EAA">
        <w:rPr>
          <w:rFonts w:ascii="Times New Roman" w:hAnsi="Times New Roman" w:cs="Times New Roman"/>
          <w:sz w:val="24"/>
          <w:szCs w:val="24"/>
        </w:rPr>
        <w:t>many</w:t>
      </w:r>
      <w:proofErr w:type="gramEnd"/>
      <w:r w:rsidRPr="007F6EAA">
        <w:rPr>
          <w:rFonts w:ascii="Times New Roman" w:hAnsi="Times New Roman" w:cs="Times New Roman"/>
          <w:sz w:val="24"/>
          <w:szCs w:val="24"/>
        </w:rPr>
        <w:t xml:space="preserve"> institutions have had appropriate use policies for decades, really when technology </w:t>
      </w:r>
      <w:proofErr w:type="gramStart"/>
      <w:r w:rsidRPr="007F6EAA">
        <w:rPr>
          <w:rFonts w:ascii="Times New Roman" w:hAnsi="Times New Roman" w:cs="Times New Roman"/>
          <w:sz w:val="24"/>
          <w:szCs w:val="24"/>
        </w:rPr>
        <w:t>was introduced</w:t>
      </w:r>
      <w:proofErr w:type="gramEnd"/>
      <w:r w:rsidRPr="007F6EAA">
        <w:rPr>
          <w:rFonts w:ascii="Times New Roman" w:hAnsi="Times New Roman" w:cs="Times New Roman"/>
          <w:sz w:val="24"/>
          <w:szCs w:val="24"/>
        </w:rPr>
        <w:t xml:space="preserve">, that was the subjective opinion approach to </w:t>
      </w:r>
      <w:proofErr w:type="gramStart"/>
      <w:r w:rsidRPr="007F6EAA">
        <w:rPr>
          <w:rFonts w:ascii="Times New Roman" w:hAnsi="Times New Roman" w:cs="Times New Roman"/>
          <w:sz w:val="24"/>
          <w:szCs w:val="24"/>
        </w:rPr>
        <w:t>make</w:t>
      </w:r>
      <w:proofErr w:type="gramEnd"/>
      <w:r w:rsidRPr="007F6EAA">
        <w:rPr>
          <w:rFonts w:ascii="Times New Roman" w:hAnsi="Times New Roman" w:cs="Times New Roman"/>
          <w:sz w:val="24"/>
          <w:szCs w:val="24"/>
        </w:rPr>
        <w:t xml:space="preserve"> the right calls. Acceptable Use policy, the shift in that terminology, while it can seem small, is to shift it from a, “this isn</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t subjective, this is detailed and specified</w:t>
      </w:r>
      <w:r w:rsidRPr="007F6EAA" w:rsidR="0001498F">
        <w:rPr>
          <w:rFonts w:ascii="Times New Roman" w:hAnsi="Times New Roman" w:cs="Times New Roman"/>
          <w:sz w:val="24"/>
          <w:szCs w:val="24"/>
        </w:rPr>
        <w:t>.</w:t>
      </w:r>
      <w:r w:rsidRPr="007F6EAA">
        <w:rPr>
          <w:rFonts w:ascii="Times New Roman" w:hAnsi="Times New Roman" w:cs="Times New Roman"/>
          <w:sz w:val="24"/>
          <w:szCs w:val="24"/>
        </w:rPr>
        <w:t xml:space="preserve">” I would say if you </w:t>
      </w:r>
      <w:proofErr w:type="gramStart"/>
      <w:r w:rsidRPr="007F6EAA">
        <w:rPr>
          <w:rFonts w:ascii="Times New Roman" w:hAnsi="Times New Roman" w:cs="Times New Roman"/>
          <w:sz w:val="24"/>
          <w:szCs w:val="24"/>
        </w:rPr>
        <w:t>benchmark</w:t>
      </w:r>
      <w:proofErr w:type="gramEnd"/>
      <w:r w:rsidRPr="007F6EAA">
        <w:rPr>
          <w:rFonts w:ascii="Times New Roman" w:hAnsi="Times New Roman" w:cs="Times New Roman"/>
          <w:sz w:val="24"/>
          <w:szCs w:val="24"/>
        </w:rPr>
        <w:t xml:space="preserve"> us against peers or aspirational institutions or other Illinois schools, you will start seeing “acceptable use” more commonly, especially in the last two years. </w:t>
      </w:r>
      <w:proofErr w:type="gramStart"/>
      <w:r w:rsidRPr="007F6EAA">
        <w:rPr>
          <w:rFonts w:ascii="Times New Roman" w:hAnsi="Times New Roman" w:cs="Times New Roman"/>
          <w:sz w:val="24"/>
          <w:szCs w:val="24"/>
        </w:rPr>
        <w:t>A lot of</w:t>
      </w:r>
      <w:proofErr w:type="gramEnd"/>
      <w:r w:rsidRPr="007F6EAA">
        <w:rPr>
          <w:rFonts w:ascii="Times New Roman" w:hAnsi="Times New Roman" w:cs="Times New Roman"/>
          <w:sz w:val="24"/>
          <w:szCs w:val="24"/>
        </w:rPr>
        <w:t xml:space="preserve"> institutions are catching </w:t>
      </w:r>
      <w:proofErr w:type="gramStart"/>
      <w:r w:rsidRPr="007F6EAA">
        <w:rPr>
          <w:rFonts w:ascii="Times New Roman" w:hAnsi="Times New Roman" w:cs="Times New Roman"/>
          <w:sz w:val="24"/>
          <w:szCs w:val="24"/>
        </w:rPr>
        <w:t>up</w:t>
      </w:r>
      <w:proofErr w:type="gramEnd"/>
      <w:r w:rsidRPr="007F6EAA">
        <w:rPr>
          <w:rFonts w:ascii="Times New Roman" w:hAnsi="Times New Roman" w:cs="Times New Roman"/>
          <w:sz w:val="24"/>
          <w:szCs w:val="24"/>
        </w:rPr>
        <w:t xml:space="preserve"> </w:t>
      </w:r>
      <w:proofErr w:type="gramStart"/>
      <w:r w:rsidRPr="007F6EAA">
        <w:rPr>
          <w:rFonts w:ascii="Times New Roman" w:hAnsi="Times New Roman" w:cs="Times New Roman"/>
          <w:sz w:val="24"/>
          <w:szCs w:val="24"/>
        </w:rPr>
        <w:t>maybe driven</w:t>
      </w:r>
      <w:proofErr w:type="gramEnd"/>
      <w:r w:rsidRPr="007F6EAA">
        <w:rPr>
          <w:rFonts w:ascii="Times New Roman" w:hAnsi="Times New Roman" w:cs="Times New Roman"/>
          <w:sz w:val="24"/>
          <w:szCs w:val="24"/>
        </w:rPr>
        <w:t xml:space="preserve"> by AI. Before I get into the purpose and scope, any question about the title </w:t>
      </w:r>
      <w:proofErr w:type="gramStart"/>
      <w:r w:rsidRPr="007F6EAA">
        <w:rPr>
          <w:rFonts w:ascii="Times New Roman" w:hAnsi="Times New Roman" w:cs="Times New Roman"/>
          <w:sz w:val="24"/>
          <w:szCs w:val="24"/>
        </w:rPr>
        <w:t>change in particular, “appropriate”</w:t>
      </w:r>
      <w:proofErr w:type="gramEnd"/>
      <w:r w:rsidRPr="007F6EAA">
        <w:rPr>
          <w:rFonts w:ascii="Times New Roman" w:hAnsi="Times New Roman" w:cs="Times New Roman"/>
          <w:sz w:val="24"/>
          <w:szCs w:val="24"/>
        </w:rPr>
        <w:t xml:space="preserve"> to “acceptable”?</w:t>
      </w:r>
    </w:p>
    <w:p w:rsidRPr="007F6EAA" w:rsidR="009D2A61" w:rsidP="009D2A61" w:rsidRDefault="009D2A61" w14:paraId="1C4F760C" w14:textId="7C266AEC">
      <w:pPr>
        <w:rPr>
          <w:rFonts w:ascii="Times New Roman" w:hAnsi="Times New Roman" w:cs="Times New Roman"/>
          <w:sz w:val="24"/>
          <w:szCs w:val="24"/>
        </w:rPr>
      </w:pPr>
      <w:r w:rsidRPr="007F6EAA">
        <w:rPr>
          <w:rFonts w:ascii="Times New Roman" w:hAnsi="Times New Roman" w:cs="Times New Roman"/>
          <w:sz w:val="24"/>
          <w:szCs w:val="24"/>
        </w:rPr>
        <w:t xml:space="preserve">Senator Valentin: I </w:t>
      </w:r>
      <w:proofErr w:type="gramStart"/>
      <w:r w:rsidRPr="007F6EAA">
        <w:rPr>
          <w:rFonts w:ascii="Times New Roman" w:hAnsi="Times New Roman" w:cs="Times New Roman"/>
          <w:sz w:val="24"/>
          <w:szCs w:val="24"/>
        </w:rPr>
        <w:t>actually have</w:t>
      </w:r>
      <w:proofErr w:type="gramEnd"/>
      <w:r w:rsidRPr="007F6EAA">
        <w:rPr>
          <w:rFonts w:ascii="Times New Roman" w:hAnsi="Times New Roman" w:cs="Times New Roman"/>
          <w:sz w:val="24"/>
          <w:szCs w:val="24"/>
        </w:rPr>
        <w:t xml:space="preserve"> a question about the adjustment of the tile from “Information Technology” to “Information and Technology” is that an expansion of the policy from initially policy on acceptable use of technologies then now </w:t>
      </w:r>
      <w:proofErr w:type="gramStart"/>
      <w:r w:rsidRPr="007F6EAA">
        <w:rPr>
          <w:rFonts w:ascii="Times New Roman" w:hAnsi="Times New Roman" w:cs="Times New Roman"/>
          <w:sz w:val="24"/>
          <w:szCs w:val="24"/>
        </w:rPr>
        <w:t>we</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re</w:t>
      </w:r>
      <w:proofErr w:type="gramEnd"/>
      <w:r w:rsidRPr="007F6EAA">
        <w:rPr>
          <w:rFonts w:ascii="Times New Roman" w:hAnsi="Times New Roman" w:cs="Times New Roman"/>
          <w:sz w:val="24"/>
          <w:szCs w:val="24"/>
        </w:rPr>
        <w:t xml:space="preserve"> expanding this to cover technology and then general information on all platforms? </w:t>
      </w:r>
      <w:proofErr w:type="gramStart"/>
      <w:r w:rsidRPr="007F6EAA">
        <w:rPr>
          <w:rFonts w:ascii="Times New Roman" w:hAnsi="Times New Roman" w:cs="Times New Roman"/>
          <w:sz w:val="24"/>
          <w:szCs w:val="24"/>
        </w:rPr>
        <w:t>It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the addition to technology restricting information?</w:t>
      </w:r>
    </w:p>
    <w:p w:rsidRPr="007F6EAA" w:rsidR="009D2A61" w:rsidP="009D2A61" w:rsidRDefault="009D2A61" w14:paraId="2F706C4C" w14:textId="557740DB">
      <w:pPr>
        <w:rPr>
          <w:rFonts w:ascii="Times New Roman" w:hAnsi="Times New Roman" w:cs="Times New Roman"/>
          <w:sz w:val="24"/>
          <w:szCs w:val="24"/>
        </w:rPr>
      </w:pPr>
      <w:r w:rsidRPr="007F6EAA">
        <w:rPr>
          <w:rFonts w:ascii="Times New Roman" w:hAnsi="Times New Roman" w:cs="Times New Roman"/>
          <w:sz w:val="24"/>
          <w:szCs w:val="24"/>
        </w:rPr>
        <w:t xml:space="preserve">Dan Taube: Certainly. I think important is to state </w:t>
      </w:r>
      <w:proofErr w:type="gramStart"/>
      <w:r w:rsidRPr="007F6EAA">
        <w:rPr>
          <w:rFonts w:ascii="Times New Roman" w:hAnsi="Times New Roman" w:cs="Times New Roman"/>
          <w:sz w:val="24"/>
          <w:szCs w:val="24"/>
        </w:rPr>
        <w:t>it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not an expansion from the current policy scope. It covered data and technology. It is a clarification and transparency of that fact in the title. If you read the current policy, it speaks to data </w:t>
      </w:r>
      <w:proofErr w:type="gramStart"/>
      <w:r w:rsidRPr="007F6EAA">
        <w:rPr>
          <w:rFonts w:ascii="Times New Roman" w:hAnsi="Times New Roman" w:cs="Times New Roman"/>
          <w:sz w:val="24"/>
          <w:szCs w:val="24"/>
        </w:rPr>
        <w:t>in particular already</w:t>
      </w:r>
      <w:proofErr w:type="gramEnd"/>
      <w:r w:rsidRPr="007F6EAA">
        <w:rPr>
          <w:rFonts w:ascii="Times New Roman" w:hAnsi="Times New Roman" w:cs="Times New Roman"/>
          <w:sz w:val="24"/>
          <w:szCs w:val="24"/>
        </w:rPr>
        <w:t xml:space="preserve">. It </w:t>
      </w:r>
      <w:proofErr w:type="gramStart"/>
      <w:r w:rsidRPr="007F6EAA">
        <w:rPr>
          <w:rFonts w:ascii="Times New Roman" w:hAnsi="Times New Roman" w:cs="Times New Roman"/>
          <w:sz w:val="24"/>
          <w:szCs w:val="24"/>
        </w:rPr>
        <w:t>doesn</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t</w:t>
      </w:r>
      <w:proofErr w:type="gramEnd"/>
      <w:r w:rsidRPr="007F6EAA">
        <w:rPr>
          <w:rFonts w:ascii="Times New Roman" w:hAnsi="Times New Roman" w:cs="Times New Roman"/>
          <w:sz w:val="24"/>
          <w:szCs w:val="24"/>
        </w:rPr>
        <w:t xml:space="preserve"> define it </w:t>
      </w:r>
      <w:proofErr w:type="gramStart"/>
      <w:r w:rsidRPr="007F6EAA">
        <w:rPr>
          <w:rFonts w:ascii="Times New Roman" w:hAnsi="Times New Roman" w:cs="Times New Roman"/>
          <w:sz w:val="24"/>
          <w:szCs w:val="24"/>
        </w:rPr>
        <w:t>like</w:t>
      </w:r>
      <w:proofErr w:type="gramEnd"/>
      <w:r w:rsidRPr="007F6EAA">
        <w:rPr>
          <w:rFonts w:ascii="Times New Roman" w:hAnsi="Times New Roman" w:cs="Times New Roman"/>
          <w:sz w:val="24"/>
          <w:szCs w:val="24"/>
        </w:rPr>
        <w:t xml:space="preserve"> we define it here. </w:t>
      </w:r>
      <w:proofErr w:type="gramStart"/>
      <w:r w:rsidRPr="007F6EAA">
        <w:rPr>
          <w:rFonts w:ascii="Times New Roman" w:hAnsi="Times New Roman" w:cs="Times New Roman"/>
          <w:sz w:val="24"/>
          <w:szCs w:val="24"/>
        </w:rPr>
        <w:t>Some of</w:t>
      </w:r>
      <w:proofErr w:type="gramEnd"/>
      <w:r w:rsidRPr="007F6EAA">
        <w:rPr>
          <w:rFonts w:ascii="Times New Roman" w:hAnsi="Times New Roman" w:cs="Times New Roman"/>
          <w:sz w:val="24"/>
          <w:szCs w:val="24"/>
        </w:rPr>
        <w:t xml:space="preserve"> that is intentional. When I kicked off now two years ago, this original review, I made a request to consider this point </w:t>
      </w:r>
      <w:proofErr w:type="gramStart"/>
      <w:r w:rsidRPr="007F6EAA">
        <w:rPr>
          <w:rFonts w:ascii="Times New Roman" w:hAnsi="Times New Roman" w:cs="Times New Roman"/>
          <w:sz w:val="24"/>
          <w:szCs w:val="24"/>
        </w:rPr>
        <w:t>in particular to</w:t>
      </w:r>
      <w:proofErr w:type="gramEnd"/>
      <w:r w:rsidRPr="007F6EAA">
        <w:rPr>
          <w:rFonts w:ascii="Times New Roman" w:hAnsi="Times New Roman" w:cs="Times New Roman"/>
          <w:sz w:val="24"/>
          <w:szCs w:val="24"/>
        </w:rPr>
        <w:t xml:space="preserve"> improve the clarity and effectiveness of how the policy </w:t>
      </w:r>
      <w:proofErr w:type="gramStart"/>
      <w:r w:rsidRPr="007F6EAA">
        <w:rPr>
          <w:rFonts w:ascii="Times New Roman" w:hAnsi="Times New Roman" w:cs="Times New Roman"/>
          <w:sz w:val="24"/>
          <w:szCs w:val="24"/>
        </w:rPr>
        <w:t>was written</w:t>
      </w:r>
      <w:proofErr w:type="gramEnd"/>
      <w:r w:rsidRPr="007F6EAA">
        <w:rPr>
          <w:rFonts w:ascii="Times New Roman" w:hAnsi="Times New Roman" w:cs="Times New Roman"/>
          <w:sz w:val="24"/>
          <w:szCs w:val="24"/>
        </w:rPr>
        <w:t xml:space="preserve"> so that expectations- what people were </w:t>
      </w:r>
      <w:proofErr w:type="gramStart"/>
      <w:r w:rsidRPr="007F6EAA">
        <w:rPr>
          <w:rFonts w:ascii="Times New Roman" w:hAnsi="Times New Roman" w:cs="Times New Roman"/>
          <w:sz w:val="24"/>
          <w:szCs w:val="24"/>
        </w:rPr>
        <w:t>actually being</w:t>
      </w:r>
      <w:proofErr w:type="gramEnd"/>
      <w:r w:rsidRPr="007F6EAA">
        <w:rPr>
          <w:rFonts w:ascii="Times New Roman" w:hAnsi="Times New Roman" w:cs="Times New Roman"/>
          <w:sz w:val="24"/>
          <w:szCs w:val="24"/>
        </w:rPr>
        <w:t xml:space="preserve"> held accountable, </w:t>
      </w:r>
      <w:proofErr w:type="gramStart"/>
      <w:r w:rsidRPr="007F6EAA">
        <w:rPr>
          <w:rFonts w:ascii="Times New Roman" w:hAnsi="Times New Roman" w:cs="Times New Roman"/>
          <w:sz w:val="24"/>
          <w:szCs w:val="24"/>
        </w:rPr>
        <w:t>was</w:t>
      </w:r>
      <w:proofErr w:type="gramEnd"/>
      <w:r w:rsidRPr="007F6EAA">
        <w:rPr>
          <w:rFonts w:ascii="Times New Roman" w:hAnsi="Times New Roman" w:cs="Times New Roman"/>
          <w:sz w:val="24"/>
          <w:szCs w:val="24"/>
        </w:rPr>
        <w:t xml:space="preserve"> clearer to them. So, data was already in there. </w:t>
      </w:r>
    </w:p>
    <w:p w:rsidRPr="007F6EAA" w:rsidR="009D2A61" w:rsidP="009D2A61" w:rsidRDefault="009D2A61" w14:paraId="06F77375" w14:textId="60EEFEA5">
      <w:pPr>
        <w:rPr>
          <w:rFonts w:ascii="Times New Roman" w:hAnsi="Times New Roman" w:cs="Times New Roman"/>
          <w:sz w:val="24"/>
          <w:szCs w:val="24"/>
        </w:rPr>
      </w:pPr>
      <w:r w:rsidRPr="007F6EAA">
        <w:rPr>
          <w:rFonts w:ascii="Times New Roman" w:hAnsi="Times New Roman" w:cs="Times New Roman"/>
          <w:sz w:val="24"/>
          <w:szCs w:val="24"/>
        </w:rPr>
        <w:t xml:space="preserve">Now, what can be worth discussing is when we get to the definitions. </w:t>
      </w:r>
      <w:proofErr w:type="gramStart"/>
      <w:r w:rsidRPr="007F6EAA">
        <w:rPr>
          <w:rFonts w:ascii="Times New Roman" w:hAnsi="Times New Roman" w:cs="Times New Roman"/>
          <w:sz w:val="24"/>
          <w:szCs w:val="24"/>
        </w:rPr>
        <w:t>That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a definition of information, which is in the scope of this policy, but </w:t>
      </w:r>
      <w:proofErr w:type="gramStart"/>
      <w:r w:rsidRPr="007F6EAA">
        <w:rPr>
          <w:rFonts w:ascii="Times New Roman" w:hAnsi="Times New Roman" w:cs="Times New Roman"/>
          <w:sz w:val="24"/>
          <w:szCs w:val="24"/>
        </w:rPr>
        <w:t>it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university-covered information. </w:t>
      </w:r>
      <w:proofErr w:type="gramStart"/>
      <w:r w:rsidRPr="007F6EAA">
        <w:rPr>
          <w:rFonts w:ascii="Times New Roman" w:hAnsi="Times New Roman" w:cs="Times New Roman"/>
          <w:sz w:val="24"/>
          <w:szCs w:val="24"/>
        </w:rPr>
        <w:t>It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not necessarily to say information that you create your own or have your own personal information, your own intellectual property, this policy supports it to protect it. </w:t>
      </w:r>
      <w:proofErr w:type="gramStart"/>
      <w:r w:rsidRPr="007F6EAA">
        <w:rPr>
          <w:rFonts w:ascii="Times New Roman" w:hAnsi="Times New Roman" w:cs="Times New Roman"/>
          <w:sz w:val="24"/>
          <w:szCs w:val="24"/>
        </w:rPr>
        <w:t>That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why </w:t>
      </w:r>
      <w:proofErr w:type="gramStart"/>
      <w:r w:rsidRPr="007F6EAA">
        <w:rPr>
          <w:rFonts w:ascii="Times New Roman" w:hAnsi="Times New Roman" w:cs="Times New Roman"/>
          <w:sz w:val="24"/>
          <w:szCs w:val="24"/>
        </w:rPr>
        <w:t>it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in scope, </w:t>
      </w:r>
      <w:proofErr w:type="gramStart"/>
      <w:r w:rsidRPr="007F6EAA">
        <w:rPr>
          <w:rFonts w:ascii="Times New Roman" w:hAnsi="Times New Roman" w:cs="Times New Roman"/>
          <w:sz w:val="24"/>
          <w:szCs w:val="24"/>
        </w:rPr>
        <w:t>doesn</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t</w:t>
      </w:r>
      <w:proofErr w:type="gramEnd"/>
      <w:r w:rsidRPr="007F6EAA">
        <w:rPr>
          <w:rFonts w:ascii="Times New Roman" w:hAnsi="Times New Roman" w:cs="Times New Roman"/>
          <w:sz w:val="24"/>
          <w:szCs w:val="24"/>
        </w:rPr>
        <w:t xml:space="preserve"> care about the content, </w:t>
      </w:r>
      <w:proofErr w:type="gramStart"/>
      <w:r w:rsidRPr="007F6EAA">
        <w:rPr>
          <w:rFonts w:ascii="Times New Roman" w:hAnsi="Times New Roman" w:cs="Times New Roman"/>
          <w:sz w:val="24"/>
          <w:szCs w:val="24"/>
        </w:rPr>
        <w:t>doesn</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t</w:t>
      </w:r>
      <w:proofErr w:type="gramEnd"/>
      <w:r w:rsidRPr="007F6EAA">
        <w:rPr>
          <w:rFonts w:ascii="Times New Roman" w:hAnsi="Times New Roman" w:cs="Times New Roman"/>
          <w:sz w:val="24"/>
          <w:szCs w:val="24"/>
        </w:rPr>
        <w:t xml:space="preserve"> control or </w:t>
      </w:r>
      <w:proofErr w:type="gramStart"/>
      <w:r w:rsidRPr="007F6EAA">
        <w:rPr>
          <w:rFonts w:ascii="Times New Roman" w:hAnsi="Times New Roman" w:cs="Times New Roman"/>
          <w:sz w:val="24"/>
          <w:szCs w:val="24"/>
        </w:rPr>
        <w:t>restrict</w:t>
      </w:r>
      <w:proofErr w:type="gramEnd"/>
      <w:r w:rsidRPr="007F6EAA">
        <w:rPr>
          <w:rFonts w:ascii="Times New Roman" w:hAnsi="Times New Roman" w:cs="Times New Roman"/>
          <w:sz w:val="24"/>
          <w:szCs w:val="24"/>
        </w:rPr>
        <w:t xml:space="preserve"> the content itself. Notably, the current policy </w:t>
      </w:r>
      <w:proofErr w:type="gramStart"/>
      <w:r w:rsidRPr="007F6EAA">
        <w:rPr>
          <w:rFonts w:ascii="Times New Roman" w:hAnsi="Times New Roman" w:cs="Times New Roman"/>
          <w:sz w:val="24"/>
          <w:szCs w:val="24"/>
        </w:rPr>
        <w:t>kind of in</w:t>
      </w:r>
      <w:proofErr w:type="gramEnd"/>
      <w:r w:rsidRPr="007F6EAA">
        <w:rPr>
          <w:rFonts w:ascii="Times New Roman" w:hAnsi="Times New Roman" w:cs="Times New Roman"/>
          <w:sz w:val="24"/>
          <w:szCs w:val="24"/>
        </w:rPr>
        <w:t xml:space="preserve"> this vein does reference academic freedom in the policy. This policy removed how that </w:t>
      </w:r>
      <w:proofErr w:type="gramStart"/>
      <w:r w:rsidRPr="007F6EAA">
        <w:rPr>
          <w:rFonts w:ascii="Times New Roman" w:hAnsi="Times New Roman" w:cs="Times New Roman"/>
          <w:sz w:val="24"/>
          <w:szCs w:val="24"/>
        </w:rPr>
        <w:t>was written</w:t>
      </w:r>
      <w:proofErr w:type="gramEnd"/>
      <w:r w:rsidRPr="007F6EAA">
        <w:rPr>
          <w:rFonts w:ascii="Times New Roman" w:hAnsi="Times New Roman" w:cs="Times New Roman"/>
          <w:sz w:val="24"/>
          <w:szCs w:val="24"/>
        </w:rPr>
        <w:t xml:space="preserve"> to then refer to the actual academic freedom policy itself to say </w:t>
      </w:r>
      <w:proofErr w:type="gramStart"/>
      <w:r w:rsidRPr="007F6EAA">
        <w:rPr>
          <w:rFonts w:ascii="Times New Roman" w:hAnsi="Times New Roman" w:cs="Times New Roman"/>
          <w:sz w:val="24"/>
          <w:szCs w:val="24"/>
        </w:rPr>
        <w:t>that</w:t>
      </w:r>
      <w:proofErr w:type="gramEnd"/>
      <w:r w:rsidRPr="007F6EAA">
        <w:rPr>
          <w:rFonts w:ascii="Times New Roman" w:hAnsi="Times New Roman" w:cs="Times New Roman"/>
          <w:sz w:val="24"/>
          <w:szCs w:val="24"/>
        </w:rPr>
        <w:t xml:space="preserve"> is authority. Through all of this, none of that </w:t>
      </w:r>
      <w:proofErr w:type="gramStart"/>
      <w:r w:rsidRPr="007F6EAA">
        <w:rPr>
          <w:rFonts w:ascii="Times New Roman" w:hAnsi="Times New Roman" w:cs="Times New Roman"/>
          <w:sz w:val="24"/>
          <w:szCs w:val="24"/>
        </w:rPr>
        <w:t>is limited</w:t>
      </w:r>
      <w:proofErr w:type="gramEnd"/>
      <w:r w:rsidRPr="007F6EAA">
        <w:rPr>
          <w:rFonts w:ascii="Times New Roman" w:hAnsi="Times New Roman" w:cs="Times New Roman"/>
          <w:sz w:val="24"/>
          <w:szCs w:val="24"/>
        </w:rPr>
        <w:t xml:space="preserve">, restricted, or impacted. </w:t>
      </w:r>
      <w:proofErr w:type="gramStart"/>
      <w:r w:rsidRPr="007F6EAA">
        <w:rPr>
          <w:rFonts w:ascii="Times New Roman" w:hAnsi="Times New Roman" w:cs="Times New Roman"/>
          <w:sz w:val="24"/>
          <w:szCs w:val="24"/>
        </w:rPr>
        <w:t>It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held up more so now. </w:t>
      </w:r>
    </w:p>
    <w:p w:rsidRPr="007F6EAA" w:rsidR="009D2A61" w:rsidP="009D2A61" w:rsidRDefault="009D2A61" w14:paraId="5E150CCB" w14:textId="69081013">
      <w:pPr>
        <w:rPr>
          <w:rFonts w:ascii="Times New Roman" w:hAnsi="Times New Roman" w:cs="Times New Roman"/>
          <w:sz w:val="24"/>
          <w:szCs w:val="24"/>
        </w:rPr>
      </w:pPr>
      <w:proofErr w:type="gramStart"/>
      <w:r w:rsidRPr="007F6EAA">
        <w:rPr>
          <w:rFonts w:ascii="Times New Roman" w:hAnsi="Times New Roman" w:cs="Times New Roman"/>
          <w:sz w:val="24"/>
          <w:szCs w:val="24"/>
        </w:rPr>
        <w:t>That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the intent. I would say on the backside of this policy, the current appropriate use and the future state, the information security office is often the validator of if a policy complaint </w:t>
      </w:r>
      <w:proofErr w:type="gramStart"/>
      <w:r w:rsidRPr="007F6EAA">
        <w:rPr>
          <w:rFonts w:ascii="Times New Roman" w:hAnsi="Times New Roman" w:cs="Times New Roman"/>
          <w:sz w:val="24"/>
          <w:szCs w:val="24"/>
        </w:rPr>
        <w:t>is received</w:t>
      </w:r>
      <w:proofErr w:type="gramEnd"/>
      <w:r w:rsidRPr="007F6EAA">
        <w:rPr>
          <w:rFonts w:ascii="Times New Roman" w:hAnsi="Times New Roman" w:cs="Times New Roman"/>
          <w:sz w:val="24"/>
          <w:szCs w:val="24"/>
        </w:rPr>
        <w:t xml:space="preserve"> on the technical side. And we have </w:t>
      </w:r>
      <w:proofErr w:type="gramStart"/>
      <w:r w:rsidRPr="007F6EAA">
        <w:rPr>
          <w:rFonts w:ascii="Times New Roman" w:hAnsi="Times New Roman" w:cs="Times New Roman"/>
          <w:sz w:val="24"/>
          <w:szCs w:val="24"/>
        </w:rPr>
        <w:t>a lot of</w:t>
      </w:r>
      <w:proofErr w:type="gramEnd"/>
      <w:r w:rsidRPr="007F6EAA">
        <w:rPr>
          <w:rFonts w:ascii="Times New Roman" w:hAnsi="Times New Roman" w:cs="Times New Roman"/>
          <w:sz w:val="24"/>
          <w:szCs w:val="24"/>
        </w:rPr>
        <w:t xml:space="preserve"> limitations in making that, “okay, this policy statement means it </w:t>
      </w:r>
      <w:proofErr w:type="gramStart"/>
      <w:r w:rsidRPr="007F6EAA">
        <w:rPr>
          <w:rFonts w:ascii="Times New Roman" w:hAnsi="Times New Roman" w:cs="Times New Roman"/>
          <w:sz w:val="24"/>
          <w:szCs w:val="24"/>
        </w:rPr>
        <w:t>was violated</w:t>
      </w:r>
      <w:proofErr w:type="gramEnd"/>
      <w:r w:rsidRPr="007F6EAA">
        <w:rPr>
          <w:rFonts w:ascii="Times New Roman" w:hAnsi="Times New Roman" w:cs="Times New Roman"/>
          <w:sz w:val="24"/>
          <w:szCs w:val="24"/>
        </w:rPr>
        <w:t xml:space="preserve">. </w:t>
      </w:r>
      <w:proofErr w:type="gramStart"/>
      <w:r w:rsidRPr="007F6EAA">
        <w:rPr>
          <w:rFonts w:ascii="Times New Roman" w:hAnsi="Times New Roman" w:cs="Times New Roman"/>
          <w:sz w:val="24"/>
          <w:szCs w:val="24"/>
        </w:rPr>
        <w:t>All of</w:t>
      </w:r>
      <w:proofErr w:type="gramEnd"/>
      <w:r w:rsidRPr="007F6EAA">
        <w:rPr>
          <w:rFonts w:ascii="Times New Roman" w:hAnsi="Times New Roman" w:cs="Times New Roman"/>
          <w:sz w:val="24"/>
          <w:szCs w:val="24"/>
        </w:rPr>
        <w:t xml:space="preserve"> this context and </w:t>
      </w:r>
      <w:proofErr w:type="gramStart"/>
      <w:r w:rsidRPr="007F6EAA">
        <w:rPr>
          <w:rFonts w:ascii="Times New Roman" w:hAnsi="Times New Roman" w:cs="Times New Roman"/>
          <w:sz w:val="24"/>
          <w:szCs w:val="24"/>
        </w:rPr>
        <w:t>some</w:t>
      </w:r>
      <w:proofErr w:type="gramEnd"/>
      <w:r w:rsidRPr="007F6EAA">
        <w:rPr>
          <w:rFonts w:ascii="Times New Roman" w:hAnsi="Times New Roman" w:cs="Times New Roman"/>
          <w:sz w:val="24"/>
          <w:szCs w:val="24"/>
        </w:rPr>
        <w:t xml:space="preserve"> subjective professional opinion </w:t>
      </w:r>
      <w:proofErr w:type="gramStart"/>
      <w:r w:rsidRPr="007F6EAA">
        <w:rPr>
          <w:rFonts w:ascii="Times New Roman" w:hAnsi="Times New Roman" w:cs="Times New Roman"/>
          <w:sz w:val="24"/>
          <w:szCs w:val="24"/>
        </w:rPr>
        <w:t>says</w:t>
      </w:r>
      <w:proofErr w:type="gramEnd"/>
      <w:r w:rsidRPr="007F6EAA">
        <w:rPr>
          <w:rFonts w:ascii="Times New Roman" w:hAnsi="Times New Roman" w:cs="Times New Roman"/>
          <w:sz w:val="24"/>
          <w:szCs w:val="24"/>
        </w:rPr>
        <w:t xml:space="preserve">, yes, it </w:t>
      </w:r>
      <w:proofErr w:type="gramStart"/>
      <w:r w:rsidRPr="007F6EAA">
        <w:rPr>
          <w:rFonts w:ascii="Times New Roman" w:hAnsi="Times New Roman" w:cs="Times New Roman"/>
          <w:sz w:val="24"/>
          <w:szCs w:val="24"/>
        </w:rPr>
        <w:t>was violated</w:t>
      </w:r>
      <w:proofErr w:type="gramEnd"/>
      <w:r w:rsidRPr="007F6EAA">
        <w:rPr>
          <w:rFonts w:ascii="Times New Roman" w:hAnsi="Times New Roman" w:cs="Times New Roman"/>
          <w:sz w:val="24"/>
          <w:szCs w:val="24"/>
        </w:rPr>
        <w:t xml:space="preserve"> in the current state.” This rewrite is, “no, it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 xml:space="preserve">s this exact point and this exact reason.” </w:t>
      </w:r>
      <w:proofErr w:type="gramStart"/>
      <w:r w:rsidRPr="007F6EAA">
        <w:rPr>
          <w:rFonts w:ascii="Times New Roman" w:hAnsi="Times New Roman" w:cs="Times New Roman"/>
          <w:sz w:val="24"/>
          <w:szCs w:val="24"/>
        </w:rPr>
        <w:t>That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w:t>
      </w:r>
      <w:proofErr w:type="gramStart"/>
      <w:r w:rsidRPr="007F6EAA">
        <w:rPr>
          <w:rFonts w:ascii="Times New Roman" w:hAnsi="Times New Roman" w:cs="Times New Roman"/>
          <w:sz w:val="24"/>
          <w:szCs w:val="24"/>
        </w:rPr>
        <w:t>some of</w:t>
      </w:r>
      <w:proofErr w:type="gramEnd"/>
      <w:r w:rsidRPr="007F6EAA">
        <w:rPr>
          <w:rFonts w:ascii="Times New Roman" w:hAnsi="Times New Roman" w:cs="Times New Roman"/>
          <w:sz w:val="24"/>
          <w:szCs w:val="24"/>
        </w:rPr>
        <w:t xml:space="preserve"> the underpinning that now two years old reasoning behind this whole effort. </w:t>
      </w:r>
    </w:p>
    <w:p w:rsidRPr="007F6EAA" w:rsidR="009D2A61" w:rsidP="009D2A61" w:rsidRDefault="009D2A61" w14:paraId="6898B7E9" w14:textId="1E05AA52">
      <w:pPr>
        <w:rPr>
          <w:rFonts w:ascii="Times New Roman" w:hAnsi="Times New Roman" w:cs="Times New Roman"/>
          <w:sz w:val="24"/>
          <w:szCs w:val="24"/>
        </w:rPr>
      </w:pPr>
      <w:r w:rsidRPr="007F6EAA">
        <w:rPr>
          <w:rFonts w:ascii="Times New Roman" w:hAnsi="Times New Roman" w:cs="Times New Roman"/>
          <w:sz w:val="24"/>
          <w:szCs w:val="24"/>
        </w:rPr>
        <w:t xml:space="preserve">Information and technology, the way </w:t>
      </w:r>
      <w:proofErr w:type="gramStart"/>
      <w:r w:rsidRPr="007F6EAA">
        <w:rPr>
          <w:rFonts w:ascii="Times New Roman" w:hAnsi="Times New Roman" w:cs="Times New Roman"/>
          <w:sz w:val="24"/>
          <w:szCs w:val="24"/>
        </w:rPr>
        <w:t>it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phrased also, worth noting, in industry, information technology, information security, and privacy industry. There are frameworks that specifically phrase it that way, and </w:t>
      </w:r>
      <w:proofErr w:type="gramStart"/>
      <w:r w:rsidRPr="007F6EAA">
        <w:rPr>
          <w:rFonts w:ascii="Times New Roman" w:hAnsi="Times New Roman" w:cs="Times New Roman"/>
          <w:sz w:val="24"/>
          <w:szCs w:val="24"/>
        </w:rPr>
        <w:t>you</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ll</w:t>
      </w:r>
      <w:proofErr w:type="gramEnd"/>
      <w:r w:rsidRPr="007F6EAA">
        <w:rPr>
          <w:rFonts w:ascii="Times New Roman" w:hAnsi="Times New Roman" w:cs="Times New Roman"/>
          <w:sz w:val="24"/>
          <w:szCs w:val="24"/>
        </w:rPr>
        <w:t xml:space="preserve"> see the short form of “I&amp;T</w:t>
      </w:r>
      <w:r w:rsidRPr="007F6EAA" w:rsidR="00DD5757">
        <w:rPr>
          <w:rFonts w:ascii="Times New Roman" w:hAnsi="Times New Roman" w:cs="Times New Roman"/>
          <w:sz w:val="24"/>
          <w:szCs w:val="24"/>
        </w:rPr>
        <w:t>.</w:t>
      </w:r>
      <w:r w:rsidRPr="007F6EAA">
        <w:rPr>
          <w:rFonts w:ascii="Times New Roman" w:hAnsi="Times New Roman" w:cs="Times New Roman"/>
          <w:sz w:val="24"/>
          <w:szCs w:val="24"/>
        </w:rPr>
        <w:t xml:space="preserve">” That is adopting </w:t>
      </w:r>
      <w:proofErr w:type="gramStart"/>
      <w:r w:rsidRPr="007F6EAA">
        <w:rPr>
          <w:rFonts w:ascii="Times New Roman" w:hAnsi="Times New Roman" w:cs="Times New Roman"/>
          <w:sz w:val="24"/>
          <w:szCs w:val="24"/>
        </w:rPr>
        <w:t>some</w:t>
      </w:r>
      <w:proofErr w:type="gramEnd"/>
      <w:r w:rsidRPr="007F6EAA">
        <w:rPr>
          <w:rFonts w:ascii="Times New Roman" w:hAnsi="Times New Roman" w:cs="Times New Roman"/>
          <w:sz w:val="24"/>
          <w:szCs w:val="24"/>
        </w:rPr>
        <w:t xml:space="preserve"> similarity or commonality with those </w:t>
      </w:r>
      <w:proofErr w:type="gramStart"/>
      <w:r w:rsidRPr="007F6EAA">
        <w:rPr>
          <w:rFonts w:ascii="Times New Roman" w:hAnsi="Times New Roman" w:cs="Times New Roman"/>
          <w:sz w:val="24"/>
          <w:szCs w:val="24"/>
        </w:rPr>
        <w:t>industry</w:t>
      </w:r>
      <w:proofErr w:type="gramEnd"/>
      <w:r w:rsidRPr="007F6EAA">
        <w:rPr>
          <w:rFonts w:ascii="Times New Roman" w:hAnsi="Times New Roman" w:cs="Times New Roman"/>
          <w:sz w:val="24"/>
          <w:szCs w:val="24"/>
        </w:rPr>
        <w:t xml:space="preserve"> and audit compliance standards. The purpose, </w:t>
      </w:r>
      <w:proofErr w:type="gramStart"/>
      <w:r w:rsidRPr="007F6EAA">
        <w:rPr>
          <w:rFonts w:ascii="Times New Roman" w:hAnsi="Times New Roman" w:cs="Times New Roman"/>
          <w:sz w:val="24"/>
          <w:szCs w:val="24"/>
        </w:rPr>
        <w:t>I</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ll</w:t>
      </w:r>
      <w:proofErr w:type="gramEnd"/>
      <w:r w:rsidRPr="007F6EAA">
        <w:rPr>
          <w:rFonts w:ascii="Times New Roman" w:hAnsi="Times New Roman" w:cs="Times New Roman"/>
          <w:sz w:val="24"/>
          <w:szCs w:val="24"/>
        </w:rPr>
        <w:t xml:space="preserve"> summarize this as: it is about the mission of the </w:t>
      </w:r>
      <w:r w:rsidRPr="007F6EAA" w:rsidR="00263F05">
        <w:rPr>
          <w:rFonts w:ascii="Times New Roman" w:hAnsi="Times New Roman" w:cs="Times New Roman"/>
          <w:sz w:val="24"/>
          <w:szCs w:val="24"/>
        </w:rPr>
        <w:t>institution,</w:t>
      </w:r>
      <w:r w:rsidRPr="007F6EAA">
        <w:rPr>
          <w:rFonts w:ascii="Times New Roman" w:hAnsi="Times New Roman" w:cs="Times New Roman"/>
          <w:sz w:val="24"/>
          <w:szCs w:val="24"/>
        </w:rPr>
        <w:t xml:space="preserve"> and the institution has </w:t>
      </w:r>
      <w:proofErr w:type="gramStart"/>
      <w:r w:rsidRPr="007F6EAA">
        <w:rPr>
          <w:rFonts w:ascii="Times New Roman" w:hAnsi="Times New Roman" w:cs="Times New Roman"/>
          <w:sz w:val="24"/>
          <w:szCs w:val="24"/>
        </w:rPr>
        <w:t>many</w:t>
      </w:r>
      <w:proofErr w:type="gramEnd"/>
      <w:r w:rsidRPr="007F6EAA">
        <w:rPr>
          <w:rFonts w:ascii="Times New Roman" w:hAnsi="Times New Roman" w:cs="Times New Roman"/>
          <w:sz w:val="24"/>
          <w:szCs w:val="24"/>
        </w:rPr>
        <w:t xml:space="preserve"> missions. All boiled up, this is so that the information and technology is there for all of us to use in the way that we need to use it. That sometimes means that there are restrictions that might otherwise be freely available. We do provide a section here about personal use and authorize the personal use using information technology resources of the institution. If it goes so far that it impacts the ability of other people to use it for the core mission, then we start finding ways to </w:t>
      </w:r>
      <w:proofErr w:type="gramStart"/>
      <w:r w:rsidRPr="007F6EAA">
        <w:rPr>
          <w:rFonts w:ascii="Times New Roman" w:hAnsi="Times New Roman" w:cs="Times New Roman"/>
          <w:sz w:val="24"/>
          <w:szCs w:val="24"/>
        </w:rPr>
        <w:t>balance out</w:t>
      </w:r>
      <w:proofErr w:type="gramEnd"/>
      <w:r w:rsidRPr="007F6EAA">
        <w:rPr>
          <w:rFonts w:ascii="Times New Roman" w:hAnsi="Times New Roman" w:cs="Times New Roman"/>
          <w:sz w:val="24"/>
          <w:szCs w:val="24"/>
        </w:rPr>
        <w:t xml:space="preserve"> the two. Education, research, </w:t>
      </w:r>
      <w:proofErr w:type="gramStart"/>
      <w:r w:rsidRPr="007F6EAA">
        <w:rPr>
          <w:rFonts w:ascii="Times New Roman" w:hAnsi="Times New Roman" w:cs="Times New Roman"/>
          <w:sz w:val="24"/>
          <w:szCs w:val="24"/>
        </w:rPr>
        <w:t>administrative</w:t>
      </w:r>
      <w:proofErr w:type="gramEnd"/>
      <w:r w:rsidRPr="007F6EAA">
        <w:rPr>
          <w:rFonts w:ascii="Times New Roman" w:hAnsi="Times New Roman" w:cs="Times New Roman"/>
          <w:sz w:val="24"/>
          <w:szCs w:val="24"/>
        </w:rPr>
        <w:t xml:space="preserve">, public good, those come before the </w:t>
      </w:r>
      <w:proofErr w:type="gramStart"/>
      <w:r w:rsidRPr="007F6EAA">
        <w:rPr>
          <w:rFonts w:ascii="Times New Roman" w:hAnsi="Times New Roman" w:cs="Times New Roman"/>
          <w:sz w:val="24"/>
          <w:szCs w:val="24"/>
        </w:rPr>
        <w:t>personal</w:t>
      </w:r>
      <w:proofErr w:type="gramEnd"/>
      <w:r w:rsidRPr="007F6EAA">
        <w:rPr>
          <w:rFonts w:ascii="Times New Roman" w:hAnsi="Times New Roman" w:cs="Times New Roman"/>
          <w:sz w:val="24"/>
          <w:szCs w:val="24"/>
        </w:rPr>
        <w:t>. The purpose of the policy is to hold up those resources that we invest in and rely on</w:t>
      </w:r>
      <w:r w:rsidRPr="007F6EAA" w:rsidR="00DD5757">
        <w:rPr>
          <w:rFonts w:ascii="Times New Roman" w:hAnsi="Times New Roman" w:cs="Times New Roman"/>
          <w:sz w:val="24"/>
          <w:szCs w:val="24"/>
        </w:rPr>
        <w:t>,</w:t>
      </w:r>
      <w:r w:rsidRPr="007F6EAA">
        <w:rPr>
          <w:rFonts w:ascii="Times New Roman" w:hAnsi="Times New Roman" w:cs="Times New Roman"/>
          <w:sz w:val="24"/>
          <w:szCs w:val="24"/>
        </w:rPr>
        <w:t xml:space="preserve"> on a regular basis. </w:t>
      </w:r>
    </w:p>
    <w:p w:rsidRPr="007F6EAA" w:rsidR="009D2A61" w:rsidP="009D2A61" w:rsidRDefault="009D2A61" w14:paraId="45D462A0" w14:textId="731C1A6F">
      <w:pPr>
        <w:rPr>
          <w:rFonts w:ascii="Times New Roman" w:hAnsi="Times New Roman" w:cs="Times New Roman"/>
          <w:sz w:val="24"/>
          <w:szCs w:val="24"/>
        </w:rPr>
      </w:pPr>
      <w:r w:rsidRPr="007F6EAA">
        <w:rPr>
          <w:rFonts w:ascii="Times New Roman" w:hAnsi="Times New Roman" w:cs="Times New Roman"/>
          <w:sz w:val="24"/>
          <w:szCs w:val="24"/>
        </w:rPr>
        <w:t xml:space="preserve">The scope as written is every person that </w:t>
      </w:r>
      <w:r w:rsidRPr="007F6EAA" w:rsidR="00263F05">
        <w:rPr>
          <w:rFonts w:ascii="Times New Roman" w:hAnsi="Times New Roman" w:cs="Times New Roman"/>
          <w:sz w:val="24"/>
          <w:szCs w:val="24"/>
        </w:rPr>
        <w:t xml:space="preserve">is </w:t>
      </w:r>
      <w:r w:rsidRPr="007F6EAA">
        <w:rPr>
          <w:rFonts w:ascii="Times New Roman" w:hAnsi="Times New Roman" w:cs="Times New Roman"/>
          <w:sz w:val="24"/>
          <w:szCs w:val="24"/>
        </w:rPr>
        <w:t xml:space="preserve">known to the institution granted access to either information or information technology resources officially. It is not the </w:t>
      </w:r>
      <w:proofErr w:type="gramStart"/>
      <w:r w:rsidRPr="007F6EAA">
        <w:rPr>
          <w:rFonts w:ascii="Times New Roman" w:hAnsi="Times New Roman" w:cs="Times New Roman"/>
          <w:sz w:val="24"/>
          <w:szCs w:val="24"/>
        </w:rPr>
        <w:t>general public</w:t>
      </w:r>
      <w:proofErr w:type="gramEnd"/>
      <w:r w:rsidRPr="007F6EAA">
        <w:rPr>
          <w:rFonts w:ascii="Times New Roman" w:hAnsi="Times New Roman" w:cs="Times New Roman"/>
          <w:sz w:val="24"/>
          <w:szCs w:val="24"/>
        </w:rPr>
        <w:t>. The general public is outside the scope of this</w:t>
      </w:r>
      <w:r w:rsidRPr="007F6EAA" w:rsidR="00DD5757">
        <w:rPr>
          <w:rFonts w:ascii="Times New Roman" w:hAnsi="Times New Roman" w:cs="Times New Roman"/>
          <w:sz w:val="24"/>
          <w:szCs w:val="24"/>
        </w:rPr>
        <w:t>,</w:t>
      </w:r>
      <w:r w:rsidRPr="007F6EAA">
        <w:rPr>
          <w:rFonts w:ascii="Times New Roman" w:hAnsi="Times New Roman" w:cs="Times New Roman"/>
          <w:sz w:val="24"/>
          <w:szCs w:val="24"/>
        </w:rPr>
        <w:t xml:space="preserve"> but anyone that would be granted an account, or they connect to our Wi-Fi, the guest Wi-Fi here</w:t>
      </w:r>
      <w:proofErr w:type="gramStart"/>
      <w:r w:rsidRPr="007F6EAA">
        <w:rPr>
          <w:rFonts w:ascii="Times New Roman" w:hAnsi="Times New Roman" w:cs="Times New Roman"/>
          <w:sz w:val="24"/>
          <w:szCs w:val="24"/>
        </w:rPr>
        <w:t>, they are</w:t>
      </w:r>
      <w:proofErr w:type="gramEnd"/>
      <w:r w:rsidRPr="007F6EAA">
        <w:rPr>
          <w:rFonts w:ascii="Times New Roman" w:hAnsi="Times New Roman" w:cs="Times New Roman"/>
          <w:sz w:val="24"/>
          <w:szCs w:val="24"/>
        </w:rPr>
        <w:t xml:space="preserve"> in scope of this policy, as well as our contractors that may gain access to our network or support our services. It does also scope all the information and technology in the systems we buy, procure, implement, or contract and have operated on our behalf, or partner with other institutions. It is broadband in that sense to scope all of that </w:t>
      </w:r>
      <w:r w:rsidRPr="007F6EAA" w:rsidR="001D1C72">
        <w:rPr>
          <w:rFonts w:ascii="Times New Roman" w:hAnsi="Times New Roman" w:cs="Times New Roman"/>
          <w:sz w:val="24"/>
          <w:szCs w:val="24"/>
        </w:rPr>
        <w:t>into</w:t>
      </w:r>
      <w:r w:rsidRPr="007F6EAA">
        <w:rPr>
          <w:rFonts w:ascii="Times New Roman" w:hAnsi="Times New Roman" w:cs="Times New Roman"/>
          <w:sz w:val="24"/>
          <w:szCs w:val="24"/>
        </w:rPr>
        <w:t xml:space="preserve"> consideration, control, protection, throughout it. Before I get into definitions, that sets us up for policy statements. </w:t>
      </w:r>
    </w:p>
    <w:p w:rsidRPr="007F6EAA" w:rsidR="009D2A61" w:rsidP="009D2A61" w:rsidRDefault="009D2A61" w14:paraId="2D7A7337" w14:textId="7B8DC41C">
      <w:pPr>
        <w:rPr>
          <w:rFonts w:ascii="Times New Roman" w:hAnsi="Times New Roman" w:cs="Times New Roman"/>
          <w:sz w:val="24"/>
          <w:szCs w:val="24"/>
        </w:rPr>
      </w:pPr>
      <w:r w:rsidRPr="007F6EAA">
        <w:rPr>
          <w:rFonts w:ascii="Times New Roman" w:hAnsi="Times New Roman" w:cs="Times New Roman"/>
          <w:sz w:val="24"/>
          <w:szCs w:val="24"/>
        </w:rPr>
        <w:t xml:space="preserve">All right, these definitions, these </w:t>
      </w:r>
      <w:proofErr w:type="gramStart"/>
      <w:r w:rsidRPr="007F6EAA">
        <w:rPr>
          <w:rFonts w:ascii="Times New Roman" w:hAnsi="Times New Roman" w:cs="Times New Roman"/>
          <w:sz w:val="24"/>
          <w:szCs w:val="24"/>
        </w:rPr>
        <w:t>were worked</w:t>
      </w:r>
      <w:proofErr w:type="gramEnd"/>
      <w:r w:rsidRPr="007F6EAA">
        <w:rPr>
          <w:rFonts w:ascii="Times New Roman" w:hAnsi="Times New Roman" w:cs="Times New Roman"/>
          <w:sz w:val="24"/>
          <w:szCs w:val="24"/>
        </w:rPr>
        <w:t xml:space="preserve"> quite a while ago during the first session review of this. And I would say </w:t>
      </w:r>
      <w:proofErr w:type="gramStart"/>
      <w:r w:rsidRPr="007F6EAA">
        <w:rPr>
          <w:rFonts w:ascii="Times New Roman" w:hAnsi="Times New Roman" w:cs="Times New Roman"/>
          <w:sz w:val="24"/>
          <w:szCs w:val="24"/>
        </w:rPr>
        <w:t>some of</w:t>
      </w:r>
      <w:proofErr w:type="gramEnd"/>
      <w:r w:rsidRPr="007F6EAA">
        <w:rPr>
          <w:rFonts w:ascii="Times New Roman" w:hAnsi="Times New Roman" w:cs="Times New Roman"/>
          <w:sz w:val="24"/>
          <w:szCs w:val="24"/>
        </w:rPr>
        <w:t xml:space="preserve"> </w:t>
      </w:r>
      <w:proofErr w:type="gramStart"/>
      <w:r w:rsidRPr="007F6EAA">
        <w:rPr>
          <w:rFonts w:ascii="Times New Roman" w:hAnsi="Times New Roman" w:cs="Times New Roman"/>
          <w:sz w:val="24"/>
          <w:szCs w:val="24"/>
        </w:rPr>
        <w:t>it is this</w:t>
      </w:r>
      <w:proofErr w:type="gramEnd"/>
      <w:r w:rsidRPr="007F6EAA">
        <w:rPr>
          <w:rFonts w:ascii="Times New Roman" w:hAnsi="Times New Roman" w:cs="Times New Roman"/>
          <w:sz w:val="24"/>
          <w:szCs w:val="24"/>
        </w:rPr>
        <w:t xml:space="preserve"> is how we would review </w:t>
      </w:r>
      <w:r w:rsidRPr="007F6EAA" w:rsidR="001D1C72">
        <w:rPr>
          <w:rFonts w:ascii="Times New Roman" w:hAnsi="Times New Roman" w:cs="Times New Roman"/>
          <w:sz w:val="24"/>
          <w:szCs w:val="24"/>
        </w:rPr>
        <w:t>these kinds of things</w:t>
      </w:r>
      <w:r w:rsidRPr="007F6EAA">
        <w:rPr>
          <w:rFonts w:ascii="Times New Roman" w:hAnsi="Times New Roman" w:cs="Times New Roman"/>
          <w:sz w:val="24"/>
          <w:szCs w:val="24"/>
        </w:rPr>
        <w:t xml:space="preserve"> that determine is someone a user, yes or no, and how the policy is, this is why we defined it. Is this ever going to show up elsewhere than the policy? User might and it </w:t>
      </w:r>
      <w:proofErr w:type="gramStart"/>
      <w:r w:rsidRPr="007F6EAA">
        <w:rPr>
          <w:rFonts w:ascii="Times New Roman" w:hAnsi="Times New Roman" w:cs="Times New Roman"/>
          <w:sz w:val="24"/>
          <w:szCs w:val="24"/>
        </w:rPr>
        <w:t>be defined</w:t>
      </w:r>
      <w:proofErr w:type="gramEnd"/>
      <w:r w:rsidRPr="007F6EAA">
        <w:rPr>
          <w:rFonts w:ascii="Times New Roman" w:hAnsi="Times New Roman" w:cs="Times New Roman"/>
          <w:sz w:val="24"/>
          <w:szCs w:val="24"/>
        </w:rPr>
        <w:t xml:space="preserve"> differently. These definitions are specific to this policy. If there</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 xml:space="preserve">s confusion about something </w:t>
      </w:r>
      <w:proofErr w:type="gramStart"/>
      <w:r w:rsidRPr="007F6EAA">
        <w:rPr>
          <w:rFonts w:ascii="Times New Roman" w:hAnsi="Times New Roman" w:cs="Times New Roman"/>
          <w:sz w:val="24"/>
          <w:szCs w:val="24"/>
        </w:rPr>
        <w:t>that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in scope of one of these definitions, </w:t>
      </w:r>
      <w:proofErr w:type="gramStart"/>
      <w:r w:rsidRPr="007F6EAA">
        <w:rPr>
          <w:rFonts w:ascii="Times New Roman" w:hAnsi="Times New Roman" w:cs="Times New Roman"/>
          <w:sz w:val="24"/>
          <w:szCs w:val="24"/>
        </w:rPr>
        <w:t>I</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d</w:t>
      </w:r>
      <w:proofErr w:type="gramEnd"/>
      <w:r w:rsidRPr="007F6EAA">
        <w:rPr>
          <w:rFonts w:ascii="Times New Roman" w:hAnsi="Times New Roman" w:cs="Times New Roman"/>
          <w:sz w:val="24"/>
          <w:szCs w:val="24"/>
        </w:rPr>
        <w:t xml:space="preserve"> like to discuss that. Otherwise, you might feel that </w:t>
      </w:r>
      <w:proofErr w:type="gramStart"/>
      <w:r w:rsidRPr="007F6EAA">
        <w:rPr>
          <w:rFonts w:ascii="Times New Roman" w:hAnsi="Times New Roman" w:cs="Times New Roman"/>
          <w:sz w:val="24"/>
          <w:szCs w:val="24"/>
        </w:rPr>
        <w:t>they</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re</w:t>
      </w:r>
      <w:proofErr w:type="gramEnd"/>
      <w:r w:rsidRPr="007F6EAA">
        <w:rPr>
          <w:rFonts w:ascii="Times New Roman" w:hAnsi="Times New Roman" w:cs="Times New Roman"/>
          <w:sz w:val="24"/>
          <w:szCs w:val="24"/>
        </w:rPr>
        <w:t xml:space="preserve"> </w:t>
      </w:r>
      <w:proofErr w:type="gramStart"/>
      <w:r w:rsidRPr="007F6EAA">
        <w:rPr>
          <w:rFonts w:ascii="Times New Roman" w:hAnsi="Times New Roman" w:cs="Times New Roman"/>
          <w:sz w:val="24"/>
          <w:szCs w:val="24"/>
        </w:rPr>
        <w:t>confusing</w:t>
      </w:r>
      <w:proofErr w:type="gramEnd"/>
      <w:r w:rsidRPr="007F6EAA">
        <w:rPr>
          <w:rFonts w:ascii="Times New Roman" w:hAnsi="Times New Roman" w:cs="Times New Roman"/>
          <w:sz w:val="24"/>
          <w:szCs w:val="24"/>
        </w:rPr>
        <w:t xml:space="preserve"> how detailed the definitions</w:t>
      </w:r>
      <w:proofErr w:type="gramStart"/>
      <w:r w:rsidRPr="007F6EAA">
        <w:rPr>
          <w:rFonts w:ascii="Times New Roman" w:hAnsi="Times New Roman" w:cs="Times New Roman"/>
          <w:sz w:val="24"/>
          <w:szCs w:val="24"/>
        </w:rPr>
        <w:t>; they</w:t>
      </w:r>
      <w:proofErr w:type="gramEnd"/>
      <w:r w:rsidRPr="007F6EAA">
        <w:rPr>
          <w:rFonts w:ascii="Times New Roman" w:hAnsi="Times New Roman" w:cs="Times New Roman"/>
          <w:sz w:val="24"/>
          <w:szCs w:val="24"/>
        </w:rPr>
        <w:t xml:space="preserve"> have intention. </w:t>
      </w:r>
      <w:proofErr w:type="gramStart"/>
      <w:r w:rsidRPr="007F6EAA">
        <w:rPr>
          <w:rFonts w:ascii="Times New Roman" w:hAnsi="Times New Roman" w:cs="Times New Roman"/>
          <w:sz w:val="24"/>
          <w:szCs w:val="24"/>
        </w:rPr>
        <w:t>That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what </w:t>
      </w:r>
      <w:proofErr w:type="gramStart"/>
      <w:r w:rsidRPr="007F6EAA">
        <w:rPr>
          <w:rFonts w:ascii="Times New Roman" w:hAnsi="Times New Roman" w:cs="Times New Roman"/>
          <w:sz w:val="24"/>
          <w:szCs w:val="24"/>
        </w:rPr>
        <w:t>I</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m</w:t>
      </w:r>
      <w:proofErr w:type="gramEnd"/>
      <w:r w:rsidRPr="007F6EAA">
        <w:rPr>
          <w:rFonts w:ascii="Times New Roman" w:hAnsi="Times New Roman" w:cs="Times New Roman"/>
          <w:sz w:val="24"/>
          <w:szCs w:val="24"/>
        </w:rPr>
        <w:t xml:space="preserve"> trying to say. The only one definition I will say I cannot speak to </w:t>
      </w:r>
      <w:r w:rsidRPr="007F6EAA" w:rsidR="001D1C72">
        <w:rPr>
          <w:rFonts w:ascii="Times New Roman" w:hAnsi="Times New Roman" w:cs="Times New Roman"/>
          <w:sz w:val="24"/>
          <w:szCs w:val="24"/>
        </w:rPr>
        <w:t>is the</w:t>
      </w:r>
      <w:r w:rsidRPr="007F6EAA">
        <w:rPr>
          <w:rFonts w:ascii="Times New Roman" w:hAnsi="Times New Roman" w:cs="Times New Roman"/>
          <w:sz w:val="24"/>
          <w:szCs w:val="24"/>
        </w:rPr>
        <w:t xml:space="preserve"> unacceptable </w:t>
      </w:r>
      <w:proofErr w:type="gramStart"/>
      <w:r w:rsidRPr="007F6EAA">
        <w:rPr>
          <w:rFonts w:ascii="Times New Roman" w:hAnsi="Times New Roman" w:cs="Times New Roman"/>
          <w:sz w:val="24"/>
          <w:szCs w:val="24"/>
        </w:rPr>
        <w:t>communication examples</w:t>
      </w:r>
      <w:proofErr w:type="gramEnd"/>
      <w:r w:rsidRPr="007F6EAA">
        <w:rPr>
          <w:rFonts w:ascii="Times New Roman" w:hAnsi="Times New Roman" w:cs="Times New Roman"/>
          <w:sz w:val="24"/>
          <w:szCs w:val="24"/>
        </w:rPr>
        <w:t xml:space="preserve">. Those would be legal </w:t>
      </w:r>
      <w:proofErr w:type="gramStart"/>
      <w:r w:rsidRPr="007F6EAA">
        <w:rPr>
          <w:rFonts w:ascii="Times New Roman" w:hAnsi="Times New Roman" w:cs="Times New Roman"/>
          <w:sz w:val="24"/>
          <w:szCs w:val="24"/>
        </w:rPr>
        <w:t>opinion</w:t>
      </w:r>
      <w:proofErr w:type="gramEnd"/>
      <w:r w:rsidRPr="007F6EAA">
        <w:rPr>
          <w:rFonts w:ascii="Times New Roman" w:hAnsi="Times New Roman" w:cs="Times New Roman"/>
          <w:sz w:val="24"/>
          <w:szCs w:val="24"/>
        </w:rPr>
        <w:t xml:space="preserve"> to advise on.</w:t>
      </w:r>
    </w:p>
    <w:p w:rsidRPr="007F6EAA" w:rsidR="009D2A61" w:rsidP="009D2A61" w:rsidRDefault="009D2A61" w14:paraId="3044A983" w14:textId="0EF33765">
      <w:pPr>
        <w:rPr>
          <w:rFonts w:ascii="Times New Roman" w:hAnsi="Times New Roman" w:cs="Times New Roman"/>
          <w:sz w:val="24"/>
          <w:szCs w:val="24"/>
        </w:rPr>
      </w:pPr>
      <w:r w:rsidRPr="007F6EAA">
        <w:rPr>
          <w:rFonts w:ascii="Times New Roman" w:hAnsi="Times New Roman" w:cs="Times New Roman"/>
          <w:sz w:val="24"/>
          <w:szCs w:val="24"/>
        </w:rPr>
        <w:t xml:space="preserve">Chairperson Bonnell: </w:t>
      </w:r>
      <w:proofErr w:type="gramStart"/>
      <w:r w:rsidRPr="007F6EAA">
        <w:rPr>
          <w:rFonts w:ascii="Times New Roman" w:hAnsi="Times New Roman" w:cs="Times New Roman"/>
          <w:sz w:val="24"/>
          <w:szCs w:val="24"/>
        </w:rPr>
        <w:t>Those date</w:t>
      </w:r>
      <w:proofErr w:type="gramEnd"/>
      <w:r w:rsidRPr="007F6EAA">
        <w:rPr>
          <w:rFonts w:ascii="Times New Roman" w:hAnsi="Times New Roman" w:cs="Times New Roman"/>
          <w:sz w:val="24"/>
          <w:szCs w:val="24"/>
        </w:rPr>
        <w:t xml:space="preserve"> back to the 2011 version.</w:t>
      </w:r>
    </w:p>
    <w:p w:rsidRPr="007F6EAA" w:rsidR="002A1218" w:rsidP="008B2825" w:rsidRDefault="009D2A61" w14:paraId="6552FA96" w14:textId="12CF78A5">
      <w:pPr>
        <w:rPr>
          <w:rFonts w:ascii="Times New Roman" w:hAnsi="Times New Roman" w:cs="Times New Roman"/>
          <w:sz w:val="24"/>
          <w:szCs w:val="24"/>
        </w:rPr>
      </w:pPr>
      <w:r w:rsidRPr="007F6EAA">
        <w:rPr>
          <w:rFonts w:ascii="Times New Roman" w:hAnsi="Times New Roman" w:cs="Times New Roman"/>
          <w:sz w:val="24"/>
          <w:szCs w:val="24"/>
        </w:rPr>
        <w:t xml:space="preserve">Dan Taube: Yes, there was slight revision to </w:t>
      </w:r>
      <w:proofErr w:type="gramStart"/>
      <w:r w:rsidRPr="007F6EAA">
        <w:rPr>
          <w:rFonts w:ascii="Times New Roman" w:hAnsi="Times New Roman" w:cs="Times New Roman"/>
          <w:sz w:val="24"/>
          <w:szCs w:val="24"/>
        </w:rPr>
        <w:t>a few</w:t>
      </w:r>
      <w:proofErr w:type="gramEnd"/>
      <w:r w:rsidRPr="007F6EAA">
        <w:rPr>
          <w:rFonts w:ascii="Times New Roman" w:hAnsi="Times New Roman" w:cs="Times New Roman"/>
          <w:sz w:val="24"/>
          <w:szCs w:val="24"/>
        </w:rPr>
        <w:t xml:space="preserve"> terms, but yes.</w:t>
      </w:r>
    </w:p>
    <w:p w:rsidRPr="007F6EAA" w:rsidR="007307EE" w:rsidP="007307EE" w:rsidRDefault="007307EE" w14:paraId="189C44C4" w14:textId="0EB97777">
      <w:pPr>
        <w:rPr>
          <w:rFonts w:ascii="Times New Roman" w:hAnsi="Times New Roman" w:cs="Times New Roman"/>
          <w:sz w:val="24"/>
          <w:szCs w:val="24"/>
        </w:rPr>
      </w:pPr>
      <w:r w:rsidRPr="007F6EAA">
        <w:rPr>
          <w:rFonts w:ascii="Times New Roman" w:hAnsi="Times New Roman" w:cs="Times New Roman"/>
          <w:sz w:val="24"/>
          <w:szCs w:val="24"/>
        </w:rPr>
        <w:t>Senator Meyer: If we were hosting a</w:t>
      </w:r>
      <w:r w:rsidRPr="007F6EAA" w:rsidR="008B2825">
        <w:rPr>
          <w:rFonts w:ascii="Times New Roman" w:hAnsi="Times New Roman" w:cs="Times New Roman"/>
          <w:sz w:val="24"/>
          <w:szCs w:val="24"/>
        </w:rPr>
        <w:t>n</w:t>
      </w:r>
      <w:r w:rsidRPr="007F6EAA">
        <w:rPr>
          <w:rFonts w:ascii="Times New Roman" w:hAnsi="Times New Roman" w:cs="Times New Roman"/>
          <w:sz w:val="24"/>
          <w:szCs w:val="24"/>
        </w:rPr>
        <w:t xml:space="preserve"> event on campus such as a debate tournament and we had guests from other schools that </w:t>
      </w:r>
      <w:proofErr w:type="gramStart"/>
      <w:r w:rsidRPr="007F6EAA">
        <w:rPr>
          <w:rFonts w:ascii="Times New Roman" w:hAnsi="Times New Roman" w:cs="Times New Roman"/>
          <w:sz w:val="24"/>
          <w:szCs w:val="24"/>
        </w:rPr>
        <w:t>were connected</w:t>
      </w:r>
      <w:proofErr w:type="gramEnd"/>
      <w:r w:rsidRPr="007F6EAA">
        <w:rPr>
          <w:rFonts w:ascii="Times New Roman" w:hAnsi="Times New Roman" w:cs="Times New Roman"/>
          <w:sz w:val="24"/>
          <w:szCs w:val="24"/>
        </w:rPr>
        <w:t xml:space="preserve"> to our university </w:t>
      </w:r>
      <w:r w:rsidRPr="007F6EAA" w:rsidR="001D1C72">
        <w:rPr>
          <w:rFonts w:ascii="Times New Roman" w:hAnsi="Times New Roman" w:cs="Times New Roman"/>
          <w:sz w:val="24"/>
          <w:szCs w:val="24"/>
        </w:rPr>
        <w:t>Wi-Fi,</w:t>
      </w:r>
      <w:r w:rsidRPr="007F6EAA">
        <w:rPr>
          <w:rFonts w:ascii="Times New Roman" w:hAnsi="Times New Roman" w:cs="Times New Roman"/>
          <w:sz w:val="24"/>
          <w:szCs w:val="24"/>
        </w:rPr>
        <w:t xml:space="preserve"> would they </w:t>
      </w:r>
      <w:proofErr w:type="gramStart"/>
      <w:r w:rsidRPr="007F6EAA">
        <w:rPr>
          <w:rFonts w:ascii="Times New Roman" w:hAnsi="Times New Roman" w:cs="Times New Roman"/>
          <w:sz w:val="24"/>
          <w:szCs w:val="24"/>
        </w:rPr>
        <w:t>be considered</w:t>
      </w:r>
      <w:proofErr w:type="gramEnd"/>
      <w:r w:rsidRPr="007F6EAA">
        <w:rPr>
          <w:rFonts w:ascii="Times New Roman" w:hAnsi="Times New Roman" w:cs="Times New Roman"/>
          <w:sz w:val="24"/>
          <w:szCs w:val="24"/>
        </w:rPr>
        <w:t xml:space="preserve"> a user under here and then subject to the punishments?</w:t>
      </w:r>
    </w:p>
    <w:p w:rsidRPr="007F6EAA" w:rsidR="007307EE" w:rsidP="007307EE" w:rsidRDefault="007307EE" w14:paraId="25964C29" w14:textId="2A7B0BBB">
      <w:pPr>
        <w:rPr>
          <w:rFonts w:ascii="Times New Roman" w:hAnsi="Times New Roman" w:cs="Times New Roman"/>
          <w:sz w:val="24"/>
          <w:szCs w:val="24"/>
        </w:rPr>
      </w:pPr>
      <w:r w:rsidRPr="007F6EAA">
        <w:rPr>
          <w:rFonts w:ascii="Times New Roman" w:hAnsi="Times New Roman" w:cs="Times New Roman"/>
          <w:sz w:val="24"/>
          <w:szCs w:val="24"/>
        </w:rPr>
        <w:t xml:space="preserve">Dan Taube: Yes. We can take a moment to talk about that consequence side, the discipline, the punishment </w:t>
      </w:r>
      <w:proofErr w:type="gramStart"/>
      <w:r w:rsidRPr="007F6EAA">
        <w:rPr>
          <w:rFonts w:ascii="Times New Roman" w:hAnsi="Times New Roman" w:cs="Times New Roman"/>
          <w:sz w:val="24"/>
          <w:szCs w:val="24"/>
        </w:rPr>
        <w:t>procedure</w:t>
      </w:r>
      <w:proofErr w:type="gramEnd"/>
      <w:r w:rsidRPr="007F6EAA">
        <w:rPr>
          <w:rFonts w:ascii="Times New Roman" w:hAnsi="Times New Roman" w:cs="Times New Roman"/>
          <w:sz w:val="24"/>
          <w:szCs w:val="24"/>
        </w:rPr>
        <w:t xml:space="preserve"> and strategy. First, if you use the guest Wi-Fi in particular, it will link to this policy and reference this policy in your accepting it if you proceed with joining.</w:t>
      </w:r>
    </w:p>
    <w:p w:rsidRPr="007F6EAA" w:rsidR="007307EE" w:rsidP="007307EE" w:rsidRDefault="007307EE" w14:paraId="11F483CF" w14:textId="77777777">
      <w:pPr>
        <w:rPr>
          <w:rFonts w:ascii="Times New Roman" w:hAnsi="Times New Roman" w:cs="Times New Roman"/>
          <w:sz w:val="24"/>
          <w:szCs w:val="24"/>
        </w:rPr>
      </w:pPr>
      <w:r w:rsidRPr="007F6EAA">
        <w:rPr>
          <w:rFonts w:ascii="Times New Roman" w:hAnsi="Times New Roman" w:cs="Times New Roman"/>
          <w:sz w:val="24"/>
          <w:szCs w:val="24"/>
        </w:rPr>
        <w:t>Senator Meyer: By extension, then I can assume this would also apply to parents that were here for visits and orientations and got on our Wi-Fi.</w:t>
      </w:r>
    </w:p>
    <w:p w:rsidRPr="007F6EAA" w:rsidR="007307EE" w:rsidP="007307EE" w:rsidRDefault="007307EE" w14:paraId="6C71578A" w14:textId="77777777">
      <w:pPr>
        <w:rPr>
          <w:rFonts w:ascii="Times New Roman" w:hAnsi="Times New Roman" w:cs="Times New Roman"/>
          <w:sz w:val="24"/>
          <w:szCs w:val="24"/>
        </w:rPr>
      </w:pPr>
    </w:p>
    <w:p w:rsidRPr="007F6EAA" w:rsidR="007307EE" w:rsidP="007307EE" w:rsidRDefault="007307EE" w14:paraId="533843F0" w14:textId="6CF0CA15">
      <w:pPr>
        <w:rPr>
          <w:rFonts w:ascii="Times New Roman" w:hAnsi="Times New Roman" w:cs="Times New Roman"/>
          <w:sz w:val="24"/>
          <w:szCs w:val="24"/>
        </w:rPr>
      </w:pPr>
      <w:r w:rsidRPr="007F6EAA">
        <w:rPr>
          <w:rFonts w:ascii="Times New Roman" w:hAnsi="Times New Roman" w:cs="Times New Roman"/>
          <w:sz w:val="24"/>
          <w:szCs w:val="24"/>
        </w:rPr>
        <w:t xml:space="preserve">Dan Taube: Yes, if they choose to join the Wi-Fi, </w:t>
      </w:r>
      <w:proofErr w:type="gramStart"/>
      <w:r w:rsidRPr="007F6EAA">
        <w:rPr>
          <w:rFonts w:ascii="Times New Roman" w:hAnsi="Times New Roman" w:cs="Times New Roman"/>
          <w:sz w:val="24"/>
          <w:szCs w:val="24"/>
        </w:rPr>
        <w:t>they</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re</w:t>
      </w:r>
      <w:proofErr w:type="gramEnd"/>
      <w:r w:rsidRPr="007F6EAA">
        <w:rPr>
          <w:rFonts w:ascii="Times New Roman" w:hAnsi="Times New Roman" w:cs="Times New Roman"/>
          <w:sz w:val="24"/>
          <w:szCs w:val="24"/>
        </w:rPr>
        <w:t xml:space="preserve"> accepting the policy. </w:t>
      </w:r>
      <w:proofErr w:type="gramStart"/>
      <w:r w:rsidRPr="007F6EAA">
        <w:rPr>
          <w:rFonts w:ascii="Times New Roman" w:hAnsi="Times New Roman" w:cs="Times New Roman"/>
          <w:sz w:val="24"/>
          <w:szCs w:val="24"/>
        </w:rPr>
        <w:t>They</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re</w:t>
      </w:r>
      <w:proofErr w:type="gramEnd"/>
      <w:r w:rsidRPr="007F6EAA">
        <w:rPr>
          <w:rFonts w:ascii="Times New Roman" w:hAnsi="Times New Roman" w:cs="Times New Roman"/>
          <w:sz w:val="24"/>
          <w:szCs w:val="24"/>
        </w:rPr>
        <w:t xml:space="preserve"> presented as a </w:t>
      </w:r>
      <w:proofErr w:type="gramStart"/>
      <w:r w:rsidRPr="007F6EAA">
        <w:rPr>
          <w:rFonts w:ascii="Times New Roman" w:hAnsi="Times New Roman" w:cs="Times New Roman"/>
          <w:sz w:val="24"/>
          <w:szCs w:val="24"/>
        </w:rPr>
        <w:t>terms of use</w:t>
      </w:r>
      <w:proofErr w:type="gramEnd"/>
      <w:r w:rsidRPr="007F6EAA">
        <w:rPr>
          <w:rFonts w:ascii="Times New Roman" w:hAnsi="Times New Roman" w:cs="Times New Roman"/>
          <w:sz w:val="24"/>
          <w:szCs w:val="24"/>
        </w:rPr>
        <w:t xml:space="preserve"> in that connection. </w:t>
      </w:r>
      <w:proofErr w:type="gramStart"/>
      <w:r w:rsidRPr="007F6EAA">
        <w:rPr>
          <w:rFonts w:ascii="Times New Roman" w:hAnsi="Times New Roman" w:cs="Times New Roman"/>
          <w:sz w:val="24"/>
          <w:szCs w:val="24"/>
        </w:rPr>
        <w:t>There</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a procedure 9.2.1, when this </w:t>
      </w:r>
      <w:proofErr w:type="gramStart"/>
      <w:r w:rsidRPr="007F6EAA">
        <w:rPr>
          <w:rFonts w:ascii="Times New Roman" w:hAnsi="Times New Roman" w:cs="Times New Roman"/>
          <w:sz w:val="24"/>
          <w:szCs w:val="24"/>
        </w:rPr>
        <w:t>is implemented</w:t>
      </w:r>
      <w:proofErr w:type="gramEnd"/>
      <w:r w:rsidRPr="007F6EAA">
        <w:rPr>
          <w:rFonts w:ascii="Times New Roman" w:hAnsi="Times New Roman" w:cs="Times New Roman"/>
          <w:sz w:val="24"/>
          <w:szCs w:val="24"/>
        </w:rPr>
        <w:t xml:space="preserve">, that procedure needs to </w:t>
      </w:r>
      <w:proofErr w:type="gramStart"/>
      <w:r w:rsidRPr="007F6EAA">
        <w:rPr>
          <w:rFonts w:ascii="Times New Roman" w:hAnsi="Times New Roman" w:cs="Times New Roman"/>
          <w:sz w:val="24"/>
          <w:szCs w:val="24"/>
        </w:rPr>
        <w:t>be reviewed</w:t>
      </w:r>
      <w:proofErr w:type="gramEnd"/>
      <w:r w:rsidRPr="007F6EAA">
        <w:rPr>
          <w:rFonts w:ascii="Times New Roman" w:hAnsi="Times New Roman" w:cs="Times New Roman"/>
          <w:sz w:val="24"/>
          <w:szCs w:val="24"/>
        </w:rPr>
        <w:t xml:space="preserve">. In short, that procedure </w:t>
      </w:r>
      <w:proofErr w:type="gramStart"/>
      <w:r w:rsidRPr="007F6EAA">
        <w:rPr>
          <w:rFonts w:ascii="Times New Roman" w:hAnsi="Times New Roman" w:cs="Times New Roman"/>
          <w:sz w:val="24"/>
          <w:szCs w:val="24"/>
        </w:rPr>
        <w:t>is designed</w:t>
      </w:r>
      <w:proofErr w:type="gramEnd"/>
      <w:r w:rsidRPr="007F6EAA">
        <w:rPr>
          <w:rFonts w:ascii="Times New Roman" w:hAnsi="Times New Roman" w:cs="Times New Roman"/>
          <w:sz w:val="24"/>
          <w:szCs w:val="24"/>
        </w:rPr>
        <w:t xml:space="preserve"> to say, “if a violation occurs, that violation is referred to appropriate office that </w:t>
      </w:r>
      <w:proofErr w:type="gramStart"/>
      <w:r w:rsidRPr="007F6EAA">
        <w:rPr>
          <w:rFonts w:ascii="Times New Roman" w:hAnsi="Times New Roman" w:cs="Times New Roman"/>
          <w:sz w:val="24"/>
          <w:szCs w:val="24"/>
        </w:rPr>
        <w:t>handles</w:t>
      </w:r>
      <w:proofErr w:type="gramEnd"/>
      <w:r w:rsidRPr="007F6EAA">
        <w:rPr>
          <w:rFonts w:ascii="Times New Roman" w:hAnsi="Times New Roman" w:cs="Times New Roman"/>
          <w:sz w:val="24"/>
          <w:szCs w:val="24"/>
        </w:rPr>
        <w:t xml:space="preserve"> the type of individual.” Whether </w:t>
      </w:r>
      <w:proofErr w:type="gramStart"/>
      <w:r w:rsidRPr="007F6EAA">
        <w:rPr>
          <w:rFonts w:ascii="Times New Roman" w:hAnsi="Times New Roman" w:cs="Times New Roman"/>
          <w:sz w:val="24"/>
          <w:szCs w:val="24"/>
        </w:rPr>
        <w:t>it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a student, an employee faculty or staff, a guest, a contractor, or even those visitors, there</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 xml:space="preserve">s different handling based on who they are. In the case </w:t>
      </w:r>
      <w:proofErr w:type="gramStart"/>
      <w:r w:rsidRPr="007F6EAA">
        <w:rPr>
          <w:rFonts w:ascii="Times New Roman" w:hAnsi="Times New Roman" w:cs="Times New Roman"/>
          <w:sz w:val="24"/>
          <w:szCs w:val="24"/>
        </w:rPr>
        <w:t>of say</w:t>
      </w:r>
      <w:proofErr w:type="gramEnd"/>
      <w:r w:rsidRPr="007F6EAA">
        <w:rPr>
          <w:rFonts w:ascii="Times New Roman" w:hAnsi="Times New Roman" w:cs="Times New Roman"/>
          <w:sz w:val="24"/>
          <w:szCs w:val="24"/>
        </w:rPr>
        <w:t xml:space="preserve"> a visiting student or event participant, access will </w:t>
      </w:r>
      <w:proofErr w:type="gramStart"/>
      <w:r w:rsidRPr="007F6EAA">
        <w:rPr>
          <w:rFonts w:ascii="Times New Roman" w:hAnsi="Times New Roman" w:cs="Times New Roman"/>
          <w:sz w:val="24"/>
          <w:szCs w:val="24"/>
        </w:rPr>
        <w:t>be rescinded</w:t>
      </w:r>
      <w:proofErr w:type="gramEnd"/>
      <w:r w:rsidRPr="007F6EAA">
        <w:rPr>
          <w:rFonts w:ascii="Times New Roman" w:hAnsi="Times New Roman" w:cs="Times New Roman"/>
          <w:sz w:val="24"/>
          <w:szCs w:val="24"/>
        </w:rPr>
        <w:t xml:space="preserve">. If they submitted a bomb threat and we had information, yes, we will give that over to law enforcement as appropriate, but </w:t>
      </w:r>
      <w:proofErr w:type="gramStart"/>
      <w:r w:rsidRPr="007F6EAA">
        <w:rPr>
          <w:rFonts w:ascii="Times New Roman" w:hAnsi="Times New Roman" w:cs="Times New Roman"/>
          <w:sz w:val="24"/>
          <w:szCs w:val="24"/>
        </w:rPr>
        <w:t>that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the consequence. </w:t>
      </w:r>
      <w:proofErr w:type="gramStart"/>
      <w:r w:rsidRPr="007F6EAA">
        <w:rPr>
          <w:rFonts w:ascii="Times New Roman" w:hAnsi="Times New Roman" w:cs="Times New Roman"/>
          <w:sz w:val="24"/>
          <w:szCs w:val="24"/>
        </w:rPr>
        <w:t>They</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re</w:t>
      </w:r>
      <w:proofErr w:type="gramEnd"/>
      <w:r w:rsidRPr="007F6EAA">
        <w:rPr>
          <w:rFonts w:ascii="Times New Roman" w:hAnsi="Times New Roman" w:cs="Times New Roman"/>
          <w:sz w:val="24"/>
          <w:szCs w:val="24"/>
        </w:rPr>
        <w:t xml:space="preserve"> not necessarily at risk of fines or losing </w:t>
      </w:r>
      <w:r w:rsidRPr="007F6EAA" w:rsidR="008B2825">
        <w:rPr>
          <w:rFonts w:ascii="Times New Roman" w:hAnsi="Times New Roman" w:cs="Times New Roman"/>
          <w:sz w:val="24"/>
          <w:szCs w:val="24"/>
        </w:rPr>
        <w:t>permanent</w:t>
      </w:r>
      <w:r w:rsidRPr="007F6EAA">
        <w:rPr>
          <w:rFonts w:ascii="Times New Roman" w:hAnsi="Times New Roman" w:cs="Times New Roman"/>
          <w:sz w:val="24"/>
          <w:szCs w:val="24"/>
        </w:rPr>
        <w:t xml:space="preserve"> access. </w:t>
      </w:r>
      <w:proofErr w:type="gramStart"/>
      <w:r w:rsidRPr="007F6EAA">
        <w:rPr>
          <w:rFonts w:ascii="Times New Roman" w:hAnsi="Times New Roman" w:cs="Times New Roman"/>
          <w:sz w:val="24"/>
          <w:szCs w:val="24"/>
        </w:rPr>
        <w:t>It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just they would lose access under the violation they committed. </w:t>
      </w:r>
    </w:p>
    <w:p w:rsidRPr="007F6EAA" w:rsidR="007307EE" w:rsidP="007307EE" w:rsidRDefault="007307EE" w14:paraId="3093434D" w14:textId="582C19F9">
      <w:pPr>
        <w:rPr>
          <w:rFonts w:ascii="Times New Roman" w:hAnsi="Times New Roman" w:cs="Times New Roman"/>
          <w:sz w:val="24"/>
          <w:szCs w:val="24"/>
        </w:rPr>
      </w:pPr>
      <w:r w:rsidRPr="007F6EAA">
        <w:rPr>
          <w:rFonts w:ascii="Times New Roman" w:hAnsi="Times New Roman" w:cs="Times New Roman"/>
          <w:sz w:val="24"/>
          <w:szCs w:val="24"/>
        </w:rPr>
        <w:t xml:space="preserve">One last note on the definition, the data breach definition there, that </w:t>
      </w:r>
      <w:proofErr w:type="gramStart"/>
      <w:r w:rsidRPr="007F6EAA">
        <w:rPr>
          <w:rFonts w:ascii="Times New Roman" w:hAnsi="Times New Roman" w:cs="Times New Roman"/>
          <w:sz w:val="24"/>
          <w:szCs w:val="24"/>
        </w:rPr>
        <w:t>is included</w:t>
      </w:r>
      <w:proofErr w:type="gramEnd"/>
      <w:r w:rsidRPr="007F6EAA">
        <w:rPr>
          <w:rFonts w:ascii="Times New Roman" w:hAnsi="Times New Roman" w:cs="Times New Roman"/>
          <w:sz w:val="24"/>
          <w:szCs w:val="24"/>
        </w:rPr>
        <w:t xml:space="preserve"> and I want to highlight it briefly</w:t>
      </w:r>
      <w:r w:rsidRPr="007F6EAA" w:rsidR="009165CD">
        <w:rPr>
          <w:rFonts w:ascii="Times New Roman" w:hAnsi="Times New Roman" w:cs="Times New Roman"/>
          <w:sz w:val="24"/>
          <w:szCs w:val="24"/>
        </w:rPr>
        <w:t>,</w:t>
      </w:r>
      <w:r w:rsidRPr="007F6EAA">
        <w:rPr>
          <w:rFonts w:ascii="Times New Roman" w:hAnsi="Times New Roman" w:cs="Times New Roman"/>
          <w:sz w:val="24"/>
          <w:szCs w:val="24"/>
        </w:rPr>
        <w:t xml:space="preserve"> where often people will reference a data breach occurring. We are reaffirming what </w:t>
      </w:r>
      <w:proofErr w:type="gramStart"/>
      <w:r w:rsidRPr="007F6EAA">
        <w:rPr>
          <w:rFonts w:ascii="Times New Roman" w:hAnsi="Times New Roman" w:cs="Times New Roman"/>
          <w:sz w:val="24"/>
          <w:szCs w:val="24"/>
        </w:rPr>
        <w:t>is already established</w:t>
      </w:r>
      <w:proofErr w:type="gramEnd"/>
      <w:r w:rsidRPr="007F6EAA">
        <w:rPr>
          <w:rFonts w:ascii="Times New Roman" w:hAnsi="Times New Roman" w:cs="Times New Roman"/>
          <w:sz w:val="24"/>
          <w:szCs w:val="24"/>
        </w:rPr>
        <w:t xml:space="preserve">, which is Illinois has the Personal Information Protection Act that as a public university, we </w:t>
      </w:r>
      <w:proofErr w:type="gramStart"/>
      <w:r w:rsidRPr="007F6EAA">
        <w:rPr>
          <w:rFonts w:ascii="Times New Roman" w:hAnsi="Times New Roman" w:cs="Times New Roman"/>
          <w:sz w:val="24"/>
          <w:szCs w:val="24"/>
        </w:rPr>
        <w:t>are obligated</w:t>
      </w:r>
      <w:proofErr w:type="gramEnd"/>
      <w:r w:rsidRPr="007F6EAA">
        <w:rPr>
          <w:rFonts w:ascii="Times New Roman" w:hAnsi="Times New Roman" w:cs="Times New Roman"/>
          <w:sz w:val="24"/>
          <w:szCs w:val="24"/>
        </w:rPr>
        <w:t xml:space="preserve"> to comply with. That defines what the data breach is. Our term for data breach is the Illinois PIPA definition for data breach. I say that because it does not mean everything you might think it means. </w:t>
      </w:r>
      <w:proofErr w:type="gramStart"/>
      <w:r w:rsidRPr="007F6EAA">
        <w:rPr>
          <w:rFonts w:ascii="Times New Roman" w:hAnsi="Times New Roman" w:cs="Times New Roman"/>
          <w:sz w:val="24"/>
          <w:szCs w:val="24"/>
        </w:rPr>
        <w:t>It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about certain types of information </w:t>
      </w:r>
      <w:proofErr w:type="gramStart"/>
      <w:r w:rsidRPr="007F6EAA">
        <w:rPr>
          <w:rFonts w:ascii="Times New Roman" w:hAnsi="Times New Roman" w:cs="Times New Roman"/>
          <w:sz w:val="24"/>
          <w:szCs w:val="24"/>
        </w:rPr>
        <w:t>being lost</w:t>
      </w:r>
      <w:proofErr w:type="gramEnd"/>
      <w:r w:rsidRPr="007F6EAA">
        <w:rPr>
          <w:rFonts w:ascii="Times New Roman" w:hAnsi="Times New Roman" w:cs="Times New Roman"/>
          <w:sz w:val="24"/>
          <w:szCs w:val="24"/>
        </w:rPr>
        <w:t xml:space="preserve"> in certain ways. </w:t>
      </w:r>
    </w:p>
    <w:p w:rsidRPr="007F6EAA" w:rsidR="007307EE" w:rsidP="007307EE" w:rsidRDefault="007307EE" w14:paraId="1C89B725" w14:textId="4A56D88D">
      <w:pPr>
        <w:rPr>
          <w:rFonts w:ascii="Times New Roman" w:hAnsi="Times New Roman" w:cs="Times New Roman"/>
          <w:sz w:val="24"/>
          <w:szCs w:val="24"/>
        </w:rPr>
      </w:pPr>
      <w:r w:rsidRPr="007F6EAA">
        <w:rPr>
          <w:rFonts w:ascii="Times New Roman" w:hAnsi="Times New Roman" w:cs="Times New Roman"/>
          <w:sz w:val="24"/>
          <w:szCs w:val="24"/>
        </w:rPr>
        <w:t xml:space="preserve">Now beginning on the actual policy section itself. </w:t>
      </w:r>
      <w:r w:rsidRPr="007F6EAA" w:rsidR="001D1C72">
        <w:rPr>
          <w:rFonts w:ascii="Times New Roman" w:hAnsi="Times New Roman" w:cs="Times New Roman"/>
          <w:sz w:val="24"/>
          <w:szCs w:val="24"/>
        </w:rPr>
        <w:t>So,</w:t>
      </w:r>
      <w:r w:rsidRPr="007F6EAA">
        <w:rPr>
          <w:rFonts w:ascii="Times New Roman" w:hAnsi="Times New Roman" w:cs="Times New Roman"/>
          <w:sz w:val="24"/>
          <w:szCs w:val="24"/>
        </w:rPr>
        <w:t xml:space="preserve"> the opening is, you know, all users as defined must follow the policy in a responsible</w:t>
      </w:r>
      <w:r w:rsidRPr="007F6EAA" w:rsidR="009165CD">
        <w:rPr>
          <w:rFonts w:ascii="Times New Roman" w:hAnsi="Times New Roman" w:cs="Times New Roman"/>
          <w:sz w:val="24"/>
          <w:szCs w:val="24"/>
        </w:rPr>
        <w:t>,</w:t>
      </w:r>
      <w:r w:rsidRPr="007F6EAA">
        <w:rPr>
          <w:rFonts w:ascii="Times New Roman" w:hAnsi="Times New Roman" w:cs="Times New Roman"/>
          <w:sz w:val="24"/>
          <w:szCs w:val="24"/>
        </w:rPr>
        <w:t xml:space="preserve"> ethical, acceptable use of those resources. </w:t>
      </w:r>
      <w:proofErr w:type="gramStart"/>
      <w:r w:rsidRPr="007F6EAA">
        <w:rPr>
          <w:rFonts w:ascii="Times New Roman" w:hAnsi="Times New Roman" w:cs="Times New Roman"/>
          <w:sz w:val="24"/>
          <w:szCs w:val="24"/>
        </w:rPr>
        <w:t>Some of</w:t>
      </w:r>
      <w:proofErr w:type="gramEnd"/>
      <w:r w:rsidRPr="007F6EAA">
        <w:rPr>
          <w:rFonts w:ascii="Times New Roman" w:hAnsi="Times New Roman" w:cs="Times New Roman"/>
          <w:sz w:val="24"/>
          <w:szCs w:val="24"/>
        </w:rPr>
        <w:t xml:space="preserve"> that is, when we ask </w:t>
      </w:r>
      <w:proofErr w:type="gramStart"/>
      <w:r w:rsidRPr="007F6EAA">
        <w:rPr>
          <w:rFonts w:ascii="Times New Roman" w:hAnsi="Times New Roman" w:cs="Times New Roman"/>
          <w:sz w:val="24"/>
          <w:szCs w:val="24"/>
        </w:rPr>
        <w:t>ethical</w:t>
      </w:r>
      <w:proofErr w:type="gramEnd"/>
      <w:r w:rsidRPr="007F6EAA">
        <w:rPr>
          <w:rFonts w:ascii="Times New Roman" w:hAnsi="Times New Roman" w:cs="Times New Roman"/>
          <w:sz w:val="24"/>
          <w:szCs w:val="24"/>
        </w:rPr>
        <w:t xml:space="preserve">, </w:t>
      </w:r>
      <w:proofErr w:type="gramStart"/>
      <w:r w:rsidRPr="007F6EAA">
        <w:rPr>
          <w:rFonts w:ascii="Times New Roman" w:hAnsi="Times New Roman" w:cs="Times New Roman"/>
          <w:sz w:val="24"/>
          <w:szCs w:val="24"/>
        </w:rPr>
        <w:t>we</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re</w:t>
      </w:r>
      <w:proofErr w:type="gramEnd"/>
      <w:r w:rsidRPr="007F6EAA">
        <w:rPr>
          <w:rFonts w:ascii="Times New Roman" w:hAnsi="Times New Roman" w:cs="Times New Roman"/>
          <w:sz w:val="24"/>
          <w:szCs w:val="24"/>
        </w:rPr>
        <w:t xml:space="preserve"> going to refer to the Illinois Ethics Act for employees. and judgment for other cases. Code of </w:t>
      </w:r>
      <w:r w:rsidRPr="007F6EAA" w:rsidR="009165CD">
        <w:rPr>
          <w:rFonts w:ascii="Times New Roman" w:hAnsi="Times New Roman" w:cs="Times New Roman"/>
          <w:sz w:val="24"/>
          <w:szCs w:val="24"/>
        </w:rPr>
        <w:t>C</w:t>
      </w:r>
      <w:r w:rsidRPr="007F6EAA">
        <w:rPr>
          <w:rFonts w:ascii="Times New Roman" w:hAnsi="Times New Roman" w:cs="Times New Roman"/>
          <w:sz w:val="24"/>
          <w:szCs w:val="24"/>
        </w:rPr>
        <w:t xml:space="preserve">ontact might </w:t>
      </w:r>
      <w:proofErr w:type="gramStart"/>
      <w:r w:rsidRPr="007F6EAA">
        <w:rPr>
          <w:rFonts w:ascii="Times New Roman" w:hAnsi="Times New Roman" w:cs="Times New Roman"/>
          <w:sz w:val="24"/>
          <w:szCs w:val="24"/>
        </w:rPr>
        <w:t>be pulled</w:t>
      </w:r>
      <w:proofErr w:type="gramEnd"/>
      <w:r w:rsidRPr="007F6EAA">
        <w:rPr>
          <w:rFonts w:ascii="Times New Roman" w:hAnsi="Times New Roman" w:cs="Times New Roman"/>
          <w:sz w:val="24"/>
          <w:szCs w:val="24"/>
        </w:rPr>
        <w:t xml:space="preserve"> into it. That sets up to say, all right, </w:t>
      </w:r>
      <w:proofErr w:type="gramStart"/>
      <w:r w:rsidRPr="007F6EAA">
        <w:rPr>
          <w:rFonts w:ascii="Times New Roman" w:hAnsi="Times New Roman" w:cs="Times New Roman"/>
          <w:sz w:val="24"/>
          <w:szCs w:val="24"/>
        </w:rPr>
        <w:t>all of</w:t>
      </w:r>
      <w:proofErr w:type="gramEnd"/>
      <w:r w:rsidRPr="007F6EAA">
        <w:rPr>
          <w:rFonts w:ascii="Times New Roman" w:hAnsi="Times New Roman" w:cs="Times New Roman"/>
          <w:sz w:val="24"/>
          <w:szCs w:val="24"/>
        </w:rPr>
        <w:t xml:space="preserve"> these points under it fall under that opening banner. So instead of going through every single bullet point here, I would say we can start with the sections and subsections, and then if </w:t>
      </w:r>
      <w:proofErr w:type="gramStart"/>
      <w:r w:rsidRPr="007F6EAA">
        <w:rPr>
          <w:rFonts w:ascii="Times New Roman" w:hAnsi="Times New Roman" w:cs="Times New Roman"/>
          <w:sz w:val="24"/>
          <w:szCs w:val="24"/>
        </w:rPr>
        <w:t>there</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a point to highlight, </w:t>
      </w:r>
      <w:proofErr w:type="gramStart"/>
      <w:r w:rsidRPr="007F6EAA">
        <w:rPr>
          <w:rFonts w:ascii="Times New Roman" w:hAnsi="Times New Roman" w:cs="Times New Roman"/>
          <w:sz w:val="24"/>
          <w:szCs w:val="24"/>
        </w:rPr>
        <w:t>that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what I would like to focus our time on. We can, again, come back if you </w:t>
      </w:r>
      <w:proofErr w:type="gramStart"/>
      <w:r w:rsidRPr="007F6EAA">
        <w:rPr>
          <w:rFonts w:ascii="Times New Roman" w:hAnsi="Times New Roman" w:cs="Times New Roman"/>
          <w:sz w:val="24"/>
          <w:szCs w:val="24"/>
        </w:rPr>
        <w:t>missed</w:t>
      </w:r>
      <w:proofErr w:type="gramEnd"/>
      <w:r w:rsidRPr="007F6EAA">
        <w:rPr>
          <w:rFonts w:ascii="Times New Roman" w:hAnsi="Times New Roman" w:cs="Times New Roman"/>
          <w:sz w:val="24"/>
          <w:szCs w:val="24"/>
        </w:rPr>
        <w:t xml:space="preserve"> something. </w:t>
      </w:r>
    </w:p>
    <w:p w:rsidRPr="007F6EAA" w:rsidR="007307EE" w:rsidP="007307EE" w:rsidRDefault="007307EE" w14:paraId="5819D4FE" w14:textId="25CF78CC">
      <w:pPr>
        <w:rPr>
          <w:rFonts w:ascii="Times New Roman" w:hAnsi="Times New Roman" w:cs="Times New Roman"/>
          <w:sz w:val="24"/>
          <w:szCs w:val="24"/>
        </w:rPr>
      </w:pPr>
      <w:r w:rsidRPr="007F6EAA">
        <w:rPr>
          <w:rFonts w:ascii="Times New Roman" w:hAnsi="Times New Roman" w:cs="Times New Roman"/>
          <w:sz w:val="24"/>
          <w:szCs w:val="24"/>
        </w:rPr>
        <w:t xml:space="preserve">First up, General Use. That main section is to cover all common use, </w:t>
      </w:r>
      <w:proofErr w:type="gramStart"/>
      <w:r w:rsidRPr="007F6EAA">
        <w:rPr>
          <w:rFonts w:ascii="Times New Roman" w:hAnsi="Times New Roman" w:cs="Times New Roman"/>
          <w:sz w:val="24"/>
          <w:szCs w:val="24"/>
        </w:rPr>
        <w:t>some of</w:t>
      </w:r>
      <w:proofErr w:type="gramEnd"/>
      <w:r w:rsidRPr="007F6EAA">
        <w:rPr>
          <w:rFonts w:ascii="Times New Roman" w:hAnsi="Times New Roman" w:cs="Times New Roman"/>
          <w:sz w:val="24"/>
          <w:szCs w:val="24"/>
        </w:rPr>
        <w:t xml:space="preserve"> the elements that are non-negotiable from the legal perspective, and then the things that the institution would say affirm the rules of the road, per se. In there, then </w:t>
      </w:r>
      <w:proofErr w:type="gramStart"/>
      <w:r w:rsidRPr="007F6EAA">
        <w:rPr>
          <w:rFonts w:ascii="Times New Roman" w:hAnsi="Times New Roman" w:cs="Times New Roman"/>
          <w:sz w:val="24"/>
          <w:szCs w:val="24"/>
        </w:rPr>
        <w:t>we</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ve</w:t>
      </w:r>
      <w:proofErr w:type="gramEnd"/>
      <w:r w:rsidRPr="007F6EAA">
        <w:rPr>
          <w:rFonts w:ascii="Times New Roman" w:hAnsi="Times New Roman" w:cs="Times New Roman"/>
          <w:sz w:val="24"/>
          <w:szCs w:val="24"/>
        </w:rPr>
        <w:t xml:space="preserve"> got core principles. Are there any questions about the core </w:t>
      </w:r>
      <w:proofErr w:type="gramStart"/>
      <w:r w:rsidRPr="007F6EAA">
        <w:rPr>
          <w:rFonts w:ascii="Times New Roman" w:hAnsi="Times New Roman" w:cs="Times New Roman"/>
          <w:sz w:val="24"/>
          <w:szCs w:val="24"/>
        </w:rPr>
        <w:t>principles,</w:t>
      </w:r>
      <w:proofErr w:type="gramEnd"/>
      <w:r w:rsidRPr="007F6EAA">
        <w:rPr>
          <w:rFonts w:ascii="Times New Roman" w:hAnsi="Times New Roman" w:cs="Times New Roman"/>
          <w:sz w:val="24"/>
          <w:szCs w:val="24"/>
        </w:rPr>
        <w:t xml:space="preserve"> items? </w:t>
      </w:r>
    </w:p>
    <w:p w:rsidRPr="007F6EAA" w:rsidR="007307EE" w:rsidP="007307EE" w:rsidRDefault="007307EE" w14:paraId="1918B1F6" w14:textId="3D7FF066">
      <w:pPr>
        <w:rPr>
          <w:rFonts w:ascii="Times New Roman" w:hAnsi="Times New Roman" w:cs="Times New Roman"/>
          <w:sz w:val="24"/>
          <w:szCs w:val="24"/>
        </w:rPr>
      </w:pPr>
      <w:r w:rsidRPr="007F6EAA">
        <w:rPr>
          <w:rFonts w:ascii="Times New Roman" w:hAnsi="Times New Roman" w:cs="Times New Roman"/>
          <w:sz w:val="24"/>
          <w:szCs w:val="24"/>
        </w:rPr>
        <w:t>The next section in General Use is Legal and Policy Compliance.</w:t>
      </w:r>
    </w:p>
    <w:p w:rsidRPr="007F6EAA" w:rsidR="008F6B1D" w:rsidP="008F6B1D" w:rsidRDefault="008F6B1D" w14:paraId="1905AA95" w14:textId="06CDC8AC">
      <w:pPr>
        <w:rPr>
          <w:rFonts w:ascii="Times New Roman" w:hAnsi="Times New Roman" w:cs="Times New Roman"/>
          <w:sz w:val="24"/>
          <w:szCs w:val="24"/>
        </w:rPr>
      </w:pPr>
      <w:r w:rsidRPr="007F6EAA">
        <w:rPr>
          <w:rFonts w:ascii="Times New Roman" w:hAnsi="Times New Roman" w:cs="Times New Roman"/>
          <w:sz w:val="24"/>
          <w:szCs w:val="24"/>
        </w:rPr>
        <w:t xml:space="preserve">Senator Blum: My question is </w:t>
      </w:r>
      <w:proofErr w:type="gramStart"/>
      <w:r w:rsidRPr="007F6EAA">
        <w:rPr>
          <w:rFonts w:ascii="Times New Roman" w:hAnsi="Times New Roman" w:cs="Times New Roman"/>
          <w:sz w:val="24"/>
          <w:szCs w:val="24"/>
        </w:rPr>
        <w:t>somewhat out</w:t>
      </w:r>
      <w:proofErr w:type="gramEnd"/>
      <w:r w:rsidRPr="007F6EAA">
        <w:rPr>
          <w:rFonts w:ascii="Times New Roman" w:hAnsi="Times New Roman" w:cs="Times New Roman"/>
          <w:sz w:val="24"/>
          <w:szCs w:val="24"/>
        </w:rPr>
        <w:t xml:space="preserve"> of ignorance. In 2.3, the first sentence says, “user shall not </w:t>
      </w:r>
      <w:proofErr w:type="gramStart"/>
      <w:r w:rsidRPr="007F6EAA">
        <w:rPr>
          <w:rFonts w:ascii="Times New Roman" w:hAnsi="Times New Roman" w:cs="Times New Roman"/>
          <w:sz w:val="24"/>
          <w:szCs w:val="24"/>
        </w:rPr>
        <w:t>enter into</w:t>
      </w:r>
      <w:proofErr w:type="gramEnd"/>
      <w:r w:rsidRPr="007F6EAA">
        <w:rPr>
          <w:rFonts w:ascii="Times New Roman" w:hAnsi="Times New Roman" w:cs="Times New Roman"/>
          <w:sz w:val="24"/>
          <w:szCs w:val="24"/>
        </w:rPr>
        <w:t xml:space="preserve"> any </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click through</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 xml:space="preserve"> or </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shrink wrap</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 xml:space="preserve"> or negotiated agreement.” I know what a negotiated agreement is. I </w:t>
      </w:r>
      <w:proofErr w:type="gramStart"/>
      <w:r w:rsidRPr="007F6EAA">
        <w:rPr>
          <w:rFonts w:ascii="Times New Roman" w:hAnsi="Times New Roman" w:cs="Times New Roman"/>
          <w:sz w:val="24"/>
          <w:szCs w:val="24"/>
        </w:rPr>
        <w:t>didn</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t</w:t>
      </w:r>
      <w:proofErr w:type="gramEnd"/>
      <w:r w:rsidRPr="007F6EAA">
        <w:rPr>
          <w:rFonts w:ascii="Times New Roman" w:hAnsi="Times New Roman" w:cs="Times New Roman"/>
          <w:sz w:val="24"/>
          <w:szCs w:val="24"/>
        </w:rPr>
        <w:t xml:space="preserve"> understand what a click through or shrink wrap was. That verbiage was an alien to me.</w:t>
      </w:r>
    </w:p>
    <w:p w:rsidRPr="007F6EAA" w:rsidR="008F6B1D" w:rsidP="008F6B1D" w:rsidRDefault="008F6B1D" w14:paraId="096DD66C" w14:textId="5A37FCA8">
      <w:pPr>
        <w:rPr>
          <w:rFonts w:ascii="Times New Roman" w:hAnsi="Times New Roman" w:cs="Times New Roman"/>
          <w:sz w:val="24"/>
          <w:szCs w:val="24"/>
        </w:rPr>
      </w:pPr>
      <w:r w:rsidRPr="007F6EAA">
        <w:rPr>
          <w:rFonts w:ascii="Times New Roman" w:hAnsi="Times New Roman" w:cs="Times New Roman"/>
          <w:sz w:val="24"/>
          <w:szCs w:val="24"/>
        </w:rPr>
        <w:t xml:space="preserve">Dan Taube: </w:t>
      </w:r>
      <w:proofErr w:type="gramStart"/>
      <w:r w:rsidRPr="007F6EAA">
        <w:rPr>
          <w:rFonts w:ascii="Times New Roman" w:hAnsi="Times New Roman" w:cs="Times New Roman"/>
          <w:sz w:val="24"/>
          <w:szCs w:val="24"/>
        </w:rPr>
        <w:t>That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a great point. So those terms are often, those are the terms referencing what you might see in an, “I agree to terms of service</w:t>
      </w:r>
      <w:r w:rsidRPr="007F6EAA" w:rsidR="009165CD">
        <w:rPr>
          <w:rFonts w:ascii="Times New Roman" w:hAnsi="Times New Roman" w:cs="Times New Roman"/>
          <w:sz w:val="24"/>
          <w:szCs w:val="24"/>
        </w:rPr>
        <w:t>,</w:t>
      </w:r>
      <w:r w:rsidRPr="007F6EAA">
        <w:rPr>
          <w:rFonts w:ascii="Times New Roman" w:hAnsi="Times New Roman" w:cs="Times New Roman"/>
          <w:sz w:val="24"/>
          <w:szCs w:val="24"/>
        </w:rPr>
        <w:t xml:space="preserve">” under user license agreement, </w:t>
      </w:r>
      <w:r w:rsidRPr="007F6EAA" w:rsidR="001D1C72">
        <w:rPr>
          <w:rFonts w:ascii="Times New Roman" w:hAnsi="Times New Roman" w:cs="Times New Roman"/>
          <w:sz w:val="24"/>
          <w:szCs w:val="24"/>
        </w:rPr>
        <w:t>these other types of things</w:t>
      </w:r>
      <w:r w:rsidRPr="007F6EAA">
        <w:rPr>
          <w:rFonts w:ascii="Times New Roman" w:hAnsi="Times New Roman" w:cs="Times New Roman"/>
          <w:sz w:val="24"/>
          <w:szCs w:val="24"/>
        </w:rPr>
        <w:t xml:space="preserve">. In contracting, they generalize those to be click through or shrink wrap. The shrink wrap references, think </w:t>
      </w:r>
      <w:r w:rsidRPr="007F6EAA" w:rsidR="009165CD">
        <w:rPr>
          <w:rFonts w:ascii="Times New Roman" w:hAnsi="Times New Roman" w:cs="Times New Roman"/>
          <w:sz w:val="24"/>
          <w:szCs w:val="24"/>
        </w:rPr>
        <w:t xml:space="preserve">of </w:t>
      </w:r>
      <w:r w:rsidRPr="007F6EAA" w:rsidR="001D1C72">
        <w:rPr>
          <w:rFonts w:ascii="Times New Roman" w:hAnsi="Times New Roman" w:cs="Times New Roman"/>
          <w:sz w:val="24"/>
          <w:szCs w:val="24"/>
        </w:rPr>
        <w:t>you</w:t>
      </w:r>
      <w:r w:rsidRPr="007F6EAA">
        <w:rPr>
          <w:rFonts w:ascii="Times New Roman" w:hAnsi="Times New Roman" w:cs="Times New Roman"/>
          <w:sz w:val="24"/>
          <w:szCs w:val="24"/>
        </w:rPr>
        <w:t xml:space="preserve"> picking up a piece of software in a retail shop. </w:t>
      </w:r>
      <w:proofErr w:type="gramStart"/>
      <w:r w:rsidRPr="007F6EAA">
        <w:rPr>
          <w:rFonts w:ascii="Times New Roman" w:hAnsi="Times New Roman" w:cs="Times New Roman"/>
          <w:sz w:val="24"/>
          <w:szCs w:val="24"/>
        </w:rPr>
        <w:t>There</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terms on that box and </w:t>
      </w:r>
      <w:proofErr w:type="gramStart"/>
      <w:r w:rsidRPr="007F6EAA">
        <w:rPr>
          <w:rFonts w:ascii="Times New Roman" w:hAnsi="Times New Roman" w:cs="Times New Roman"/>
          <w:sz w:val="24"/>
          <w:szCs w:val="24"/>
        </w:rPr>
        <w:t>it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sometimes in the shrink wrap form of the plastic on it. That has </w:t>
      </w:r>
      <w:proofErr w:type="gramStart"/>
      <w:r w:rsidRPr="007F6EAA">
        <w:rPr>
          <w:rFonts w:ascii="Times New Roman" w:hAnsi="Times New Roman" w:cs="Times New Roman"/>
          <w:sz w:val="24"/>
          <w:szCs w:val="24"/>
        </w:rPr>
        <w:t>been tried</w:t>
      </w:r>
      <w:proofErr w:type="gramEnd"/>
      <w:r w:rsidRPr="007F6EAA">
        <w:rPr>
          <w:rFonts w:ascii="Times New Roman" w:hAnsi="Times New Roman" w:cs="Times New Roman"/>
          <w:sz w:val="24"/>
          <w:szCs w:val="24"/>
        </w:rPr>
        <w:t xml:space="preserve"> and affirmed as a legal contract. You </w:t>
      </w:r>
      <w:proofErr w:type="gramStart"/>
      <w:r w:rsidRPr="007F6EAA">
        <w:rPr>
          <w:rFonts w:ascii="Times New Roman" w:hAnsi="Times New Roman" w:cs="Times New Roman"/>
          <w:sz w:val="24"/>
          <w:szCs w:val="24"/>
        </w:rPr>
        <w:t>are agreeing</w:t>
      </w:r>
      <w:proofErr w:type="gramEnd"/>
      <w:r w:rsidRPr="007F6EAA">
        <w:rPr>
          <w:rFonts w:ascii="Times New Roman" w:hAnsi="Times New Roman" w:cs="Times New Roman"/>
          <w:sz w:val="24"/>
          <w:szCs w:val="24"/>
        </w:rPr>
        <w:t xml:space="preserve"> to those terms when you enter it. </w:t>
      </w:r>
    </w:p>
    <w:p w:rsidRPr="007F6EAA" w:rsidR="008F6B1D" w:rsidP="008F6B1D" w:rsidRDefault="008F6B1D" w14:paraId="658D01E0" w14:textId="36F871A0">
      <w:pPr>
        <w:rPr>
          <w:rFonts w:ascii="Times New Roman" w:hAnsi="Times New Roman" w:cs="Times New Roman"/>
          <w:sz w:val="24"/>
          <w:szCs w:val="24"/>
        </w:rPr>
      </w:pPr>
      <w:r w:rsidRPr="007F6EAA">
        <w:rPr>
          <w:rFonts w:ascii="Times New Roman" w:hAnsi="Times New Roman" w:cs="Times New Roman"/>
          <w:sz w:val="24"/>
          <w:szCs w:val="24"/>
        </w:rPr>
        <w:t xml:space="preserve">The use of those terms is unusual and a separate comment prior to </w:t>
      </w:r>
      <w:proofErr w:type="gramStart"/>
      <w:r w:rsidRPr="007F6EAA">
        <w:rPr>
          <w:rFonts w:ascii="Times New Roman" w:hAnsi="Times New Roman" w:cs="Times New Roman"/>
          <w:sz w:val="24"/>
          <w:szCs w:val="24"/>
        </w:rPr>
        <w:t>this,</w:t>
      </w:r>
      <w:proofErr w:type="gramEnd"/>
      <w:r w:rsidRPr="007F6EAA">
        <w:rPr>
          <w:rFonts w:ascii="Times New Roman" w:hAnsi="Times New Roman" w:cs="Times New Roman"/>
          <w:sz w:val="24"/>
          <w:szCs w:val="24"/>
        </w:rPr>
        <w:t xml:space="preserve"> highlighted this. </w:t>
      </w:r>
      <w:proofErr w:type="gramStart"/>
      <w:r w:rsidRPr="007F6EAA">
        <w:rPr>
          <w:rFonts w:ascii="Times New Roman" w:hAnsi="Times New Roman" w:cs="Times New Roman"/>
          <w:sz w:val="24"/>
          <w:szCs w:val="24"/>
        </w:rPr>
        <w:t>I think those</w:t>
      </w:r>
      <w:proofErr w:type="gramEnd"/>
      <w:r w:rsidRPr="007F6EAA">
        <w:rPr>
          <w:rFonts w:ascii="Times New Roman" w:hAnsi="Times New Roman" w:cs="Times New Roman"/>
          <w:sz w:val="24"/>
          <w:szCs w:val="24"/>
        </w:rPr>
        <w:t xml:space="preserve"> need to </w:t>
      </w:r>
      <w:proofErr w:type="gramStart"/>
      <w:r w:rsidRPr="007F6EAA">
        <w:rPr>
          <w:rFonts w:ascii="Times New Roman" w:hAnsi="Times New Roman" w:cs="Times New Roman"/>
          <w:sz w:val="24"/>
          <w:szCs w:val="24"/>
        </w:rPr>
        <w:t>be defined</w:t>
      </w:r>
      <w:proofErr w:type="gramEnd"/>
      <w:r w:rsidRPr="007F6EAA">
        <w:rPr>
          <w:rFonts w:ascii="Times New Roman" w:hAnsi="Times New Roman" w:cs="Times New Roman"/>
          <w:sz w:val="24"/>
          <w:szCs w:val="24"/>
        </w:rPr>
        <w:t xml:space="preserve"> up in this policy as well as the reference policy that is under review to clarify </w:t>
      </w:r>
      <w:proofErr w:type="gramStart"/>
      <w:r w:rsidRPr="007F6EAA">
        <w:rPr>
          <w:rFonts w:ascii="Times New Roman" w:hAnsi="Times New Roman" w:cs="Times New Roman"/>
          <w:sz w:val="24"/>
          <w:szCs w:val="24"/>
        </w:rPr>
        <w:t>that in particular</w:t>
      </w:r>
      <w:proofErr w:type="gramEnd"/>
      <w:r w:rsidRPr="007F6EAA">
        <w:rPr>
          <w:rFonts w:ascii="Times New Roman" w:hAnsi="Times New Roman" w:cs="Times New Roman"/>
          <w:sz w:val="24"/>
          <w:szCs w:val="24"/>
        </w:rPr>
        <w:t xml:space="preserve">. That is a challenging point that we have as an institution of, folks </w:t>
      </w:r>
      <w:proofErr w:type="gramStart"/>
      <w:r w:rsidRPr="007F6EAA">
        <w:rPr>
          <w:rFonts w:ascii="Times New Roman" w:hAnsi="Times New Roman" w:cs="Times New Roman"/>
          <w:sz w:val="24"/>
          <w:szCs w:val="24"/>
        </w:rPr>
        <w:t>don</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t</w:t>
      </w:r>
      <w:proofErr w:type="gramEnd"/>
      <w:r w:rsidRPr="007F6EAA">
        <w:rPr>
          <w:rFonts w:ascii="Times New Roman" w:hAnsi="Times New Roman" w:cs="Times New Roman"/>
          <w:sz w:val="24"/>
          <w:szCs w:val="24"/>
        </w:rPr>
        <w:t xml:space="preserve"> know. </w:t>
      </w:r>
      <w:proofErr w:type="gramStart"/>
      <w:r w:rsidRPr="007F6EAA">
        <w:rPr>
          <w:rFonts w:ascii="Times New Roman" w:hAnsi="Times New Roman" w:cs="Times New Roman"/>
          <w:sz w:val="24"/>
          <w:szCs w:val="24"/>
        </w:rPr>
        <w:t>Many</w:t>
      </w:r>
      <w:proofErr w:type="gramEnd"/>
      <w:r w:rsidRPr="007F6EAA">
        <w:rPr>
          <w:rFonts w:ascii="Times New Roman" w:hAnsi="Times New Roman" w:cs="Times New Roman"/>
          <w:sz w:val="24"/>
          <w:szCs w:val="24"/>
        </w:rPr>
        <w:t xml:space="preserve"> folks </w:t>
      </w:r>
      <w:proofErr w:type="gramStart"/>
      <w:r w:rsidRPr="007F6EAA">
        <w:rPr>
          <w:rFonts w:ascii="Times New Roman" w:hAnsi="Times New Roman" w:cs="Times New Roman"/>
          <w:sz w:val="24"/>
          <w:szCs w:val="24"/>
        </w:rPr>
        <w:t>don</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t</w:t>
      </w:r>
      <w:proofErr w:type="gramEnd"/>
      <w:r w:rsidRPr="007F6EAA">
        <w:rPr>
          <w:rFonts w:ascii="Times New Roman" w:hAnsi="Times New Roman" w:cs="Times New Roman"/>
          <w:sz w:val="24"/>
          <w:szCs w:val="24"/>
        </w:rPr>
        <w:t xml:space="preserve"> read those terms when </w:t>
      </w:r>
      <w:proofErr w:type="gramStart"/>
      <w:r w:rsidRPr="007F6EAA">
        <w:rPr>
          <w:rFonts w:ascii="Times New Roman" w:hAnsi="Times New Roman" w:cs="Times New Roman"/>
          <w:sz w:val="24"/>
          <w:szCs w:val="24"/>
        </w:rPr>
        <w:t>they</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re</w:t>
      </w:r>
      <w:proofErr w:type="gramEnd"/>
      <w:r w:rsidRPr="007F6EAA">
        <w:rPr>
          <w:rFonts w:ascii="Times New Roman" w:hAnsi="Times New Roman" w:cs="Times New Roman"/>
          <w:sz w:val="24"/>
          <w:szCs w:val="24"/>
        </w:rPr>
        <w:t xml:space="preserve"> clicking, I agree. I have a common example </w:t>
      </w:r>
      <w:proofErr w:type="gramStart"/>
      <w:r w:rsidRPr="007F6EAA">
        <w:rPr>
          <w:rFonts w:ascii="Times New Roman" w:hAnsi="Times New Roman" w:cs="Times New Roman"/>
          <w:sz w:val="24"/>
          <w:szCs w:val="24"/>
        </w:rPr>
        <w:t>I</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ll</w:t>
      </w:r>
      <w:proofErr w:type="gramEnd"/>
      <w:r w:rsidRPr="007F6EAA">
        <w:rPr>
          <w:rFonts w:ascii="Times New Roman" w:hAnsi="Times New Roman" w:cs="Times New Roman"/>
          <w:sz w:val="24"/>
          <w:szCs w:val="24"/>
        </w:rPr>
        <w:t xml:space="preserve"> use. I won</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t name the exact products, but there</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 two products that do this experience where if you</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re hosting a presentation and you want an interactive thing on the screen where they can open their phone and go to it, do polling, there</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 xml:space="preserve">s two that do pretty much the exact thing. If you read the terms of service of one, </w:t>
      </w:r>
      <w:proofErr w:type="gramStart"/>
      <w:r w:rsidRPr="007F6EAA">
        <w:rPr>
          <w:rFonts w:ascii="Times New Roman" w:hAnsi="Times New Roman" w:cs="Times New Roman"/>
          <w:sz w:val="24"/>
          <w:szCs w:val="24"/>
        </w:rPr>
        <w:t>that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w:t>
      </w:r>
      <w:proofErr w:type="gramStart"/>
      <w:r w:rsidRPr="007F6EAA">
        <w:rPr>
          <w:rFonts w:ascii="Times New Roman" w:hAnsi="Times New Roman" w:cs="Times New Roman"/>
          <w:sz w:val="24"/>
          <w:szCs w:val="24"/>
        </w:rPr>
        <w:t>very popular</w:t>
      </w:r>
      <w:proofErr w:type="gramEnd"/>
      <w:r w:rsidRPr="007F6EAA">
        <w:rPr>
          <w:rFonts w:ascii="Times New Roman" w:hAnsi="Times New Roman" w:cs="Times New Roman"/>
          <w:sz w:val="24"/>
          <w:szCs w:val="24"/>
        </w:rPr>
        <w:t>, especially in higher ed, it will say, “By you agreeing to this, you</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 xml:space="preserve">re saying you can bind your organization and represent your organization to enter into this contract.” The other one says, “you individually are agreeing to these terms in here.” We have a pattern where we need to elevate that awareness and help people make the appropriate decisions so that they can get what they want but not adversely by the institution, the contracts that now we have to pay, you know, whatever the cost of that product might be. Do you feel if these </w:t>
      </w:r>
      <w:proofErr w:type="gramStart"/>
      <w:r w:rsidRPr="007F6EAA">
        <w:rPr>
          <w:rFonts w:ascii="Times New Roman" w:hAnsi="Times New Roman" w:cs="Times New Roman"/>
          <w:sz w:val="24"/>
          <w:szCs w:val="24"/>
        </w:rPr>
        <w:t>were defined</w:t>
      </w:r>
      <w:proofErr w:type="gramEnd"/>
      <w:r w:rsidRPr="007F6EAA">
        <w:rPr>
          <w:rFonts w:ascii="Times New Roman" w:hAnsi="Times New Roman" w:cs="Times New Roman"/>
          <w:sz w:val="24"/>
          <w:szCs w:val="24"/>
        </w:rPr>
        <w:t xml:space="preserve"> in the definition section and that contracting policy that would help the confusion of what those terms pertain to?</w:t>
      </w:r>
    </w:p>
    <w:p w:rsidRPr="007F6EAA" w:rsidR="008F6B1D" w:rsidP="008F6B1D" w:rsidRDefault="008F6B1D" w14:paraId="75631F56" w14:textId="0C532B5B">
      <w:pPr>
        <w:rPr>
          <w:rFonts w:ascii="Times New Roman" w:hAnsi="Times New Roman" w:cs="Times New Roman"/>
          <w:sz w:val="24"/>
          <w:szCs w:val="24"/>
        </w:rPr>
      </w:pPr>
      <w:r w:rsidRPr="007F6EAA">
        <w:rPr>
          <w:rFonts w:ascii="Times New Roman" w:hAnsi="Times New Roman" w:cs="Times New Roman"/>
          <w:sz w:val="24"/>
          <w:szCs w:val="24"/>
        </w:rPr>
        <w:t xml:space="preserve">Senator Blum: </w:t>
      </w:r>
      <w:proofErr w:type="gramStart"/>
      <w:r w:rsidRPr="007F6EAA">
        <w:rPr>
          <w:rFonts w:ascii="Times New Roman" w:hAnsi="Times New Roman" w:cs="Times New Roman"/>
          <w:sz w:val="24"/>
          <w:szCs w:val="24"/>
        </w:rPr>
        <w:t>Yeah</w:t>
      </w:r>
      <w:proofErr w:type="gramEnd"/>
      <w:r w:rsidRPr="007F6EAA">
        <w:rPr>
          <w:rFonts w:ascii="Times New Roman" w:hAnsi="Times New Roman" w:cs="Times New Roman"/>
          <w:sz w:val="24"/>
          <w:szCs w:val="24"/>
        </w:rPr>
        <w:t xml:space="preserve">, how </w:t>
      </w:r>
      <w:proofErr w:type="gramStart"/>
      <w:r w:rsidRPr="007F6EAA">
        <w:rPr>
          <w:rFonts w:ascii="Times New Roman" w:hAnsi="Times New Roman" w:cs="Times New Roman"/>
          <w:sz w:val="24"/>
          <w:szCs w:val="24"/>
        </w:rPr>
        <w:t>many</w:t>
      </w:r>
      <w:proofErr w:type="gramEnd"/>
      <w:r w:rsidRPr="007F6EAA">
        <w:rPr>
          <w:rFonts w:ascii="Times New Roman" w:hAnsi="Times New Roman" w:cs="Times New Roman"/>
          <w:sz w:val="24"/>
          <w:szCs w:val="24"/>
        </w:rPr>
        <w:t xml:space="preserve"> people </w:t>
      </w:r>
      <w:proofErr w:type="gramStart"/>
      <w:r w:rsidRPr="007F6EAA">
        <w:rPr>
          <w:rFonts w:ascii="Times New Roman" w:hAnsi="Times New Roman" w:cs="Times New Roman"/>
          <w:sz w:val="24"/>
          <w:szCs w:val="24"/>
        </w:rPr>
        <w:t>actually know</w:t>
      </w:r>
      <w:proofErr w:type="gramEnd"/>
      <w:r w:rsidRPr="007F6EAA">
        <w:rPr>
          <w:rFonts w:ascii="Times New Roman" w:hAnsi="Times New Roman" w:cs="Times New Roman"/>
          <w:sz w:val="24"/>
          <w:szCs w:val="24"/>
        </w:rPr>
        <w:t xml:space="preserve"> what they are around the room? </w:t>
      </w:r>
      <w:proofErr w:type="gramStart"/>
      <w:r w:rsidRPr="007F6EAA">
        <w:rPr>
          <w:rFonts w:ascii="Times New Roman" w:hAnsi="Times New Roman" w:cs="Times New Roman"/>
          <w:sz w:val="24"/>
          <w:szCs w:val="24"/>
        </w:rPr>
        <w:t>Yeah</w:t>
      </w:r>
      <w:proofErr w:type="gramEnd"/>
      <w:r w:rsidRPr="007F6EAA">
        <w:rPr>
          <w:rFonts w:ascii="Times New Roman" w:hAnsi="Times New Roman" w:cs="Times New Roman"/>
          <w:sz w:val="24"/>
          <w:szCs w:val="24"/>
        </w:rPr>
        <w:t xml:space="preserve">, but beyond that, I think </w:t>
      </w:r>
      <w:proofErr w:type="gramStart"/>
      <w:r w:rsidRPr="007F6EAA">
        <w:rPr>
          <w:rFonts w:ascii="Times New Roman" w:hAnsi="Times New Roman" w:cs="Times New Roman"/>
          <w:sz w:val="24"/>
          <w:szCs w:val="24"/>
        </w:rPr>
        <w:t>there</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a purpose here to get someone who </w:t>
      </w:r>
      <w:proofErr w:type="gramStart"/>
      <w:r w:rsidRPr="007F6EAA">
        <w:rPr>
          <w:rFonts w:ascii="Times New Roman" w:hAnsi="Times New Roman" w:cs="Times New Roman"/>
          <w:sz w:val="24"/>
          <w:szCs w:val="24"/>
        </w:rPr>
        <w:t>doesn</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t</w:t>
      </w:r>
      <w:proofErr w:type="gramEnd"/>
      <w:r w:rsidRPr="007F6EAA">
        <w:rPr>
          <w:rFonts w:ascii="Times New Roman" w:hAnsi="Times New Roman" w:cs="Times New Roman"/>
          <w:sz w:val="24"/>
          <w:szCs w:val="24"/>
        </w:rPr>
        <w:t xml:space="preserve"> necessarily know what that means to be able to comply with it. So yes, I would </w:t>
      </w:r>
      <w:proofErr w:type="gramStart"/>
      <w:r w:rsidRPr="007F6EAA">
        <w:rPr>
          <w:rFonts w:ascii="Times New Roman" w:hAnsi="Times New Roman" w:cs="Times New Roman"/>
          <w:sz w:val="24"/>
          <w:szCs w:val="24"/>
        </w:rPr>
        <w:t>definitely think</w:t>
      </w:r>
      <w:proofErr w:type="gramEnd"/>
      <w:r w:rsidRPr="007F6EAA">
        <w:rPr>
          <w:rFonts w:ascii="Times New Roman" w:hAnsi="Times New Roman" w:cs="Times New Roman"/>
          <w:sz w:val="24"/>
          <w:szCs w:val="24"/>
        </w:rPr>
        <w:t xml:space="preserve"> that. I </w:t>
      </w:r>
      <w:proofErr w:type="gramStart"/>
      <w:r w:rsidRPr="007F6EAA">
        <w:rPr>
          <w:rFonts w:ascii="Times New Roman" w:hAnsi="Times New Roman" w:cs="Times New Roman"/>
          <w:sz w:val="24"/>
          <w:szCs w:val="24"/>
        </w:rPr>
        <w:t>don</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t</w:t>
      </w:r>
      <w:proofErr w:type="gramEnd"/>
      <w:r w:rsidRPr="007F6EAA">
        <w:rPr>
          <w:rFonts w:ascii="Times New Roman" w:hAnsi="Times New Roman" w:cs="Times New Roman"/>
          <w:sz w:val="24"/>
          <w:szCs w:val="24"/>
        </w:rPr>
        <w:t xml:space="preserve"> really know how </w:t>
      </w:r>
      <w:proofErr w:type="gramStart"/>
      <w:r w:rsidRPr="007F6EAA">
        <w:rPr>
          <w:rFonts w:ascii="Times New Roman" w:hAnsi="Times New Roman" w:cs="Times New Roman"/>
          <w:sz w:val="24"/>
          <w:szCs w:val="24"/>
        </w:rPr>
        <w:t>many</w:t>
      </w:r>
      <w:proofErr w:type="gramEnd"/>
      <w:r w:rsidRPr="007F6EAA">
        <w:rPr>
          <w:rFonts w:ascii="Times New Roman" w:hAnsi="Times New Roman" w:cs="Times New Roman"/>
          <w:sz w:val="24"/>
          <w:szCs w:val="24"/>
        </w:rPr>
        <w:t xml:space="preserve"> people are going to read this, but at least it would be clear if someone did.</w:t>
      </w:r>
    </w:p>
    <w:p w:rsidRPr="007F6EAA" w:rsidR="008F6B1D" w:rsidP="008F6B1D" w:rsidRDefault="008F6B1D" w14:paraId="76B61EA6" w14:textId="0B41A630">
      <w:pPr>
        <w:rPr>
          <w:rFonts w:ascii="Times New Roman" w:hAnsi="Times New Roman" w:cs="Times New Roman"/>
          <w:sz w:val="24"/>
          <w:szCs w:val="24"/>
        </w:rPr>
      </w:pPr>
      <w:r w:rsidRPr="007F6EAA">
        <w:rPr>
          <w:rFonts w:ascii="Times New Roman" w:hAnsi="Times New Roman" w:cs="Times New Roman"/>
          <w:sz w:val="24"/>
          <w:szCs w:val="24"/>
        </w:rPr>
        <w:t xml:space="preserve">Dan Taube: And it is relevant. This is in a later section, but </w:t>
      </w:r>
      <w:proofErr w:type="gramStart"/>
      <w:r w:rsidRPr="007F6EAA">
        <w:rPr>
          <w:rFonts w:ascii="Times New Roman" w:hAnsi="Times New Roman" w:cs="Times New Roman"/>
          <w:sz w:val="24"/>
          <w:szCs w:val="24"/>
        </w:rPr>
        <w:t>there</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a requirement for training, not just cyber awareness, but this policy and what a user </w:t>
      </w:r>
      <w:proofErr w:type="gramStart"/>
      <w:r w:rsidRPr="007F6EAA">
        <w:rPr>
          <w:rFonts w:ascii="Times New Roman" w:hAnsi="Times New Roman" w:cs="Times New Roman"/>
          <w:sz w:val="24"/>
          <w:szCs w:val="24"/>
        </w:rPr>
        <w:t>is expected</w:t>
      </w:r>
      <w:proofErr w:type="gramEnd"/>
      <w:r w:rsidRPr="007F6EAA">
        <w:rPr>
          <w:rFonts w:ascii="Times New Roman" w:hAnsi="Times New Roman" w:cs="Times New Roman"/>
          <w:sz w:val="24"/>
          <w:szCs w:val="24"/>
        </w:rPr>
        <w:t xml:space="preserve"> of. </w:t>
      </w:r>
      <w:proofErr w:type="gramStart"/>
      <w:r w:rsidRPr="007F6EAA">
        <w:rPr>
          <w:rFonts w:ascii="Times New Roman" w:hAnsi="Times New Roman" w:cs="Times New Roman"/>
          <w:sz w:val="24"/>
          <w:szCs w:val="24"/>
        </w:rPr>
        <w:t>I think that</w:t>
      </w:r>
      <w:proofErr w:type="gramEnd"/>
      <w:r w:rsidRPr="007F6EAA">
        <w:rPr>
          <w:rFonts w:ascii="Times New Roman" w:hAnsi="Times New Roman" w:cs="Times New Roman"/>
          <w:sz w:val="24"/>
          <w:szCs w:val="24"/>
        </w:rPr>
        <w:t xml:space="preserve"> has its own appropriate section to highlight because </w:t>
      </w:r>
      <w:proofErr w:type="gramStart"/>
      <w:r w:rsidRPr="007F6EAA">
        <w:rPr>
          <w:rFonts w:ascii="Times New Roman" w:hAnsi="Times New Roman" w:cs="Times New Roman"/>
          <w:sz w:val="24"/>
          <w:szCs w:val="24"/>
        </w:rPr>
        <w:t>it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very commonplace. To be honest, there</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 xml:space="preserve">s hundreds of services that we have that are a product of someone just clicking and us retroactively figuring out </w:t>
      </w:r>
      <w:proofErr w:type="gramStart"/>
      <w:r w:rsidRPr="007F6EAA">
        <w:rPr>
          <w:rFonts w:ascii="Times New Roman" w:hAnsi="Times New Roman" w:cs="Times New Roman"/>
          <w:sz w:val="24"/>
          <w:szCs w:val="24"/>
        </w:rPr>
        <w:t>we</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re</w:t>
      </w:r>
      <w:proofErr w:type="gramEnd"/>
      <w:r w:rsidRPr="007F6EAA">
        <w:rPr>
          <w:rFonts w:ascii="Times New Roman" w:hAnsi="Times New Roman" w:cs="Times New Roman"/>
          <w:sz w:val="24"/>
          <w:szCs w:val="24"/>
        </w:rPr>
        <w:t xml:space="preserve"> obligated these things, how do we manage this? </w:t>
      </w:r>
    </w:p>
    <w:p w:rsidRPr="007F6EAA" w:rsidR="007307EE" w:rsidP="007307EE" w:rsidRDefault="008F6B1D" w14:paraId="6A43B592" w14:textId="7CAE2460">
      <w:pPr>
        <w:rPr>
          <w:rFonts w:ascii="Times New Roman" w:hAnsi="Times New Roman" w:cs="Times New Roman"/>
          <w:sz w:val="24"/>
          <w:szCs w:val="24"/>
        </w:rPr>
      </w:pPr>
      <w:r w:rsidRPr="007F6EAA">
        <w:rPr>
          <w:rFonts w:ascii="Times New Roman" w:hAnsi="Times New Roman" w:cs="Times New Roman"/>
          <w:sz w:val="24"/>
          <w:szCs w:val="24"/>
        </w:rPr>
        <w:t xml:space="preserve">Filling that gap, how we do it, I want to find the right terminology for that. Now will people read this and understand that? </w:t>
      </w:r>
      <w:proofErr w:type="gramStart"/>
      <w:r w:rsidRPr="007F6EAA">
        <w:rPr>
          <w:rFonts w:ascii="Times New Roman" w:hAnsi="Times New Roman" w:cs="Times New Roman"/>
          <w:sz w:val="24"/>
          <w:szCs w:val="24"/>
        </w:rPr>
        <w:t>That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a different challenge. I </w:t>
      </w:r>
      <w:proofErr w:type="gramStart"/>
      <w:r w:rsidRPr="007F6EAA">
        <w:rPr>
          <w:rFonts w:ascii="Times New Roman" w:hAnsi="Times New Roman" w:cs="Times New Roman"/>
          <w:sz w:val="24"/>
          <w:szCs w:val="24"/>
        </w:rPr>
        <w:t>won</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t</w:t>
      </w:r>
      <w:proofErr w:type="gramEnd"/>
      <w:r w:rsidRPr="007F6EAA">
        <w:rPr>
          <w:rFonts w:ascii="Times New Roman" w:hAnsi="Times New Roman" w:cs="Times New Roman"/>
          <w:sz w:val="24"/>
          <w:szCs w:val="24"/>
        </w:rPr>
        <w:t xml:space="preserve"> hold my breath on that. I will say that none of the </w:t>
      </w:r>
      <w:r w:rsidRPr="007F6EAA" w:rsidR="001D1C72">
        <w:rPr>
          <w:rFonts w:ascii="Times New Roman" w:hAnsi="Times New Roman" w:cs="Times New Roman"/>
          <w:sz w:val="24"/>
          <w:szCs w:val="24"/>
        </w:rPr>
        <w:t>goals</w:t>
      </w:r>
      <w:r w:rsidRPr="007F6EAA">
        <w:rPr>
          <w:rFonts w:ascii="Times New Roman" w:hAnsi="Times New Roman" w:cs="Times New Roman"/>
          <w:sz w:val="24"/>
          <w:szCs w:val="24"/>
        </w:rPr>
        <w:t xml:space="preserve"> is to get someone per se. It is to correct patterns that are hindering or impacting the mission in adverse ways. When we have those agreements that sometimes we </w:t>
      </w:r>
      <w:proofErr w:type="gramStart"/>
      <w:r w:rsidRPr="007F6EAA">
        <w:rPr>
          <w:rFonts w:ascii="Times New Roman" w:hAnsi="Times New Roman" w:cs="Times New Roman"/>
          <w:sz w:val="24"/>
          <w:szCs w:val="24"/>
        </w:rPr>
        <w:t>have to</w:t>
      </w:r>
      <w:proofErr w:type="gramEnd"/>
      <w:r w:rsidRPr="007F6EAA">
        <w:rPr>
          <w:rFonts w:ascii="Times New Roman" w:hAnsi="Times New Roman" w:cs="Times New Roman"/>
          <w:sz w:val="24"/>
          <w:szCs w:val="24"/>
        </w:rPr>
        <w:t xml:space="preserve"> find funds that </w:t>
      </w:r>
      <w:proofErr w:type="gramStart"/>
      <w:r w:rsidRPr="007F6EAA">
        <w:rPr>
          <w:rFonts w:ascii="Times New Roman" w:hAnsi="Times New Roman" w:cs="Times New Roman"/>
          <w:sz w:val="24"/>
          <w:szCs w:val="24"/>
        </w:rPr>
        <w:t>we</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re</w:t>
      </w:r>
      <w:proofErr w:type="gramEnd"/>
      <w:r w:rsidRPr="007F6EAA">
        <w:rPr>
          <w:rFonts w:ascii="Times New Roman" w:hAnsi="Times New Roman" w:cs="Times New Roman"/>
          <w:sz w:val="24"/>
          <w:szCs w:val="24"/>
        </w:rPr>
        <w:t xml:space="preserve"> not planning for to not just pay for the cost of it, but retroactively. These agreements sometimes will present, </w:t>
      </w:r>
      <w:proofErr w:type="gramStart"/>
      <w:r w:rsidRPr="007F6EAA">
        <w:rPr>
          <w:rFonts w:ascii="Times New Roman" w:hAnsi="Times New Roman" w:cs="Times New Roman"/>
          <w:sz w:val="24"/>
          <w:szCs w:val="24"/>
        </w:rPr>
        <w:t>yeah</w:t>
      </w:r>
      <w:proofErr w:type="gramEnd"/>
      <w:r w:rsidRPr="007F6EAA">
        <w:rPr>
          <w:rFonts w:ascii="Times New Roman" w:hAnsi="Times New Roman" w:cs="Times New Roman"/>
          <w:sz w:val="24"/>
          <w:szCs w:val="24"/>
        </w:rPr>
        <w:t xml:space="preserve">, we can take them to court, but that often would be much, much more than cover the cost of it. </w:t>
      </w:r>
    </w:p>
    <w:p w:rsidRPr="007F6EAA" w:rsidR="008412C9" w:rsidP="008412C9" w:rsidRDefault="008412C9" w14:paraId="79F34615" w14:textId="638CEA1B">
      <w:pPr>
        <w:rPr>
          <w:rFonts w:ascii="Times New Roman" w:hAnsi="Times New Roman" w:cs="Times New Roman"/>
          <w:sz w:val="24"/>
          <w:szCs w:val="24"/>
        </w:rPr>
      </w:pPr>
      <w:r w:rsidRPr="007F6EAA">
        <w:rPr>
          <w:rFonts w:ascii="Times New Roman" w:hAnsi="Times New Roman" w:cs="Times New Roman"/>
          <w:sz w:val="24"/>
          <w:szCs w:val="24"/>
        </w:rPr>
        <w:t xml:space="preserve">Senator Tarhule: Thanks, Dan. From my point of view, </w:t>
      </w:r>
      <w:proofErr w:type="gramStart"/>
      <w:r w:rsidRPr="007F6EAA">
        <w:rPr>
          <w:rFonts w:ascii="Times New Roman" w:hAnsi="Times New Roman" w:cs="Times New Roman"/>
          <w:sz w:val="24"/>
          <w:szCs w:val="24"/>
        </w:rPr>
        <w:t>it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chilling to hear that anybody can </w:t>
      </w:r>
      <w:proofErr w:type="gramStart"/>
      <w:r w:rsidRPr="007F6EAA">
        <w:rPr>
          <w:rFonts w:ascii="Times New Roman" w:hAnsi="Times New Roman" w:cs="Times New Roman"/>
          <w:sz w:val="24"/>
          <w:szCs w:val="24"/>
        </w:rPr>
        <w:t>fin</w:t>
      </w:r>
      <w:r w:rsidRPr="007F6EAA" w:rsidR="009A655C">
        <w:rPr>
          <w:rFonts w:ascii="Times New Roman" w:hAnsi="Times New Roman" w:cs="Times New Roman"/>
          <w:sz w:val="24"/>
          <w:szCs w:val="24"/>
        </w:rPr>
        <w:t>e</w:t>
      </w:r>
      <w:r w:rsidRPr="007F6EAA">
        <w:rPr>
          <w:rFonts w:ascii="Times New Roman" w:hAnsi="Times New Roman" w:cs="Times New Roman"/>
          <w:sz w:val="24"/>
          <w:szCs w:val="24"/>
        </w:rPr>
        <w:t xml:space="preserve"> the university</w:t>
      </w:r>
      <w:proofErr w:type="gramEnd"/>
      <w:r w:rsidRPr="007F6EAA">
        <w:rPr>
          <w:rFonts w:ascii="Times New Roman" w:hAnsi="Times New Roman" w:cs="Times New Roman"/>
          <w:sz w:val="24"/>
          <w:szCs w:val="24"/>
        </w:rPr>
        <w:t xml:space="preserve"> sometimes without even knowing that </w:t>
      </w:r>
      <w:proofErr w:type="gramStart"/>
      <w:r w:rsidRPr="007F6EAA">
        <w:rPr>
          <w:rFonts w:ascii="Times New Roman" w:hAnsi="Times New Roman" w:cs="Times New Roman"/>
          <w:sz w:val="24"/>
          <w:szCs w:val="24"/>
        </w:rPr>
        <w:t>they</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re</w:t>
      </w:r>
      <w:proofErr w:type="gramEnd"/>
      <w:r w:rsidRPr="007F6EAA">
        <w:rPr>
          <w:rFonts w:ascii="Times New Roman" w:hAnsi="Times New Roman" w:cs="Times New Roman"/>
          <w:sz w:val="24"/>
          <w:szCs w:val="24"/>
        </w:rPr>
        <w:t xml:space="preserve"> doing so. My question </w:t>
      </w:r>
      <w:proofErr w:type="gramStart"/>
      <w:r w:rsidRPr="007F6EAA">
        <w:rPr>
          <w:rFonts w:ascii="Times New Roman" w:hAnsi="Times New Roman" w:cs="Times New Roman"/>
          <w:sz w:val="24"/>
          <w:szCs w:val="24"/>
        </w:rPr>
        <w:t>is,</w:t>
      </w:r>
      <w:proofErr w:type="gramEnd"/>
      <w:r w:rsidRPr="007F6EAA">
        <w:rPr>
          <w:rFonts w:ascii="Times New Roman" w:hAnsi="Times New Roman" w:cs="Times New Roman"/>
          <w:sz w:val="24"/>
          <w:szCs w:val="24"/>
        </w:rPr>
        <w:t xml:space="preserve"> you need certain levels of </w:t>
      </w:r>
      <w:proofErr w:type="gramStart"/>
      <w:r w:rsidRPr="007F6EAA">
        <w:rPr>
          <w:rFonts w:ascii="Times New Roman" w:hAnsi="Times New Roman" w:cs="Times New Roman"/>
          <w:sz w:val="24"/>
          <w:szCs w:val="24"/>
        </w:rPr>
        <w:t>administrator</w:t>
      </w:r>
      <w:proofErr w:type="gramEnd"/>
      <w:r w:rsidRPr="007F6EAA">
        <w:rPr>
          <w:rFonts w:ascii="Times New Roman" w:hAnsi="Times New Roman" w:cs="Times New Roman"/>
          <w:sz w:val="24"/>
          <w:szCs w:val="24"/>
        </w:rPr>
        <w:t xml:space="preserve"> access and privilege </w:t>
      </w:r>
      <w:proofErr w:type="gramStart"/>
      <w:r w:rsidRPr="007F6EAA">
        <w:rPr>
          <w:rFonts w:ascii="Times New Roman" w:hAnsi="Times New Roman" w:cs="Times New Roman"/>
          <w:sz w:val="24"/>
          <w:szCs w:val="24"/>
        </w:rPr>
        <w:t>to be</w:t>
      </w:r>
      <w:proofErr w:type="gramEnd"/>
      <w:r w:rsidRPr="007F6EAA">
        <w:rPr>
          <w:rFonts w:ascii="Times New Roman" w:hAnsi="Times New Roman" w:cs="Times New Roman"/>
          <w:sz w:val="24"/>
          <w:szCs w:val="24"/>
        </w:rPr>
        <w:t xml:space="preserve"> able to install software. Is it technologically possible to prevent an individual from being able to sign on the things that commit the </w:t>
      </w:r>
      <w:proofErr w:type="gramStart"/>
      <w:r w:rsidRPr="007F6EAA" w:rsidR="009A655C">
        <w:rPr>
          <w:rFonts w:ascii="Times New Roman" w:hAnsi="Times New Roman" w:cs="Times New Roman"/>
          <w:sz w:val="24"/>
          <w:szCs w:val="24"/>
        </w:rPr>
        <w:t>U</w:t>
      </w:r>
      <w:r w:rsidRPr="007F6EAA">
        <w:rPr>
          <w:rFonts w:ascii="Times New Roman" w:hAnsi="Times New Roman" w:cs="Times New Roman"/>
          <w:sz w:val="24"/>
          <w:szCs w:val="24"/>
        </w:rPr>
        <w:t>niversity, or</w:t>
      </w:r>
      <w:proofErr w:type="gramEnd"/>
      <w:r w:rsidRPr="007F6EAA">
        <w:rPr>
          <w:rFonts w:ascii="Times New Roman" w:hAnsi="Times New Roman" w:cs="Times New Roman"/>
          <w:sz w:val="24"/>
          <w:szCs w:val="24"/>
        </w:rPr>
        <w:t xml:space="preserve"> are there instances whereby doing so will be restricting, whatever tool </w:t>
      </w:r>
      <w:proofErr w:type="gramStart"/>
      <w:r w:rsidRPr="007F6EAA">
        <w:rPr>
          <w:rFonts w:ascii="Times New Roman" w:hAnsi="Times New Roman" w:cs="Times New Roman"/>
          <w:sz w:val="24"/>
          <w:szCs w:val="24"/>
        </w:rPr>
        <w:t>is restricted</w:t>
      </w:r>
      <w:proofErr w:type="gramEnd"/>
      <w:r w:rsidRPr="007F6EAA">
        <w:rPr>
          <w:rFonts w:ascii="Times New Roman" w:hAnsi="Times New Roman" w:cs="Times New Roman"/>
          <w:sz w:val="24"/>
          <w:szCs w:val="24"/>
        </w:rPr>
        <w:t xml:space="preserve"> for the types of uses that people may have. Have those options </w:t>
      </w:r>
      <w:proofErr w:type="gramStart"/>
      <w:r w:rsidRPr="007F6EAA">
        <w:rPr>
          <w:rFonts w:ascii="Times New Roman" w:hAnsi="Times New Roman" w:cs="Times New Roman"/>
          <w:sz w:val="24"/>
          <w:szCs w:val="24"/>
        </w:rPr>
        <w:t>been explored</w:t>
      </w:r>
      <w:proofErr w:type="gramEnd"/>
      <w:r w:rsidRPr="007F6EAA">
        <w:rPr>
          <w:rFonts w:ascii="Times New Roman" w:hAnsi="Times New Roman" w:cs="Times New Roman"/>
          <w:sz w:val="24"/>
          <w:szCs w:val="24"/>
        </w:rPr>
        <w:t>?</w:t>
      </w:r>
    </w:p>
    <w:p w:rsidRPr="007F6EAA" w:rsidR="008412C9" w:rsidP="008412C9" w:rsidRDefault="008412C9" w14:paraId="672D2719" w14:textId="057D7269">
      <w:pPr>
        <w:rPr>
          <w:rFonts w:ascii="Times New Roman" w:hAnsi="Times New Roman" w:cs="Times New Roman"/>
          <w:sz w:val="24"/>
          <w:szCs w:val="24"/>
        </w:rPr>
      </w:pPr>
      <w:r w:rsidRPr="007F6EAA">
        <w:rPr>
          <w:rFonts w:ascii="Times New Roman" w:hAnsi="Times New Roman" w:cs="Times New Roman"/>
          <w:sz w:val="24"/>
          <w:szCs w:val="24"/>
        </w:rPr>
        <w:t xml:space="preserve">Dan Taube: The options </w:t>
      </w:r>
      <w:proofErr w:type="gramStart"/>
      <w:r w:rsidRPr="007F6EAA">
        <w:rPr>
          <w:rFonts w:ascii="Times New Roman" w:hAnsi="Times New Roman" w:cs="Times New Roman"/>
          <w:sz w:val="24"/>
          <w:szCs w:val="24"/>
        </w:rPr>
        <w:t>are explored</w:t>
      </w:r>
      <w:proofErr w:type="gramEnd"/>
      <w:r w:rsidRPr="007F6EAA">
        <w:rPr>
          <w:rFonts w:ascii="Times New Roman" w:hAnsi="Times New Roman" w:cs="Times New Roman"/>
          <w:sz w:val="24"/>
          <w:szCs w:val="24"/>
        </w:rPr>
        <w:t xml:space="preserve">. </w:t>
      </w:r>
      <w:proofErr w:type="gramStart"/>
      <w:r w:rsidRPr="007F6EAA">
        <w:rPr>
          <w:rFonts w:ascii="Times New Roman" w:hAnsi="Times New Roman" w:cs="Times New Roman"/>
          <w:sz w:val="24"/>
          <w:szCs w:val="24"/>
        </w:rPr>
        <w:t>You</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re</w:t>
      </w:r>
      <w:proofErr w:type="gramEnd"/>
      <w:r w:rsidRPr="007F6EAA">
        <w:rPr>
          <w:rFonts w:ascii="Times New Roman" w:hAnsi="Times New Roman" w:cs="Times New Roman"/>
          <w:sz w:val="24"/>
          <w:szCs w:val="24"/>
        </w:rPr>
        <w:t xml:space="preserve"> correct, and </w:t>
      </w:r>
      <w:proofErr w:type="gramStart"/>
      <w:r w:rsidRPr="007F6EAA">
        <w:rPr>
          <w:rFonts w:ascii="Times New Roman" w:hAnsi="Times New Roman" w:cs="Times New Roman"/>
          <w:sz w:val="24"/>
          <w:szCs w:val="24"/>
        </w:rPr>
        <w:t>it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very commonplace to say the computers will have you know, IT support that </w:t>
      </w:r>
      <w:proofErr w:type="gramStart"/>
      <w:r w:rsidRPr="007F6EAA">
        <w:rPr>
          <w:rFonts w:ascii="Times New Roman" w:hAnsi="Times New Roman" w:cs="Times New Roman"/>
          <w:sz w:val="24"/>
          <w:szCs w:val="24"/>
        </w:rPr>
        <w:t>has to</w:t>
      </w:r>
      <w:proofErr w:type="gramEnd"/>
      <w:r w:rsidRPr="007F6EAA">
        <w:rPr>
          <w:rFonts w:ascii="Times New Roman" w:hAnsi="Times New Roman" w:cs="Times New Roman"/>
          <w:sz w:val="24"/>
          <w:szCs w:val="24"/>
        </w:rPr>
        <w:t xml:space="preserve"> help install software. That puts a kind of barrier from you doing so without knowing what exactly </w:t>
      </w:r>
      <w:proofErr w:type="gramStart"/>
      <w:r w:rsidRPr="007F6EAA">
        <w:rPr>
          <w:rFonts w:ascii="Times New Roman" w:hAnsi="Times New Roman" w:cs="Times New Roman"/>
          <w:sz w:val="24"/>
          <w:szCs w:val="24"/>
        </w:rPr>
        <w:t>you</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re</w:t>
      </w:r>
      <w:proofErr w:type="gramEnd"/>
      <w:r w:rsidRPr="007F6EAA">
        <w:rPr>
          <w:rFonts w:ascii="Times New Roman" w:hAnsi="Times New Roman" w:cs="Times New Roman"/>
          <w:sz w:val="24"/>
          <w:szCs w:val="24"/>
        </w:rPr>
        <w:t xml:space="preserve"> doing. But web-based software and applications and services, </w:t>
      </w:r>
      <w:proofErr w:type="gramStart"/>
      <w:r w:rsidRPr="007F6EAA">
        <w:rPr>
          <w:rFonts w:ascii="Times New Roman" w:hAnsi="Times New Roman" w:cs="Times New Roman"/>
          <w:sz w:val="24"/>
          <w:szCs w:val="24"/>
        </w:rPr>
        <w:t>that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where this </w:t>
      </w:r>
      <w:proofErr w:type="gramStart"/>
      <w:r w:rsidRPr="007F6EAA">
        <w:rPr>
          <w:rFonts w:ascii="Times New Roman" w:hAnsi="Times New Roman" w:cs="Times New Roman"/>
          <w:sz w:val="24"/>
          <w:szCs w:val="24"/>
        </w:rPr>
        <w:t>particular issue</w:t>
      </w:r>
      <w:proofErr w:type="gramEnd"/>
      <w:r w:rsidRPr="007F6EAA">
        <w:rPr>
          <w:rFonts w:ascii="Times New Roman" w:hAnsi="Times New Roman" w:cs="Times New Roman"/>
          <w:sz w:val="24"/>
          <w:szCs w:val="24"/>
        </w:rPr>
        <w:t xml:space="preserve"> surfaces. To mitigate control for that is putting in too-restrictive controls on broad internet browsing. It is technically possible. Do we have the resources to afford it? Not necessarily. </w:t>
      </w:r>
      <w:proofErr w:type="gramStart"/>
      <w:r w:rsidRPr="007F6EAA">
        <w:rPr>
          <w:rFonts w:ascii="Times New Roman" w:hAnsi="Times New Roman" w:cs="Times New Roman"/>
          <w:sz w:val="24"/>
          <w:szCs w:val="24"/>
        </w:rPr>
        <w:t>We</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ll</w:t>
      </w:r>
      <w:proofErr w:type="gramEnd"/>
      <w:r w:rsidRPr="007F6EAA">
        <w:rPr>
          <w:rFonts w:ascii="Times New Roman" w:hAnsi="Times New Roman" w:cs="Times New Roman"/>
          <w:sz w:val="24"/>
          <w:szCs w:val="24"/>
        </w:rPr>
        <w:t xml:space="preserve"> have adverse impact </w:t>
      </w:r>
      <w:proofErr w:type="gramStart"/>
      <w:r w:rsidRPr="007F6EAA">
        <w:rPr>
          <w:rFonts w:ascii="Times New Roman" w:hAnsi="Times New Roman" w:cs="Times New Roman"/>
          <w:sz w:val="24"/>
          <w:szCs w:val="24"/>
        </w:rPr>
        <w:t>into</w:t>
      </w:r>
      <w:proofErr w:type="gramEnd"/>
      <w:r w:rsidRPr="007F6EAA">
        <w:rPr>
          <w:rFonts w:ascii="Times New Roman" w:hAnsi="Times New Roman" w:cs="Times New Roman"/>
          <w:sz w:val="24"/>
          <w:szCs w:val="24"/>
        </w:rPr>
        <w:t xml:space="preserve"> the performance of internet browsing, research, academic, most likely. It is worth acknowledging, yes, </w:t>
      </w:r>
      <w:proofErr w:type="gramStart"/>
      <w:r w:rsidRPr="007F6EAA">
        <w:rPr>
          <w:rFonts w:ascii="Times New Roman" w:hAnsi="Times New Roman" w:cs="Times New Roman"/>
          <w:sz w:val="24"/>
          <w:szCs w:val="24"/>
        </w:rPr>
        <w:t>it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technically possible, but it might not be within our appetite to pursue. </w:t>
      </w:r>
      <w:proofErr w:type="gramStart"/>
      <w:r w:rsidRPr="007F6EAA">
        <w:rPr>
          <w:rFonts w:ascii="Times New Roman" w:hAnsi="Times New Roman" w:cs="Times New Roman"/>
          <w:sz w:val="24"/>
          <w:szCs w:val="24"/>
        </w:rPr>
        <w:t>It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really about awareness and education to try and minimize the occurrence of this as much as possible.</w:t>
      </w:r>
    </w:p>
    <w:p w:rsidRPr="007F6EAA" w:rsidR="008412C9" w:rsidP="008412C9" w:rsidRDefault="008412C9" w14:paraId="58989FCF" w14:textId="25D82EBD">
      <w:pPr>
        <w:rPr>
          <w:rFonts w:ascii="Times New Roman" w:hAnsi="Times New Roman" w:cs="Times New Roman"/>
          <w:sz w:val="24"/>
          <w:szCs w:val="24"/>
        </w:rPr>
      </w:pPr>
      <w:r w:rsidRPr="007F6EAA">
        <w:rPr>
          <w:rFonts w:ascii="Times New Roman" w:hAnsi="Times New Roman" w:cs="Times New Roman"/>
          <w:sz w:val="24"/>
          <w:szCs w:val="24"/>
        </w:rPr>
        <w:t xml:space="preserve">Senator Peterson: To </w:t>
      </w:r>
      <w:proofErr w:type="gramStart"/>
      <w:r w:rsidRPr="007F6EAA">
        <w:rPr>
          <w:rFonts w:ascii="Times New Roman" w:hAnsi="Times New Roman" w:cs="Times New Roman"/>
          <w:sz w:val="24"/>
          <w:szCs w:val="24"/>
        </w:rPr>
        <w:t>some</w:t>
      </w:r>
      <w:proofErr w:type="gramEnd"/>
      <w:r w:rsidRPr="007F6EAA">
        <w:rPr>
          <w:rFonts w:ascii="Times New Roman" w:hAnsi="Times New Roman" w:cs="Times New Roman"/>
          <w:sz w:val="24"/>
          <w:szCs w:val="24"/>
        </w:rPr>
        <w:t xml:space="preserve"> extent, this follows up on President Tarhule</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 question and goes beyond. Is this just a use of internet in terms of the downloads or the installation of the site or both?</w:t>
      </w:r>
    </w:p>
    <w:p w:rsidRPr="007F6EAA" w:rsidR="008412C9" w:rsidP="008412C9" w:rsidRDefault="008412C9" w14:paraId="5E3E698D" w14:textId="10F13842">
      <w:pPr>
        <w:rPr>
          <w:rFonts w:ascii="Times New Roman" w:hAnsi="Times New Roman" w:cs="Times New Roman"/>
          <w:sz w:val="24"/>
          <w:szCs w:val="24"/>
        </w:rPr>
      </w:pPr>
      <w:r w:rsidRPr="007F6EAA">
        <w:rPr>
          <w:rFonts w:ascii="Times New Roman" w:hAnsi="Times New Roman" w:cs="Times New Roman"/>
          <w:sz w:val="24"/>
          <w:szCs w:val="24"/>
        </w:rPr>
        <w:t xml:space="preserve">Dan Taube: This does not cover say browsing to any website on the public internet and the terms that might be at the bottom of that. </w:t>
      </w:r>
      <w:proofErr w:type="gramStart"/>
      <w:r w:rsidRPr="007F6EAA">
        <w:rPr>
          <w:rFonts w:ascii="Times New Roman" w:hAnsi="Times New Roman" w:cs="Times New Roman"/>
          <w:sz w:val="24"/>
          <w:szCs w:val="24"/>
        </w:rPr>
        <w:t>It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when you go to </w:t>
      </w:r>
      <w:proofErr w:type="gramStart"/>
      <w:r w:rsidRPr="007F6EAA">
        <w:rPr>
          <w:rFonts w:ascii="Times New Roman" w:hAnsi="Times New Roman" w:cs="Times New Roman"/>
          <w:sz w:val="24"/>
          <w:szCs w:val="24"/>
        </w:rPr>
        <w:t>say</w:t>
      </w:r>
      <w:proofErr w:type="gramEnd"/>
      <w:r w:rsidRPr="007F6EAA">
        <w:rPr>
          <w:rFonts w:ascii="Times New Roman" w:hAnsi="Times New Roman" w:cs="Times New Roman"/>
          <w:sz w:val="24"/>
          <w:szCs w:val="24"/>
        </w:rPr>
        <w:t xml:space="preserve"> the examples I give, the first step is creating account with </w:t>
      </w:r>
      <w:proofErr w:type="gramStart"/>
      <w:r w:rsidRPr="007F6EAA">
        <w:rPr>
          <w:rFonts w:ascii="Times New Roman" w:hAnsi="Times New Roman" w:cs="Times New Roman"/>
          <w:sz w:val="24"/>
          <w:szCs w:val="24"/>
        </w:rPr>
        <w:t>some</w:t>
      </w:r>
      <w:proofErr w:type="gramEnd"/>
      <w:r w:rsidRPr="007F6EAA">
        <w:rPr>
          <w:rFonts w:ascii="Times New Roman" w:hAnsi="Times New Roman" w:cs="Times New Roman"/>
          <w:sz w:val="24"/>
          <w:szCs w:val="24"/>
        </w:rPr>
        <w:t xml:space="preserve"> platform to start using that software. </w:t>
      </w:r>
      <w:proofErr w:type="gramStart"/>
      <w:r w:rsidRPr="007F6EAA">
        <w:rPr>
          <w:rFonts w:ascii="Times New Roman" w:hAnsi="Times New Roman" w:cs="Times New Roman"/>
          <w:sz w:val="24"/>
          <w:szCs w:val="24"/>
        </w:rPr>
        <w:t>It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in the web browser</w:t>
      </w:r>
      <w:r w:rsidRPr="007F6EAA" w:rsidR="001D1C72">
        <w:rPr>
          <w:rFonts w:ascii="Times New Roman" w:hAnsi="Times New Roman" w:cs="Times New Roman"/>
          <w:sz w:val="24"/>
          <w:szCs w:val="24"/>
        </w:rPr>
        <w:t>;</w:t>
      </w:r>
      <w:r w:rsidRPr="007F6EAA">
        <w:rPr>
          <w:rFonts w:ascii="Times New Roman" w:hAnsi="Times New Roman" w:cs="Times New Roman"/>
          <w:sz w:val="24"/>
          <w:szCs w:val="24"/>
        </w:rPr>
        <w:t xml:space="preserve"> </w:t>
      </w:r>
      <w:proofErr w:type="gramStart"/>
      <w:r w:rsidRPr="007F6EAA">
        <w:rPr>
          <w:rFonts w:ascii="Times New Roman" w:hAnsi="Times New Roman" w:cs="Times New Roman"/>
          <w:sz w:val="24"/>
          <w:szCs w:val="24"/>
        </w:rPr>
        <w:t>you</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re</w:t>
      </w:r>
      <w:proofErr w:type="gramEnd"/>
      <w:r w:rsidRPr="007F6EAA">
        <w:rPr>
          <w:rFonts w:ascii="Times New Roman" w:hAnsi="Times New Roman" w:cs="Times New Roman"/>
          <w:sz w:val="24"/>
          <w:szCs w:val="24"/>
        </w:rPr>
        <w:t xml:space="preserve"> not installing it on your computer, but they present you with terms that can say, </w:t>
      </w:r>
      <w:proofErr w:type="gramStart"/>
      <w:r w:rsidRPr="007F6EAA" w:rsidR="001D1C72">
        <w:rPr>
          <w:rFonts w:ascii="Times New Roman" w:hAnsi="Times New Roman" w:cs="Times New Roman"/>
          <w:sz w:val="24"/>
          <w:szCs w:val="24"/>
        </w:rPr>
        <w:t>y</w:t>
      </w:r>
      <w:r w:rsidRPr="007F6EAA">
        <w:rPr>
          <w:rFonts w:ascii="Times New Roman" w:hAnsi="Times New Roman" w:cs="Times New Roman"/>
          <w:sz w:val="24"/>
          <w:szCs w:val="24"/>
        </w:rPr>
        <w:t>ou</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re</w:t>
      </w:r>
      <w:proofErr w:type="gramEnd"/>
      <w:r w:rsidRPr="007F6EAA">
        <w:rPr>
          <w:rFonts w:ascii="Times New Roman" w:hAnsi="Times New Roman" w:cs="Times New Roman"/>
          <w:sz w:val="24"/>
          <w:szCs w:val="24"/>
        </w:rPr>
        <w:t xml:space="preserve"> proceeding and </w:t>
      </w:r>
      <w:proofErr w:type="gramStart"/>
      <w:r w:rsidRPr="007F6EAA">
        <w:rPr>
          <w:rFonts w:ascii="Times New Roman" w:hAnsi="Times New Roman" w:cs="Times New Roman"/>
          <w:sz w:val="24"/>
          <w:szCs w:val="24"/>
        </w:rPr>
        <w:t>you</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re</w:t>
      </w:r>
      <w:proofErr w:type="gramEnd"/>
      <w:r w:rsidRPr="007F6EAA">
        <w:rPr>
          <w:rFonts w:ascii="Times New Roman" w:hAnsi="Times New Roman" w:cs="Times New Roman"/>
          <w:sz w:val="24"/>
          <w:szCs w:val="24"/>
        </w:rPr>
        <w:t xml:space="preserve"> agreeing to, you have that authority</w:t>
      </w:r>
      <w:r w:rsidRPr="007F6EAA" w:rsidR="001D1C72">
        <w:rPr>
          <w:rFonts w:ascii="Times New Roman" w:hAnsi="Times New Roman" w:cs="Times New Roman"/>
          <w:sz w:val="24"/>
          <w:szCs w:val="24"/>
        </w:rPr>
        <w:t>.</w:t>
      </w:r>
    </w:p>
    <w:p w:rsidRPr="007F6EAA" w:rsidR="008412C9" w:rsidP="008412C9" w:rsidRDefault="008412C9" w14:paraId="6AE9DA96" w14:textId="7402E410">
      <w:pPr>
        <w:rPr>
          <w:rFonts w:ascii="Times New Roman" w:hAnsi="Times New Roman" w:cs="Times New Roman"/>
          <w:sz w:val="24"/>
          <w:szCs w:val="24"/>
        </w:rPr>
      </w:pPr>
      <w:r w:rsidRPr="007F6EAA">
        <w:rPr>
          <w:rFonts w:ascii="Times New Roman" w:hAnsi="Times New Roman" w:cs="Times New Roman"/>
          <w:sz w:val="24"/>
          <w:szCs w:val="24"/>
        </w:rPr>
        <w:t xml:space="preserve">Senator Peterson: May I follow up? With that, if </w:t>
      </w:r>
      <w:proofErr w:type="gramStart"/>
      <w:r w:rsidRPr="007F6EAA">
        <w:rPr>
          <w:rFonts w:ascii="Times New Roman" w:hAnsi="Times New Roman" w:cs="Times New Roman"/>
          <w:sz w:val="24"/>
          <w:szCs w:val="24"/>
        </w:rPr>
        <w:t>I</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ll</w:t>
      </w:r>
      <w:proofErr w:type="gramEnd"/>
      <w:r w:rsidRPr="007F6EAA">
        <w:rPr>
          <w:rFonts w:ascii="Times New Roman" w:hAnsi="Times New Roman" w:cs="Times New Roman"/>
          <w:sz w:val="24"/>
          <w:szCs w:val="24"/>
        </w:rPr>
        <w:t xml:space="preserve"> say a guest, but it </w:t>
      </w:r>
      <w:proofErr w:type="gramStart"/>
      <w:r w:rsidRPr="007F6EAA">
        <w:rPr>
          <w:rFonts w:ascii="Times New Roman" w:hAnsi="Times New Roman" w:cs="Times New Roman"/>
          <w:sz w:val="24"/>
          <w:szCs w:val="24"/>
        </w:rPr>
        <w:t>doesn</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t</w:t>
      </w:r>
      <w:proofErr w:type="gramEnd"/>
      <w:r w:rsidRPr="007F6EAA">
        <w:rPr>
          <w:rFonts w:ascii="Times New Roman" w:hAnsi="Times New Roman" w:cs="Times New Roman"/>
          <w:sz w:val="24"/>
          <w:szCs w:val="24"/>
        </w:rPr>
        <w:t xml:space="preserve"> necessarily have to be a guest, is using the internet on their private machines and they go ahead and do that. </w:t>
      </w:r>
      <w:proofErr w:type="gramStart"/>
      <w:r w:rsidRPr="007F6EAA">
        <w:rPr>
          <w:rFonts w:ascii="Times New Roman" w:hAnsi="Times New Roman" w:cs="Times New Roman"/>
          <w:sz w:val="24"/>
          <w:szCs w:val="24"/>
        </w:rPr>
        <w:t>That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the case where this comes in, correct, that </w:t>
      </w:r>
      <w:proofErr w:type="gramStart"/>
      <w:r w:rsidRPr="007F6EAA">
        <w:rPr>
          <w:rFonts w:ascii="Times New Roman" w:hAnsi="Times New Roman" w:cs="Times New Roman"/>
          <w:sz w:val="24"/>
          <w:szCs w:val="24"/>
        </w:rPr>
        <w:t>they</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ve</w:t>
      </w:r>
      <w:proofErr w:type="gramEnd"/>
      <w:r w:rsidRPr="007F6EAA">
        <w:rPr>
          <w:rFonts w:ascii="Times New Roman" w:hAnsi="Times New Roman" w:cs="Times New Roman"/>
          <w:sz w:val="24"/>
          <w:szCs w:val="24"/>
        </w:rPr>
        <w:t xml:space="preserve"> violated the policy of use?</w:t>
      </w:r>
    </w:p>
    <w:p w:rsidRPr="007F6EAA" w:rsidR="008412C9" w:rsidP="008412C9" w:rsidRDefault="008412C9" w14:paraId="28739C10" w14:textId="160BAA1B">
      <w:pPr>
        <w:rPr>
          <w:rFonts w:ascii="Times New Roman" w:hAnsi="Times New Roman" w:cs="Times New Roman"/>
          <w:sz w:val="24"/>
          <w:szCs w:val="24"/>
        </w:rPr>
      </w:pPr>
      <w:r w:rsidRPr="007F6EAA">
        <w:rPr>
          <w:rFonts w:ascii="Times New Roman" w:hAnsi="Times New Roman" w:cs="Times New Roman"/>
          <w:sz w:val="24"/>
          <w:szCs w:val="24"/>
        </w:rPr>
        <w:t>Dan Taube: The example I give, if you read the exact terms, they will reference the organization you represent. In the context of, “I</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m doing a presentation, either a lecture or a seminar or something</w:t>
      </w:r>
      <w:r w:rsidRPr="007F6EAA" w:rsidR="00207D94">
        <w:rPr>
          <w:rFonts w:ascii="Times New Roman" w:hAnsi="Times New Roman" w:cs="Times New Roman"/>
          <w:sz w:val="24"/>
          <w:szCs w:val="24"/>
        </w:rPr>
        <w:t>,</w:t>
      </w:r>
      <w:r w:rsidRPr="007F6EAA">
        <w:rPr>
          <w:rFonts w:ascii="Times New Roman" w:hAnsi="Times New Roman" w:cs="Times New Roman"/>
          <w:sz w:val="24"/>
          <w:szCs w:val="24"/>
        </w:rPr>
        <w:t xml:space="preserve">” </w:t>
      </w:r>
      <w:proofErr w:type="gramStart"/>
      <w:r w:rsidRPr="007F6EAA">
        <w:rPr>
          <w:rFonts w:ascii="Times New Roman" w:hAnsi="Times New Roman" w:cs="Times New Roman"/>
          <w:sz w:val="24"/>
          <w:szCs w:val="24"/>
        </w:rPr>
        <w:t>I</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m</w:t>
      </w:r>
      <w:proofErr w:type="gramEnd"/>
      <w:r w:rsidRPr="007F6EAA">
        <w:rPr>
          <w:rFonts w:ascii="Times New Roman" w:hAnsi="Times New Roman" w:cs="Times New Roman"/>
          <w:sz w:val="24"/>
          <w:szCs w:val="24"/>
        </w:rPr>
        <w:t xml:space="preserve"> representing, yes, myself potentially, but more often the institution in our context. That guest, we would defend </w:t>
      </w:r>
      <w:proofErr w:type="gramStart"/>
      <w:r w:rsidRPr="007F6EAA" w:rsidR="001D1C72">
        <w:rPr>
          <w:rFonts w:ascii="Times New Roman" w:hAnsi="Times New Roman" w:cs="Times New Roman"/>
          <w:sz w:val="24"/>
          <w:szCs w:val="24"/>
        </w:rPr>
        <w:t>they</w:t>
      </w:r>
      <w:r w:rsidRPr="007F6EAA" w:rsidR="004144A3">
        <w:rPr>
          <w:rFonts w:ascii="Times New Roman" w:hAnsi="Times New Roman" w:cs="Times New Roman"/>
          <w:sz w:val="24"/>
          <w:szCs w:val="24"/>
        </w:rPr>
        <w:t>’</w:t>
      </w:r>
      <w:r w:rsidRPr="007F6EAA" w:rsidR="001D1C72">
        <w:rPr>
          <w:rFonts w:ascii="Times New Roman" w:hAnsi="Times New Roman" w:cs="Times New Roman"/>
          <w:sz w:val="24"/>
          <w:szCs w:val="24"/>
        </w:rPr>
        <w:t>re</w:t>
      </w:r>
      <w:proofErr w:type="gramEnd"/>
      <w:r w:rsidRPr="007F6EAA">
        <w:rPr>
          <w:rFonts w:ascii="Times New Roman" w:hAnsi="Times New Roman" w:cs="Times New Roman"/>
          <w:sz w:val="24"/>
          <w:szCs w:val="24"/>
        </w:rPr>
        <w:t xml:space="preserve"> not representing us, </w:t>
      </w:r>
      <w:proofErr w:type="gramStart"/>
      <w:r w:rsidRPr="007F6EAA">
        <w:rPr>
          <w:rFonts w:ascii="Times New Roman" w:hAnsi="Times New Roman" w:cs="Times New Roman"/>
          <w:sz w:val="24"/>
          <w:szCs w:val="24"/>
        </w:rPr>
        <w:t>they</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re</w:t>
      </w:r>
      <w:proofErr w:type="gramEnd"/>
      <w:r w:rsidRPr="007F6EAA">
        <w:rPr>
          <w:rFonts w:ascii="Times New Roman" w:hAnsi="Times New Roman" w:cs="Times New Roman"/>
          <w:sz w:val="24"/>
          <w:szCs w:val="24"/>
        </w:rPr>
        <w:t xml:space="preserve"> not affiliated with us, they were just a guest. They would not fall </w:t>
      </w:r>
      <w:proofErr w:type="gramStart"/>
      <w:r w:rsidRPr="007F6EAA">
        <w:rPr>
          <w:rFonts w:ascii="Times New Roman" w:hAnsi="Times New Roman" w:cs="Times New Roman"/>
          <w:sz w:val="24"/>
          <w:szCs w:val="24"/>
        </w:rPr>
        <w:t>into</w:t>
      </w:r>
      <w:proofErr w:type="gramEnd"/>
      <w:r w:rsidRPr="007F6EAA">
        <w:rPr>
          <w:rFonts w:ascii="Times New Roman" w:hAnsi="Times New Roman" w:cs="Times New Roman"/>
          <w:sz w:val="24"/>
          <w:szCs w:val="24"/>
        </w:rPr>
        <w:t xml:space="preserve"> if we ever received that claim. We </w:t>
      </w:r>
      <w:proofErr w:type="gramStart"/>
      <w:r w:rsidRPr="007F6EAA">
        <w:rPr>
          <w:rFonts w:ascii="Times New Roman" w:hAnsi="Times New Roman" w:cs="Times New Roman"/>
          <w:sz w:val="24"/>
          <w:szCs w:val="24"/>
        </w:rPr>
        <w:t>don</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t</w:t>
      </w:r>
      <w:proofErr w:type="gramEnd"/>
      <w:r w:rsidRPr="007F6EAA">
        <w:rPr>
          <w:rFonts w:ascii="Times New Roman" w:hAnsi="Times New Roman" w:cs="Times New Roman"/>
          <w:sz w:val="24"/>
          <w:szCs w:val="24"/>
        </w:rPr>
        <w:t xml:space="preserve"> really have that defense when it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 yes, you see that person</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 xml:space="preserve">s email address, </w:t>
      </w:r>
      <w:proofErr w:type="gramStart"/>
      <w:r w:rsidRPr="007F6EAA">
        <w:rPr>
          <w:rFonts w:ascii="Times New Roman" w:hAnsi="Times New Roman" w:cs="Times New Roman"/>
          <w:sz w:val="24"/>
          <w:szCs w:val="24"/>
        </w:rPr>
        <w:t>that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an ISU email address. You know that </w:t>
      </w:r>
      <w:proofErr w:type="gramStart"/>
      <w:r w:rsidRPr="007F6EAA">
        <w:rPr>
          <w:rFonts w:ascii="Times New Roman" w:hAnsi="Times New Roman" w:cs="Times New Roman"/>
          <w:sz w:val="24"/>
          <w:szCs w:val="24"/>
        </w:rPr>
        <w:t>they</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re</w:t>
      </w:r>
      <w:proofErr w:type="gramEnd"/>
      <w:r w:rsidRPr="007F6EAA">
        <w:rPr>
          <w:rFonts w:ascii="Times New Roman" w:hAnsi="Times New Roman" w:cs="Times New Roman"/>
          <w:sz w:val="24"/>
          <w:szCs w:val="24"/>
        </w:rPr>
        <w:t xml:space="preserve"> </w:t>
      </w:r>
      <w:proofErr w:type="gramStart"/>
      <w:r w:rsidRPr="007F6EAA">
        <w:rPr>
          <w:rFonts w:ascii="Times New Roman" w:hAnsi="Times New Roman" w:cs="Times New Roman"/>
          <w:sz w:val="24"/>
          <w:szCs w:val="24"/>
        </w:rPr>
        <w:t>a member</w:t>
      </w:r>
      <w:proofErr w:type="gramEnd"/>
      <w:r w:rsidRPr="007F6EAA">
        <w:rPr>
          <w:rFonts w:ascii="Times New Roman" w:hAnsi="Times New Roman" w:cs="Times New Roman"/>
          <w:sz w:val="24"/>
          <w:szCs w:val="24"/>
        </w:rPr>
        <w:t xml:space="preserve"> of our institution and you have evidence they were using it in this fashion. </w:t>
      </w:r>
      <w:proofErr w:type="gramStart"/>
      <w:r w:rsidRPr="007F6EAA">
        <w:rPr>
          <w:rFonts w:ascii="Times New Roman" w:hAnsi="Times New Roman" w:cs="Times New Roman"/>
          <w:sz w:val="24"/>
          <w:szCs w:val="24"/>
        </w:rPr>
        <w:t>That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when we really </w:t>
      </w:r>
      <w:proofErr w:type="gramStart"/>
      <w:r w:rsidRPr="007F6EAA">
        <w:rPr>
          <w:rFonts w:ascii="Times New Roman" w:hAnsi="Times New Roman" w:cs="Times New Roman"/>
          <w:sz w:val="24"/>
          <w:szCs w:val="24"/>
        </w:rPr>
        <w:t>are faced</w:t>
      </w:r>
      <w:proofErr w:type="gramEnd"/>
      <w:r w:rsidRPr="007F6EAA">
        <w:rPr>
          <w:rFonts w:ascii="Times New Roman" w:hAnsi="Times New Roman" w:cs="Times New Roman"/>
          <w:sz w:val="24"/>
          <w:szCs w:val="24"/>
        </w:rPr>
        <w:t xml:space="preserve"> with, you know, not </w:t>
      </w:r>
      <w:proofErr w:type="gramStart"/>
      <w:r w:rsidRPr="007F6EAA">
        <w:rPr>
          <w:rFonts w:ascii="Times New Roman" w:hAnsi="Times New Roman" w:cs="Times New Roman"/>
          <w:sz w:val="24"/>
          <w:szCs w:val="24"/>
        </w:rPr>
        <w:t>many</w:t>
      </w:r>
      <w:proofErr w:type="gramEnd"/>
      <w:r w:rsidRPr="007F6EAA">
        <w:rPr>
          <w:rFonts w:ascii="Times New Roman" w:hAnsi="Times New Roman" w:cs="Times New Roman"/>
          <w:sz w:val="24"/>
          <w:szCs w:val="24"/>
        </w:rPr>
        <w:t xml:space="preserve"> avenues out of that.</w:t>
      </w:r>
    </w:p>
    <w:p w:rsidRPr="007F6EAA" w:rsidR="00C7102A" w:rsidP="00C7102A" w:rsidRDefault="00C7102A" w14:paraId="326B14A5" w14:textId="39B1B517">
      <w:pPr>
        <w:rPr>
          <w:rFonts w:ascii="Times New Roman" w:hAnsi="Times New Roman" w:cs="Times New Roman"/>
          <w:sz w:val="24"/>
          <w:szCs w:val="24"/>
        </w:rPr>
      </w:pPr>
      <w:r w:rsidRPr="007F6EAA">
        <w:rPr>
          <w:rFonts w:ascii="Times New Roman" w:hAnsi="Times New Roman" w:cs="Times New Roman"/>
          <w:sz w:val="24"/>
          <w:szCs w:val="24"/>
        </w:rPr>
        <w:t xml:space="preserve">Senator Blum: </w:t>
      </w:r>
      <w:proofErr w:type="gramStart"/>
      <w:r w:rsidRPr="007F6EAA">
        <w:rPr>
          <w:rFonts w:ascii="Times New Roman" w:hAnsi="Times New Roman" w:cs="Times New Roman"/>
          <w:sz w:val="24"/>
          <w:szCs w:val="24"/>
        </w:rPr>
        <w:t>Let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say a faculty member inadvertently makes one of these agreements like </w:t>
      </w:r>
      <w:proofErr w:type="gramStart"/>
      <w:r w:rsidRPr="007F6EAA">
        <w:rPr>
          <w:rFonts w:ascii="Times New Roman" w:hAnsi="Times New Roman" w:cs="Times New Roman"/>
          <w:sz w:val="24"/>
          <w:szCs w:val="24"/>
        </w:rPr>
        <w:t>you</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re</w:t>
      </w:r>
      <w:proofErr w:type="gramEnd"/>
      <w:r w:rsidRPr="007F6EAA">
        <w:rPr>
          <w:rFonts w:ascii="Times New Roman" w:hAnsi="Times New Roman" w:cs="Times New Roman"/>
          <w:sz w:val="24"/>
          <w:szCs w:val="24"/>
        </w:rPr>
        <w:t xml:space="preserve"> talking about. Does this statement protect the university? </w:t>
      </w:r>
      <w:proofErr w:type="gramStart"/>
      <w:r w:rsidRPr="007F6EAA">
        <w:rPr>
          <w:rFonts w:ascii="Times New Roman" w:hAnsi="Times New Roman" w:cs="Times New Roman"/>
          <w:sz w:val="24"/>
          <w:szCs w:val="24"/>
        </w:rPr>
        <w:t>I think people</w:t>
      </w:r>
      <w:proofErr w:type="gramEnd"/>
      <w:r w:rsidRPr="007F6EAA">
        <w:rPr>
          <w:rFonts w:ascii="Times New Roman" w:hAnsi="Times New Roman" w:cs="Times New Roman"/>
          <w:sz w:val="24"/>
          <w:szCs w:val="24"/>
        </w:rPr>
        <w:t xml:space="preserve"> are going to do this accidentally, right? </w:t>
      </w:r>
      <w:proofErr w:type="gramStart"/>
      <w:r w:rsidRPr="007F6EAA">
        <w:rPr>
          <w:rFonts w:ascii="Times New Roman" w:hAnsi="Times New Roman" w:cs="Times New Roman"/>
          <w:sz w:val="24"/>
          <w:szCs w:val="24"/>
        </w:rPr>
        <w:t>It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w:t>
      </w:r>
      <w:r w:rsidRPr="007F6EAA" w:rsidR="001D1C72">
        <w:rPr>
          <w:rFonts w:ascii="Times New Roman" w:hAnsi="Times New Roman" w:cs="Times New Roman"/>
          <w:sz w:val="24"/>
          <w:szCs w:val="24"/>
        </w:rPr>
        <w:t>unbelievable</w:t>
      </w:r>
      <w:r w:rsidRPr="007F6EAA">
        <w:rPr>
          <w:rFonts w:ascii="Times New Roman" w:hAnsi="Times New Roman" w:cs="Times New Roman"/>
          <w:sz w:val="24"/>
          <w:szCs w:val="24"/>
        </w:rPr>
        <w:t xml:space="preserve"> that you read the things that </w:t>
      </w:r>
      <w:proofErr w:type="gramStart"/>
      <w:r w:rsidRPr="007F6EAA">
        <w:rPr>
          <w:rFonts w:ascii="Times New Roman" w:hAnsi="Times New Roman" w:cs="Times New Roman"/>
          <w:sz w:val="24"/>
          <w:szCs w:val="24"/>
        </w:rPr>
        <w:t>you</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re</w:t>
      </w:r>
      <w:proofErr w:type="gramEnd"/>
      <w:r w:rsidRPr="007F6EAA">
        <w:rPr>
          <w:rFonts w:ascii="Times New Roman" w:hAnsi="Times New Roman" w:cs="Times New Roman"/>
          <w:sz w:val="24"/>
          <w:szCs w:val="24"/>
        </w:rPr>
        <w:t xml:space="preserve"> agreeing to. I mean, I just want my iPhone to work, right? I have no idea </w:t>
      </w:r>
      <w:proofErr w:type="gramStart"/>
      <w:r w:rsidRPr="007F6EAA">
        <w:rPr>
          <w:rFonts w:ascii="Times New Roman" w:hAnsi="Times New Roman" w:cs="Times New Roman"/>
          <w:sz w:val="24"/>
          <w:szCs w:val="24"/>
        </w:rPr>
        <w:t>what I</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m signing up for</w:t>
      </w:r>
      <w:proofErr w:type="gramEnd"/>
      <w:r w:rsidRPr="007F6EAA">
        <w:rPr>
          <w:rFonts w:ascii="Times New Roman" w:hAnsi="Times New Roman" w:cs="Times New Roman"/>
          <w:sz w:val="24"/>
          <w:szCs w:val="24"/>
        </w:rPr>
        <w:t xml:space="preserve">. </w:t>
      </w:r>
      <w:proofErr w:type="gramStart"/>
      <w:r w:rsidRPr="007F6EAA">
        <w:rPr>
          <w:rFonts w:ascii="Times New Roman" w:hAnsi="Times New Roman" w:cs="Times New Roman"/>
          <w:sz w:val="24"/>
          <w:szCs w:val="24"/>
        </w:rPr>
        <w:t>Everyone</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that way. </w:t>
      </w:r>
      <w:proofErr w:type="gramStart"/>
      <w:r w:rsidRPr="007F6EAA">
        <w:rPr>
          <w:rFonts w:ascii="Times New Roman" w:hAnsi="Times New Roman" w:cs="Times New Roman"/>
          <w:sz w:val="24"/>
          <w:szCs w:val="24"/>
        </w:rPr>
        <w:t>You</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d</w:t>
      </w:r>
      <w:proofErr w:type="gramEnd"/>
      <w:r w:rsidRPr="007F6EAA">
        <w:rPr>
          <w:rFonts w:ascii="Times New Roman" w:hAnsi="Times New Roman" w:cs="Times New Roman"/>
          <w:sz w:val="24"/>
          <w:szCs w:val="24"/>
        </w:rPr>
        <w:t xml:space="preserve"> have to have an entire legal team to </w:t>
      </w:r>
      <w:proofErr w:type="gramStart"/>
      <w:r w:rsidRPr="007F6EAA">
        <w:rPr>
          <w:rFonts w:ascii="Times New Roman" w:hAnsi="Times New Roman" w:cs="Times New Roman"/>
          <w:sz w:val="24"/>
          <w:szCs w:val="24"/>
        </w:rPr>
        <w:t>basically do</w:t>
      </w:r>
      <w:proofErr w:type="gramEnd"/>
      <w:r w:rsidRPr="007F6EAA">
        <w:rPr>
          <w:rFonts w:ascii="Times New Roman" w:hAnsi="Times New Roman" w:cs="Times New Roman"/>
          <w:sz w:val="24"/>
          <w:szCs w:val="24"/>
        </w:rPr>
        <w:t xml:space="preserve"> your basic technology and function in life. Is there any way in this policy or </w:t>
      </w:r>
      <w:proofErr w:type="gramStart"/>
      <w:r w:rsidRPr="007F6EAA">
        <w:rPr>
          <w:rFonts w:ascii="Times New Roman" w:hAnsi="Times New Roman" w:cs="Times New Roman"/>
          <w:sz w:val="24"/>
          <w:szCs w:val="24"/>
        </w:rPr>
        <w:t>otherwise</w:t>
      </w:r>
      <w:proofErr w:type="gramEnd"/>
      <w:r w:rsidRPr="007F6EAA">
        <w:rPr>
          <w:rFonts w:ascii="Times New Roman" w:hAnsi="Times New Roman" w:cs="Times New Roman"/>
          <w:sz w:val="24"/>
          <w:szCs w:val="24"/>
        </w:rPr>
        <w:t xml:space="preserve"> to say this person is not representing us?</w:t>
      </w:r>
    </w:p>
    <w:p w:rsidRPr="007F6EAA" w:rsidR="00C7102A" w:rsidP="00C7102A" w:rsidRDefault="00C7102A" w14:paraId="1A15755E" w14:textId="76EC8859">
      <w:pPr>
        <w:rPr>
          <w:rFonts w:ascii="Times New Roman" w:hAnsi="Times New Roman" w:cs="Times New Roman"/>
          <w:sz w:val="24"/>
          <w:szCs w:val="24"/>
        </w:rPr>
      </w:pPr>
      <w:r w:rsidRPr="007F6EAA">
        <w:rPr>
          <w:rFonts w:ascii="Times New Roman" w:hAnsi="Times New Roman" w:cs="Times New Roman"/>
          <w:sz w:val="24"/>
          <w:szCs w:val="24"/>
        </w:rPr>
        <w:t xml:space="preserve">Dan Taube: </w:t>
      </w:r>
      <w:proofErr w:type="gramStart"/>
      <w:r w:rsidRPr="007F6EAA">
        <w:rPr>
          <w:rFonts w:ascii="Times New Roman" w:hAnsi="Times New Roman" w:cs="Times New Roman"/>
          <w:sz w:val="24"/>
          <w:szCs w:val="24"/>
        </w:rPr>
        <w:t>Yeah</w:t>
      </w:r>
      <w:proofErr w:type="gramEnd"/>
      <w:r w:rsidRPr="007F6EAA">
        <w:rPr>
          <w:rFonts w:ascii="Times New Roman" w:hAnsi="Times New Roman" w:cs="Times New Roman"/>
          <w:sz w:val="24"/>
          <w:szCs w:val="24"/>
        </w:rPr>
        <w:t xml:space="preserve">, so the second aspect of this, the 7.1.40 policy is about the signature authority that individuals can receive to </w:t>
      </w:r>
      <w:proofErr w:type="gramStart"/>
      <w:r w:rsidRPr="007F6EAA">
        <w:rPr>
          <w:rFonts w:ascii="Times New Roman" w:hAnsi="Times New Roman" w:cs="Times New Roman"/>
          <w:sz w:val="24"/>
          <w:szCs w:val="24"/>
        </w:rPr>
        <w:t>actually bind</w:t>
      </w:r>
      <w:proofErr w:type="gramEnd"/>
      <w:r w:rsidRPr="007F6EAA">
        <w:rPr>
          <w:rFonts w:ascii="Times New Roman" w:hAnsi="Times New Roman" w:cs="Times New Roman"/>
          <w:sz w:val="24"/>
          <w:szCs w:val="24"/>
        </w:rPr>
        <w:t xml:space="preserve"> the institution to these agreements. We would argue that they </w:t>
      </w:r>
      <w:proofErr w:type="gramStart"/>
      <w:r w:rsidRPr="007F6EAA">
        <w:rPr>
          <w:rFonts w:ascii="Times New Roman" w:hAnsi="Times New Roman" w:cs="Times New Roman"/>
          <w:sz w:val="24"/>
          <w:szCs w:val="24"/>
        </w:rPr>
        <w:t>don</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t</w:t>
      </w:r>
      <w:proofErr w:type="gramEnd"/>
      <w:r w:rsidRPr="007F6EAA">
        <w:rPr>
          <w:rFonts w:ascii="Times New Roman" w:hAnsi="Times New Roman" w:cs="Times New Roman"/>
          <w:sz w:val="24"/>
          <w:szCs w:val="24"/>
        </w:rPr>
        <w:t xml:space="preserve"> have that authority. Now, what </w:t>
      </w:r>
      <w:proofErr w:type="gramStart"/>
      <w:r w:rsidRPr="007F6EAA">
        <w:rPr>
          <w:rFonts w:ascii="Times New Roman" w:hAnsi="Times New Roman" w:cs="Times New Roman"/>
          <w:sz w:val="24"/>
          <w:szCs w:val="24"/>
        </w:rPr>
        <w:t>we</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ve</w:t>
      </w:r>
      <w:proofErr w:type="gramEnd"/>
      <w:r w:rsidRPr="007F6EAA">
        <w:rPr>
          <w:rFonts w:ascii="Times New Roman" w:hAnsi="Times New Roman" w:cs="Times New Roman"/>
          <w:sz w:val="24"/>
          <w:szCs w:val="24"/>
        </w:rPr>
        <w:t xml:space="preserve"> faced in prior, these vendors and software providers, beyond that agreement that says they </w:t>
      </w:r>
      <w:proofErr w:type="gramStart"/>
      <w:r w:rsidRPr="007F6EAA">
        <w:rPr>
          <w:rFonts w:ascii="Times New Roman" w:hAnsi="Times New Roman" w:cs="Times New Roman"/>
          <w:sz w:val="24"/>
          <w:szCs w:val="24"/>
        </w:rPr>
        <w:t>don</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t</w:t>
      </w:r>
      <w:proofErr w:type="gramEnd"/>
      <w:r w:rsidRPr="007F6EAA">
        <w:rPr>
          <w:rFonts w:ascii="Times New Roman" w:hAnsi="Times New Roman" w:cs="Times New Roman"/>
          <w:sz w:val="24"/>
          <w:szCs w:val="24"/>
        </w:rPr>
        <w:t xml:space="preserve"> have signature authority, their argument was you never made that aware to anyone. You never exposed them to that detail, so you effectively enabled them to act on your behalf. You </w:t>
      </w:r>
      <w:proofErr w:type="gramStart"/>
      <w:r w:rsidRPr="007F6EAA">
        <w:rPr>
          <w:rFonts w:ascii="Times New Roman" w:hAnsi="Times New Roman" w:cs="Times New Roman"/>
          <w:sz w:val="24"/>
          <w:szCs w:val="24"/>
        </w:rPr>
        <w:t>weren</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t</w:t>
      </w:r>
      <w:proofErr w:type="gramEnd"/>
      <w:r w:rsidRPr="007F6EAA">
        <w:rPr>
          <w:rFonts w:ascii="Times New Roman" w:hAnsi="Times New Roman" w:cs="Times New Roman"/>
          <w:sz w:val="24"/>
          <w:szCs w:val="24"/>
        </w:rPr>
        <w:t xml:space="preserve"> guiding them correctly. This is, yes, a key statement to try and find and a little bit more in our own defense to protect the institution, not inherently prevent it from happening. </w:t>
      </w:r>
      <w:proofErr w:type="gramStart"/>
      <w:r w:rsidRPr="007F6EAA">
        <w:rPr>
          <w:rFonts w:ascii="Times New Roman" w:hAnsi="Times New Roman" w:cs="Times New Roman"/>
          <w:sz w:val="24"/>
          <w:szCs w:val="24"/>
        </w:rPr>
        <w:t>It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not possible to prevent it from happening </w:t>
      </w:r>
      <w:proofErr w:type="gramStart"/>
      <w:r w:rsidRPr="007F6EAA">
        <w:rPr>
          <w:rFonts w:ascii="Times New Roman" w:hAnsi="Times New Roman" w:cs="Times New Roman"/>
          <w:sz w:val="24"/>
          <w:szCs w:val="24"/>
        </w:rPr>
        <w:t>on</w:t>
      </w:r>
      <w:proofErr w:type="gramEnd"/>
      <w:r w:rsidRPr="007F6EAA">
        <w:rPr>
          <w:rFonts w:ascii="Times New Roman" w:hAnsi="Times New Roman" w:cs="Times New Roman"/>
          <w:sz w:val="24"/>
          <w:szCs w:val="24"/>
        </w:rPr>
        <w:t xml:space="preserve"> a technical perspective.</w:t>
      </w:r>
    </w:p>
    <w:p w:rsidRPr="007F6EAA" w:rsidR="00C7102A" w:rsidP="00C7102A" w:rsidRDefault="00C7102A" w14:paraId="32A2F84C" w14:textId="0542B086">
      <w:pPr>
        <w:rPr>
          <w:rFonts w:ascii="Times New Roman" w:hAnsi="Times New Roman" w:cs="Times New Roman"/>
          <w:sz w:val="24"/>
          <w:szCs w:val="24"/>
        </w:rPr>
      </w:pPr>
      <w:r w:rsidRPr="007F6EAA">
        <w:rPr>
          <w:rFonts w:ascii="Times New Roman" w:hAnsi="Times New Roman" w:cs="Times New Roman"/>
          <w:sz w:val="24"/>
          <w:szCs w:val="24"/>
        </w:rPr>
        <w:t xml:space="preserve">Chairperson Bonnell: </w:t>
      </w:r>
      <w:proofErr w:type="gramStart"/>
      <w:r w:rsidRPr="007F6EAA">
        <w:rPr>
          <w:rFonts w:ascii="Times New Roman" w:hAnsi="Times New Roman" w:cs="Times New Roman"/>
          <w:sz w:val="24"/>
          <w:szCs w:val="24"/>
        </w:rPr>
        <w:t>I</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m</w:t>
      </w:r>
      <w:proofErr w:type="gramEnd"/>
      <w:r w:rsidRPr="007F6EAA">
        <w:rPr>
          <w:rFonts w:ascii="Times New Roman" w:hAnsi="Times New Roman" w:cs="Times New Roman"/>
          <w:sz w:val="24"/>
          <w:szCs w:val="24"/>
        </w:rPr>
        <w:t xml:space="preserve"> going to ask a question. When </w:t>
      </w:r>
      <w:proofErr w:type="gramStart"/>
      <w:r w:rsidRPr="007F6EAA">
        <w:rPr>
          <w:rFonts w:ascii="Times New Roman" w:hAnsi="Times New Roman" w:cs="Times New Roman"/>
          <w:sz w:val="24"/>
          <w:szCs w:val="24"/>
        </w:rPr>
        <w:t>we</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ve</w:t>
      </w:r>
      <w:proofErr w:type="gramEnd"/>
      <w:r w:rsidRPr="007F6EAA">
        <w:rPr>
          <w:rFonts w:ascii="Times New Roman" w:hAnsi="Times New Roman" w:cs="Times New Roman"/>
          <w:sz w:val="24"/>
          <w:szCs w:val="24"/>
        </w:rPr>
        <w:t xml:space="preserve"> talked about this, </w:t>
      </w:r>
      <w:proofErr w:type="gramStart"/>
      <w:r w:rsidRPr="007F6EAA">
        <w:rPr>
          <w:rFonts w:ascii="Times New Roman" w:hAnsi="Times New Roman" w:cs="Times New Roman"/>
          <w:sz w:val="24"/>
          <w:szCs w:val="24"/>
        </w:rPr>
        <w:t>you</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ve</w:t>
      </w:r>
      <w:proofErr w:type="gramEnd"/>
      <w:r w:rsidRPr="007F6EAA">
        <w:rPr>
          <w:rFonts w:ascii="Times New Roman" w:hAnsi="Times New Roman" w:cs="Times New Roman"/>
          <w:sz w:val="24"/>
          <w:szCs w:val="24"/>
        </w:rPr>
        <w:t xml:space="preserve"> talked about 7.1.40. </w:t>
      </w:r>
      <w:proofErr w:type="gramStart"/>
      <w:r w:rsidRPr="007F6EAA">
        <w:rPr>
          <w:rFonts w:ascii="Times New Roman" w:hAnsi="Times New Roman" w:cs="Times New Roman"/>
          <w:sz w:val="24"/>
          <w:szCs w:val="24"/>
        </w:rPr>
        <w:t>That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not a Senate policy. That belongs to someone else. </w:t>
      </w:r>
      <w:proofErr w:type="gramStart"/>
      <w:r w:rsidRPr="007F6EAA">
        <w:rPr>
          <w:rFonts w:ascii="Times New Roman" w:hAnsi="Times New Roman" w:cs="Times New Roman"/>
          <w:sz w:val="24"/>
          <w:szCs w:val="24"/>
        </w:rPr>
        <w:t>I believe that</w:t>
      </w:r>
      <w:proofErr w:type="gramEnd"/>
      <w:r w:rsidRPr="007F6EAA">
        <w:rPr>
          <w:rFonts w:ascii="Times New Roman" w:hAnsi="Times New Roman" w:cs="Times New Roman"/>
          <w:sz w:val="24"/>
          <w:szCs w:val="24"/>
        </w:rPr>
        <w:t xml:space="preserve"> belongs to the comptroller. And that </w:t>
      </w:r>
      <w:proofErr w:type="gramStart"/>
      <w:r w:rsidRPr="007F6EAA">
        <w:rPr>
          <w:rFonts w:ascii="Times New Roman" w:hAnsi="Times New Roman" w:cs="Times New Roman"/>
          <w:sz w:val="24"/>
          <w:szCs w:val="24"/>
        </w:rPr>
        <w:t>dates back to</w:t>
      </w:r>
      <w:proofErr w:type="gramEnd"/>
      <w:r w:rsidRPr="007F6EAA">
        <w:rPr>
          <w:rFonts w:ascii="Times New Roman" w:hAnsi="Times New Roman" w:cs="Times New Roman"/>
          <w:sz w:val="24"/>
          <w:szCs w:val="24"/>
        </w:rPr>
        <w:t xml:space="preserve"> 2004. </w:t>
      </w:r>
      <w:r w:rsidRPr="007F6EAA" w:rsidR="00FA6B3D">
        <w:rPr>
          <w:rFonts w:ascii="Times New Roman" w:hAnsi="Times New Roman" w:cs="Times New Roman"/>
          <w:sz w:val="24"/>
          <w:szCs w:val="24"/>
        </w:rPr>
        <w:t>T</w:t>
      </w:r>
      <w:r w:rsidRPr="007F6EAA">
        <w:rPr>
          <w:rFonts w:ascii="Times New Roman" w:hAnsi="Times New Roman" w:cs="Times New Roman"/>
          <w:sz w:val="24"/>
          <w:szCs w:val="24"/>
        </w:rPr>
        <w:t xml:space="preserve">hat that is </w:t>
      </w:r>
      <w:proofErr w:type="gramStart"/>
      <w:r w:rsidRPr="007F6EAA">
        <w:rPr>
          <w:rFonts w:ascii="Times New Roman" w:hAnsi="Times New Roman" w:cs="Times New Roman"/>
          <w:sz w:val="24"/>
          <w:szCs w:val="24"/>
        </w:rPr>
        <w:t>being worked</w:t>
      </w:r>
      <w:proofErr w:type="gramEnd"/>
      <w:r w:rsidRPr="007F6EAA">
        <w:rPr>
          <w:rFonts w:ascii="Times New Roman" w:hAnsi="Times New Roman" w:cs="Times New Roman"/>
          <w:sz w:val="24"/>
          <w:szCs w:val="24"/>
        </w:rPr>
        <w:t xml:space="preserve"> on</w:t>
      </w:r>
      <w:r w:rsidRPr="007F6EAA" w:rsidR="00FA6B3D">
        <w:rPr>
          <w:rFonts w:ascii="Times New Roman" w:hAnsi="Times New Roman" w:cs="Times New Roman"/>
          <w:sz w:val="24"/>
          <w:szCs w:val="24"/>
        </w:rPr>
        <w:t>,</w:t>
      </w:r>
      <w:r w:rsidRPr="007F6EAA">
        <w:rPr>
          <w:rFonts w:ascii="Times New Roman" w:hAnsi="Times New Roman" w:cs="Times New Roman"/>
          <w:sz w:val="24"/>
          <w:szCs w:val="24"/>
        </w:rPr>
        <w:t xml:space="preserve"> </w:t>
      </w:r>
      <w:proofErr w:type="gramStart"/>
      <w:r w:rsidRPr="007F6EAA">
        <w:rPr>
          <w:rFonts w:ascii="Times New Roman" w:hAnsi="Times New Roman" w:cs="Times New Roman"/>
          <w:sz w:val="24"/>
          <w:szCs w:val="24"/>
        </w:rPr>
        <w:t>that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w:t>
      </w:r>
      <w:proofErr w:type="gramStart"/>
      <w:r w:rsidRPr="007F6EAA">
        <w:rPr>
          <w:rFonts w:ascii="Times New Roman" w:hAnsi="Times New Roman" w:cs="Times New Roman"/>
          <w:sz w:val="24"/>
          <w:szCs w:val="24"/>
        </w:rPr>
        <w:t>being updated</w:t>
      </w:r>
      <w:proofErr w:type="gramEnd"/>
      <w:r w:rsidRPr="007F6EAA" w:rsidR="00FA6B3D">
        <w:rPr>
          <w:rFonts w:ascii="Times New Roman" w:hAnsi="Times New Roman" w:cs="Times New Roman"/>
          <w:sz w:val="24"/>
          <w:szCs w:val="24"/>
        </w:rPr>
        <w:t xml:space="preserve"> now</w:t>
      </w:r>
      <w:r w:rsidRPr="007F6EAA">
        <w:rPr>
          <w:rFonts w:ascii="Times New Roman" w:hAnsi="Times New Roman" w:cs="Times New Roman"/>
          <w:sz w:val="24"/>
          <w:szCs w:val="24"/>
        </w:rPr>
        <w:t xml:space="preserve">? </w:t>
      </w:r>
    </w:p>
    <w:p w:rsidRPr="007F6EAA" w:rsidR="00C7102A" w:rsidP="00C7102A" w:rsidRDefault="00C7102A" w14:paraId="37609F39" w14:textId="40CAB7D2">
      <w:pPr>
        <w:rPr>
          <w:rFonts w:ascii="Times New Roman" w:hAnsi="Times New Roman" w:cs="Times New Roman"/>
          <w:sz w:val="24"/>
          <w:szCs w:val="24"/>
        </w:rPr>
      </w:pPr>
      <w:r w:rsidRPr="007F6EAA">
        <w:rPr>
          <w:rFonts w:ascii="Times New Roman" w:hAnsi="Times New Roman" w:cs="Times New Roman"/>
          <w:sz w:val="24"/>
          <w:szCs w:val="24"/>
        </w:rPr>
        <w:t xml:space="preserve">Dan Taube: Yes. I </w:t>
      </w:r>
      <w:proofErr w:type="gramStart"/>
      <w:r w:rsidRPr="007F6EAA">
        <w:rPr>
          <w:rFonts w:ascii="Times New Roman" w:hAnsi="Times New Roman" w:cs="Times New Roman"/>
          <w:sz w:val="24"/>
          <w:szCs w:val="24"/>
        </w:rPr>
        <w:t>don</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t</w:t>
      </w:r>
      <w:proofErr w:type="gramEnd"/>
      <w:r w:rsidRPr="007F6EAA">
        <w:rPr>
          <w:rFonts w:ascii="Times New Roman" w:hAnsi="Times New Roman" w:cs="Times New Roman"/>
          <w:sz w:val="24"/>
          <w:szCs w:val="24"/>
        </w:rPr>
        <w:t xml:space="preserve"> have a timeline. If </w:t>
      </w:r>
      <w:proofErr w:type="gramStart"/>
      <w:r w:rsidRPr="007F6EAA">
        <w:rPr>
          <w:rFonts w:ascii="Times New Roman" w:hAnsi="Times New Roman" w:cs="Times New Roman"/>
          <w:sz w:val="24"/>
          <w:szCs w:val="24"/>
        </w:rPr>
        <w:t>you</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ve</w:t>
      </w:r>
      <w:proofErr w:type="gramEnd"/>
      <w:r w:rsidRPr="007F6EAA">
        <w:rPr>
          <w:rFonts w:ascii="Times New Roman" w:hAnsi="Times New Roman" w:cs="Times New Roman"/>
          <w:sz w:val="24"/>
          <w:szCs w:val="24"/>
        </w:rPr>
        <w:t xml:space="preserve"> heard about efforts to improve software process or software purchase processes, </w:t>
      </w:r>
      <w:proofErr w:type="gramStart"/>
      <w:r w:rsidRPr="007F6EAA">
        <w:rPr>
          <w:rFonts w:ascii="Times New Roman" w:hAnsi="Times New Roman" w:cs="Times New Roman"/>
          <w:sz w:val="24"/>
          <w:szCs w:val="24"/>
        </w:rPr>
        <w:t>it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correlating with that effort.</w:t>
      </w:r>
    </w:p>
    <w:p w:rsidRPr="007F6EAA" w:rsidR="00C7102A" w:rsidP="00C7102A" w:rsidRDefault="00C7102A" w14:paraId="116087A1" w14:textId="15CEAC64">
      <w:pPr>
        <w:rPr>
          <w:rFonts w:ascii="Times New Roman" w:hAnsi="Times New Roman" w:cs="Times New Roman"/>
          <w:sz w:val="24"/>
          <w:szCs w:val="24"/>
        </w:rPr>
      </w:pPr>
      <w:r w:rsidRPr="007F6EAA">
        <w:rPr>
          <w:rFonts w:ascii="Times New Roman" w:hAnsi="Times New Roman" w:cs="Times New Roman"/>
          <w:sz w:val="24"/>
          <w:szCs w:val="24"/>
        </w:rPr>
        <w:t>Chairperson Bonnell: Thank you.</w:t>
      </w:r>
    </w:p>
    <w:p w:rsidRPr="007F6EAA" w:rsidR="00C7102A" w:rsidP="00C7102A" w:rsidRDefault="00C7102A" w14:paraId="0F0EEA47" w14:textId="29AA170D">
      <w:pPr>
        <w:rPr>
          <w:rFonts w:ascii="Times New Roman" w:hAnsi="Times New Roman" w:cs="Times New Roman"/>
          <w:sz w:val="24"/>
          <w:szCs w:val="24"/>
        </w:rPr>
      </w:pPr>
      <w:r w:rsidRPr="007F6EAA">
        <w:rPr>
          <w:rFonts w:ascii="Times New Roman" w:hAnsi="Times New Roman" w:cs="Times New Roman"/>
          <w:sz w:val="24"/>
          <w:szCs w:val="24"/>
        </w:rPr>
        <w:t xml:space="preserve">Dan Taube: The next General Use subsection is Prohibited Communications and Activities. </w:t>
      </w:r>
      <w:proofErr w:type="gramStart"/>
      <w:r w:rsidRPr="007F6EAA">
        <w:rPr>
          <w:rFonts w:ascii="Times New Roman" w:hAnsi="Times New Roman" w:cs="Times New Roman"/>
          <w:sz w:val="24"/>
          <w:szCs w:val="24"/>
        </w:rPr>
        <w:t>I</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ll</w:t>
      </w:r>
      <w:proofErr w:type="gramEnd"/>
      <w:r w:rsidRPr="007F6EAA">
        <w:rPr>
          <w:rFonts w:ascii="Times New Roman" w:hAnsi="Times New Roman" w:cs="Times New Roman"/>
          <w:sz w:val="24"/>
          <w:szCs w:val="24"/>
        </w:rPr>
        <w:t xml:space="preserve"> say this is another case if </w:t>
      </w:r>
      <w:proofErr w:type="gramStart"/>
      <w:r w:rsidRPr="007F6EAA">
        <w:rPr>
          <w:rFonts w:ascii="Times New Roman" w:hAnsi="Times New Roman" w:cs="Times New Roman"/>
          <w:sz w:val="24"/>
          <w:szCs w:val="24"/>
        </w:rPr>
        <w:t>there</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questions it is more appropriate for Office of General Counsel to speak to. So hopefully there are no questions.</w:t>
      </w:r>
    </w:p>
    <w:p w:rsidRPr="007F6EAA" w:rsidR="00C7102A" w:rsidP="00C7102A" w:rsidRDefault="00C7102A" w14:paraId="56EA871B" w14:textId="14A7CD1C">
      <w:pPr>
        <w:rPr>
          <w:rFonts w:ascii="Times New Roman" w:hAnsi="Times New Roman" w:cs="Times New Roman"/>
          <w:sz w:val="24"/>
          <w:szCs w:val="24"/>
        </w:rPr>
      </w:pPr>
      <w:r w:rsidRPr="007F6EAA">
        <w:rPr>
          <w:rFonts w:ascii="Times New Roman" w:hAnsi="Times New Roman" w:cs="Times New Roman"/>
          <w:sz w:val="24"/>
          <w:szCs w:val="24"/>
        </w:rPr>
        <w:t xml:space="preserve">Senator Meyer: This would cover ISU emails, you could say that much. Will this also cover times </w:t>
      </w:r>
      <w:proofErr w:type="gramStart"/>
      <w:r w:rsidRPr="007F6EAA">
        <w:rPr>
          <w:rFonts w:ascii="Times New Roman" w:hAnsi="Times New Roman" w:cs="Times New Roman"/>
          <w:sz w:val="24"/>
          <w:szCs w:val="24"/>
        </w:rPr>
        <w:t>where</w:t>
      </w:r>
      <w:proofErr w:type="gramEnd"/>
      <w:r w:rsidRPr="007F6EAA">
        <w:rPr>
          <w:rFonts w:ascii="Times New Roman" w:hAnsi="Times New Roman" w:cs="Times New Roman"/>
          <w:sz w:val="24"/>
          <w:szCs w:val="24"/>
        </w:rPr>
        <w:t xml:space="preserve"> </w:t>
      </w:r>
      <w:proofErr w:type="gramStart"/>
      <w:r w:rsidRPr="007F6EAA">
        <w:rPr>
          <w:rFonts w:ascii="Times New Roman" w:hAnsi="Times New Roman" w:cs="Times New Roman"/>
          <w:sz w:val="24"/>
          <w:szCs w:val="24"/>
        </w:rPr>
        <w:t>like say</w:t>
      </w:r>
      <w:proofErr w:type="gramEnd"/>
      <w:r w:rsidRPr="007F6EAA">
        <w:rPr>
          <w:rFonts w:ascii="Times New Roman" w:hAnsi="Times New Roman" w:cs="Times New Roman"/>
          <w:sz w:val="24"/>
          <w:szCs w:val="24"/>
        </w:rPr>
        <w:t xml:space="preserve"> during a lunch break or </w:t>
      </w:r>
      <w:proofErr w:type="gramStart"/>
      <w:r w:rsidRPr="007F6EAA">
        <w:rPr>
          <w:rFonts w:ascii="Times New Roman" w:hAnsi="Times New Roman" w:cs="Times New Roman"/>
          <w:sz w:val="24"/>
          <w:szCs w:val="24"/>
        </w:rPr>
        <w:t>whatever</w:t>
      </w:r>
      <w:proofErr w:type="gramEnd"/>
      <w:r w:rsidRPr="007F6EAA">
        <w:rPr>
          <w:rFonts w:ascii="Times New Roman" w:hAnsi="Times New Roman" w:cs="Times New Roman"/>
          <w:sz w:val="24"/>
          <w:szCs w:val="24"/>
        </w:rPr>
        <w:t xml:space="preserve"> someone would check their personal email. Or is this just talking when </w:t>
      </w:r>
      <w:proofErr w:type="gramStart"/>
      <w:r w:rsidRPr="007F6EAA">
        <w:rPr>
          <w:rFonts w:ascii="Times New Roman" w:hAnsi="Times New Roman" w:cs="Times New Roman"/>
          <w:sz w:val="24"/>
          <w:szCs w:val="24"/>
        </w:rPr>
        <w:t>you</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re</w:t>
      </w:r>
      <w:proofErr w:type="gramEnd"/>
      <w:r w:rsidRPr="007F6EAA">
        <w:rPr>
          <w:rFonts w:ascii="Times New Roman" w:hAnsi="Times New Roman" w:cs="Times New Roman"/>
          <w:sz w:val="24"/>
          <w:szCs w:val="24"/>
        </w:rPr>
        <w:t xml:space="preserve"> emailing as a representative of the university?</w:t>
      </w:r>
    </w:p>
    <w:p w:rsidRPr="007F6EAA" w:rsidR="00C7102A" w:rsidP="00C7102A" w:rsidRDefault="00C7102A" w14:paraId="7E4DF7EA" w14:textId="60F8F3C5">
      <w:pPr>
        <w:rPr>
          <w:rFonts w:ascii="Times New Roman" w:hAnsi="Times New Roman" w:cs="Times New Roman"/>
          <w:sz w:val="24"/>
          <w:szCs w:val="24"/>
        </w:rPr>
      </w:pPr>
      <w:r w:rsidRPr="007F6EAA">
        <w:rPr>
          <w:rFonts w:ascii="Times New Roman" w:hAnsi="Times New Roman" w:cs="Times New Roman"/>
          <w:sz w:val="24"/>
          <w:szCs w:val="24"/>
        </w:rPr>
        <w:t xml:space="preserve">Dan Taube: This is talking about when </w:t>
      </w:r>
      <w:proofErr w:type="gramStart"/>
      <w:r w:rsidRPr="007F6EAA">
        <w:rPr>
          <w:rFonts w:ascii="Times New Roman" w:hAnsi="Times New Roman" w:cs="Times New Roman"/>
          <w:sz w:val="24"/>
          <w:szCs w:val="24"/>
        </w:rPr>
        <w:t>you</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re</w:t>
      </w:r>
      <w:proofErr w:type="gramEnd"/>
      <w:r w:rsidRPr="007F6EAA">
        <w:rPr>
          <w:rFonts w:ascii="Times New Roman" w:hAnsi="Times New Roman" w:cs="Times New Roman"/>
          <w:sz w:val="24"/>
          <w:szCs w:val="24"/>
        </w:rPr>
        <w:t xml:space="preserve"> using </w:t>
      </w:r>
      <w:proofErr w:type="gramStart"/>
      <w:r w:rsidRPr="007F6EAA">
        <w:rPr>
          <w:rFonts w:ascii="Times New Roman" w:hAnsi="Times New Roman" w:cs="Times New Roman"/>
          <w:sz w:val="24"/>
          <w:szCs w:val="24"/>
        </w:rPr>
        <w:t>university official</w:t>
      </w:r>
      <w:proofErr w:type="gramEnd"/>
      <w:r w:rsidRPr="007F6EAA">
        <w:rPr>
          <w:rFonts w:ascii="Times New Roman" w:hAnsi="Times New Roman" w:cs="Times New Roman"/>
          <w:sz w:val="24"/>
          <w:szCs w:val="24"/>
        </w:rPr>
        <w:t xml:space="preserve"> information technology resources. I say </w:t>
      </w:r>
      <w:proofErr w:type="gramStart"/>
      <w:r w:rsidRPr="007F6EAA">
        <w:rPr>
          <w:rFonts w:ascii="Times New Roman" w:hAnsi="Times New Roman" w:cs="Times New Roman"/>
          <w:sz w:val="24"/>
          <w:szCs w:val="24"/>
        </w:rPr>
        <w:t>that to say</w:t>
      </w:r>
      <w:proofErr w:type="gramEnd"/>
      <w:r w:rsidRPr="007F6EAA">
        <w:rPr>
          <w:rFonts w:ascii="Times New Roman" w:hAnsi="Times New Roman" w:cs="Times New Roman"/>
          <w:sz w:val="24"/>
          <w:szCs w:val="24"/>
        </w:rPr>
        <w:t xml:space="preserve"> it is email, </w:t>
      </w:r>
      <w:proofErr w:type="gramStart"/>
      <w:r w:rsidRPr="007F6EAA">
        <w:rPr>
          <w:rFonts w:ascii="Times New Roman" w:hAnsi="Times New Roman" w:cs="Times New Roman"/>
          <w:sz w:val="24"/>
          <w:szCs w:val="24"/>
        </w:rPr>
        <w:t>but say</w:t>
      </w:r>
      <w:proofErr w:type="gramEnd"/>
      <w:r w:rsidRPr="007F6EAA">
        <w:rPr>
          <w:rFonts w:ascii="Times New Roman" w:hAnsi="Times New Roman" w:cs="Times New Roman"/>
          <w:sz w:val="24"/>
          <w:szCs w:val="24"/>
        </w:rPr>
        <w:t xml:space="preserve"> </w:t>
      </w:r>
      <w:proofErr w:type="gramStart"/>
      <w:r w:rsidRPr="007F6EAA">
        <w:rPr>
          <w:rFonts w:ascii="Times New Roman" w:hAnsi="Times New Roman" w:cs="Times New Roman"/>
          <w:sz w:val="24"/>
          <w:szCs w:val="24"/>
        </w:rPr>
        <w:t>it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Teams, instant message platform. </w:t>
      </w:r>
      <w:proofErr w:type="gramStart"/>
      <w:r w:rsidRPr="007F6EAA">
        <w:rPr>
          <w:rFonts w:ascii="Times New Roman" w:hAnsi="Times New Roman" w:cs="Times New Roman"/>
          <w:sz w:val="24"/>
          <w:szCs w:val="24"/>
        </w:rPr>
        <w:t>It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the </w:t>
      </w:r>
      <w:proofErr w:type="gramStart"/>
      <w:r w:rsidRPr="007F6EAA">
        <w:rPr>
          <w:rFonts w:ascii="Times New Roman" w:hAnsi="Times New Roman" w:cs="Times New Roman"/>
          <w:sz w:val="24"/>
          <w:szCs w:val="24"/>
        </w:rPr>
        <w:t>websites</w:t>
      </w:r>
      <w:proofErr w:type="gramEnd"/>
      <w:r w:rsidRPr="007F6EAA">
        <w:rPr>
          <w:rFonts w:ascii="Times New Roman" w:hAnsi="Times New Roman" w:cs="Times New Roman"/>
          <w:sz w:val="24"/>
          <w:szCs w:val="24"/>
        </w:rPr>
        <w:t xml:space="preserve"> itself. Using that is what this section covers. Your personal use is not, </w:t>
      </w:r>
      <w:proofErr w:type="gramStart"/>
      <w:r w:rsidRPr="007F6EAA">
        <w:rPr>
          <w:rFonts w:ascii="Times New Roman" w:hAnsi="Times New Roman" w:cs="Times New Roman"/>
          <w:sz w:val="24"/>
          <w:szCs w:val="24"/>
        </w:rPr>
        <w:t>there</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a separate section for personal use and incidental use, but this is not addressing that.</w:t>
      </w:r>
    </w:p>
    <w:p w:rsidRPr="007F6EAA" w:rsidR="007D67A2" w:rsidP="007D67A2" w:rsidRDefault="00C7102A" w14:paraId="25FE2A66" w14:textId="23277FFF">
      <w:pPr>
        <w:rPr>
          <w:rFonts w:ascii="Times New Roman" w:hAnsi="Times New Roman" w:cs="Times New Roman"/>
          <w:sz w:val="24"/>
          <w:szCs w:val="24"/>
        </w:rPr>
      </w:pPr>
      <w:r w:rsidRPr="007F6EAA">
        <w:rPr>
          <w:rFonts w:ascii="Times New Roman" w:hAnsi="Times New Roman" w:cs="Times New Roman"/>
          <w:sz w:val="24"/>
          <w:szCs w:val="24"/>
        </w:rPr>
        <w:t xml:space="preserve">Third Party Access. </w:t>
      </w:r>
      <w:proofErr w:type="gramStart"/>
      <w:r w:rsidRPr="007F6EAA">
        <w:rPr>
          <w:rFonts w:ascii="Times New Roman" w:hAnsi="Times New Roman" w:cs="Times New Roman"/>
          <w:sz w:val="24"/>
          <w:szCs w:val="24"/>
        </w:rPr>
        <w:t>Kind of related</w:t>
      </w:r>
      <w:proofErr w:type="gramEnd"/>
      <w:r w:rsidRPr="007F6EAA">
        <w:rPr>
          <w:rFonts w:ascii="Times New Roman" w:hAnsi="Times New Roman" w:cs="Times New Roman"/>
          <w:sz w:val="24"/>
          <w:szCs w:val="24"/>
        </w:rPr>
        <w:t xml:space="preserve"> to the click through agreements and such. Another area that </w:t>
      </w:r>
      <w:proofErr w:type="gramStart"/>
      <w:r w:rsidRPr="007F6EAA">
        <w:rPr>
          <w:rFonts w:ascii="Times New Roman" w:hAnsi="Times New Roman" w:cs="Times New Roman"/>
          <w:sz w:val="24"/>
          <w:szCs w:val="24"/>
        </w:rPr>
        <w:t>wasn</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t</w:t>
      </w:r>
      <w:proofErr w:type="gramEnd"/>
      <w:r w:rsidRPr="007F6EAA">
        <w:rPr>
          <w:rFonts w:ascii="Times New Roman" w:hAnsi="Times New Roman" w:cs="Times New Roman"/>
          <w:sz w:val="24"/>
          <w:szCs w:val="24"/>
        </w:rPr>
        <w:t xml:space="preserve"> in the existing policy. We rely on third parties </w:t>
      </w:r>
      <w:proofErr w:type="gramStart"/>
      <w:r w:rsidRPr="007F6EAA">
        <w:rPr>
          <w:rFonts w:ascii="Times New Roman" w:hAnsi="Times New Roman" w:cs="Times New Roman"/>
          <w:sz w:val="24"/>
          <w:szCs w:val="24"/>
        </w:rPr>
        <w:t>more and more</w:t>
      </w:r>
      <w:proofErr w:type="gramEnd"/>
      <w:r w:rsidRPr="007F6EAA">
        <w:rPr>
          <w:rFonts w:ascii="Times New Roman" w:hAnsi="Times New Roman" w:cs="Times New Roman"/>
          <w:sz w:val="24"/>
          <w:szCs w:val="24"/>
        </w:rPr>
        <w:t xml:space="preserve"> after the </w:t>
      </w:r>
      <w:proofErr w:type="gramStart"/>
      <w:r w:rsidRPr="007F6EAA">
        <w:rPr>
          <w:rFonts w:ascii="Times New Roman" w:hAnsi="Times New Roman" w:cs="Times New Roman"/>
          <w:sz w:val="24"/>
          <w:szCs w:val="24"/>
        </w:rPr>
        <w:t>pandemic in particular</w:t>
      </w:r>
      <w:proofErr w:type="gramEnd"/>
      <w:r w:rsidRPr="007F6EAA">
        <w:rPr>
          <w:rFonts w:ascii="Times New Roman" w:hAnsi="Times New Roman" w:cs="Times New Roman"/>
          <w:sz w:val="24"/>
          <w:szCs w:val="24"/>
        </w:rPr>
        <w:t xml:space="preserve">. </w:t>
      </w:r>
      <w:proofErr w:type="gramStart"/>
      <w:r w:rsidRPr="007F6EAA">
        <w:rPr>
          <w:rFonts w:ascii="Times New Roman" w:hAnsi="Times New Roman" w:cs="Times New Roman"/>
          <w:sz w:val="24"/>
          <w:szCs w:val="24"/>
        </w:rPr>
        <w:t>There</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a process my office handles called the data usage form. </w:t>
      </w:r>
      <w:proofErr w:type="gramStart"/>
      <w:r w:rsidRPr="007F6EAA">
        <w:rPr>
          <w:rFonts w:ascii="Times New Roman" w:hAnsi="Times New Roman" w:cs="Times New Roman"/>
          <w:sz w:val="24"/>
          <w:szCs w:val="24"/>
        </w:rPr>
        <w:t>It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if </w:t>
      </w:r>
      <w:proofErr w:type="gramStart"/>
      <w:r w:rsidRPr="007F6EAA">
        <w:rPr>
          <w:rFonts w:ascii="Times New Roman" w:hAnsi="Times New Roman" w:cs="Times New Roman"/>
          <w:sz w:val="24"/>
          <w:szCs w:val="24"/>
        </w:rPr>
        <w:t>you</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re</w:t>
      </w:r>
      <w:proofErr w:type="gramEnd"/>
      <w:r w:rsidRPr="007F6EAA">
        <w:rPr>
          <w:rFonts w:ascii="Times New Roman" w:hAnsi="Times New Roman" w:cs="Times New Roman"/>
          <w:sz w:val="24"/>
          <w:szCs w:val="24"/>
        </w:rPr>
        <w:t xml:space="preserve"> going to interface with a third party and give them university data. </w:t>
      </w:r>
      <w:proofErr w:type="gramStart"/>
      <w:r w:rsidRPr="007F6EAA">
        <w:rPr>
          <w:rFonts w:ascii="Times New Roman" w:hAnsi="Times New Roman" w:cs="Times New Roman"/>
          <w:sz w:val="24"/>
          <w:szCs w:val="24"/>
        </w:rPr>
        <w:t>Maybe it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just user account information so students can log into something through Canvas. </w:t>
      </w:r>
      <w:r w:rsidRPr="007F6EAA" w:rsidR="00457073">
        <w:rPr>
          <w:rFonts w:ascii="Times New Roman" w:hAnsi="Times New Roman" w:cs="Times New Roman"/>
          <w:sz w:val="24"/>
          <w:szCs w:val="24"/>
        </w:rPr>
        <w:t>There are</w:t>
      </w:r>
      <w:r w:rsidRPr="007F6EAA">
        <w:rPr>
          <w:rFonts w:ascii="Times New Roman" w:hAnsi="Times New Roman" w:cs="Times New Roman"/>
          <w:sz w:val="24"/>
          <w:szCs w:val="24"/>
        </w:rPr>
        <w:t xml:space="preserve"> hundreds of those parties. We </w:t>
      </w:r>
      <w:proofErr w:type="gramStart"/>
      <w:r w:rsidRPr="007F6EAA">
        <w:rPr>
          <w:rFonts w:ascii="Times New Roman" w:hAnsi="Times New Roman" w:cs="Times New Roman"/>
          <w:sz w:val="24"/>
          <w:szCs w:val="24"/>
        </w:rPr>
        <w:t>have to</w:t>
      </w:r>
      <w:proofErr w:type="gramEnd"/>
      <w:r w:rsidRPr="007F6EAA">
        <w:rPr>
          <w:rFonts w:ascii="Times New Roman" w:hAnsi="Times New Roman" w:cs="Times New Roman"/>
          <w:sz w:val="24"/>
          <w:szCs w:val="24"/>
        </w:rPr>
        <w:t xml:space="preserve"> make sure that when </w:t>
      </w:r>
      <w:proofErr w:type="gramStart"/>
      <w:r w:rsidRPr="007F6EAA">
        <w:rPr>
          <w:rFonts w:ascii="Times New Roman" w:hAnsi="Times New Roman" w:cs="Times New Roman"/>
          <w:sz w:val="24"/>
          <w:szCs w:val="24"/>
        </w:rPr>
        <w:t>they</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re</w:t>
      </w:r>
      <w:proofErr w:type="gramEnd"/>
      <w:r w:rsidRPr="007F6EAA">
        <w:rPr>
          <w:rFonts w:ascii="Times New Roman" w:hAnsi="Times New Roman" w:cs="Times New Roman"/>
          <w:sz w:val="24"/>
          <w:szCs w:val="24"/>
        </w:rPr>
        <w:t xml:space="preserve"> accessing that information, the way </w:t>
      </w:r>
      <w:proofErr w:type="gramStart"/>
      <w:r w:rsidRPr="007F6EAA">
        <w:rPr>
          <w:rFonts w:ascii="Times New Roman" w:hAnsi="Times New Roman" w:cs="Times New Roman"/>
          <w:sz w:val="24"/>
          <w:szCs w:val="24"/>
        </w:rPr>
        <w:t>they</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re</w:t>
      </w:r>
      <w:proofErr w:type="gramEnd"/>
      <w:r w:rsidRPr="007F6EAA">
        <w:rPr>
          <w:rFonts w:ascii="Times New Roman" w:hAnsi="Times New Roman" w:cs="Times New Roman"/>
          <w:sz w:val="24"/>
          <w:szCs w:val="24"/>
        </w:rPr>
        <w:t xml:space="preserve"> accessing, </w:t>
      </w:r>
      <w:proofErr w:type="gramStart"/>
      <w:r w:rsidRPr="007F6EAA">
        <w:rPr>
          <w:rFonts w:ascii="Times New Roman" w:hAnsi="Times New Roman" w:cs="Times New Roman"/>
          <w:sz w:val="24"/>
          <w:szCs w:val="24"/>
        </w:rPr>
        <w:t>they</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re</w:t>
      </w:r>
      <w:proofErr w:type="gramEnd"/>
      <w:r w:rsidRPr="007F6EAA">
        <w:rPr>
          <w:rFonts w:ascii="Times New Roman" w:hAnsi="Times New Roman" w:cs="Times New Roman"/>
          <w:sz w:val="24"/>
          <w:szCs w:val="24"/>
        </w:rPr>
        <w:t xml:space="preserve"> meeting our expectations, our requirements. Everything from FERPA to actual technical controls that we know maintain the integrity of that data, the confidentiality of that data. I just call it out </w:t>
      </w:r>
      <w:proofErr w:type="gramStart"/>
      <w:r w:rsidRPr="007F6EAA">
        <w:rPr>
          <w:rFonts w:ascii="Times New Roman" w:hAnsi="Times New Roman" w:cs="Times New Roman"/>
          <w:sz w:val="24"/>
          <w:szCs w:val="24"/>
        </w:rPr>
        <w:t>because</w:t>
      </w:r>
      <w:proofErr w:type="gramEnd"/>
      <w:r w:rsidRPr="007F6EAA">
        <w:rPr>
          <w:rFonts w:ascii="Times New Roman" w:hAnsi="Times New Roman" w:cs="Times New Roman"/>
          <w:sz w:val="24"/>
          <w:szCs w:val="24"/>
        </w:rPr>
        <w:t xml:space="preserve"> that and the next one are brand new topics for this policy. </w:t>
      </w:r>
    </w:p>
    <w:p w:rsidRPr="007F6EAA" w:rsidR="007D67A2" w:rsidP="007D67A2" w:rsidRDefault="007D67A2" w14:paraId="6E3E824E" w14:textId="40334E9B">
      <w:pPr>
        <w:rPr>
          <w:rFonts w:ascii="Times New Roman" w:hAnsi="Times New Roman" w:cs="Times New Roman"/>
          <w:sz w:val="24"/>
          <w:szCs w:val="24"/>
        </w:rPr>
      </w:pPr>
      <w:r w:rsidRPr="007F6EAA">
        <w:rPr>
          <w:rFonts w:ascii="Times New Roman" w:hAnsi="Times New Roman" w:cs="Times New Roman"/>
          <w:sz w:val="24"/>
          <w:szCs w:val="24"/>
        </w:rPr>
        <w:t xml:space="preserve">Senator Meyer: </w:t>
      </w:r>
      <w:r w:rsidRPr="007F6EAA" w:rsidR="00457073">
        <w:rPr>
          <w:rFonts w:ascii="Times New Roman" w:hAnsi="Times New Roman" w:cs="Times New Roman"/>
          <w:sz w:val="24"/>
          <w:szCs w:val="24"/>
        </w:rPr>
        <w:t>So,</w:t>
      </w:r>
      <w:r w:rsidRPr="007F6EAA">
        <w:rPr>
          <w:rFonts w:ascii="Times New Roman" w:hAnsi="Times New Roman" w:cs="Times New Roman"/>
          <w:sz w:val="24"/>
          <w:szCs w:val="24"/>
        </w:rPr>
        <w:t xml:space="preserve"> you said this covers AI. With, say, copyright infringement that AI is prone to do or other problems, if a user on campus using Wi-Fi or, say, a university machine were to take something from AI that had copyright or license problems and save it, download it to a desktop, I call it an R drive, you know, whatever. Does this get into problems for us?</w:t>
      </w:r>
    </w:p>
    <w:p w:rsidRPr="007F6EAA" w:rsidR="007D67A2" w:rsidP="007D67A2" w:rsidRDefault="007D67A2" w14:paraId="4FB9383E" w14:textId="1705D32F">
      <w:pPr>
        <w:rPr>
          <w:rFonts w:ascii="Times New Roman" w:hAnsi="Times New Roman" w:cs="Times New Roman"/>
          <w:sz w:val="24"/>
          <w:szCs w:val="24"/>
        </w:rPr>
      </w:pPr>
      <w:r w:rsidRPr="007F6EAA">
        <w:rPr>
          <w:rFonts w:ascii="Times New Roman" w:hAnsi="Times New Roman" w:cs="Times New Roman"/>
          <w:sz w:val="24"/>
          <w:szCs w:val="24"/>
        </w:rPr>
        <w:t xml:space="preserve">Dan Taube: It can. In a different context, say someone, say an individual uses just our internet connection </w:t>
      </w:r>
      <w:proofErr w:type="gramStart"/>
      <w:r w:rsidRPr="007F6EAA">
        <w:rPr>
          <w:rFonts w:ascii="Times New Roman" w:hAnsi="Times New Roman" w:cs="Times New Roman"/>
          <w:sz w:val="24"/>
          <w:szCs w:val="24"/>
        </w:rPr>
        <w:t>to go</w:t>
      </w:r>
      <w:proofErr w:type="gramEnd"/>
      <w:r w:rsidRPr="007F6EAA">
        <w:rPr>
          <w:rFonts w:ascii="Times New Roman" w:hAnsi="Times New Roman" w:cs="Times New Roman"/>
          <w:sz w:val="24"/>
          <w:szCs w:val="24"/>
        </w:rPr>
        <w:t xml:space="preserve"> download copyrighted materials and we receive a report about it. That report </w:t>
      </w:r>
      <w:proofErr w:type="gramStart"/>
      <w:r w:rsidRPr="007F6EAA">
        <w:rPr>
          <w:rFonts w:ascii="Times New Roman" w:hAnsi="Times New Roman" w:cs="Times New Roman"/>
          <w:sz w:val="24"/>
          <w:szCs w:val="24"/>
        </w:rPr>
        <w:t>is validated</w:t>
      </w:r>
      <w:proofErr w:type="gramEnd"/>
      <w:r w:rsidRPr="007F6EAA">
        <w:rPr>
          <w:rFonts w:ascii="Times New Roman" w:hAnsi="Times New Roman" w:cs="Times New Roman"/>
          <w:sz w:val="24"/>
          <w:szCs w:val="24"/>
        </w:rPr>
        <w:t xml:space="preserve"> under this policy and </w:t>
      </w:r>
      <w:proofErr w:type="gramStart"/>
      <w:r w:rsidRPr="007F6EAA">
        <w:rPr>
          <w:rFonts w:ascii="Times New Roman" w:hAnsi="Times New Roman" w:cs="Times New Roman"/>
          <w:sz w:val="24"/>
          <w:szCs w:val="24"/>
        </w:rPr>
        <w:t>there</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a mix of warnings if </w:t>
      </w:r>
      <w:proofErr w:type="gramStart"/>
      <w:r w:rsidRPr="007F6EAA">
        <w:rPr>
          <w:rFonts w:ascii="Times New Roman" w:hAnsi="Times New Roman" w:cs="Times New Roman"/>
          <w:sz w:val="24"/>
          <w:szCs w:val="24"/>
        </w:rPr>
        <w:t>there</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repeat behavior restrictions on that work access. It </w:t>
      </w:r>
      <w:proofErr w:type="gramStart"/>
      <w:r w:rsidRPr="007F6EAA">
        <w:rPr>
          <w:rFonts w:ascii="Times New Roman" w:hAnsi="Times New Roman" w:cs="Times New Roman"/>
          <w:sz w:val="24"/>
          <w:szCs w:val="24"/>
        </w:rPr>
        <w:t>hasn</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t</w:t>
      </w:r>
      <w:proofErr w:type="gramEnd"/>
      <w:r w:rsidRPr="007F6EAA">
        <w:rPr>
          <w:rFonts w:ascii="Times New Roman" w:hAnsi="Times New Roman" w:cs="Times New Roman"/>
          <w:sz w:val="24"/>
          <w:szCs w:val="24"/>
        </w:rPr>
        <w:t xml:space="preserve"> </w:t>
      </w:r>
      <w:proofErr w:type="gramStart"/>
      <w:r w:rsidRPr="007F6EAA">
        <w:rPr>
          <w:rFonts w:ascii="Times New Roman" w:hAnsi="Times New Roman" w:cs="Times New Roman"/>
          <w:sz w:val="24"/>
          <w:szCs w:val="24"/>
        </w:rPr>
        <w:t>been discussed</w:t>
      </w:r>
      <w:proofErr w:type="gramEnd"/>
      <w:r w:rsidRPr="007F6EAA">
        <w:rPr>
          <w:rFonts w:ascii="Times New Roman" w:hAnsi="Times New Roman" w:cs="Times New Roman"/>
          <w:sz w:val="24"/>
          <w:szCs w:val="24"/>
        </w:rPr>
        <w:t xml:space="preserve"> what it might mean in the context of AI and generative AI and what might </w:t>
      </w:r>
      <w:proofErr w:type="gramStart"/>
      <w:r w:rsidRPr="007F6EAA">
        <w:rPr>
          <w:rFonts w:ascii="Times New Roman" w:hAnsi="Times New Roman" w:cs="Times New Roman"/>
          <w:sz w:val="24"/>
          <w:szCs w:val="24"/>
        </w:rPr>
        <w:t>be surfaced</w:t>
      </w:r>
      <w:proofErr w:type="gramEnd"/>
      <w:r w:rsidRPr="007F6EAA">
        <w:rPr>
          <w:rFonts w:ascii="Times New Roman" w:hAnsi="Times New Roman" w:cs="Times New Roman"/>
          <w:sz w:val="24"/>
          <w:szCs w:val="24"/>
        </w:rPr>
        <w:t xml:space="preserve"> or evidence as copyrighted material. We </w:t>
      </w:r>
      <w:proofErr w:type="gramStart"/>
      <w:r w:rsidRPr="007F6EAA">
        <w:rPr>
          <w:rFonts w:ascii="Times New Roman" w:hAnsi="Times New Roman" w:cs="Times New Roman"/>
          <w:sz w:val="24"/>
          <w:szCs w:val="24"/>
        </w:rPr>
        <w:t>don</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t</w:t>
      </w:r>
      <w:proofErr w:type="gramEnd"/>
      <w:r w:rsidRPr="007F6EAA">
        <w:rPr>
          <w:rFonts w:ascii="Times New Roman" w:hAnsi="Times New Roman" w:cs="Times New Roman"/>
          <w:sz w:val="24"/>
          <w:szCs w:val="24"/>
        </w:rPr>
        <w:t xml:space="preserve"> know, but it would </w:t>
      </w:r>
      <w:proofErr w:type="gramStart"/>
      <w:r w:rsidRPr="007F6EAA">
        <w:rPr>
          <w:rFonts w:ascii="Times New Roman" w:hAnsi="Times New Roman" w:cs="Times New Roman"/>
          <w:sz w:val="24"/>
          <w:szCs w:val="24"/>
        </w:rPr>
        <w:t>reasonably fall</w:t>
      </w:r>
      <w:proofErr w:type="gramEnd"/>
      <w:r w:rsidRPr="007F6EAA">
        <w:rPr>
          <w:rFonts w:ascii="Times New Roman" w:hAnsi="Times New Roman" w:cs="Times New Roman"/>
          <w:sz w:val="24"/>
          <w:szCs w:val="24"/>
        </w:rPr>
        <w:t xml:space="preserve"> under the scope. This policy says the user is responsible for their activities and respecting copyright on the earlier section, but with AI </w:t>
      </w:r>
      <w:proofErr w:type="gramStart"/>
      <w:r w:rsidRPr="007F6EAA">
        <w:rPr>
          <w:rFonts w:ascii="Times New Roman" w:hAnsi="Times New Roman" w:cs="Times New Roman"/>
          <w:sz w:val="24"/>
          <w:szCs w:val="24"/>
        </w:rPr>
        <w:t>in particular</w:t>
      </w:r>
      <w:proofErr w:type="gramEnd"/>
      <w:r w:rsidRPr="007F6EAA">
        <w:rPr>
          <w:rFonts w:ascii="Times New Roman" w:hAnsi="Times New Roman" w:cs="Times New Roman"/>
          <w:sz w:val="24"/>
          <w:szCs w:val="24"/>
        </w:rPr>
        <w:t>, the ethical implications of using AI.</w:t>
      </w:r>
    </w:p>
    <w:p w:rsidRPr="007F6EAA" w:rsidR="007D67A2" w:rsidP="007D67A2" w:rsidRDefault="007D67A2" w14:paraId="5C8D3313" w14:textId="6A7AC544">
      <w:pPr>
        <w:rPr>
          <w:rFonts w:ascii="Times New Roman" w:hAnsi="Times New Roman" w:cs="Times New Roman"/>
          <w:sz w:val="24"/>
          <w:szCs w:val="24"/>
        </w:rPr>
      </w:pPr>
      <w:r w:rsidRPr="007F6EAA">
        <w:rPr>
          <w:rFonts w:ascii="Times New Roman" w:hAnsi="Times New Roman" w:cs="Times New Roman"/>
          <w:sz w:val="24"/>
          <w:szCs w:val="24"/>
        </w:rPr>
        <w:t xml:space="preserve">Senator Meyer: Where </w:t>
      </w:r>
      <w:proofErr w:type="gramStart"/>
      <w:r w:rsidRPr="007F6EAA">
        <w:rPr>
          <w:rFonts w:ascii="Times New Roman" w:hAnsi="Times New Roman" w:cs="Times New Roman"/>
          <w:sz w:val="24"/>
          <w:szCs w:val="24"/>
        </w:rPr>
        <w:t>I</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m</w:t>
      </w:r>
      <w:proofErr w:type="gramEnd"/>
      <w:r w:rsidRPr="007F6EAA">
        <w:rPr>
          <w:rFonts w:ascii="Times New Roman" w:hAnsi="Times New Roman" w:cs="Times New Roman"/>
          <w:sz w:val="24"/>
          <w:szCs w:val="24"/>
        </w:rPr>
        <w:t xml:space="preserve"> going with this is say AI creates a bunch of slop and </w:t>
      </w:r>
      <w:proofErr w:type="gramStart"/>
      <w:r w:rsidRPr="007F6EAA">
        <w:rPr>
          <w:rFonts w:ascii="Times New Roman" w:hAnsi="Times New Roman" w:cs="Times New Roman"/>
          <w:sz w:val="24"/>
          <w:szCs w:val="24"/>
        </w:rPr>
        <w:t>it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got copyright infringement and we download it. How much of that is our responsibility and the institution</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 xml:space="preserve">s responsibility versus the AI software platform? They </w:t>
      </w:r>
      <w:proofErr w:type="gramStart"/>
      <w:r w:rsidRPr="007F6EAA">
        <w:rPr>
          <w:rFonts w:ascii="Times New Roman" w:hAnsi="Times New Roman" w:cs="Times New Roman"/>
          <w:sz w:val="24"/>
          <w:szCs w:val="24"/>
        </w:rPr>
        <w:t>seem to be</w:t>
      </w:r>
      <w:proofErr w:type="gramEnd"/>
      <w:r w:rsidRPr="007F6EAA">
        <w:rPr>
          <w:rFonts w:ascii="Times New Roman" w:hAnsi="Times New Roman" w:cs="Times New Roman"/>
          <w:sz w:val="24"/>
          <w:szCs w:val="24"/>
        </w:rPr>
        <w:t xml:space="preserve"> the guilty party.</w:t>
      </w:r>
    </w:p>
    <w:p w:rsidRPr="007F6EAA" w:rsidR="007D67A2" w:rsidP="007D67A2" w:rsidRDefault="007D67A2" w14:paraId="3B3A3AC8" w14:textId="6AA846D1">
      <w:pPr>
        <w:rPr>
          <w:rFonts w:ascii="Times New Roman" w:hAnsi="Times New Roman" w:cs="Times New Roman"/>
          <w:sz w:val="24"/>
          <w:szCs w:val="24"/>
        </w:rPr>
      </w:pPr>
      <w:r w:rsidRPr="007F6EAA">
        <w:rPr>
          <w:rFonts w:ascii="Times New Roman" w:hAnsi="Times New Roman" w:cs="Times New Roman"/>
          <w:sz w:val="24"/>
          <w:szCs w:val="24"/>
        </w:rPr>
        <w:t xml:space="preserve">Dan Taube: I have </w:t>
      </w:r>
      <w:proofErr w:type="gramStart"/>
      <w:r w:rsidRPr="007F6EAA">
        <w:rPr>
          <w:rFonts w:ascii="Times New Roman" w:hAnsi="Times New Roman" w:cs="Times New Roman"/>
          <w:sz w:val="24"/>
          <w:szCs w:val="24"/>
        </w:rPr>
        <w:t>a lot of</w:t>
      </w:r>
      <w:proofErr w:type="gramEnd"/>
      <w:r w:rsidRPr="007F6EAA">
        <w:rPr>
          <w:rFonts w:ascii="Times New Roman" w:hAnsi="Times New Roman" w:cs="Times New Roman"/>
          <w:sz w:val="24"/>
          <w:szCs w:val="24"/>
        </w:rPr>
        <w:t xml:space="preserve"> opinions. I would say our first step would be the AI platforms we contract with as an institution. So right now, Microsoft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 xml:space="preserve">s Copilot, not necessarily the other platforms. </w:t>
      </w:r>
      <w:proofErr w:type="gramStart"/>
      <w:r w:rsidRPr="007F6EAA">
        <w:rPr>
          <w:rFonts w:ascii="Times New Roman" w:hAnsi="Times New Roman" w:cs="Times New Roman"/>
          <w:sz w:val="24"/>
          <w:szCs w:val="24"/>
        </w:rPr>
        <w:t>I think we</w:t>
      </w:r>
      <w:proofErr w:type="gramEnd"/>
      <w:r w:rsidRPr="007F6EAA">
        <w:rPr>
          <w:rFonts w:ascii="Times New Roman" w:hAnsi="Times New Roman" w:cs="Times New Roman"/>
          <w:sz w:val="24"/>
          <w:szCs w:val="24"/>
        </w:rPr>
        <w:t xml:space="preserve"> have a responsibility to understand how the content generation happens, their actual learning and training of their models and what are the implications. I would then turn to ask Office of General Counsel </w:t>
      </w:r>
      <w:proofErr w:type="gramStart"/>
      <w:r w:rsidRPr="007F6EAA">
        <w:rPr>
          <w:rFonts w:ascii="Times New Roman" w:hAnsi="Times New Roman" w:cs="Times New Roman"/>
          <w:sz w:val="24"/>
          <w:szCs w:val="24"/>
        </w:rPr>
        <w:t>of</w:t>
      </w:r>
      <w:proofErr w:type="gramEnd"/>
      <w:r w:rsidRPr="007F6EAA">
        <w:rPr>
          <w:rFonts w:ascii="Times New Roman" w:hAnsi="Times New Roman" w:cs="Times New Roman"/>
          <w:sz w:val="24"/>
          <w:szCs w:val="24"/>
        </w:rPr>
        <w:t xml:space="preserve"> the concern and exposure we face. I think where I would go with treating that first is more training on the implications of using AI and not, you know, considering that.</w:t>
      </w:r>
    </w:p>
    <w:p w:rsidRPr="007F6EAA" w:rsidR="007D67A2" w:rsidP="007D67A2" w:rsidRDefault="007D67A2" w14:paraId="17D9B405" w14:textId="7F40F6C9">
      <w:pPr>
        <w:rPr>
          <w:rFonts w:ascii="Times New Roman" w:hAnsi="Times New Roman" w:cs="Times New Roman"/>
          <w:sz w:val="24"/>
          <w:szCs w:val="24"/>
        </w:rPr>
      </w:pPr>
      <w:r w:rsidRPr="007F6EAA">
        <w:rPr>
          <w:rFonts w:ascii="Times New Roman" w:hAnsi="Times New Roman" w:cs="Times New Roman"/>
          <w:sz w:val="24"/>
          <w:szCs w:val="24"/>
        </w:rPr>
        <w:t xml:space="preserve">Senator Blum: Just a quick observation. </w:t>
      </w:r>
      <w:proofErr w:type="gramStart"/>
      <w:r w:rsidRPr="007F6EAA">
        <w:rPr>
          <w:rFonts w:ascii="Times New Roman" w:hAnsi="Times New Roman" w:cs="Times New Roman"/>
          <w:sz w:val="24"/>
          <w:szCs w:val="24"/>
        </w:rPr>
        <w:t>Some of</w:t>
      </w:r>
      <w:proofErr w:type="gramEnd"/>
      <w:r w:rsidRPr="007F6EAA">
        <w:rPr>
          <w:rFonts w:ascii="Times New Roman" w:hAnsi="Times New Roman" w:cs="Times New Roman"/>
          <w:sz w:val="24"/>
          <w:szCs w:val="24"/>
        </w:rPr>
        <w:t xml:space="preserve"> these other policies are non-existent.</w:t>
      </w:r>
    </w:p>
    <w:p w:rsidRPr="007F6EAA" w:rsidR="007D67A2" w:rsidP="007D67A2" w:rsidRDefault="007D67A2" w14:paraId="2EB3E059" w14:textId="7A487188">
      <w:pPr>
        <w:rPr>
          <w:rFonts w:ascii="Times New Roman" w:hAnsi="Times New Roman" w:cs="Times New Roman"/>
          <w:sz w:val="24"/>
          <w:szCs w:val="24"/>
        </w:rPr>
      </w:pPr>
      <w:r w:rsidRPr="007F6EAA">
        <w:rPr>
          <w:rFonts w:ascii="Times New Roman" w:hAnsi="Times New Roman" w:cs="Times New Roman"/>
          <w:sz w:val="24"/>
          <w:szCs w:val="24"/>
        </w:rPr>
        <w:t>Dan Taube: Which one?</w:t>
      </w:r>
    </w:p>
    <w:p w:rsidRPr="007F6EAA" w:rsidR="007D67A2" w:rsidP="007D67A2" w:rsidRDefault="007D67A2" w14:paraId="24A4792E" w14:textId="4BCD37CC">
      <w:pPr>
        <w:rPr>
          <w:rFonts w:ascii="Times New Roman" w:hAnsi="Times New Roman" w:cs="Times New Roman"/>
          <w:sz w:val="24"/>
          <w:szCs w:val="24"/>
        </w:rPr>
      </w:pPr>
      <w:r w:rsidRPr="007F6EAA">
        <w:rPr>
          <w:rFonts w:ascii="Times New Roman" w:hAnsi="Times New Roman" w:cs="Times New Roman"/>
          <w:sz w:val="24"/>
          <w:szCs w:val="24"/>
        </w:rPr>
        <w:t xml:space="preserve">Senator Blum: The AI, so it refers to AI, other policies in the university. We </w:t>
      </w:r>
      <w:proofErr w:type="gramStart"/>
      <w:r w:rsidRPr="007F6EAA">
        <w:rPr>
          <w:rFonts w:ascii="Times New Roman" w:hAnsi="Times New Roman" w:cs="Times New Roman"/>
          <w:sz w:val="24"/>
          <w:szCs w:val="24"/>
        </w:rPr>
        <w:t>did</w:t>
      </w:r>
      <w:proofErr w:type="gramEnd"/>
      <w:r w:rsidRPr="007F6EAA">
        <w:rPr>
          <w:rFonts w:ascii="Times New Roman" w:hAnsi="Times New Roman" w:cs="Times New Roman"/>
          <w:sz w:val="24"/>
          <w:szCs w:val="24"/>
        </w:rPr>
        <w:t xml:space="preserve"> a policy in the fall to update other things around research integrity. Plagiarism is </w:t>
      </w:r>
      <w:proofErr w:type="gramStart"/>
      <w:r w:rsidRPr="007F6EAA">
        <w:rPr>
          <w:rFonts w:ascii="Times New Roman" w:hAnsi="Times New Roman" w:cs="Times New Roman"/>
          <w:sz w:val="24"/>
          <w:szCs w:val="24"/>
        </w:rPr>
        <w:t>complete</w:t>
      </w:r>
      <w:proofErr w:type="gramEnd"/>
      <w:r w:rsidRPr="007F6EAA">
        <w:rPr>
          <w:rFonts w:ascii="Times New Roman" w:hAnsi="Times New Roman" w:cs="Times New Roman"/>
          <w:sz w:val="24"/>
          <w:szCs w:val="24"/>
        </w:rPr>
        <w:t xml:space="preserve"> referred to as personal. There is no mention of generative AI, and then if you look at </w:t>
      </w:r>
      <w:proofErr w:type="gramStart"/>
      <w:r w:rsidRPr="007F6EAA">
        <w:rPr>
          <w:rFonts w:ascii="Times New Roman" w:hAnsi="Times New Roman" w:cs="Times New Roman"/>
          <w:sz w:val="24"/>
          <w:szCs w:val="24"/>
        </w:rPr>
        <w:t>the generative</w:t>
      </w:r>
      <w:proofErr w:type="gramEnd"/>
      <w:r w:rsidRPr="007F6EAA">
        <w:rPr>
          <w:rFonts w:ascii="Times New Roman" w:hAnsi="Times New Roman" w:cs="Times New Roman"/>
          <w:sz w:val="24"/>
          <w:szCs w:val="24"/>
        </w:rPr>
        <w:t xml:space="preserve"> AI, well, you set up the props </w:t>
      </w:r>
      <w:proofErr w:type="gramStart"/>
      <w:r w:rsidRPr="007F6EAA">
        <w:rPr>
          <w:rFonts w:ascii="Times New Roman" w:hAnsi="Times New Roman" w:cs="Times New Roman"/>
          <w:sz w:val="24"/>
          <w:szCs w:val="24"/>
        </w:rPr>
        <w:t>that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yours, right? I guess what </w:t>
      </w:r>
      <w:proofErr w:type="gramStart"/>
      <w:r w:rsidRPr="007F6EAA">
        <w:rPr>
          <w:rFonts w:ascii="Times New Roman" w:hAnsi="Times New Roman" w:cs="Times New Roman"/>
          <w:sz w:val="24"/>
          <w:szCs w:val="24"/>
        </w:rPr>
        <w:t>I</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m</w:t>
      </w:r>
      <w:proofErr w:type="gramEnd"/>
      <w:r w:rsidRPr="007F6EAA">
        <w:rPr>
          <w:rFonts w:ascii="Times New Roman" w:hAnsi="Times New Roman" w:cs="Times New Roman"/>
          <w:sz w:val="24"/>
          <w:szCs w:val="24"/>
        </w:rPr>
        <w:t xml:space="preserve"> saying is </w:t>
      </w:r>
      <w:proofErr w:type="gramStart"/>
      <w:r w:rsidRPr="007F6EAA">
        <w:rPr>
          <w:rFonts w:ascii="Times New Roman" w:hAnsi="Times New Roman" w:cs="Times New Roman"/>
          <w:sz w:val="24"/>
          <w:szCs w:val="24"/>
        </w:rPr>
        <w:t>that</w:t>
      </w:r>
      <w:proofErr w:type="gramEnd"/>
      <w:r w:rsidRPr="007F6EAA">
        <w:rPr>
          <w:rFonts w:ascii="Times New Roman" w:hAnsi="Times New Roman" w:cs="Times New Roman"/>
          <w:sz w:val="24"/>
          <w:szCs w:val="24"/>
        </w:rPr>
        <w:t xml:space="preserve"> </w:t>
      </w:r>
      <w:proofErr w:type="gramStart"/>
      <w:r w:rsidRPr="007F6EAA">
        <w:rPr>
          <w:rFonts w:ascii="Times New Roman" w:hAnsi="Times New Roman" w:cs="Times New Roman"/>
          <w:sz w:val="24"/>
          <w:szCs w:val="24"/>
        </w:rPr>
        <w:t>some of</w:t>
      </w:r>
      <w:proofErr w:type="gramEnd"/>
      <w:r w:rsidRPr="007F6EAA">
        <w:rPr>
          <w:rFonts w:ascii="Times New Roman" w:hAnsi="Times New Roman" w:cs="Times New Roman"/>
          <w:sz w:val="24"/>
          <w:szCs w:val="24"/>
        </w:rPr>
        <w:t xml:space="preserve"> these, there</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 gaps in our policies that there</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 xml:space="preserve">s </w:t>
      </w:r>
      <w:proofErr w:type="gramStart"/>
      <w:r w:rsidRPr="007F6EAA">
        <w:rPr>
          <w:rFonts w:ascii="Times New Roman" w:hAnsi="Times New Roman" w:cs="Times New Roman"/>
          <w:sz w:val="24"/>
          <w:szCs w:val="24"/>
        </w:rPr>
        <w:t>kind of no</w:t>
      </w:r>
      <w:proofErr w:type="gramEnd"/>
      <w:r w:rsidRPr="007F6EAA">
        <w:rPr>
          <w:rFonts w:ascii="Times New Roman" w:hAnsi="Times New Roman" w:cs="Times New Roman"/>
          <w:sz w:val="24"/>
          <w:szCs w:val="24"/>
        </w:rPr>
        <w:t xml:space="preserve"> place to look yet, because I mean, </w:t>
      </w:r>
      <w:proofErr w:type="gramStart"/>
      <w:r w:rsidRPr="007F6EAA">
        <w:rPr>
          <w:rFonts w:ascii="Times New Roman" w:hAnsi="Times New Roman" w:cs="Times New Roman"/>
          <w:sz w:val="24"/>
          <w:szCs w:val="24"/>
        </w:rPr>
        <w:t>there</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w:t>
      </w:r>
      <w:proofErr w:type="gramStart"/>
      <w:r w:rsidRPr="007F6EAA">
        <w:rPr>
          <w:rFonts w:ascii="Times New Roman" w:hAnsi="Times New Roman" w:cs="Times New Roman"/>
          <w:sz w:val="24"/>
          <w:szCs w:val="24"/>
        </w:rPr>
        <w:t>a lot of</w:t>
      </w:r>
      <w:proofErr w:type="gramEnd"/>
      <w:r w:rsidRPr="007F6EAA">
        <w:rPr>
          <w:rFonts w:ascii="Times New Roman" w:hAnsi="Times New Roman" w:cs="Times New Roman"/>
          <w:sz w:val="24"/>
          <w:szCs w:val="24"/>
        </w:rPr>
        <w:t xml:space="preserve"> stuff </w:t>
      </w:r>
      <w:proofErr w:type="gramStart"/>
      <w:r w:rsidRPr="007F6EAA">
        <w:rPr>
          <w:rFonts w:ascii="Times New Roman" w:hAnsi="Times New Roman" w:cs="Times New Roman"/>
          <w:sz w:val="24"/>
          <w:szCs w:val="24"/>
        </w:rPr>
        <w:t>that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w:t>
      </w:r>
      <w:proofErr w:type="gramStart"/>
      <w:r w:rsidRPr="007F6EAA">
        <w:rPr>
          <w:rFonts w:ascii="Times New Roman" w:hAnsi="Times New Roman" w:cs="Times New Roman"/>
          <w:sz w:val="24"/>
          <w:szCs w:val="24"/>
        </w:rPr>
        <w:t>being formed</w:t>
      </w:r>
      <w:proofErr w:type="gramEnd"/>
      <w:r w:rsidRPr="007F6EAA">
        <w:rPr>
          <w:rFonts w:ascii="Times New Roman" w:hAnsi="Times New Roman" w:cs="Times New Roman"/>
          <w:sz w:val="24"/>
          <w:szCs w:val="24"/>
        </w:rPr>
        <w:t xml:space="preserve">. The Code of </w:t>
      </w:r>
      <w:r w:rsidRPr="007F6EAA" w:rsidR="004E0511">
        <w:rPr>
          <w:rFonts w:ascii="Times New Roman" w:hAnsi="Times New Roman" w:cs="Times New Roman"/>
          <w:sz w:val="24"/>
          <w:szCs w:val="24"/>
        </w:rPr>
        <w:t xml:space="preserve">Student </w:t>
      </w:r>
      <w:r w:rsidRPr="007F6EAA">
        <w:rPr>
          <w:rFonts w:ascii="Times New Roman" w:hAnsi="Times New Roman" w:cs="Times New Roman"/>
          <w:sz w:val="24"/>
          <w:szCs w:val="24"/>
        </w:rPr>
        <w:t xml:space="preserve">Conduct, </w:t>
      </w:r>
      <w:proofErr w:type="gramStart"/>
      <w:r w:rsidRPr="007F6EAA">
        <w:rPr>
          <w:rFonts w:ascii="Times New Roman" w:hAnsi="Times New Roman" w:cs="Times New Roman"/>
          <w:sz w:val="24"/>
          <w:szCs w:val="24"/>
        </w:rPr>
        <w:t>that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w:t>
      </w:r>
      <w:proofErr w:type="gramStart"/>
      <w:r w:rsidRPr="007F6EAA">
        <w:rPr>
          <w:rFonts w:ascii="Times New Roman" w:hAnsi="Times New Roman" w:cs="Times New Roman"/>
          <w:sz w:val="24"/>
          <w:szCs w:val="24"/>
        </w:rPr>
        <w:t>being worked</w:t>
      </w:r>
      <w:proofErr w:type="gramEnd"/>
      <w:r w:rsidRPr="007F6EAA">
        <w:rPr>
          <w:rFonts w:ascii="Times New Roman" w:hAnsi="Times New Roman" w:cs="Times New Roman"/>
          <w:sz w:val="24"/>
          <w:szCs w:val="24"/>
        </w:rPr>
        <w:t xml:space="preserve"> on. I </w:t>
      </w:r>
      <w:proofErr w:type="gramStart"/>
      <w:r w:rsidRPr="007F6EAA">
        <w:rPr>
          <w:rFonts w:ascii="Times New Roman" w:hAnsi="Times New Roman" w:cs="Times New Roman"/>
          <w:sz w:val="24"/>
          <w:szCs w:val="24"/>
        </w:rPr>
        <w:t>don</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t</w:t>
      </w:r>
      <w:proofErr w:type="gramEnd"/>
      <w:r w:rsidRPr="007F6EAA">
        <w:rPr>
          <w:rFonts w:ascii="Times New Roman" w:hAnsi="Times New Roman" w:cs="Times New Roman"/>
          <w:sz w:val="24"/>
          <w:szCs w:val="24"/>
        </w:rPr>
        <w:t xml:space="preserve"> know if </w:t>
      </w:r>
      <w:proofErr w:type="gramStart"/>
      <w:r w:rsidRPr="007F6EAA">
        <w:rPr>
          <w:rFonts w:ascii="Times New Roman" w:hAnsi="Times New Roman" w:cs="Times New Roman"/>
          <w:sz w:val="24"/>
          <w:szCs w:val="24"/>
        </w:rPr>
        <w:t>there</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anything you could do, right? But I think </w:t>
      </w:r>
      <w:proofErr w:type="gramStart"/>
      <w:r w:rsidRPr="007F6EAA">
        <w:rPr>
          <w:rFonts w:ascii="Times New Roman" w:hAnsi="Times New Roman" w:cs="Times New Roman"/>
          <w:sz w:val="24"/>
          <w:szCs w:val="24"/>
        </w:rPr>
        <w:t>it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just an observation.</w:t>
      </w:r>
    </w:p>
    <w:p w:rsidRPr="007F6EAA" w:rsidR="007D67A2" w:rsidP="007D67A2" w:rsidRDefault="007D67A2" w14:paraId="7EC7AE60" w14:textId="423F1BE2">
      <w:pPr>
        <w:rPr>
          <w:rFonts w:ascii="Times New Roman" w:hAnsi="Times New Roman" w:cs="Times New Roman"/>
          <w:sz w:val="24"/>
          <w:szCs w:val="24"/>
        </w:rPr>
      </w:pPr>
      <w:r w:rsidRPr="007F6EAA">
        <w:rPr>
          <w:rFonts w:ascii="Times New Roman" w:hAnsi="Times New Roman" w:cs="Times New Roman"/>
          <w:sz w:val="24"/>
          <w:szCs w:val="24"/>
        </w:rPr>
        <w:t xml:space="preserve">Dan Taube: I think </w:t>
      </w:r>
      <w:proofErr w:type="gramStart"/>
      <w:r w:rsidRPr="007F6EAA">
        <w:rPr>
          <w:rFonts w:ascii="Times New Roman" w:hAnsi="Times New Roman" w:cs="Times New Roman"/>
          <w:sz w:val="24"/>
          <w:szCs w:val="24"/>
        </w:rPr>
        <w:t>it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spot on. There was a question of, do we tackle it all in this policy review? What is </w:t>
      </w:r>
      <w:proofErr w:type="gramStart"/>
      <w:r w:rsidRPr="007F6EAA">
        <w:rPr>
          <w:rFonts w:ascii="Times New Roman" w:hAnsi="Times New Roman" w:cs="Times New Roman"/>
          <w:sz w:val="24"/>
          <w:szCs w:val="24"/>
        </w:rPr>
        <w:t>being discussed</w:t>
      </w:r>
      <w:proofErr w:type="gramEnd"/>
      <w:r w:rsidRPr="007F6EAA">
        <w:rPr>
          <w:rFonts w:ascii="Times New Roman" w:hAnsi="Times New Roman" w:cs="Times New Roman"/>
          <w:sz w:val="24"/>
          <w:szCs w:val="24"/>
        </w:rPr>
        <w:t xml:space="preserve">, and I was </w:t>
      </w:r>
      <w:proofErr w:type="gramStart"/>
      <w:r w:rsidRPr="007F6EAA">
        <w:rPr>
          <w:rFonts w:ascii="Times New Roman" w:hAnsi="Times New Roman" w:cs="Times New Roman"/>
          <w:sz w:val="24"/>
          <w:szCs w:val="24"/>
        </w:rPr>
        <w:t>actually just</w:t>
      </w:r>
      <w:proofErr w:type="gramEnd"/>
      <w:r w:rsidRPr="007F6EAA">
        <w:rPr>
          <w:rFonts w:ascii="Times New Roman" w:hAnsi="Times New Roman" w:cs="Times New Roman"/>
          <w:sz w:val="24"/>
          <w:szCs w:val="24"/>
        </w:rPr>
        <w:t xml:space="preserve"> discussing before the session, the status of the different AI groups and </w:t>
      </w:r>
      <w:proofErr w:type="gramStart"/>
      <w:r w:rsidRPr="007F6EAA">
        <w:rPr>
          <w:rFonts w:ascii="Times New Roman" w:hAnsi="Times New Roman" w:cs="Times New Roman"/>
          <w:sz w:val="24"/>
          <w:szCs w:val="24"/>
        </w:rPr>
        <w:t>some</w:t>
      </w:r>
      <w:proofErr w:type="gramEnd"/>
      <w:r w:rsidRPr="007F6EAA">
        <w:rPr>
          <w:rFonts w:ascii="Times New Roman" w:hAnsi="Times New Roman" w:cs="Times New Roman"/>
          <w:sz w:val="24"/>
          <w:szCs w:val="24"/>
        </w:rPr>
        <w:t xml:space="preserve"> vision for not just policy but guidelines and more supportive things where there are gaps. In the end, we concluded we had to say something because this is a use policy and </w:t>
      </w:r>
      <w:proofErr w:type="gramStart"/>
      <w:r w:rsidRPr="007F6EAA">
        <w:rPr>
          <w:rFonts w:ascii="Times New Roman" w:hAnsi="Times New Roman" w:cs="Times New Roman"/>
          <w:sz w:val="24"/>
          <w:szCs w:val="24"/>
        </w:rPr>
        <w:t>you</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re</w:t>
      </w:r>
      <w:proofErr w:type="gramEnd"/>
      <w:r w:rsidRPr="007F6EAA">
        <w:rPr>
          <w:rFonts w:ascii="Times New Roman" w:hAnsi="Times New Roman" w:cs="Times New Roman"/>
          <w:sz w:val="24"/>
          <w:szCs w:val="24"/>
        </w:rPr>
        <w:t xml:space="preserve"> using AI, </w:t>
      </w:r>
      <w:proofErr w:type="gramStart"/>
      <w:r w:rsidRPr="007F6EAA">
        <w:rPr>
          <w:rFonts w:ascii="Times New Roman" w:hAnsi="Times New Roman" w:cs="Times New Roman"/>
          <w:sz w:val="24"/>
          <w:szCs w:val="24"/>
        </w:rPr>
        <w:t>you</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re</w:t>
      </w:r>
      <w:proofErr w:type="gramEnd"/>
      <w:r w:rsidRPr="007F6EAA">
        <w:rPr>
          <w:rFonts w:ascii="Times New Roman" w:hAnsi="Times New Roman" w:cs="Times New Roman"/>
          <w:sz w:val="24"/>
          <w:szCs w:val="24"/>
        </w:rPr>
        <w:t xml:space="preserve"> using information with AI. This is where we got. I think </w:t>
      </w:r>
      <w:proofErr w:type="gramStart"/>
      <w:r w:rsidRPr="007F6EAA">
        <w:rPr>
          <w:rFonts w:ascii="Times New Roman" w:hAnsi="Times New Roman" w:cs="Times New Roman"/>
          <w:sz w:val="24"/>
          <w:szCs w:val="24"/>
        </w:rPr>
        <w:t>you</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re</w:t>
      </w:r>
      <w:proofErr w:type="gramEnd"/>
      <w:r w:rsidRPr="007F6EAA">
        <w:rPr>
          <w:rFonts w:ascii="Times New Roman" w:hAnsi="Times New Roman" w:cs="Times New Roman"/>
          <w:sz w:val="24"/>
          <w:szCs w:val="24"/>
        </w:rPr>
        <w:t xml:space="preserve"> spot on and </w:t>
      </w:r>
      <w:proofErr w:type="gramStart"/>
      <w:r w:rsidRPr="007F6EAA">
        <w:rPr>
          <w:rFonts w:ascii="Times New Roman" w:hAnsi="Times New Roman" w:cs="Times New Roman"/>
          <w:sz w:val="24"/>
          <w:szCs w:val="24"/>
        </w:rPr>
        <w:t>maybe it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worth revisiting. As we mature with our understanding and guidance with AI, do we come back to this and amend it later with more AI specific use or context. </w:t>
      </w:r>
    </w:p>
    <w:p w:rsidRPr="007F6EAA" w:rsidR="007D67A2" w:rsidP="007D67A2" w:rsidRDefault="007D67A2" w14:paraId="4DFDB9E9" w14:textId="01192FA8">
      <w:pPr>
        <w:rPr>
          <w:rFonts w:ascii="Times New Roman" w:hAnsi="Times New Roman" w:cs="Times New Roman"/>
          <w:sz w:val="24"/>
          <w:szCs w:val="24"/>
        </w:rPr>
      </w:pPr>
      <w:r w:rsidRPr="007F6EAA">
        <w:rPr>
          <w:rFonts w:ascii="Times New Roman" w:hAnsi="Times New Roman" w:cs="Times New Roman"/>
          <w:sz w:val="24"/>
          <w:szCs w:val="24"/>
        </w:rPr>
        <w:t xml:space="preserve">Senator Mohammed: How does this policy apply differently compared to the ones that </w:t>
      </w:r>
      <w:proofErr w:type="gramStart"/>
      <w:r w:rsidRPr="007F6EAA">
        <w:rPr>
          <w:rFonts w:ascii="Times New Roman" w:hAnsi="Times New Roman" w:cs="Times New Roman"/>
          <w:sz w:val="24"/>
          <w:szCs w:val="24"/>
        </w:rPr>
        <w:t>was discussed</w:t>
      </w:r>
      <w:proofErr w:type="gramEnd"/>
      <w:r w:rsidRPr="007F6EAA">
        <w:rPr>
          <w:rFonts w:ascii="Times New Roman" w:hAnsi="Times New Roman" w:cs="Times New Roman"/>
          <w:sz w:val="24"/>
          <w:szCs w:val="24"/>
        </w:rPr>
        <w:t xml:space="preserve"> like related to academic integrity, research, ethics, and intellectual property? How does this one differ from that?</w:t>
      </w:r>
    </w:p>
    <w:p w:rsidRPr="007F6EAA" w:rsidR="007D67A2" w:rsidP="007D67A2" w:rsidRDefault="007D67A2" w14:paraId="19D1F969" w14:textId="278D882F">
      <w:pPr>
        <w:rPr>
          <w:rFonts w:ascii="Times New Roman" w:hAnsi="Times New Roman" w:cs="Times New Roman"/>
          <w:sz w:val="24"/>
          <w:szCs w:val="24"/>
        </w:rPr>
      </w:pPr>
      <w:r w:rsidRPr="007F6EAA">
        <w:rPr>
          <w:rFonts w:ascii="Times New Roman" w:hAnsi="Times New Roman" w:cs="Times New Roman"/>
          <w:sz w:val="24"/>
          <w:szCs w:val="24"/>
        </w:rPr>
        <w:t xml:space="preserve">Dan Taube: This would say in your use of technology and information, you </w:t>
      </w:r>
      <w:proofErr w:type="gramStart"/>
      <w:r w:rsidRPr="007F6EAA">
        <w:rPr>
          <w:rFonts w:ascii="Times New Roman" w:hAnsi="Times New Roman" w:cs="Times New Roman"/>
          <w:sz w:val="24"/>
          <w:szCs w:val="24"/>
        </w:rPr>
        <w:t>can</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t</w:t>
      </w:r>
      <w:proofErr w:type="gramEnd"/>
      <w:r w:rsidRPr="007F6EAA">
        <w:rPr>
          <w:rFonts w:ascii="Times New Roman" w:hAnsi="Times New Roman" w:cs="Times New Roman"/>
          <w:sz w:val="24"/>
          <w:szCs w:val="24"/>
        </w:rPr>
        <w:t xml:space="preserve"> violate that policy. </w:t>
      </w:r>
      <w:proofErr w:type="gramStart"/>
      <w:r w:rsidRPr="007F6EAA">
        <w:rPr>
          <w:rFonts w:ascii="Times New Roman" w:hAnsi="Times New Roman" w:cs="Times New Roman"/>
          <w:sz w:val="24"/>
          <w:szCs w:val="24"/>
        </w:rPr>
        <w:t>It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not overriding or conflicting with that. </w:t>
      </w:r>
      <w:proofErr w:type="gramStart"/>
      <w:r w:rsidRPr="007F6EAA">
        <w:rPr>
          <w:rFonts w:ascii="Times New Roman" w:hAnsi="Times New Roman" w:cs="Times New Roman"/>
          <w:sz w:val="24"/>
          <w:szCs w:val="24"/>
        </w:rPr>
        <w:t>It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saying you can use technology in ways that are or are not related to </w:t>
      </w:r>
      <w:proofErr w:type="gramStart"/>
      <w:r w:rsidRPr="007F6EAA">
        <w:rPr>
          <w:rFonts w:ascii="Times New Roman" w:hAnsi="Times New Roman" w:cs="Times New Roman"/>
          <w:sz w:val="24"/>
          <w:szCs w:val="24"/>
        </w:rPr>
        <w:t>an intellectual</w:t>
      </w:r>
      <w:proofErr w:type="gramEnd"/>
      <w:r w:rsidRPr="007F6EAA">
        <w:rPr>
          <w:rFonts w:ascii="Times New Roman" w:hAnsi="Times New Roman" w:cs="Times New Roman"/>
          <w:sz w:val="24"/>
          <w:szCs w:val="24"/>
        </w:rPr>
        <w:t xml:space="preserve"> property, but it </w:t>
      </w:r>
      <w:proofErr w:type="gramStart"/>
      <w:r w:rsidRPr="007F6EAA">
        <w:rPr>
          <w:rFonts w:ascii="Times New Roman" w:hAnsi="Times New Roman" w:cs="Times New Roman"/>
          <w:sz w:val="24"/>
          <w:szCs w:val="24"/>
        </w:rPr>
        <w:t>doesn</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t</w:t>
      </w:r>
      <w:proofErr w:type="gramEnd"/>
      <w:r w:rsidRPr="007F6EAA">
        <w:rPr>
          <w:rFonts w:ascii="Times New Roman" w:hAnsi="Times New Roman" w:cs="Times New Roman"/>
          <w:sz w:val="24"/>
          <w:szCs w:val="24"/>
        </w:rPr>
        <w:t xml:space="preserve"> define or control what </w:t>
      </w:r>
      <w:proofErr w:type="gramStart"/>
      <w:r w:rsidRPr="007F6EAA">
        <w:rPr>
          <w:rFonts w:ascii="Times New Roman" w:hAnsi="Times New Roman" w:cs="Times New Roman"/>
          <w:sz w:val="24"/>
          <w:szCs w:val="24"/>
        </w:rPr>
        <w:t>is intellectual property</w:t>
      </w:r>
      <w:proofErr w:type="gramEnd"/>
      <w:r w:rsidRPr="007F6EAA">
        <w:rPr>
          <w:rFonts w:ascii="Times New Roman" w:hAnsi="Times New Roman" w:cs="Times New Roman"/>
          <w:sz w:val="24"/>
          <w:szCs w:val="24"/>
        </w:rPr>
        <w:t xml:space="preserve"> and what are the obligations or protections for it. It </w:t>
      </w:r>
      <w:proofErr w:type="gramStart"/>
      <w:r w:rsidRPr="007F6EAA">
        <w:rPr>
          <w:rFonts w:ascii="Times New Roman" w:hAnsi="Times New Roman" w:cs="Times New Roman"/>
          <w:sz w:val="24"/>
          <w:szCs w:val="24"/>
        </w:rPr>
        <w:t>says</w:t>
      </w:r>
      <w:proofErr w:type="gramEnd"/>
      <w:r w:rsidRPr="007F6EAA">
        <w:rPr>
          <w:rFonts w:ascii="Times New Roman" w:hAnsi="Times New Roman" w:cs="Times New Roman"/>
          <w:sz w:val="24"/>
          <w:szCs w:val="24"/>
        </w:rPr>
        <w:t xml:space="preserve"> </w:t>
      </w:r>
      <w:proofErr w:type="gramStart"/>
      <w:r w:rsidRPr="007F6EAA">
        <w:rPr>
          <w:rFonts w:ascii="Times New Roman" w:hAnsi="Times New Roman" w:cs="Times New Roman"/>
          <w:sz w:val="24"/>
          <w:szCs w:val="24"/>
        </w:rPr>
        <w:t>refer</w:t>
      </w:r>
      <w:proofErr w:type="gramEnd"/>
      <w:r w:rsidRPr="007F6EAA">
        <w:rPr>
          <w:rFonts w:ascii="Times New Roman" w:hAnsi="Times New Roman" w:cs="Times New Roman"/>
          <w:sz w:val="24"/>
          <w:szCs w:val="24"/>
        </w:rPr>
        <w:t xml:space="preserve"> to that policy for that. If you violate intellectual property, that could trigger a referral to the appropriate use or acceptable use policy to say you </w:t>
      </w:r>
      <w:proofErr w:type="gramStart"/>
      <w:r w:rsidRPr="007F6EAA">
        <w:rPr>
          <w:rFonts w:ascii="Times New Roman" w:hAnsi="Times New Roman" w:cs="Times New Roman"/>
          <w:sz w:val="24"/>
          <w:szCs w:val="24"/>
        </w:rPr>
        <w:t>don</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t</w:t>
      </w:r>
      <w:proofErr w:type="gramEnd"/>
      <w:r w:rsidRPr="007F6EAA">
        <w:rPr>
          <w:rFonts w:ascii="Times New Roman" w:hAnsi="Times New Roman" w:cs="Times New Roman"/>
          <w:sz w:val="24"/>
          <w:szCs w:val="24"/>
        </w:rPr>
        <w:t xml:space="preserve"> get access anymore to institutional resources. </w:t>
      </w:r>
      <w:proofErr w:type="gramStart"/>
      <w:r w:rsidRPr="007F6EAA">
        <w:rPr>
          <w:rFonts w:ascii="Times New Roman" w:hAnsi="Times New Roman" w:cs="Times New Roman"/>
          <w:sz w:val="24"/>
          <w:szCs w:val="24"/>
        </w:rPr>
        <w:t>The reference language, if</w:t>
      </w:r>
      <w:proofErr w:type="gramEnd"/>
      <w:r w:rsidRPr="007F6EAA">
        <w:rPr>
          <w:rFonts w:ascii="Times New Roman" w:hAnsi="Times New Roman" w:cs="Times New Roman"/>
          <w:sz w:val="24"/>
          <w:szCs w:val="24"/>
        </w:rPr>
        <w:t xml:space="preserve"> the reference language is unclear, that could be something we revisit and refine.</w:t>
      </w:r>
    </w:p>
    <w:p w:rsidRPr="007F6EAA" w:rsidR="007D67A2" w:rsidP="007D67A2" w:rsidRDefault="007D67A2" w14:paraId="421F9158" w14:textId="5D7E5B97">
      <w:pPr>
        <w:rPr>
          <w:rFonts w:ascii="Times New Roman" w:hAnsi="Times New Roman" w:cs="Times New Roman"/>
          <w:sz w:val="24"/>
          <w:szCs w:val="24"/>
        </w:rPr>
      </w:pPr>
      <w:r w:rsidRPr="007F6EAA">
        <w:rPr>
          <w:rFonts w:ascii="Times New Roman" w:hAnsi="Times New Roman" w:cs="Times New Roman"/>
          <w:sz w:val="24"/>
          <w:szCs w:val="24"/>
        </w:rPr>
        <w:t xml:space="preserve">All right, so subsection six of General Use, User Awareness and Training. This is another important one. </w:t>
      </w:r>
      <w:proofErr w:type="gramStart"/>
      <w:r w:rsidRPr="007F6EAA">
        <w:rPr>
          <w:rFonts w:ascii="Times New Roman" w:hAnsi="Times New Roman" w:cs="Times New Roman"/>
          <w:sz w:val="24"/>
          <w:szCs w:val="24"/>
        </w:rPr>
        <w:t>We</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ve</w:t>
      </w:r>
      <w:proofErr w:type="gramEnd"/>
      <w:r w:rsidRPr="007F6EAA">
        <w:rPr>
          <w:rFonts w:ascii="Times New Roman" w:hAnsi="Times New Roman" w:cs="Times New Roman"/>
          <w:sz w:val="24"/>
          <w:szCs w:val="24"/>
        </w:rPr>
        <w:t xml:space="preserve"> done training activities in the past. There are </w:t>
      </w:r>
      <w:proofErr w:type="gramStart"/>
      <w:r w:rsidRPr="007F6EAA">
        <w:rPr>
          <w:rFonts w:ascii="Times New Roman" w:hAnsi="Times New Roman" w:cs="Times New Roman"/>
          <w:sz w:val="24"/>
          <w:szCs w:val="24"/>
        </w:rPr>
        <w:t>several</w:t>
      </w:r>
      <w:proofErr w:type="gramEnd"/>
      <w:r w:rsidRPr="007F6EAA">
        <w:rPr>
          <w:rFonts w:ascii="Times New Roman" w:hAnsi="Times New Roman" w:cs="Times New Roman"/>
          <w:sz w:val="24"/>
          <w:szCs w:val="24"/>
        </w:rPr>
        <w:t xml:space="preserve"> state and federal regulations that require training based on information access. So FERPA, for example, requires training on FERPA. </w:t>
      </w:r>
      <w:proofErr w:type="gramStart"/>
      <w:r w:rsidRPr="007F6EAA">
        <w:rPr>
          <w:rFonts w:ascii="Times New Roman" w:hAnsi="Times New Roman" w:cs="Times New Roman"/>
          <w:sz w:val="24"/>
          <w:szCs w:val="24"/>
        </w:rPr>
        <w:t>A lot of</w:t>
      </w:r>
      <w:proofErr w:type="gramEnd"/>
      <w:r w:rsidRPr="007F6EAA">
        <w:rPr>
          <w:rFonts w:ascii="Times New Roman" w:hAnsi="Times New Roman" w:cs="Times New Roman"/>
          <w:sz w:val="24"/>
          <w:szCs w:val="24"/>
        </w:rPr>
        <w:t xml:space="preserve"> the financial information that exists, regulation will stipulate you need to train folks. The </w:t>
      </w:r>
      <w:r w:rsidRPr="007F6EAA" w:rsidR="004F6BE6">
        <w:rPr>
          <w:rFonts w:ascii="Times New Roman" w:hAnsi="Times New Roman" w:cs="Times New Roman"/>
          <w:sz w:val="24"/>
          <w:szCs w:val="24"/>
        </w:rPr>
        <w:t>S</w:t>
      </w:r>
      <w:r w:rsidRPr="007F6EAA">
        <w:rPr>
          <w:rFonts w:ascii="Times New Roman" w:hAnsi="Times New Roman" w:cs="Times New Roman"/>
          <w:sz w:val="24"/>
          <w:szCs w:val="24"/>
        </w:rPr>
        <w:t xml:space="preserve">tate of Illinois has a requirement for state employees to </w:t>
      </w:r>
      <w:proofErr w:type="gramStart"/>
      <w:r w:rsidRPr="007F6EAA">
        <w:rPr>
          <w:rFonts w:ascii="Times New Roman" w:hAnsi="Times New Roman" w:cs="Times New Roman"/>
          <w:sz w:val="24"/>
          <w:szCs w:val="24"/>
        </w:rPr>
        <w:t>be trained</w:t>
      </w:r>
      <w:proofErr w:type="gramEnd"/>
      <w:r w:rsidRPr="007F6EAA">
        <w:rPr>
          <w:rFonts w:ascii="Times New Roman" w:hAnsi="Times New Roman" w:cs="Times New Roman"/>
          <w:sz w:val="24"/>
          <w:szCs w:val="24"/>
        </w:rPr>
        <w:t xml:space="preserve">. </w:t>
      </w:r>
      <w:proofErr w:type="gramStart"/>
      <w:r w:rsidRPr="007F6EAA">
        <w:rPr>
          <w:rFonts w:ascii="Times New Roman" w:hAnsi="Times New Roman" w:cs="Times New Roman"/>
          <w:sz w:val="24"/>
          <w:szCs w:val="24"/>
        </w:rPr>
        <w:t>It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all about making people aware of the cyber threats that exist and </w:t>
      </w:r>
      <w:proofErr w:type="gramStart"/>
      <w:r w:rsidRPr="007F6EAA">
        <w:rPr>
          <w:rFonts w:ascii="Times New Roman" w:hAnsi="Times New Roman" w:cs="Times New Roman"/>
          <w:sz w:val="24"/>
          <w:szCs w:val="24"/>
        </w:rPr>
        <w:t>reduce</w:t>
      </w:r>
      <w:proofErr w:type="gramEnd"/>
      <w:r w:rsidRPr="007F6EAA">
        <w:rPr>
          <w:rFonts w:ascii="Times New Roman" w:hAnsi="Times New Roman" w:cs="Times New Roman"/>
          <w:sz w:val="24"/>
          <w:szCs w:val="24"/>
        </w:rPr>
        <w:t xml:space="preserve"> the likelihood of it for all that information or technology that exists. We never had it in a policy </w:t>
      </w:r>
      <w:r w:rsidRPr="007F6EAA" w:rsidR="004F6BE6">
        <w:rPr>
          <w:rFonts w:ascii="Times New Roman" w:hAnsi="Times New Roman" w:cs="Times New Roman"/>
          <w:sz w:val="24"/>
          <w:szCs w:val="24"/>
        </w:rPr>
        <w:t>what</w:t>
      </w:r>
      <w:r w:rsidRPr="007F6EAA">
        <w:rPr>
          <w:rFonts w:ascii="Times New Roman" w:hAnsi="Times New Roman" w:cs="Times New Roman"/>
          <w:sz w:val="24"/>
          <w:szCs w:val="24"/>
        </w:rPr>
        <w:t xml:space="preserve"> that training was. We would refer to those statutes or obligations we had. This is to bring it </w:t>
      </w:r>
      <w:proofErr w:type="gramStart"/>
      <w:r w:rsidRPr="007F6EAA">
        <w:rPr>
          <w:rFonts w:ascii="Times New Roman" w:hAnsi="Times New Roman" w:cs="Times New Roman"/>
          <w:sz w:val="24"/>
          <w:szCs w:val="24"/>
        </w:rPr>
        <w:t>more forward</w:t>
      </w:r>
      <w:proofErr w:type="gramEnd"/>
      <w:r w:rsidRPr="007F6EAA">
        <w:rPr>
          <w:rFonts w:ascii="Times New Roman" w:hAnsi="Times New Roman" w:cs="Times New Roman"/>
          <w:sz w:val="24"/>
          <w:szCs w:val="24"/>
        </w:rPr>
        <w:t xml:space="preserve"> and make it clear that </w:t>
      </w:r>
      <w:proofErr w:type="gramStart"/>
      <w:r w:rsidRPr="007F6EAA">
        <w:rPr>
          <w:rFonts w:ascii="Times New Roman" w:hAnsi="Times New Roman" w:cs="Times New Roman"/>
          <w:sz w:val="24"/>
          <w:szCs w:val="24"/>
        </w:rPr>
        <w:t>you</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re</w:t>
      </w:r>
      <w:proofErr w:type="gramEnd"/>
      <w:r w:rsidRPr="007F6EAA">
        <w:rPr>
          <w:rFonts w:ascii="Times New Roman" w:hAnsi="Times New Roman" w:cs="Times New Roman"/>
          <w:sz w:val="24"/>
          <w:szCs w:val="24"/>
        </w:rPr>
        <w:t xml:space="preserve"> using this. We do have an obligation to have you trained. </w:t>
      </w:r>
      <w:proofErr w:type="gramStart"/>
      <w:r w:rsidRPr="007F6EAA">
        <w:rPr>
          <w:rFonts w:ascii="Times New Roman" w:hAnsi="Times New Roman" w:cs="Times New Roman"/>
          <w:sz w:val="24"/>
          <w:szCs w:val="24"/>
        </w:rPr>
        <w:t>We</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re</w:t>
      </w:r>
      <w:proofErr w:type="gramEnd"/>
      <w:r w:rsidRPr="007F6EAA">
        <w:rPr>
          <w:rFonts w:ascii="Times New Roman" w:hAnsi="Times New Roman" w:cs="Times New Roman"/>
          <w:sz w:val="24"/>
          <w:szCs w:val="24"/>
        </w:rPr>
        <w:t xml:space="preserve"> going to incorporate not just </w:t>
      </w:r>
      <w:proofErr w:type="gramStart"/>
      <w:r w:rsidRPr="007F6EAA">
        <w:rPr>
          <w:rFonts w:ascii="Times New Roman" w:hAnsi="Times New Roman" w:cs="Times New Roman"/>
          <w:sz w:val="24"/>
          <w:szCs w:val="24"/>
        </w:rPr>
        <w:t>the awareness</w:t>
      </w:r>
      <w:proofErr w:type="gramEnd"/>
      <w:r w:rsidRPr="007F6EAA">
        <w:rPr>
          <w:rFonts w:ascii="Times New Roman" w:hAnsi="Times New Roman" w:cs="Times New Roman"/>
          <w:sz w:val="24"/>
          <w:szCs w:val="24"/>
        </w:rPr>
        <w:t xml:space="preserve"> training, but also this policy awareness itself. I know people feel </w:t>
      </w:r>
      <w:proofErr w:type="gramStart"/>
      <w:r w:rsidRPr="007F6EAA">
        <w:rPr>
          <w:rFonts w:ascii="Times New Roman" w:hAnsi="Times New Roman" w:cs="Times New Roman"/>
          <w:sz w:val="24"/>
          <w:szCs w:val="24"/>
        </w:rPr>
        <w:t>some</w:t>
      </w:r>
      <w:proofErr w:type="gramEnd"/>
      <w:r w:rsidRPr="007F6EAA">
        <w:rPr>
          <w:rFonts w:ascii="Times New Roman" w:hAnsi="Times New Roman" w:cs="Times New Roman"/>
          <w:sz w:val="24"/>
          <w:szCs w:val="24"/>
        </w:rPr>
        <w:t xml:space="preserve"> way about training regular training. I </w:t>
      </w:r>
      <w:proofErr w:type="gramStart"/>
      <w:r w:rsidRPr="007F6EAA">
        <w:rPr>
          <w:rFonts w:ascii="Times New Roman" w:hAnsi="Times New Roman" w:cs="Times New Roman"/>
          <w:sz w:val="24"/>
          <w:szCs w:val="24"/>
        </w:rPr>
        <w:t>won</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t</w:t>
      </w:r>
      <w:proofErr w:type="gramEnd"/>
      <w:r w:rsidRPr="007F6EAA">
        <w:rPr>
          <w:rFonts w:ascii="Times New Roman" w:hAnsi="Times New Roman" w:cs="Times New Roman"/>
          <w:sz w:val="24"/>
          <w:szCs w:val="24"/>
        </w:rPr>
        <w:t xml:space="preserve"> do </w:t>
      </w:r>
      <w:r w:rsidRPr="007F6EAA" w:rsidR="004F6BE6">
        <w:rPr>
          <w:rFonts w:ascii="Times New Roman" w:hAnsi="Times New Roman" w:cs="Times New Roman"/>
          <w:sz w:val="24"/>
          <w:szCs w:val="24"/>
        </w:rPr>
        <w:t xml:space="preserve">it </w:t>
      </w:r>
      <w:r w:rsidRPr="007F6EAA" w:rsidR="00457073">
        <w:rPr>
          <w:rFonts w:ascii="Times New Roman" w:hAnsi="Times New Roman" w:cs="Times New Roman"/>
          <w:sz w:val="24"/>
          <w:szCs w:val="24"/>
        </w:rPr>
        <w:t>in</w:t>
      </w:r>
      <w:r w:rsidRPr="007F6EAA">
        <w:rPr>
          <w:rFonts w:ascii="Times New Roman" w:hAnsi="Times New Roman" w:cs="Times New Roman"/>
          <w:sz w:val="24"/>
          <w:szCs w:val="24"/>
        </w:rPr>
        <w:t xml:space="preserve"> October.</w:t>
      </w:r>
    </w:p>
    <w:p w:rsidRPr="007F6EAA" w:rsidR="00C7102A" w:rsidP="00C7102A" w:rsidRDefault="007D67A2" w14:paraId="4C46FCDF" w14:textId="7B58AFCB">
      <w:pPr>
        <w:rPr>
          <w:rFonts w:ascii="Times New Roman" w:hAnsi="Times New Roman" w:cs="Times New Roman"/>
          <w:sz w:val="24"/>
          <w:szCs w:val="24"/>
        </w:rPr>
      </w:pPr>
      <w:r w:rsidRPr="007F6EAA">
        <w:rPr>
          <w:rFonts w:ascii="Times New Roman" w:hAnsi="Times New Roman" w:cs="Times New Roman"/>
          <w:sz w:val="24"/>
          <w:szCs w:val="24"/>
        </w:rPr>
        <w:t xml:space="preserve">Senator Yount: </w:t>
      </w:r>
      <w:proofErr w:type="gramStart"/>
      <w:r w:rsidRPr="007F6EAA" w:rsidR="00457073">
        <w:rPr>
          <w:rFonts w:ascii="Times New Roman" w:hAnsi="Times New Roman" w:cs="Times New Roman"/>
          <w:sz w:val="24"/>
          <w:szCs w:val="24"/>
        </w:rPr>
        <w:t>In regard to</w:t>
      </w:r>
      <w:proofErr w:type="gramEnd"/>
      <w:r w:rsidRPr="007F6EAA">
        <w:rPr>
          <w:rFonts w:ascii="Times New Roman" w:hAnsi="Times New Roman" w:cs="Times New Roman"/>
          <w:sz w:val="24"/>
          <w:szCs w:val="24"/>
        </w:rPr>
        <w:t xml:space="preserve"> the laboratory schools and their use. Do those </w:t>
      </w:r>
      <w:proofErr w:type="gramStart"/>
      <w:r w:rsidRPr="007F6EAA">
        <w:rPr>
          <w:rFonts w:ascii="Times New Roman" w:hAnsi="Times New Roman" w:cs="Times New Roman"/>
          <w:sz w:val="24"/>
          <w:szCs w:val="24"/>
        </w:rPr>
        <w:t>trainings</w:t>
      </w:r>
      <w:proofErr w:type="gramEnd"/>
      <w:r w:rsidRPr="007F6EAA">
        <w:rPr>
          <w:rFonts w:ascii="Times New Roman" w:hAnsi="Times New Roman" w:cs="Times New Roman"/>
          <w:sz w:val="24"/>
          <w:szCs w:val="24"/>
        </w:rPr>
        <w:t xml:space="preserve"> </w:t>
      </w:r>
      <w:proofErr w:type="gramStart"/>
      <w:r w:rsidRPr="007F6EAA">
        <w:rPr>
          <w:rFonts w:ascii="Times New Roman" w:hAnsi="Times New Roman" w:cs="Times New Roman"/>
          <w:sz w:val="24"/>
          <w:szCs w:val="24"/>
        </w:rPr>
        <w:t>encompass also</w:t>
      </w:r>
      <w:proofErr w:type="gramEnd"/>
      <w:r w:rsidRPr="007F6EAA">
        <w:rPr>
          <w:rFonts w:ascii="Times New Roman" w:hAnsi="Times New Roman" w:cs="Times New Roman"/>
          <w:sz w:val="24"/>
          <w:szCs w:val="24"/>
        </w:rPr>
        <w:t xml:space="preserve"> what K-12 instructors </w:t>
      </w:r>
      <w:proofErr w:type="gramStart"/>
      <w:r w:rsidRPr="007F6EAA">
        <w:rPr>
          <w:rFonts w:ascii="Times New Roman" w:hAnsi="Times New Roman" w:cs="Times New Roman"/>
          <w:sz w:val="24"/>
          <w:szCs w:val="24"/>
        </w:rPr>
        <w:t>have to</w:t>
      </w:r>
      <w:proofErr w:type="gramEnd"/>
      <w:r w:rsidRPr="007F6EAA">
        <w:rPr>
          <w:rFonts w:ascii="Times New Roman" w:hAnsi="Times New Roman" w:cs="Times New Roman"/>
          <w:sz w:val="24"/>
          <w:szCs w:val="24"/>
        </w:rPr>
        <w:t xml:space="preserve"> </w:t>
      </w:r>
      <w:proofErr w:type="gramStart"/>
      <w:r w:rsidRPr="007F6EAA">
        <w:rPr>
          <w:rFonts w:ascii="Times New Roman" w:hAnsi="Times New Roman" w:cs="Times New Roman"/>
          <w:sz w:val="24"/>
          <w:szCs w:val="24"/>
        </w:rPr>
        <w:t>be trained</w:t>
      </w:r>
      <w:proofErr w:type="gramEnd"/>
      <w:r w:rsidRPr="007F6EAA">
        <w:rPr>
          <w:rFonts w:ascii="Times New Roman" w:hAnsi="Times New Roman" w:cs="Times New Roman"/>
          <w:sz w:val="24"/>
          <w:szCs w:val="24"/>
        </w:rPr>
        <w:t xml:space="preserve"> on?</w:t>
      </w:r>
    </w:p>
    <w:p w:rsidRPr="007F6EAA" w:rsidR="00CB01F4" w:rsidP="00CB01F4" w:rsidRDefault="00CB01F4" w14:paraId="1D31D41B" w14:textId="635174D9">
      <w:pPr>
        <w:rPr>
          <w:rFonts w:ascii="Times New Roman" w:hAnsi="Times New Roman" w:cs="Times New Roman"/>
          <w:sz w:val="24"/>
          <w:szCs w:val="24"/>
        </w:rPr>
      </w:pPr>
      <w:r w:rsidRPr="007F6EAA">
        <w:rPr>
          <w:rFonts w:ascii="Times New Roman" w:hAnsi="Times New Roman" w:cs="Times New Roman"/>
          <w:sz w:val="24"/>
          <w:szCs w:val="24"/>
        </w:rPr>
        <w:t xml:space="preserve">Dan Taube: </w:t>
      </w:r>
      <w:proofErr w:type="gramStart"/>
      <w:r w:rsidRPr="007F6EAA" w:rsidR="004F6BE6">
        <w:rPr>
          <w:rFonts w:ascii="Times New Roman" w:hAnsi="Times New Roman" w:cs="Times New Roman"/>
          <w:sz w:val="24"/>
          <w:szCs w:val="24"/>
        </w:rPr>
        <w:t>I</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ll</w:t>
      </w:r>
      <w:proofErr w:type="gramEnd"/>
      <w:r w:rsidRPr="007F6EAA">
        <w:rPr>
          <w:rFonts w:ascii="Times New Roman" w:hAnsi="Times New Roman" w:cs="Times New Roman"/>
          <w:sz w:val="24"/>
          <w:szCs w:val="24"/>
        </w:rPr>
        <w:t xml:space="preserve"> ask </w:t>
      </w:r>
      <w:r w:rsidRPr="007F6EAA" w:rsidR="00457073">
        <w:rPr>
          <w:rFonts w:ascii="Times New Roman" w:hAnsi="Times New Roman" w:cs="Times New Roman"/>
          <w:sz w:val="24"/>
          <w:szCs w:val="24"/>
        </w:rPr>
        <w:t xml:space="preserve">a </w:t>
      </w:r>
      <w:r w:rsidRPr="007F6EAA">
        <w:rPr>
          <w:rFonts w:ascii="Times New Roman" w:hAnsi="Times New Roman" w:cs="Times New Roman"/>
          <w:sz w:val="24"/>
          <w:szCs w:val="24"/>
        </w:rPr>
        <w:t xml:space="preserve">follow up: in </w:t>
      </w:r>
      <w:proofErr w:type="gramStart"/>
      <w:r w:rsidRPr="007F6EAA" w:rsidR="00457073">
        <w:rPr>
          <w:rFonts w:ascii="Times New Roman" w:hAnsi="Times New Roman" w:cs="Times New Roman"/>
          <w:sz w:val="24"/>
          <w:szCs w:val="24"/>
        </w:rPr>
        <w:t>in regard to</w:t>
      </w:r>
      <w:proofErr w:type="gramEnd"/>
      <w:r w:rsidRPr="007F6EAA">
        <w:rPr>
          <w:rFonts w:ascii="Times New Roman" w:hAnsi="Times New Roman" w:cs="Times New Roman"/>
          <w:sz w:val="24"/>
          <w:szCs w:val="24"/>
        </w:rPr>
        <w:t xml:space="preserve"> Illinois SOP</w:t>
      </w:r>
      <w:r w:rsidRPr="007F6EAA" w:rsidR="004F6BE6">
        <w:rPr>
          <w:rFonts w:ascii="Times New Roman" w:hAnsi="Times New Roman" w:cs="Times New Roman"/>
          <w:sz w:val="24"/>
          <w:szCs w:val="24"/>
        </w:rPr>
        <w:t>P</w:t>
      </w:r>
      <w:r w:rsidRPr="007F6EAA">
        <w:rPr>
          <w:rFonts w:ascii="Times New Roman" w:hAnsi="Times New Roman" w:cs="Times New Roman"/>
          <w:sz w:val="24"/>
          <w:szCs w:val="24"/>
        </w:rPr>
        <w:t xml:space="preserve">A in particular. Not yet, but I will add that to our list. In the past, for the sake of everyone else, Illinois </w:t>
      </w:r>
      <w:proofErr w:type="gramStart"/>
      <w:r w:rsidRPr="007F6EAA">
        <w:rPr>
          <w:rFonts w:ascii="Times New Roman" w:hAnsi="Times New Roman" w:cs="Times New Roman"/>
          <w:sz w:val="24"/>
          <w:szCs w:val="24"/>
        </w:rPr>
        <w:t>has</w:t>
      </w:r>
      <w:proofErr w:type="gramEnd"/>
      <w:r w:rsidRPr="007F6EAA">
        <w:rPr>
          <w:rFonts w:ascii="Times New Roman" w:hAnsi="Times New Roman" w:cs="Times New Roman"/>
          <w:sz w:val="24"/>
          <w:szCs w:val="24"/>
        </w:rPr>
        <w:t xml:space="preserve"> a specific student information privacy act. </w:t>
      </w:r>
      <w:proofErr w:type="gramStart"/>
      <w:r w:rsidRPr="007F6EAA">
        <w:rPr>
          <w:rFonts w:ascii="Times New Roman" w:hAnsi="Times New Roman" w:cs="Times New Roman"/>
          <w:sz w:val="24"/>
          <w:szCs w:val="24"/>
        </w:rPr>
        <w:t>It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like FERPA Plus but for K-12 in the state of Illinois. The laboratory schools are in scope of that regulation and that, in addition to the contracting third</w:t>
      </w:r>
      <w:r w:rsidRPr="007F6EAA" w:rsidR="00953C35">
        <w:rPr>
          <w:rFonts w:ascii="Times New Roman" w:hAnsi="Times New Roman" w:cs="Times New Roman"/>
          <w:sz w:val="24"/>
          <w:szCs w:val="24"/>
        </w:rPr>
        <w:t>-</w:t>
      </w:r>
      <w:r w:rsidRPr="007F6EAA">
        <w:rPr>
          <w:rFonts w:ascii="Times New Roman" w:hAnsi="Times New Roman" w:cs="Times New Roman"/>
          <w:sz w:val="24"/>
          <w:szCs w:val="24"/>
        </w:rPr>
        <w:t xml:space="preserve">party review processes we </w:t>
      </w:r>
      <w:proofErr w:type="gramStart"/>
      <w:r w:rsidRPr="007F6EAA">
        <w:rPr>
          <w:rFonts w:ascii="Times New Roman" w:hAnsi="Times New Roman" w:cs="Times New Roman"/>
          <w:sz w:val="24"/>
          <w:szCs w:val="24"/>
        </w:rPr>
        <w:t>have to</w:t>
      </w:r>
      <w:proofErr w:type="gramEnd"/>
      <w:r w:rsidRPr="007F6EAA">
        <w:rPr>
          <w:rFonts w:ascii="Times New Roman" w:hAnsi="Times New Roman" w:cs="Times New Roman"/>
          <w:sz w:val="24"/>
          <w:szCs w:val="24"/>
        </w:rPr>
        <w:t xml:space="preserve"> go through, the laboratory schools </w:t>
      </w:r>
      <w:proofErr w:type="gramStart"/>
      <w:r w:rsidRPr="007F6EAA">
        <w:rPr>
          <w:rFonts w:ascii="Times New Roman" w:hAnsi="Times New Roman" w:cs="Times New Roman"/>
          <w:sz w:val="24"/>
          <w:szCs w:val="24"/>
        </w:rPr>
        <w:t>have to</w:t>
      </w:r>
      <w:proofErr w:type="gramEnd"/>
      <w:r w:rsidRPr="007F6EAA">
        <w:rPr>
          <w:rFonts w:ascii="Times New Roman" w:hAnsi="Times New Roman" w:cs="Times New Roman"/>
          <w:sz w:val="24"/>
          <w:szCs w:val="24"/>
        </w:rPr>
        <w:t xml:space="preserve"> publish the contract and have specific requirements with </w:t>
      </w:r>
      <w:proofErr w:type="gramStart"/>
      <w:r w:rsidRPr="007F6EAA">
        <w:rPr>
          <w:rFonts w:ascii="Times New Roman" w:hAnsi="Times New Roman" w:cs="Times New Roman"/>
          <w:sz w:val="24"/>
          <w:szCs w:val="24"/>
        </w:rPr>
        <w:t>what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in that contract. I had not considered having the training address those, but I think </w:t>
      </w:r>
      <w:proofErr w:type="gramStart"/>
      <w:r w:rsidRPr="007F6EAA">
        <w:rPr>
          <w:rFonts w:ascii="Times New Roman" w:hAnsi="Times New Roman" w:cs="Times New Roman"/>
          <w:sz w:val="24"/>
          <w:szCs w:val="24"/>
        </w:rPr>
        <w:t>it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a valuable addition. </w:t>
      </w:r>
      <w:proofErr w:type="gramStart"/>
      <w:r w:rsidRPr="007F6EAA">
        <w:rPr>
          <w:rFonts w:ascii="Times New Roman" w:hAnsi="Times New Roman" w:cs="Times New Roman"/>
          <w:sz w:val="24"/>
          <w:szCs w:val="24"/>
        </w:rPr>
        <w:t>We</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re</w:t>
      </w:r>
      <w:proofErr w:type="gramEnd"/>
      <w:r w:rsidRPr="007F6EAA">
        <w:rPr>
          <w:rFonts w:ascii="Times New Roman" w:hAnsi="Times New Roman" w:cs="Times New Roman"/>
          <w:sz w:val="24"/>
          <w:szCs w:val="24"/>
        </w:rPr>
        <w:t xml:space="preserve"> going to make the training </w:t>
      </w:r>
      <w:r w:rsidRPr="007F6EAA" w:rsidR="00457073">
        <w:rPr>
          <w:rFonts w:ascii="Times New Roman" w:hAnsi="Times New Roman" w:cs="Times New Roman"/>
          <w:sz w:val="24"/>
          <w:szCs w:val="24"/>
        </w:rPr>
        <w:t>dynamic,</w:t>
      </w:r>
      <w:r w:rsidRPr="007F6EAA">
        <w:rPr>
          <w:rFonts w:ascii="Times New Roman" w:hAnsi="Times New Roman" w:cs="Times New Roman"/>
          <w:sz w:val="24"/>
          <w:szCs w:val="24"/>
        </w:rPr>
        <w:t xml:space="preserve"> so it applies content based on who you are. It would be adding a SOP</w:t>
      </w:r>
      <w:r w:rsidRPr="007F6EAA" w:rsidR="00953C35">
        <w:rPr>
          <w:rFonts w:ascii="Times New Roman" w:hAnsi="Times New Roman" w:cs="Times New Roman"/>
          <w:sz w:val="24"/>
          <w:szCs w:val="24"/>
        </w:rPr>
        <w:t>P</w:t>
      </w:r>
      <w:r w:rsidRPr="007F6EAA">
        <w:rPr>
          <w:rFonts w:ascii="Times New Roman" w:hAnsi="Times New Roman" w:cs="Times New Roman"/>
          <w:sz w:val="24"/>
          <w:szCs w:val="24"/>
        </w:rPr>
        <w:t>A module for the folks that are in the laboratory schools.</w:t>
      </w:r>
    </w:p>
    <w:p w:rsidRPr="007F6EAA" w:rsidR="00CB01F4" w:rsidP="00CB01F4" w:rsidRDefault="00CB01F4" w14:paraId="519751BF" w14:textId="4561F968">
      <w:pPr>
        <w:rPr>
          <w:rFonts w:ascii="Times New Roman" w:hAnsi="Times New Roman" w:cs="Times New Roman"/>
          <w:sz w:val="24"/>
          <w:szCs w:val="24"/>
        </w:rPr>
      </w:pPr>
      <w:r w:rsidRPr="007F6EAA">
        <w:rPr>
          <w:rFonts w:ascii="Times New Roman" w:hAnsi="Times New Roman" w:cs="Times New Roman"/>
          <w:sz w:val="24"/>
          <w:szCs w:val="24"/>
        </w:rPr>
        <w:t>Next main section, Secure Use</w:t>
      </w:r>
      <w:r w:rsidRPr="007F6EAA" w:rsidR="00953C35">
        <w:rPr>
          <w:rFonts w:ascii="Times New Roman" w:hAnsi="Times New Roman" w:cs="Times New Roman"/>
          <w:sz w:val="24"/>
          <w:szCs w:val="24"/>
        </w:rPr>
        <w:t xml:space="preserve"> a</w:t>
      </w:r>
      <w:r w:rsidRPr="007F6EAA">
        <w:rPr>
          <w:rFonts w:ascii="Times New Roman" w:hAnsi="Times New Roman" w:cs="Times New Roman"/>
          <w:sz w:val="24"/>
          <w:szCs w:val="24"/>
        </w:rPr>
        <w:t xml:space="preserve">nd the first subsection, Account and System Integrity. Any questions? This section is more technical </w:t>
      </w:r>
      <w:r w:rsidRPr="007F6EAA" w:rsidR="00953C35">
        <w:rPr>
          <w:rFonts w:ascii="Times New Roman" w:hAnsi="Times New Roman" w:cs="Times New Roman"/>
          <w:sz w:val="24"/>
          <w:szCs w:val="24"/>
        </w:rPr>
        <w:t xml:space="preserve">in </w:t>
      </w:r>
      <w:r w:rsidRPr="007F6EAA">
        <w:rPr>
          <w:rFonts w:ascii="Times New Roman" w:hAnsi="Times New Roman" w:cs="Times New Roman"/>
          <w:sz w:val="24"/>
          <w:szCs w:val="24"/>
        </w:rPr>
        <w:t xml:space="preserve">focus and maintaining as we from my office recognize to </w:t>
      </w:r>
      <w:proofErr w:type="gramStart"/>
      <w:r w:rsidRPr="007F6EAA">
        <w:rPr>
          <w:rFonts w:ascii="Times New Roman" w:hAnsi="Times New Roman" w:cs="Times New Roman"/>
          <w:sz w:val="24"/>
          <w:szCs w:val="24"/>
        </w:rPr>
        <w:t>kind of that</w:t>
      </w:r>
      <w:proofErr w:type="gramEnd"/>
      <w:r w:rsidRPr="007F6EAA">
        <w:rPr>
          <w:rFonts w:ascii="Times New Roman" w:hAnsi="Times New Roman" w:cs="Times New Roman"/>
          <w:sz w:val="24"/>
          <w:szCs w:val="24"/>
        </w:rPr>
        <w:t xml:space="preserve"> report I gave earlier last year mitigating those threats.</w:t>
      </w:r>
    </w:p>
    <w:p w:rsidRPr="007F6EAA" w:rsidR="00CB01F4" w:rsidP="00CB01F4" w:rsidRDefault="00CB01F4" w14:paraId="5802A1DE" w14:textId="5E752096">
      <w:pPr>
        <w:rPr>
          <w:rFonts w:ascii="Times New Roman" w:hAnsi="Times New Roman" w:cs="Times New Roman"/>
          <w:sz w:val="24"/>
          <w:szCs w:val="24"/>
        </w:rPr>
      </w:pPr>
      <w:r w:rsidRPr="007F6EAA">
        <w:rPr>
          <w:rFonts w:ascii="Times New Roman" w:hAnsi="Times New Roman" w:cs="Times New Roman"/>
          <w:sz w:val="24"/>
          <w:szCs w:val="24"/>
        </w:rPr>
        <w:t xml:space="preserve">Subsection, Data Protection and Handling. Any questions? This does affirm data governance that exists separate from this. Under, if </w:t>
      </w:r>
      <w:proofErr w:type="gramStart"/>
      <w:r w:rsidRPr="007F6EAA">
        <w:rPr>
          <w:rFonts w:ascii="Times New Roman" w:hAnsi="Times New Roman" w:cs="Times New Roman"/>
          <w:sz w:val="24"/>
          <w:szCs w:val="24"/>
        </w:rPr>
        <w:t>you</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re</w:t>
      </w:r>
      <w:proofErr w:type="gramEnd"/>
      <w:r w:rsidRPr="007F6EAA">
        <w:rPr>
          <w:rFonts w:ascii="Times New Roman" w:hAnsi="Times New Roman" w:cs="Times New Roman"/>
          <w:sz w:val="24"/>
          <w:szCs w:val="24"/>
        </w:rPr>
        <w:t xml:space="preserve"> familiar, 9.8.1 is a data classification procedure and other supporting documents. That itself is under review and update. </w:t>
      </w:r>
      <w:proofErr w:type="gramStart"/>
      <w:r w:rsidRPr="007F6EAA">
        <w:rPr>
          <w:rFonts w:ascii="Times New Roman" w:hAnsi="Times New Roman" w:cs="Times New Roman"/>
          <w:sz w:val="24"/>
          <w:szCs w:val="24"/>
        </w:rPr>
        <w:t>It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also out</w:t>
      </w:r>
      <w:r w:rsidRPr="007F6EAA" w:rsidR="00953C35">
        <w:rPr>
          <w:rFonts w:ascii="Times New Roman" w:hAnsi="Times New Roman" w:cs="Times New Roman"/>
          <w:sz w:val="24"/>
          <w:szCs w:val="24"/>
        </w:rPr>
        <w:t>-</w:t>
      </w:r>
      <w:r w:rsidRPr="007F6EAA">
        <w:rPr>
          <w:rFonts w:ascii="Times New Roman" w:hAnsi="Times New Roman" w:cs="Times New Roman"/>
          <w:sz w:val="24"/>
          <w:szCs w:val="24"/>
        </w:rPr>
        <w:t>of</w:t>
      </w:r>
      <w:r w:rsidRPr="007F6EAA" w:rsidR="00953C35">
        <w:rPr>
          <w:rFonts w:ascii="Times New Roman" w:hAnsi="Times New Roman" w:cs="Times New Roman"/>
          <w:sz w:val="24"/>
          <w:szCs w:val="24"/>
        </w:rPr>
        <w:t>-</w:t>
      </w:r>
      <w:r w:rsidRPr="007F6EAA">
        <w:rPr>
          <w:rFonts w:ascii="Times New Roman" w:hAnsi="Times New Roman" w:cs="Times New Roman"/>
          <w:sz w:val="24"/>
          <w:szCs w:val="24"/>
        </w:rPr>
        <w:t xml:space="preserve">date. That is not a Senate policy, but Senate </w:t>
      </w:r>
      <w:proofErr w:type="gramStart"/>
      <w:r w:rsidRPr="007F6EAA">
        <w:rPr>
          <w:rFonts w:ascii="Times New Roman" w:hAnsi="Times New Roman" w:cs="Times New Roman"/>
          <w:sz w:val="24"/>
          <w:szCs w:val="24"/>
        </w:rPr>
        <w:t>is informed</w:t>
      </w:r>
      <w:proofErr w:type="gramEnd"/>
      <w:r w:rsidRPr="007F6EAA">
        <w:rPr>
          <w:rFonts w:ascii="Times New Roman" w:hAnsi="Times New Roman" w:cs="Times New Roman"/>
          <w:sz w:val="24"/>
          <w:szCs w:val="24"/>
        </w:rPr>
        <w:t xml:space="preserve"> when </w:t>
      </w:r>
      <w:proofErr w:type="gramStart"/>
      <w:r w:rsidRPr="007F6EAA">
        <w:rPr>
          <w:rFonts w:ascii="Times New Roman" w:hAnsi="Times New Roman" w:cs="Times New Roman"/>
          <w:sz w:val="24"/>
          <w:szCs w:val="24"/>
        </w:rPr>
        <w:t>it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updated. I note that just to say </w:t>
      </w:r>
      <w:proofErr w:type="gramStart"/>
      <w:r w:rsidRPr="007F6EAA">
        <w:rPr>
          <w:rFonts w:ascii="Times New Roman" w:hAnsi="Times New Roman" w:cs="Times New Roman"/>
          <w:sz w:val="24"/>
          <w:szCs w:val="24"/>
        </w:rPr>
        <w:t>it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w:t>
      </w:r>
      <w:proofErr w:type="gramStart"/>
      <w:r w:rsidRPr="007F6EAA">
        <w:rPr>
          <w:rFonts w:ascii="Times New Roman" w:hAnsi="Times New Roman" w:cs="Times New Roman"/>
          <w:sz w:val="24"/>
          <w:szCs w:val="24"/>
        </w:rPr>
        <w:t>being updated</w:t>
      </w:r>
      <w:proofErr w:type="gramEnd"/>
      <w:r w:rsidRPr="007F6EAA">
        <w:rPr>
          <w:rFonts w:ascii="Times New Roman" w:hAnsi="Times New Roman" w:cs="Times New Roman"/>
          <w:sz w:val="24"/>
          <w:szCs w:val="24"/>
        </w:rPr>
        <w:t xml:space="preserve"> to address things like not only the new types of information, but the way AI applies. So, handling of information is a scope of the review and updates under data governance. There are two, one shows up here, two reporting obligations of this policy for users. This one </w:t>
      </w:r>
      <w:proofErr w:type="gramStart"/>
      <w:r w:rsidRPr="007F6EAA">
        <w:rPr>
          <w:rFonts w:ascii="Times New Roman" w:hAnsi="Times New Roman" w:cs="Times New Roman"/>
          <w:sz w:val="24"/>
          <w:szCs w:val="24"/>
        </w:rPr>
        <w:t>in particular is</w:t>
      </w:r>
      <w:proofErr w:type="gramEnd"/>
      <w:r w:rsidRPr="007F6EAA">
        <w:rPr>
          <w:rFonts w:ascii="Times New Roman" w:hAnsi="Times New Roman" w:cs="Times New Roman"/>
          <w:sz w:val="24"/>
          <w:szCs w:val="24"/>
        </w:rPr>
        <w:t xml:space="preserve"> for security incidents. If you suspect something happened, something </w:t>
      </w:r>
      <w:proofErr w:type="gramStart"/>
      <w:r w:rsidRPr="007F6EAA">
        <w:rPr>
          <w:rFonts w:ascii="Times New Roman" w:hAnsi="Times New Roman" w:cs="Times New Roman"/>
          <w:sz w:val="24"/>
          <w:szCs w:val="24"/>
        </w:rPr>
        <w:t>isn</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t</w:t>
      </w:r>
      <w:proofErr w:type="gramEnd"/>
      <w:r w:rsidRPr="007F6EAA">
        <w:rPr>
          <w:rFonts w:ascii="Times New Roman" w:hAnsi="Times New Roman" w:cs="Times New Roman"/>
          <w:sz w:val="24"/>
          <w:szCs w:val="24"/>
        </w:rPr>
        <w:t xml:space="preserve"> working the way it is or your email account, </w:t>
      </w:r>
      <w:proofErr w:type="gramStart"/>
      <w:r w:rsidRPr="007F6EAA">
        <w:rPr>
          <w:rFonts w:ascii="Times New Roman" w:hAnsi="Times New Roman" w:cs="Times New Roman"/>
          <w:sz w:val="24"/>
          <w:szCs w:val="24"/>
        </w:rPr>
        <w:t>all of a sudden</w:t>
      </w:r>
      <w:proofErr w:type="gramEnd"/>
      <w:r w:rsidRPr="007F6EAA">
        <w:rPr>
          <w:rFonts w:ascii="Times New Roman" w:hAnsi="Times New Roman" w:cs="Times New Roman"/>
          <w:sz w:val="24"/>
          <w:szCs w:val="24"/>
        </w:rPr>
        <w:t xml:space="preserve"> you click a link and </w:t>
      </w:r>
      <w:proofErr w:type="gramStart"/>
      <w:r w:rsidRPr="007F6EAA">
        <w:rPr>
          <w:rFonts w:ascii="Times New Roman" w:hAnsi="Times New Roman" w:cs="Times New Roman"/>
          <w:sz w:val="24"/>
          <w:szCs w:val="24"/>
        </w:rPr>
        <w:t>it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not accessible. The time from those things happening to us </w:t>
      </w:r>
      <w:proofErr w:type="gramStart"/>
      <w:r w:rsidRPr="007F6EAA">
        <w:rPr>
          <w:rFonts w:ascii="Times New Roman" w:hAnsi="Times New Roman" w:cs="Times New Roman"/>
          <w:sz w:val="24"/>
          <w:szCs w:val="24"/>
        </w:rPr>
        <w:t>being informed</w:t>
      </w:r>
      <w:proofErr w:type="gramEnd"/>
      <w:r w:rsidRPr="007F6EAA">
        <w:rPr>
          <w:rFonts w:ascii="Times New Roman" w:hAnsi="Times New Roman" w:cs="Times New Roman"/>
          <w:sz w:val="24"/>
          <w:szCs w:val="24"/>
        </w:rPr>
        <w:t xml:space="preserve"> </w:t>
      </w:r>
      <w:proofErr w:type="gramStart"/>
      <w:r w:rsidRPr="007F6EAA">
        <w:rPr>
          <w:rFonts w:ascii="Times New Roman" w:hAnsi="Times New Roman" w:cs="Times New Roman"/>
          <w:sz w:val="24"/>
          <w:szCs w:val="24"/>
        </w:rPr>
        <w:t>and being</w:t>
      </w:r>
      <w:proofErr w:type="gramEnd"/>
      <w:r w:rsidRPr="007F6EAA">
        <w:rPr>
          <w:rFonts w:ascii="Times New Roman" w:hAnsi="Times New Roman" w:cs="Times New Roman"/>
          <w:sz w:val="24"/>
          <w:szCs w:val="24"/>
        </w:rPr>
        <w:t xml:space="preserve"> able to respond is the difference from an inconvenience, a little hiccup, to ransomware. </w:t>
      </w:r>
      <w:proofErr w:type="gramStart"/>
      <w:r w:rsidRPr="007F6EAA">
        <w:rPr>
          <w:rFonts w:ascii="Times New Roman" w:hAnsi="Times New Roman" w:cs="Times New Roman"/>
          <w:sz w:val="24"/>
          <w:szCs w:val="24"/>
        </w:rPr>
        <w:t>I</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ll</w:t>
      </w:r>
      <w:proofErr w:type="gramEnd"/>
      <w:r w:rsidRPr="007F6EAA">
        <w:rPr>
          <w:rFonts w:ascii="Times New Roman" w:hAnsi="Times New Roman" w:cs="Times New Roman"/>
          <w:sz w:val="24"/>
          <w:szCs w:val="24"/>
        </w:rPr>
        <w:t xml:space="preserve"> use the community college down the street. They had a case where there </w:t>
      </w:r>
      <w:proofErr w:type="gramStart"/>
      <w:r w:rsidRPr="007F6EAA">
        <w:rPr>
          <w:rFonts w:ascii="Times New Roman" w:hAnsi="Times New Roman" w:cs="Times New Roman"/>
          <w:sz w:val="24"/>
          <w:szCs w:val="24"/>
        </w:rPr>
        <w:t>wasn</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t</w:t>
      </w:r>
      <w:proofErr w:type="gramEnd"/>
      <w:r w:rsidRPr="007F6EAA">
        <w:rPr>
          <w:rFonts w:ascii="Times New Roman" w:hAnsi="Times New Roman" w:cs="Times New Roman"/>
          <w:sz w:val="24"/>
          <w:szCs w:val="24"/>
        </w:rPr>
        <w:t xml:space="preserve"> a report for </w:t>
      </w:r>
      <w:proofErr w:type="gramStart"/>
      <w:r w:rsidRPr="007F6EAA">
        <w:rPr>
          <w:rFonts w:ascii="Times New Roman" w:hAnsi="Times New Roman" w:cs="Times New Roman"/>
          <w:sz w:val="24"/>
          <w:szCs w:val="24"/>
        </w:rPr>
        <w:t>a few</w:t>
      </w:r>
      <w:proofErr w:type="gramEnd"/>
      <w:r w:rsidRPr="007F6EAA">
        <w:rPr>
          <w:rFonts w:ascii="Times New Roman" w:hAnsi="Times New Roman" w:cs="Times New Roman"/>
          <w:sz w:val="24"/>
          <w:szCs w:val="24"/>
        </w:rPr>
        <w:t xml:space="preserve"> hours and that was enough time to create a ransomware incident. This </w:t>
      </w:r>
      <w:proofErr w:type="gramStart"/>
      <w:r w:rsidRPr="007F6EAA">
        <w:rPr>
          <w:rFonts w:ascii="Times New Roman" w:hAnsi="Times New Roman" w:cs="Times New Roman"/>
          <w:sz w:val="24"/>
          <w:szCs w:val="24"/>
        </w:rPr>
        <w:t>isn</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t</w:t>
      </w:r>
      <w:proofErr w:type="gramEnd"/>
      <w:r w:rsidRPr="007F6EAA">
        <w:rPr>
          <w:rFonts w:ascii="Times New Roman" w:hAnsi="Times New Roman" w:cs="Times New Roman"/>
          <w:sz w:val="24"/>
          <w:szCs w:val="24"/>
        </w:rPr>
        <w:t xml:space="preserve"> to say </w:t>
      </w:r>
      <w:proofErr w:type="gramStart"/>
      <w:r w:rsidRPr="007F6EAA">
        <w:rPr>
          <w:rFonts w:ascii="Times New Roman" w:hAnsi="Times New Roman" w:cs="Times New Roman"/>
          <w:sz w:val="24"/>
          <w:szCs w:val="24"/>
        </w:rPr>
        <w:t>it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perfect at all. </w:t>
      </w:r>
      <w:proofErr w:type="gramStart"/>
      <w:r w:rsidRPr="007F6EAA">
        <w:rPr>
          <w:rFonts w:ascii="Times New Roman" w:hAnsi="Times New Roman" w:cs="Times New Roman"/>
          <w:sz w:val="24"/>
          <w:szCs w:val="24"/>
        </w:rPr>
        <w:t>It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about improving the overall scope of people being aware that they need to report those things and where to report them. The second one comes later, and </w:t>
      </w:r>
      <w:proofErr w:type="gramStart"/>
      <w:r w:rsidRPr="007F6EAA">
        <w:rPr>
          <w:rFonts w:ascii="Times New Roman" w:hAnsi="Times New Roman" w:cs="Times New Roman"/>
          <w:sz w:val="24"/>
          <w:szCs w:val="24"/>
        </w:rPr>
        <w:t>that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about policy violation reports, not security breaches.</w:t>
      </w:r>
    </w:p>
    <w:p w:rsidRPr="007F6EAA" w:rsidR="00132E02" w:rsidP="00CB01F4" w:rsidRDefault="00CB01F4" w14:paraId="5B4467E9" w14:textId="02EEB193">
      <w:pPr>
        <w:rPr>
          <w:rFonts w:ascii="Times New Roman" w:hAnsi="Times New Roman" w:cs="Times New Roman"/>
          <w:sz w:val="24"/>
          <w:szCs w:val="24"/>
        </w:rPr>
      </w:pPr>
      <w:r w:rsidRPr="007F6EAA">
        <w:rPr>
          <w:rFonts w:ascii="Times New Roman" w:hAnsi="Times New Roman" w:cs="Times New Roman"/>
          <w:sz w:val="24"/>
          <w:szCs w:val="24"/>
        </w:rPr>
        <w:t xml:space="preserve">Senator Beasley: This is going to be, this is going to be a bit of a long question, so please forgive that. Concerning section 3.2, the </w:t>
      </w:r>
      <w:r w:rsidRPr="007F6EAA" w:rsidR="00953C35">
        <w:rPr>
          <w:rFonts w:ascii="Times New Roman" w:hAnsi="Times New Roman" w:cs="Times New Roman"/>
          <w:sz w:val="24"/>
          <w:szCs w:val="24"/>
        </w:rPr>
        <w:t>U</w:t>
      </w:r>
      <w:r w:rsidRPr="007F6EAA">
        <w:rPr>
          <w:rFonts w:ascii="Times New Roman" w:hAnsi="Times New Roman" w:cs="Times New Roman"/>
          <w:sz w:val="24"/>
          <w:szCs w:val="24"/>
        </w:rPr>
        <w:t xml:space="preserve">niversity reserves the right to manage and if </w:t>
      </w:r>
      <w:r w:rsidRPr="007F6EAA" w:rsidR="00457073">
        <w:rPr>
          <w:rFonts w:ascii="Times New Roman" w:hAnsi="Times New Roman" w:cs="Times New Roman"/>
          <w:sz w:val="24"/>
          <w:szCs w:val="24"/>
        </w:rPr>
        <w:t>necessary,</w:t>
      </w:r>
      <w:r w:rsidRPr="007F6EAA">
        <w:rPr>
          <w:rFonts w:ascii="Times New Roman" w:hAnsi="Times New Roman" w:cs="Times New Roman"/>
          <w:sz w:val="24"/>
          <w:szCs w:val="24"/>
        </w:rPr>
        <w:t xml:space="preserve"> remotely </w:t>
      </w:r>
      <w:proofErr w:type="gramStart"/>
      <w:r w:rsidRPr="007F6EAA">
        <w:rPr>
          <w:rFonts w:ascii="Times New Roman" w:hAnsi="Times New Roman" w:cs="Times New Roman"/>
          <w:sz w:val="24"/>
          <w:szCs w:val="24"/>
        </w:rPr>
        <w:t>remove</w:t>
      </w:r>
      <w:proofErr w:type="gramEnd"/>
      <w:r w:rsidRPr="007F6EAA">
        <w:rPr>
          <w:rFonts w:ascii="Times New Roman" w:hAnsi="Times New Roman" w:cs="Times New Roman"/>
          <w:sz w:val="24"/>
          <w:szCs w:val="24"/>
        </w:rPr>
        <w:t xml:space="preserve"> university data from a personal device. How do you plan to go about that </w:t>
      </w:r>
      <w:proofErr w:type="gramStart"/>
      <w:r w:rsidRPr="007F6EAA">
        <w:rPr>
          <w:rFonts w:ascii="Times New Roman" w:hAnsi="Times New Roman" w:cs="Times New Roman"/>
          <w:sz w:val="24"/>
          <w:szCs w:val="24"/>
        </w:rPr>
        <w:t>first of all</w:t>
      </w:r>
      <w:proofErr w:type="gramEnd"/>
      <w:r w:rsidRPr="007F6EAA">
        <w:rPr>
          <w:rFonts w:ascii="Times New Roman" w:hAnsi="Times New Roman" w:cs="Times New Roman"/>
          <w:sz w:val="24"/>
          <w:szCs w:val="24"/>
        </w:rPr>
        <w:t>? And how do you determine what is and is not university data? Because I</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m looking at that in conjunction with section D</w:t>
      </w:r>
      <w:r w:rsidRPr="007F6EAA" w:rsidR="000801D4">
        <w:rPr>
          <w:rFonts w:ascii="Times New Roman" w:hAnsi="Times New Roman" w:cs="Times New Roman"/>
          <w:sz w:val="24"/>
          <w:szCs w:val="24"/>
        </w:rPr>
        <w:t>.</w:t>
      </w:r>
      <w:r w:rsidRPr="007F6EAA">
        <w:rPr>
          <w:rFonts w:ascii="Times New Roman" w:hAnsi="Times New Roman" w:cs="Times New Roman"/>
          <w:sz w:val="24"/>
          <w:szCs w:val="24"/>
        </w:rPr>
        <w:t>2, where it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 xml:space="preserve">s the specific line, “the </w:t>
      </w:r>
      <w:r w:rsidRPr="007F6EAA" w:rsidR="000801D4">
        <w:rPr>
          <w:rFonts w:ascii="Times New Roman" w:hAnsi="Times New Roman" w:cs="Times New Roman"/>
          <w:sz w:val="24"/>
          <w:szCs w:val="24"/>
        </w:rPr>
        <w:t>U</w:t>
      </w:r>
      <w:r w:rsidRPr="007F6EAA">
        <w:rPr>
          <w:rFonts w:ascii="Times New Roman" w:hAnsi="Times New Roman" w:cs="Times New Roman"/>
          <w:sz w:val="24"/>
          <w:szCs w:val="24"/>
        </w:rPr>
        <w:t>niversity must preserve the right to access monitor and expect IT resources…” Based on your definition, any device that holds let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 say cloud storage that has university files on them that has Outlook that has documents from a course becomes a IT asset. However, the U</w:t>
      </w:r>
      <w:r w:rsidRPr="007F6EAA" w:rsidR="000801D4">
        <w:rPr>
          <w:rFonts w:ascii="Times New Roman" w:hAnsi="Times New Roman" w:cs="Times New Roman"/>
          <w:sz w:val="24"/>
          <w:szCs w:val="24"/>
        </w:rPr>
        <w:t>.</w:t>
      </w:r>
      <w:r w:rsidRPr="007F6EAA">
        <w:rPr>
          <w:rFonts w:ascii="Times New Roman" w:hAnsi="Times New Roman" w:cs="Times New Roman"/>
          <w:sz w:val="24"/>
          <w:szCs w:val="24"/>
        </w:rPr>
        <w:t>S</w:t>
      </w:r>
      <w:r w:rsidRPr="007F6EAA" w:rsidR="000801D4">
        <w:rPr>
          <w:rFonts w:ascii="Times New Roman" w:hAnsi="Times New Roman" w:cs="Times New Roman"/>
          <w:sz w:val="24"/>
          <w:szCs w:val="24"/>
        </w:rPr>
        <w:t xml:space="preserve">. </w:t>
      </w:r>
      <w:r w:rsidRPr="007F6EAA">
        <w:rPr>
          <w:rFonts w:ascii="Times New Roman" w:hAnsi="Times New Roman" w:cs="Times New Roman"/>
          <w:sz w:val="24"/>
          <w:szCs w:val="24"/>
        </w:rPr>
        <w:t xml:space="preserve">Supreme Court does not exactly disagree with the ability of the University to enforce that policy for about 10 years now. Do you intend to have students sign a consent form to waive that legal right to allow the University to </w:t>
      </w:r>
      <w:proofErr w:type="gramStart"/>
      <w:r w:rsidRPr="007F6EAA">
        <w:rPr>
          <w:rFonts w:ascii="Times New Roman" w:hAnsi="Times New Roman" w:cs="Times New Roman"/>
          <w:sz w:val="24"/>
          <w:szCs w:val="24"/>
        </w:rPr>
        <w:t>remotely and physically search their devices</w:t>
      </w:r>
      <w:proofErr w:type="gramEnd"/>
      <w:r w:rsidRPr="007F6EAA">
        <w:rPr>
          <w:rFonts w:ascii="Times New Roman" w:hAnsi="Times New Roman" w:cs="Times New Roman"/>
          <w:sz w:val="24"/>
          <w:szCs w:val="24"/>
        </w:rPr>
        <w:t>?</w:t>
      </w:r>
    </w:p>
    <w:p w:rsidRPr="007F6EAA" w:rsidR="00132E02" w:rsidP="00132E02" w:rsidRDefault="00132E02" w14:paraId="32A5E4A4" w14:textId="055C3702">
      <w:pPr>
        <w:rPr>
          <w:rFonts w:ascii="Times New Roman" w:hAnsi="Times New Roman" w:cs="Times New Roman"/>
          <w:sz w:val="24"/>
          <w:szCs w:val="24"/>
        </w:rPr>
      </w:pPr>
      <w:r w:rsidRPr="007F6EAA">
        <w:rPr>
          <w:rFonts w:ascii="Times New Roman" w:hAnsi="Times New Roman" w:cs="Times New Roman"/>
          <w:sz w:val="24"/>
          <w:szCs w:val="24"/>
        </w:rPr>
        <w:t xml:space="preserve">Dan Taube: </w:t>
      </w:r>
      <w:r w:rsidRPr="007F6EAA" w:rsidR="00457073">
        <w:rPr>
          <w:rFonts w:ascii="Times New Roman" w:hAnsi="Times New Roman" w:cs="Times New Roman"/>
          <w:sz w:val="24"/>
          <w:szCs w:val="24"/>
        </w:rPr>
        <w:t>So,</w:t>
      </w:r>
      <w:r w:rsidRPr="007F6EAA">
        <w:rPr>
          <w:rFonts w:ascii="Times New Roman" w:hAnsi="Times New Roman" w:cs="Times New Roman"/>
          <w:sz w:val="24"/>
          <w:szCs w:val="24"/>
        </w:rPr>
        <w:t xml:space="preserve"> the technical side first: the institutional account, </w:t>
      </w:r>
      <w:proofErr w:type="gramStart"/>
      <w:r w:rsidRPr="007F6EAA">
        <w:rPr>
          <w:rFonts w:ascii="Times New Roman" w:hAnsi="Times New Roman" w:cs="Times New Roman"/>
          <w:sz w:val="24"/>
          <w:szCs w:val="24"/>
        </w:rPr>
        <w:t>let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say the mailbox, the OneDrive storage, when you connect that to your device, your personal device, or other personal services, </w:t>
      </w:r>
      <w:proofErr w:type="gramStart"/>
      <w:r w:rsidRPr="007F6EAA">
        <w:rPr>
          <w:rFonts w:ascii="Times New Roman" w:hAnsi="Times New Roman" w:cs="Times New Roman"/>
          <w:sz w:val="24"/>
          <w:szCs w:val="24"/>
        </w:rPr>
        <w:t>it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to the extent of that actual institutional service. </w:t>
      </w:r>
      <w:r w:rsidRPr="007F6EAA" w:rsidR="00457073">
        <w:rPr>
          <w:rFonts w:ascii="Times New Roman" w:hAnsi="Times New Roman" w:cs="Times New Roman"/>
          <w:sz w:val="24"/>
          <w:szCs w:val="24"/>
        </w:rPr>
        <w:t>So,</w:t>
      </w:r>
      <w:r w:rsidRPr="007F6EAA">
        <w:rPr>
          <w:rFonts w:ascii="Times New Roman" w:hAnsi="Times New Roman" w:cs="Times New Roman"/>
          <w:sz w:val="24"/>
          <w:szCs w:val="24"/>
        </w:rPr>
        <w:t xml:space="preserve"> you use Outlook mobile app on your phone. We can make the account go away from Outlook. We </w:t>
      </w:r>
      <w:proofErr w:type="gramStart"/>
      <w:r w:rsidRPr="007F6EAA">
        <w:rPr>
          <w:rFonts w:ascii="Times New Roman" w:hAnsi="Times New Roman" w:cs="Times New Roman"/>
          <w:sz w:val="24"/>
          <w:szCs w:val="24"/>
        </w:rPr>
        <w:t>can</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t</w:t>
      </w:r>
      <w:proofErr w:type="gramEnd"/>
      <w:r w:rsidRPr="007F6EAA">
        <w:rPr>
          <w:rFonts w:ascii="Times New Roman" w:hAnsi="Times New Roman" w:cs="Times New Roman"/>
          <w:sz w:val="24"/>
          <w:szCs w:val="24"/>
        </w:rPr>
        <w:t xml:space="preserve"> see anything </w:t>
      </w:r>
      <w:r w:rsidRPr="007F6EAA" w:rsidR="00457073">
        <w:rPr>
          <w:rFonts w:ascii="Times New Roman" w:hAnsi="Times New Roman" w:cs="Times New Roman"/>
          <w:sz w:val="24"/>
          <w:szCs w:val="24"/>
        </w:rPr>
        <w:t>else;</w:t>
      </w:r>
      <w:r w:rsidRPr="007F6EAA">
        <w:rPr>
          <w:rFonts w:ascii="Times New Roman" w:hAnsi="Times New Roman" w:cs="Times New Roman"/>
          <w:sz w:val="24"/>
          <w:szCs w:val="24"/>
        </w:rPr>
        <w:t xml:space="preserve"> we </w:t>
      </w:r>
      <w:proofErr w:type="gramStart"/>
      <w:r w:rsidRPr="007F6EAA">
        <w:rPr>
          <w:rFonts w:ascii="Times New Roman" w:hAnsi="Times New Roman" w:cs="Times New Roman"/>
          <w:sz w:val="24"/>
          <w:szCs w:val="24"/>
        </w:rPr>
        <w:t>can</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t</w:t>
      </w:r>
      <w:proofErr w:type="gramEnd"/>
      <w:r w:rsidRPr="007F6EAA">
        <w:rPr>
          <w:rFonts w:ascii="Times New Roman" w:hAnsi="Times New Roman" w:cs="Times New Roman"/>
          <w:sz w:val="24"/>
          <w:szCs w:val="24"/>
        </w:rPr>
        <w:t xml:space="preserve"> control anything else. It is only the institutional data and where technical capabilities exist. If you use Apple Mail, that technical capability </w:t>
      </w:r>
      <w:proofErr w:type="gramStart"/>
      <w:r w:rsidRPr="007F6EAA">
        <w:rPr>
          <w:rFonts w:ascii="Times New Roman" w:hAnsi="Times New Roman" w:cs="Times New Roman"/>
          <w:sz w:val="24"/>
          <w:szCs w:val="24"/>
        </w:rPr>
        <w:t>doesn</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t</w:t>
      </w:r>
      <w:proofErr w:type="gramEnd"/>
      <w:r w:rsidRPr="007F6EAA">
        <w:rPr>
          <w:rFonts w:ascii="Times New Roman" w:hAnsi="Times New Roman" w:cs="Times New Roman"/>
          <w:sz w:val="24"/>
          <w:szCs w:val="24"/>
        </w:rPr>
        <w:t xml:space="preserve"> exist for us and we </w:t>
      </w:r>
      <w:proofErr w:type="gramStart"/>
      <w:r w:rsidRPr="007F6EAA">
        <w:rPr>
          <w:rFonts w:ascii="Times New Roman" w:hAnsi="Times New Roman" w:cs="Times New Roman"/>
          <w:sz w:val="24"/>
          <w:szCs w:val="24"/>
        </w:rPr>
        <w:t>wouldn</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t</w:t>
      </w:r>
      <w:proofErr w:type="gramEnd"/>
      <w:r w:rsidRPr="007F6EAA">
        <w:rPr>
          <w:rFonts w:ascii="Times New Roman" w:hAnsi="Times New Roman" w:cs="Times New Roman"/>
          <w:sz w:val="24"/>
          <w:szCs w:val="24"/>
        </w:rPr>
        <w:t xml:space="preserve"> have any means to pursue that. Same with other devices. In the student context, this </w:t>
      </w:r>
      <w:proofErr w:type="gramStart"/>
      <w:r w:rsidRPr="007F6EAA">
        <w:rPr>
          <w:rFonts w:ascii="Times New Roman" w:hAnsi="Times New Roman" w:cs="Times New Roman"/>
          <w:sz w:val="24"/>
          <w:szCs w:val="24"/>
        </w:rPr>
        <w:t>doesn</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t</w:t>
      </w:r>
      <w:proofErr w:type="gramEnd"/>
      <w:r w:rsidRPr="007F6EAA">
        <w:rPr>
          <w:rFonts w:ascii="Times New Roman" w:hAnsi="Times New Roman" w:cs="Times New Roman"/>
          <w:sz w:val="24"/>
          <w:szCs w:val="24"/>
        </w:rPr>
        <w:t xml:space="preserve"> apply, but FOIA does apply in </w:t>
      </w:r>
      <w:proofErr w:type="gramStart"/>
      <w:r w:rsidRPr="007F6EAA">
        <w:rPr>
          <w:rFonts w:ascii="Times New Roman" w:hAnsi="Times New Roman" w:cs="Times New Roman"/>
          <w:sz w:val="24"/>
          <w:szCs w:val="24"/>
        </w:rPr>
        <w:t>some of</w:t>
      </w:r>
      <w:proofErr w:type="gramEnd"/>
      <w:r w:rsidRPr="007F6EAA">
        <w:rPr>
          <w:rFonts w:ascii="Times New Roman" w:hAnsi="Times New Roman" w:cs="Times New Roman"/>
          <w:sz w:val="24"/>
          <w:szCs w:val="24"/>
        </w:rPr>
        <w:t xml:space="preserve"> the scenarios </w:t>
      </w:r>
      <w:proofErr w:type="gramStart"/>
      <w:r w:rsidRPr="007F6EAA">
        <w:rPr>
          <w:rFonts w:ascii="Times New Roman" w:hAnsi="Times New Roman" w:cs="Times New Roman"/>
          <w:sz w:val="24"/>
          <w:szCs w:val="24"/>
        </w:rPr>
        <w:t>you</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re</w:t>
      </w:r>
      <w:proofErr w:type="gramEnd"/>
      <w:r w:rsidRPr="007F6EAA">
        <w:rPr>
          <w:rFonts w:ascii="Times New Roman" w:hAnsi="Times New Roman" w:cs="Times New Roman"/>
          <w:sz w:val="24"/>
          <w:szCs w:val="24"/>
        </w:rPr>
        <w:t xml:space="preserve"> talking about separately.</w:t>
      </w:r>
    </w:p>
    <w:p w:rsidRPr="007F6EAA" w:rsidR="00132E02" w:rsidP="00132E02" w:rsidRDefault="00132E02" w14:paraId="71B4E4AF" w14:textId="4F021DF9">
      <w:pPr>
        <w:rPr>
          <w:rFonts w:ascii="Times New Roman" w:hAnsi="Times New Roman" w:cs="Times New Roman"/>
          <w:sz w:val="24"/>
          <w:szCs w:val="24"/>
        </w:rPr>
      </w:pPr>
      <w:r w:rsidRPr="007F6EAA">
        <w:rPr>
          <w:rFonts w:ascii="Times New Roman" w:hAnsi="Times New Roman" w:cs="Times New Roman"/>
          <w:sz w:val="24"/>
          <w:szCs w:val="24"/>
        </w:rPr>
        <w:t xml:space="preserve">Senator Beasley: </w:t>
      </w:r>
      <w:proofErr w:type="gramStart"/>
      <w:r w:rsidRPr="007F6EAA">
        <w:rPr>
          <w:rFonts w:ascii="Times New Roman" w:hAnsi="Times New Roman" w:cs="Times New Roman"/>
          <w:sz w:val="24"/>
          <w:szCs w:val="24"/>
        </w:rPr>
        <w:t>You</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re</w:t>
      </w:r>
      <w:proofErr w:type="gramEnd"/>
      <w:r w:rsidRPr="007F6EAA">
        <w:rPr>
          <w:rFonts w:ascii="Times New Roman" w:hAnsi="Times New Roman" w:cs="Times New Roman"/>
          <w:sz w:val="24"/>
          <w:szCs w:val="24"/>
        </w:rPr>
        <w:t xml:space="preserve"> saying you </w:t>
      </w:r>
      <w:proofErr w:type="gramStart"/>
      <w:r w:rsidRPr="007F6EAA">
        <w:rPr>
          <w:rFonts w:ascii="Times New Roman" w:hAnsi="Times New Roman" w:cs="Times New Roman"/>
          <w:sz w:val="24"/>
          <w:szCs w:val="24"/>
        </w:rPr>
        <w:t>can</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t</w:t>
      </w:r>
      <w:proofErr w:type="gramEnd"/>
      <w:r w:rsidRPr="007F6EAA">
        <w:rPr>
          <w:rFonts w:ascii="Times New Roman" w:hAnsi="Times New Roman" w:cs="Times New Roman"/>
          <w:sz w:val="24"/>
          <w:szCs w:val="24"/>
        </w:rPr>
        <w:t xml:space="preserve"> access these other things. However, your definition, if I download university </w:t>
      </w:r>
      <w:r w:rsidRPr="007F6EAA" w:rsidR="00457073">
        <w:rPr>
          <w:rFonts w:ascii="Times New Roman" w:hAnsi="Times New Roman" w:cs="Times New Roman"/>
          <w:sz w:val="24"/>
          <w:szCs w:val="24"/>
        </w:rPr>
        <w:t>resources</w:t>
      </w:r>
      <w:r w:rsidRPr="007F6EAA">
        <w:rPr>
          <w:rFonts w:ascii="Times New Roman" w:hAnsi="Times New Roman" w:cs="Times New Roman"/>
          <w:sz w:val="24"/>
          <w:szCs w:val="24"/>
        </w:rPr>
        <w:t xml:space="preserve"> to my personal device, outside of Outlook, for example, by the way </w:t>
      </w:r>
      <w:proofErr w:type="gramStart"/>
      <w:r w:rsidRPr="007F6EAA">
        <w:rPr>
          <w:rFonts w:ascii="Times New Roman" w:hAnsi="Times New Roman" w:cs="Times New Roman"/>
          <w:sz w:val="24"/>
          <w:szCs w:val="24"/>
        </w:rPr>
        <w:t>you</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ve</w:t>
      </w:r>
      <w:proofErr w:type="gramEnd"/>
      <w:r w:rsidRPr="007F6EAA">
        <w:rPr>
          <w:rFonts w:ascii="Times New Roman" w:hAnsi="Times New Roman" w:cs="Times New Roman"/>
          <w:sz w:val="24"/>
          <w:szCs w:val="24"/>
        </w:rPr>
        <w:t xml:space="preserve"> defined IT resources, that by its nature becomes an IT resource because </w:t>
      </w:r>
      <w:proofErr w:type="gramStart"/>
      <w:r w:rsidRPr="007F6EAA">
        <w:rPr>
          <w:rFonts w:ascii="Times New Roman" w:hAnsi="Times New Roman" w:cs="Times New Roman"/>
          <w:sz w:val="24"/>
          <w:szCs w:val="24"/>
        </w:rPr>
        <w:t>I</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m</w:t>
      </w:r>
      <w:proofErr w:type="gramEnd"/>
      <w:r w:rsidRPr="007F6EAA">
        <w:rPr>
          <w:rFonts w:ascii="Times New Roman" w:hAnsi="Times New Roman" w:cs="Times New Roman"/>
          <w:sz w:val="24"/>
          <w:szCs w:val="24"/>
        </w:rPr>
        <w:t xml:space="preserve"> holding university resources. You even specify that use of these systems does not create a right of privacy that would prevent such access. If I pirate a textbook on </w:t>
      </w:r>
      <w:r w:rsidRPr="007F6EAA" w:rsidR="000801D4">
        <w:rPr>
          <w:rFonts w:ascii="Times New Roman" w:hAnsi="Times New Roman" w:cs="Times New Roman"/>
          <w:sz w:val="24"/>
          <w:szCs w:val="24"/>
        </w:rPr>
        <w:t>u</w:t>
      </w:r>
      <w:r w:rsidRPr="007F6EAA">
        <w:rPr>
          <w:rFonts w:ascii="Times New Roman" w:hAnsi="Times New Roman" w:cs="Times New Roman"/>
          <w:sz w:val="24"/>
          <w:szCs w:val="24"/>
        </w:rPr>
        <w:t xml:space="preserve">niversity Wi-Fi, but I download it offline and then I flush my DNS so you </w:t>
      </w:r>
      <w:proofErr w:type="gramStart"/>
      <w:r w:rsidRPr="007F6EAA">
        <w:rPr>
          <w:rFonts w:ascii="Times New Roman" w:hAnsi="Times New Roman" w:cs="Times New Roman"/>
          <w:sz w:val="24"/>
          <w:szCs w:val="24"/>
        </w:rPr>
        <w:t>can</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t</w:t>
      </w:r>
      <w:proofErr w:type="gramEnd"/>
      <w:r w:rsidRPr="007F6EAA">
        <w:rPr>
          <w:rFonts w:ascii="Times New Roman" w:hAnsi="Times New Roman" w:cs="Times New Roman"/>
          <w:sz w:val="24"/>
          <w:szCs w:val="24"/>
        </w:rPr>
        <w:t xml:space="preserve"> get that, but you got the report already. How do you plan to enforce this policy if you </w:t>
      </w:r>
      <w:proofErr w:type="gramStart"/>
      <w:r w:rsidRPr="007F6EAA">
        <w:rPr>
          <w:rFonts w:ascii="Times New Roman" w:hAnsi="Times New Roman" w:cs="Times New Roman"/>
          <w:sz w:val="24"/>
          <w:szCs w:val="24"/>
        </w:rPr>
        <w:t>can</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t</w:t>
      </w:r>
      <w:proofErr w:type="gramEnd"/>
      <w:r w:rsidRPr="007F6EAA">
        <w:rPr>
          <w:rFonts w:ascii="Times New Roman" w:hAnsi="Times New Roman" w:cs="Times New Roman"/>
          <w:sz w:val="24"/>
          <w:szCs w:val="24"/>
        </w:rPr>
        <w:t xml:space="preserve"> actively get evidence of it?</w:t>
      </w:r>
    </w:p>
    <w:p w:rsidRPr="007F6EAA" w:rsidR="00132E02" w:rsidP="00132E02" w:rsidRDefault="00132E02" w14:paraId="390AAAC0" w14:textId="2D3697C6">
      <w:pPr>
        <w:rPr>
          <w:rFonts w:ascii="Times New Roman" w:hAnsi="Times New Roman" w:cs="Times New Roman"/>
          <w:sz w:val="24"/>
          <w:szCs w:val="24"/>
        </w:rPr>
      </w:pPr>
      <w:r w:rsidRPr="007F6EAA">
        <w:rPr>
          <w:rFonts w:ascii="Times New Roman" w:hAnsi="Times New Roman" w:cs="Times New Roman"/>
          <w:sz w:val="24"/>
          <w:szCs w:val="24"/>
        </w:rPr>
        <w:t xml:space="preserve">Dan Taube: Often the report will indicate, </w:t>
      </w:r>
      <w:proofErr w:type="gramStart"/>
      <w:r w:rsidRPr="007F6EAA">
        <w:rPr>
          <w:rFonts w:ascii="Times New Roman" w:hAnsi="Times New Roman" w:cs="Times New Roman"/>
          <w:sz w:val="24"/>
          <w:szCs w:val="24"/>
        </w:rPr>
        <w:t>here</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the specific IP address associated with that activity on our network. If you connect to the Wi-Fi, </w:t>
      </w:r>
      <w:proofErr w:type="gramStart"/>
      <w:r w:rsidRPr="007F6EAA">
        <w:rPr>
          <w:rFonts w:ascii="Times New Roman" w:hAnsi="Times New Roman" w:cs="Times New Roman"/>
          <w:sz w:val="24"/>
          <w:szCs w:val="24"/>
        </w:rPr>
        <w:t>you</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ve</w:t>
      </w:r>
      <w:proofErr w:type="gramEnd"/>
      <w:r w:rsidRPr="007F6EAA">
        <w:rPr>
          <w:rFonts w:ascii="Times New Roman" w:hAnsi="Times New Roman" w:cs="Times New Roman"/>
          <w:sz w:val="24"/>
          <w:szCs w:val="24"/>
        </w:rPr>
        <w:t xml:space="preserve"> authenticated with your account. That activities log, we put the two together, and we </w:t>
      </w:r>
      <w:proofErr w:type="gramStart"/>
      <w:r w:rsidRPr="007F6EAA">
        <w:rPr>
          <w:rFonts w:ascii="Times New Roman" w:hAnsi="Times New Roman" w:cs="Times New Roman"/>
          <w:sz w:val="24"/>
          <w:szCs w:val="24"/>
        </w:rPr>
        <w:t>are able to</w:t>
      </w:r>
      <w:proofErr w:type="gramEnd"/>
      <w:r w:rsidRPr="007F6EAA">
        <w:rPr>
          <w:rFonts w:ascii="Times New Roman" w:hAnsi="Times New Roman" w:cs="Times New Roman"/>
          <w:sz w:val="24"/>
          <w:szCs w:val="24"/>
        </w:rPr>
        <w:t xml:space="preserve"> confidently say the activity of that IP address reported by the external entity saying that </w:t>
      </w:r>
      <w:proofErr w:type="gramStart"/>
      <w:r w:rsidRPr="007F6EAA">
        <w:rPr>
          <w:rFonts w:ascii="Times New Roman" w:hAnsi="Times New Roman" w:cs="Times New Roman"/>
          <w:sz w:val="24"/>
          <w:szCs w:val="24"/>
        </w:rPr>
        <w:t>there</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a DMCA report </w:t>
      </w:r>
      <w:proofErr w:type="gramStart"/>
      <w:r w:rsidRPr="007F6EAA">
        <w:rPr>
          <w:rFonts w:ascii="Times New Roman" w:hAnsi="Times New Roman" w:cs="Times New Roman"/>
          <w:sz w:val="24"/>
          <w:szCs w:val="24"/>
        </w:rPr>
        <w:t>we</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ve</w:t>
      </w:r>
      <w:proofErr w:type="gramEnd"/>
      <w:r w:rsidRPr="007F6EAA">
        <w:rPr>
          <w:rFonts w:ascii="Times New Roman" w:hAnsi="Times New Roman" w:cs="Times New Roman"/>
          <w:sz w:val="24"/>
          <w:szCs w:val="24"/>
        </w:rPr>
        <w:t xml:space="preserve"> received is your user account at that time on whatever device it may have been. </w:t>
      </w:r>
      <w:proofErr w:type="gramStart"/>
      <w:r w:rsidRPr="007F6EAA">
        <w:rPr>
          <w:rFonts w:ascii="Times New Roman" w:hAnsi="Times New Roman" w:cs="Times New Roman"/>
          <w:sz w:val="24"/>
          <w:szCs w:val="24"/>
        </w:rPr>
        <w:t>We</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ll</w:t>
      </w:r>
      <w:proofErr w:type="gramEnd"/>
      <w:r w:rsidRPr="007F6EAA">
        <w:rPr>
          <w:rFonts w:ascii="Times New Roman" w:hAnsi="Times New Roman" w:cs="Times New Roman"/>
          <w:sz w:val="24"/>
          <w:szCs w:val="24"/>
        </w:rPr>
        <w:t xml:space="preserve"> submit a notice </w:t>
      </w:r>
      <w:proofErr w:type="gramStart"/>
      <w:r w:rsidRPr="007F6EAA">
        <w:rPr>
          <w:rFonts w:ascii="Times New Roman" w:hAnsi="Times New Roman" w:cs="Times New Roman"/>
          <w:sz w:val="24"/>
          <w:szCs w:val="24"/>
        </w:rPr>
        <w:t>kind of forwarding</w:t>
      </w:r>
      <w:proofErr w:type="gramEnd"/>
      <w:r w:rsidRPr="007F6EAA">
        <w:rPr>
          <w:rFonts w:ascii="Times New Roman" w:hAnsi="Times New Roman" w:cs="Times New Roman"/>
          <w:sz w:val="24"/>
          <w:szCs w:val="24"/>
        </w:rPr>
        <w:t xml:space="preserve"> the DMCA request to you and a cease and desist from doing it again. </w:t>
      </w:r>
      <w:proofErr w:type="gramStart"/>
      <w:r w:rsidRPr="007F6EAA">
        <w:rPr>
          <w:rFonts w:ascii="Times New Roman" w:hAnsi="Times New Roman" w:cs="Times New Roman"/>
          <w:sz w:val="24"/>
          <w:szCs w:val="24"/>
        </w:rPr>
        <w:t>We</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re</w:t>
      </w:r>
      <w:proofErr w:type="gramEnd"/>
      <w:r w:rsidRPr="007F6EAA">
        <w:rPr>
          <w:rFonts w:ascii="Times New Roman" w:hAnsi="Times New Roman" w:cs="Times New Roman"/>
          <w:sz w:val="24"/>
          <w:szCs w:val="24"/>
        </w:rPr>
        <w:t xml:space="preserve"> not going to go to the device to validate that </w:t>
      </w:r>
      <w:r w:rsidRPr="007F6EAA" w:rsidR="000801D4">
        <w:rPr>
          <w:rFonts w:ascii="Times New Roman" w:hAnsi="Times New Roman" w:cs="Times New Roman"/>
          <w:sz w:val="24"/>
          <w:szCs w:val="24"/>
        </w:rPr>
        <w:t>y</w:t>
      </w:r>
      <w:r w:rsidRPr="007F6EAA">
        <w:rPr>
          <w:rFonts w:ascii="Times New Roman" w:hAnsi="Times New Roman" w:cs="Times New Roman"/>
          <w:sz w:val="24"/>
          <w:szCs w:val="24"/>
        </w:rPr>
        <w:t xml:space="preserve">ou could have accessed it and triggered whatever the detection method </w:t>
      </w:r>
      <w:proofErr w:type="gramStart"/>
      <w:r w:rsidRPr="007F6EAA">
        <w:rPr>
          <w:rFonts w:ascii="Times New Roman" w:hAnsi="Times New Roman" w:cs="Times New Roman"/>
          <w:sz w:val="24"/>
          <w:szCs w:val="24"/>
        </w:rPr>
        <w:t>was, but</w:t>
      </w:r>
      <w:proofErr w:type="gramEnd"/>
      <w:r w:rsidRPr="007F6EAA">
        <w:rPr>
          <w:rFonts w:ascii="Times New Roman" w:hAnsi="Times New Roman" w:cs="Times New Roman"/>
          <w:sz w:val="24"/>
          <w:szCs w:val="24"/>
        </w:rPr>
        <w:t xml:space="preserve"> </w:t>
      </w:r>
      <w:proofErr w:type="gramStart"/>
      <w:r w:rsidRPr="007F6EAA">
        <w:rPr>
          <w:rFonts w:ascii="Times New Roman" w:hAnsi="Times New Roman" w:cs="Times New Roman"/>
          <w:sz w:val="24"/>
          <w:szCs w:val="24"/>
        </w:rPr>
        <w:t>not</w:t>
      </w:r>
      <w:proofErr w:type="gramEnd"/>
      <w:r w:rsidRPr="007F6EAA">
        <w:rPr>
          <w:rFonts w:ascii="Times New Roman" w:hAnsi="Times New Roman" w:cs="Times New Roman"/>
          <w:sz w:val="24"/>
          <w:szCs w:val="24"/>
        </w:rPr>
        <w:t xml:space="preserve"> know that the data </w:t>
      </w:r>
      <w:proofErr w:type="gramStart"/>
      <w:r w:rsidRPr="007F6EAA">
        <w:rPr>
          <w:rFonts w:ascii="Times New Roman" w:hAnsi="Times New Roman" w:cs="Times New Roman"/>
          <w:sz w:val="24"/>
          <w:szCs w:val="24"/>
        </w:rPr>
        <w:t>actually made</w:t>
      </w:r>
      <w:proofErr w:type="gramEnd"/>
      <w:r w:rsidRPr="007F6EAA">
        <w:rPr>
          <w:rFonts w:ascii="Times New Roman" w:hAnsi="Times New Roman" w:cs="Times New Roman"/>
          <w:sz w:val="24"/>
          <w:szCs w:val="24"/>
        </w:rPr>
        <w:t xml:space="preserve"> it to your </w:t>
      </w:r>
      <w:r w:rsidRPr="007F6EAA" w:rsidR="000801D4">
        <w:rPr>
          <w:rFonts w:ascii="Times New Roman" w:hAnsi="Times New Roman" w:cs="Times New Roman"/>
          <w:sz w:val="24"/>
          <w:szCs w:val="24"/>
        </w:rPr>
        <w:t>device</w:t>
      </w:r>
      <w:r w:rsidRPr="007F6EAA">
        <w:rPr>
          <w:rFonts w:ascii="Times New Roman" w:hAnsi="Times New Roman" w:cs="Times New Roman"/>
          <w:sz w:val="24"/>
          <w:szCs w:val="24"/>
        </w:rPr>
        <w:t xml:space="preserve">. We </w:t>
      </w:r>
      <w:proofErr w:type="gramStart"/>
      <w:r w:rsidRPr="007F6EAA">
        <w:rPr>
          <w:rFonts w:ascii="Times New Roman" w:hAnsi="Times New Roman" w:cs="Times New Roman"/>
          <w:sz w:val="24"/>
          <w:szCs w:val="24"/>
        </w:rPr>
        <w:t>won</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t</w:t>
      </w:r>
      <w:proofErr w:type="gramEnd"/>
      <w:r w:rsidRPr="007F6EAA">
        <w:rPr>
          <w:rFonts w:ascii="Times New Roman" w:hAnsi="Times New Roman" w:cs="Times New Roman"/>
          <w:sz w:val="24"/>
          <w:szCs w:val="24"/>
        </w:rPr>
        <w:t xml:space="preserve"> seek it that far.</w:t>
      </w:r>
    </w:p>
    <w:p w:rsidRPr="007F6EAA" w:rsidR="00CB01F4" w:rsidP="00C7102A" w:rsidRDefault="00132E02" w14:paraId="5D8652DE" w14:textId="5C413925">
      <w:pPr>
        <w:rPr>
          <w:rFonts w:ascii="Times New Roman" w:hAnsi="Times New Roman" w:cs="Times New Roman"/>
          <w:sz w:val="24"/>
          <w:szCs w:val="24"/>
        </w:rPr>
      </w:pPr>
      <w:r w:rsidRPr="007F6EAA">
        <w:rPr>
          <w:rFonts w:ascii="Times New Roman" w:hAnsi="Times New Roman" w:cs="Times New Roman"/>
          <w:sz w:val="24"/>
          <w:szCs w:val="24"/>
        </w:rPr>
        <w:t>Senator Beasley: Can there be an additional clarification of that added after D</w:t>
      </w:r>
      <w:r w:rsidRPr="007F6EAA" w:rsidR="000801D4">
        <w:rPr>
          <w:rFonts w:ascii="Times New Roman" w:hAnsi="Times New Roman" w:cs="Times New Roman"/>
          <w:sz w:val="24"/>
          <w:szCs w:val="24"/>
        </w:rPr>
        <w:t>.</w:t>
      </w:r>
      <w:r w:rsidRPr="007F6EAA">
        <w:rPr>
          <w:rFonts w:ascii="Times New Roman" w:hAnsi="Times New Roman" w:cs="Times New Roman"/>
          <w:sz w:val="24"/>
          <w:szCs w:val="24"/>
        </w:rPr>
        <w:t xml:space="preserve">2 then? That is very vague the way </w:t>
      </w:r>
      <w:proofErr w:type="gramStart"/>
      <w:r w:rsidRPr="007F6EAA">
        <w:rPr>
          <w:rFonts w:ascii="Times New Roman" w:hAnsi="Times New Roman" w:cs="Times New Roman"/>
          <w:sz w:val="24"/>
          <w:szCs w:val="24"/>
        </w:rPr>
        <w:t>it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written to access and monitor. Obviously, “inspect IT resources” make sense as a remote thing, but in conjunction with 3.2, the way this is set up as it is right now without that clarification, let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 xml:space="preserve">s say I do take that DMC thing, there are situations, where something could constitute the </w:t>
      </w:r>
      <w:r w:rsidRPr="007F6EAA" w:rsidR="000801D4">
        <w:rPr>
          <w:rFonts w:ascii="Times New Roman" w:hAnsi="Times New Roman" w:cs="Times New Roman"/>
          <w:sz w:val="24"/>
          <w:szCs w:val="24"/>
        </w:rPr>
        <w:t>U</w:t>
      </w:r>
      <w:r w:rsidRPr="007F6EAA">
        <w:rPr>
          <w:rFonts w:ascii="Times New Roman" w:hAnsi="Times New Roman" w:cs="Times New Roman"/>
          <w:sz w:val="24"/>
          <w:szCs w:val="24"/>
        </w:rPr>
        <w:t>niversity wanting to search my device further than server-side access. The problem with this</w:t>
      </w:r>
      <w:proofErr w:type="gramStart"/>
      <w:r w:rsidRPr="007F6EAA">
        <w:rPr>
          <w:rFonts w:ascii="Times New Roman" w:hAnsi="Times New Roman" w:cs="Times New Roman"/>
          <w:sz w:val="24"/>
          <w:szCs w:val="24"/>
        </w:rPr>
        <w:t>, as</w:t>
      </w:r>
      <w:proofErr w:type="gramEnd"/>
      <w:r w:rsidRPr="007F6EAA">
        <w:rPr>
          <w:rFonts w:ascii="Times New Roman" w:hAnsi="Times New Roman" w:cs="Times New Roman"/>
          <w:sz w:val="24"/>
          <w:szCs w:val="24"/>
        </w:rPr>
        <w:t xml:space="preserve"> this is set up right now, and my concern is that the </w:t>
      </w:r>
      <w:r w:rsidRPr="007F6EAA" w:rsidR="000801D4">
        <w:rPr>
          <w:rFonts w:ascii="Times New Roman" w:hAnsi="Times New Roman" w:cs="Times New Roman"/>
          <w:sz w:val="24"/>
          <w:szCs w:val="24"/>
        </w:rPr>
        <w:t>U</w:t>
      </w:r>
      <w:r w:rsidRPr="007F6EAA">
        <w:rPr>
          <w:rFonts w:ascii="Times New Roman" w:hAnsi="Times New Roman" w:cs="Times New Roman"/>
          <w:sz w:val="24"/>
          <w:szCs w:val="24"/>
        </w:rPr>
        <w:t>niversity</w:t>
      </w:r>
      <w:r w:rsidRPr="007F6EAA" w:rsidR="000801D4">
        <w:rPr>
          <w:rFonts w:ascii="Times New Roman" w:hAnsi="Times New Roman" w:cs="Times New Roman"/>
          <w:sz w:val="24"/>
          <w:szCs w:val="24"/>
        </w:rPr>
        <w:t>,</w:t>
      </w:r>
      <w:r w:rsidRPr="007F6EAA">
        <w:rPr>
          <w:rFonts w:ascii="Times New Roman" w:hAnsi="Times New Roman" w:cs="Times New Roman"/>
          <w:sz w:val="24"/>
          <w:szCs w:val="24"/>
        </w:rPr>
        <w:t xml:space="preserve"> one</w:t>
      </w:r>
      <w:r w:rsidRPr="007F6EAA" w:rsidR="000801D4">
        <w:rPr>
          <w:rFonts w:ascii="Times New Roman" w:hAnsi="Times New Roman" w:cs="Times New Roman"/>
          <w:sz w:val="24"/>
          <w:szCs w:val="24"/>
        </w:rPr>
        <w:t>,</w:t>
      </w:r>
      <w:r w:rsidRPr="007F6EAA">
        <w:rPr>
          <w:rFonts w:ascii="Times New Roman" w:hAnsi="Times New Roman" w:cs="Times New Roman"/>
          <w:sz w:val="24"/>
          <w:szCs w:val="24"/>
        </w:rPr>
        <w:t xml:space="preserve"> does not have the legal justification to do that. They </w:t>
      </w:r>
      <w:proofErr w:type="gramStart"/>
      <w:r w:rsidRPr="007F6EAA">
        <w:rPr>
          <w:rFonts w:ascii="Times New Roman" w:hAnsi="Times New Roman" w:cs="Times New Roman"/>
          <w:sz w:val="24"/>
          <w:szCs w:val="24"/>
        </w:rPr>
        <w:t>don</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t</w:t>
      </w:r>
      <w:proofErr w:type="gramEnd"/>
      <w:r w:rsidRPr="007F6EAA">
        <w:rPr>
          <w:rFonts w:ascii="Times New Roman" w:hAnsi="Times New Roman" w:cs="Times New Roman"/>
          <w:sz w:val="24"/>
          <w:szCs w:val="24"/>
        </w:rPr>
        <w:t xml:space="preserve"> have the ability to do that with a probable cause. The Supreme Court </w:t>
      </w:r>
      <w:proofErr w:type="gramStart"/>
      <w:r w:rsidRPr="007F6EAA">
        <w:rPr>
          <w:rFonts w:ascii="Times New Roman" w:hAnsi="Times New Roman" w:cs="Times New Roman"/>
          <w:sz w:val="24"/>
          <w:szCs w:val="24"/>
        </w:rPr>
        <w:t>is justified</w:t>
      </w:r>
      <w:proofErr w:type="gramEnd"/>
      <w:r w:rsidRPr="007F6EAA">
        <w:rPr>
          <w:rFonts w:ascii="Times New Roman" w:hAnsi="Times New Roman" w:cs="Times New Roman"/>
          <w:sz w:val="24"/>
          <w:szCs w:val="24"/>
        </w:rPr>
        <w:t xml:space="preserve"> this. And two, I see </w:t>
      </w:r>
      <w:proofErr w:type="gramStart"/>
      <w:r w:rsidRPr="007F6EAA">
        <w:rPr>
          <w:rFonts w:ascii="Times New Roman" w:hAnsi="Times New Roman" w:cs="Times New Roman"/>
          <w:sz w:val="24"/>
          <w:szCs w:val="24"/>
        </w:rPr>
        <w:t>a lot of</w:t>
      </w:r>
      <w:proofErr w:type="gramEnd"/>
      <w:r w:rsidRPr="007F6EAA">
        <w:rPr>
          <w:rFonts w:ascii="Times New Roman" w:hAnsi="Times New Roman" w:cs="Times New Roman"/>
          <w:sz w:val="24"/>
          <w:szCs w:val="24"/>
        </w:rPr>
        <w:t xml:space="preserve"> holes </w:t>
      </w:r>
      <w:proofErr w:type="gramStart"/>
      <w:r w:rsidRPr="007F6EAA">
        <w:rPr>
          <w:rFonts w:ascii="Times New Roman" w:hAnsi="Times New Roman" w:cs="Times New Roman"/>
          <w:sz w:val="24"/>
          <w:szCs w:val="24"/>
        </w:rPr>
        <w:t>of</w:t>
      </w:r>
      <w:proofErr w:type="gramEnd"/>
      <w:r w:rsidRPr="007F6EAA">
        <w:rPr>
          <w:rFonts w:ascii="Times New Roman" w:hAnsi="Times New Roman" w:cs="Times New Roman"/>
          <w:sz w:val="24"/>
          <w:szCs w:val="24"/>
        </w:rPr>
        <w:t xml:space="preserve"> how you can </w:t>
      </w:r>
      <w:proofErr w:type="gramStart"/>
      <w:r w:rsidRPr="007F6EAA">
        <w:rPr>
          <w:rFonts w:ascii="Times New Roman" w:hAnsi="Times New Roman" w:cs="Times New Roman"/>
          <w:sz w:val="24"/>
          <w:szCs w:val="24"/>
        </w:rPr>
        <w:t>actually enforce</w:t>
      </w:r>
      <w:proofErr w:type="gramEnd"/>
      <w:r w:rsidRPr="007F6EAA">
        <w:rPr>
          <w:rFonts w:ascii="Times New Roman" w:hAnsi="Times New Roman" w:cs="Times New Roman"/>
          <w:sz w:val="24"/>
          <w:szCs w:val="24"/>
        </w:rPr>
        <w:t xml:space="preserve"> this policy. Again, if I flush my DNS and I run IP config, I can switch my IP address. I can run a VPN over my device, over a university device, and you have, and I can wrap these with my IP. I </w:t>
      </w:r>
      <w:proofErr w:type="gramStart"/>
      <w:r w:rsidRPr="007F6EAA">
        <w:rPr>
          <w:rFonts w:ascii="Times New Roman" w:hAnsi="Times New Roman" w:cs="Times New Roman"/>
          <w:sz w:val="24"/>
          <w:szCs w:val="24"/>
        </w:rPr>
        <w:t>don</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t</w:t>
      </w:r>
      <w:proofErr w:type="gramEnd"/>
      <w:r w:rsidRPr="007F6EAA">
        <w:rPr>
          <w:rFonts w:ascii="Times New Roman" w:hAnsi="Times New Roman" w:cs="Times New Roman"/>
          <w:sz w:val="24"/>
          <w:szCs w:val="24"/>
        </w:rPr>
        <w:t xml:space="preserve"> see how </w:t>
      </w:r>
      <w:proofErr w:type="gramStart"/>
      <w:r w:rsidRPr="007F6EAA">
        <w:rPr>
          <w:rFonts w:ascii="Times New Roman" w:hAnsi="Times New Roman" w:cs="Times New Roman"/>
          <w:sz w:val="24"/>
          <w:szCs w:val="24"/>
        </w:rPr>
        <w:t>you</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re</w:t>
      </w:r>
      <w:proofErr w:type="gramEnd"/>
      <w:r w:rsidRPr="007F6EAA">
        <w:rPr>
          <w:rFonts w:ascii="Times New Roman" w:hAnsi="Times New Roman" w:cs="Times New Roman"/>
          <w:sz w:val="24"/>
          <w:szCs w:val="24"/>
        </w:rPr>
        <w:t xml:space="preserve"> going to combat these issues effectively.</w:t>
      </w:r>
    </w:p>
    <w:p w:rsidRPr="007F6EAA" w:rsidR="00132E02" w:rsidP="00132E02" w:rsidRDefault="00132E02" w14:paraId="4B2A8C73" w14:textId="4383E6B6">
      <w:pPr>
        <w:rPr>
          <w:rFonts w:ascii="Times New Roman" w:hAnsi="Times New Roman" w:cs="Times New Roman"/>
          <w:sz w:val="24"/>
          <w:szCs w:val="24"/>
        </w:rPr>
      </w:pPr>
      <w:r w:rsidRPr="007F6EAA">
        <w:rPr>
          <w:rFonts w:ascii="Times New Roman" w:hAnsi="Times New Roman" w:cs="Times New Roman"/>
          <w:sz w:val="24"/>
          <w:szCs w:val="24"/>
        </w:rPr>
        <w:t xml:space="preserve">Dan Taube: In that </w:t>
      </w:r>
      <w:proofErr w:type="gramStart"/>
      <w:r w:rsidRPr="007F6EAA">
        <w:rPr>
          <w:rFonts w:ascii="Times New Roman" w:hAnsi="Times New Roman" w:cs="Times New Roman"/>
          <w:sz w:val="24"/>
          <w:szCs w:val="24"/>
        </w:rPr>
        <w:t>particular case</w:t>
      </w:r>
      <w:proofErr w:type="gramEnd"/>
      <w:r w:rsidRPr="007F6EAA">
        <w:rPr>
          <w:rFonts w:ascii="Times New Roman" w:hAnsi="Times New Roman" w:cs="Times New Roman"/>
          <w:sz w:val="24"/>
          <w:szCs w:val="24"/>
        </w:rPr>
        <w:t xml:space="preserve"> or similar cases like that, we would not be seeking the evidence on the device. We would be going </w:t>
      </w:r>
      <w:proofErr w:type="gramStart"/>
      <w:r w:rsidRPr="007F6EAA">
        <w:rPr>
          <w:rFonts w:ascii="Times New Roman" w:hAnsi="Times New Roman" w:cs="Times New Roman"/>
          <w:sz w:val="24"/>
          <w:szCs w:val="24"/>
        </w:rPr>
        <w:t>off of</w:t>
      </w:r>
      <w:proofErr w:type="gramEnd"/>
      <w:r w:rsidRPr="007F6EAA">
        <w:rPr>
          <w:rFonts w:ascii="Times New Roman" w:hAnsi="Times New Roman" w:cs="Times New Roman"/>
          <w:sz w:val="24"/>
          <w:szCs w:val="24"/>
        </w:rPr>
        <w:t xml:space="preserve"> the report and the evidence we have in our systems of your authentication and activity log. Even if </w:t>
      </w:r>
      <w:proofErr w:type="gramStart"/>
      <w:r w:rsidRPr="007F6EAA">
        <w:rPr>
          <w:rFonts w:ascii="Times New Roman" w:hAnsi="Times New Roman" w:cs="Times New Roman"/>
          <w:sz w:val="24"/>
          <w:szCs w:val="24"/>
        </w:rPr>
        <w:t>you</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re</w:t>
      </w:r>
      <w:proofErr w:type="gramEnd"/>
      <w:r w:rsidRPr="007F6EAA">
        <w:rPr>
          <w:rFonts w:ascii="Times New Roman" w:hAnsi="Times New Roman" w:cs="Times New Roman"/>
          <w:sz w:val="24"/>
          <w:szCs w:val="24"/>
        </w:rPr>
        <w:t xml:space="preserve"> going through those technical means to clear your device and cycle it, we still know your account connected to our network at this time in this window. We can attribute that activity to you. Now, if you use things like personal VPNs, which we do not necessarily block, yes, we </w:t>
      </w:r>
      <w:proofErr w:type="gramStart"/>
      <w:r w:rsidRPr="007F6EAA">
        <w:rPr>
          <w:rFonts w:ascii="Times New Roman" w:hAnsi="Times New Roman" w:cs="Times New Roman"/>
          <w:sz w:val="24"/>
          <w:szCs w:val="24"/>
        </w:rPr>
        <w:t>wouldn</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t</w:t>
      </w:r>
      <w:proofErr w:type="gramEnd"/>
      <w:r w:rsidRPr="007F6EAA">
        <w:rPr>
          <w:rFonts w:ascii="Times New Roman" w:hAnsi="Times New Roman" w:cs="Times New Roman"/>
          <w:sz w:val="24"/>
          <w:szCs w:val="24"/>
        </w:rPr>
        <w:t xml:space="preserve"> necessarily have the full picture of it. That personal VPN service is going to get the DMCA report, not us.</w:t>
      </w:r>
    </w:p>
    <w:p w:rsidRPr="007F6EAA" w:rsidR="00132E02" w:rsidP="00132E02" w:rsidRDefault="00132E02" w14:paraId="3A5AE328" w14:textId="77777777">
      <w:pPr>
        <w:rPr>
          <w:rFonts w:ascii="Times New Roman" w:hAnsi="Times New Roman" w:cs="Times New Roman"/>
          <w:sz w:val="24"/>
          <w:szCs w:val="24"/>
        </w:rPr>
      </w:pPr>
    </w:p>
    <w:p w:rsidRPr="007F6EAA" w:rsidR="00132E02" w:rsidP="00132E02" w:rsidRDefault="00132E02" w14:paraId="036A1309" w14:textId="4C02F157">
      <w:pPr>
        <w:rPr>
          <w:rFonts w:ascii="Times New Roman" w:hAnsi="Times New Roman" w:cs="Times New Roman"/>
          <w:sz w:val="24"/>
          <w:szCs w:val="24"/>
        </w:rPr>
      </w:pPr>
      <w:r w:rsidRPr="007F6EAA">
        <w:rPr>
          <w:rFonts w:ascii="Times New Roman" w:hAnsi="Times New Roman" w:cs="Times New Roman"/>
          <w:sz w:val="24"/>
          <w:szCs w:val="24"/>
        </w:rPr>
        <w:t xml:space="preserve">Senator Beasley: OK. I have two more questions. If the DMCA </w:t>
      </w:r>
      <w:proofErr w:type="gramStart"/>
      <w:r w:rsidRPr="007F6EAA">
        <w:rPr>
          <w:rFonts w:ascii="Times New Roman" w:hAnsi="Times New Roman" w:cs="Times New Roman"/>
          <w:sz w:val="24"/>
          <w:szCs w:val="24"/>
        </w:rPr>
        <w:t>is delivered</w:t>
      </w:r>
      <w:proofErr w:type="gramEnd"/>
      <w:r w:rsidRPr="007F6EAA">
        <w:rPr>
          <w:rFonts w:ascii="Times New Roman" w:hAnsi="Times New Roman" w:cs="Times New Roman"/>
          <w:sz w:val="24"/>
          <w:szCs w:val="24"/>
        </w:rPr>
        <w:t xml:space="preserve"> to the students and these examples, if I just ignore you, what are you planning to do from there? Is that where you </w:t>
      </w:r>
      <w:proofErr w:type="gramStart"/>
      <w:r w:rsidRPr="007F6EAA">
        <w:rPr>
          <w:rFonts w:ascii="Times New Roman" w:hAnsi="Times New Roman" w:cs="Times New Roman"/>
          <w:sz w:val="24"/>
          <w:szCs w:val="24"/>
        </w:rPr>
        <w:t>guys</w:t>
      </w:r>
      <w:proofErr w:type="gramEnd"/>
      <w:r w:rsidRPr="007F6EAA">
        <w:rPr>
          <w:rFonts w:ascii="Times New Roman" w:hAnsi="Times New Roman" w:cs="Times New Roman"/>
          <w:sz w:val="24"/>
          <w:szCs w:val="24"/>
        </w:rPr>
        <w:t xml:space="preserve"> </w:t>
      </w:r>
      <w:proofErr w:type="gramStart"/>
      <w:r w:rsidRPr="007F6EAA">
        <w:rPr>
          <w:rFonts w:ascii="Times New Roman" w:hAnsi="Times New Roman" w:cs="Times New Roman"/>
          <w:sz w:val="24"/>
          <w:szCs w:val="24"/>
        </w:rPr>
        <w:t>kind of cut</w:t>
      </w:r>
      <w:proofErr w:type="gramEnd"/>
      <w:r w:rsidRPr="007F6EAA">
        <w:rPr>
          <w:rFonts w:ascii="Times New Roman" w:hAnsi="Times New Roman" w:cs="Times New Roman"/>
          <w:sz w:val="24"/>
          <w:szCs w:val="24"/>
        </w:rPr>
        <w:t xml:space="preserve"> off?</w:t>
      </w:r>
    </w:p>
    <w:p w:rsidRPr="007F6EAA" w:rsidR="00132E02" w:rsidP="00132E02" w:rsidRDefault="00132E02" w14:paraId="2F47C47A" w14:textId="2032F67E">
      <w:pPr>
        <w:rPr>
          <w:rFonts w:ascii="Times New Roman" w:hAnsi="Times New Roman" w:cs="Times New Roman"/>
          <w:sz w:val="24"/>
          <w:szCs w:val="24"/>
        </w:rPr>
      </w:pPr>
      <w:r w:rsidRPr="007F6EAA">
        <w:rPr>
          <w:rFonts w:ascii="Times New Roman" w:hAnsi="Times New Roman" w:cs="Times New Roman"/>
          <w:sz w:val="24"/>
          <w:szCs w:val="24"/>
        </w:rPr>
        <w:t xml:space="preserve">Dan Taube: I </w:t>
      </w:r>
      <w:proofErr w:type="gramStart"/>
      <w:r w:rsidRPr="007F6EAA">
        <w:rPr>
          <w:rFonts w:ascii="Times New Roman" w:hAnsi="Times New Roman" w:cs="Times New Roman"/>
          <w:sz w:val="24"/>
          <w:szCs w:val="24"/>
        </w:rPr>
        <w:t>won</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t</w:t>
      </w:r>
      <w:proofErr w:type="gramEnd"/>
      <w:r w:rsidRPr="007F6EAA">
        <w:rPr>
          <w:rFonts w:ascii="Times New Roman" w:hAnsi="Times New Roman" w:cs="Times New Roman"/>
          <w:sz w:val="24"/>
          <w:szCs w:val="24"/>
        </w:rPr>
        <w:t xml:space="preserve"> detail the pattern so that they can </w:t>
      </w:r>
      <w:proofErr w:type="gramStart"/>
      <w:r w:rsidRPr="007F6EAA">
        <w:rPr>
          <w:rFonts w:ascii="Times New Roman" w:hAnsi="Times New Roman" w:cs="Times New Roman"/>
          <w:sz w:val="24"/>
          <w:szCs w:val="24"/>
        </w:rPr>
        <w:t>be circumvented</w:t>
      </w:r>
      <w:proofErr w:type="gramEnd"/>
      <w:r w:rsidRPr="007F6EAA">
        <w:rPr>
          <w:rFonts w:ascii="Times New Roman" w:hAnsi="Times New Roman" w:cs="Times New Roman"/>
          <w:sz w:val="24"/>
          <w:szCs w:val="24"/>
        </w:rPr>
        <w:t xml:space="preserve"> necessarily, but </w:t>
      </w:r>
      <w:proofErr w:type="gramStart"/>
      <w:r w:rsidRPr="007F6EAA">
        <w:rPr>
          <w:rFonts w:ascii="Times New Roman" w:hAnsi="Times New Roman" w:cs="Times New Roman"/>
          <w:sz w:val="24"/>
          <w:szCs w:val="24"/>
        </w:rPr>
        <w:t>there</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an escalation. </w:t>
      </w:r>
      <w:proofErr w:type="gramStart"/>
      <w:r w:rsidRPr="007F6EAA">
        <w:rPr>
          <w:rFonts w:ascii="Times New Roman" w:hAnsi="Times New Roman" w:cs="Times New Roman"/>
          <w:sz w:val="24"/>
          <w:szCs w:val="24"/>
        </w:rPr>
        <w:t>You</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re</w:t>
      </w:r>
      <w:proofErr w:type="gramEnd"/>
      <w:r w:rsidRPr="007F6EAA">
        <w:rPr>
          <w:rFonts w:ascii="Times New Roman" w:hAnsi="Times New Roman" w:cs="Times New Roman"/>
          <w:sz w:val="24"/>
          <w:szCs w:val="24"/>
        </w:rPr>
        <w:t xml:space="preserve"> going to get </w:t>
      </w:r>
      <w:proofErr w:type="gramStart"/>
      <w:r w:rsidRPr="007F6EAA">
        <w:rPr>
          <w:rFonts w:ascii="Times New Roman" w:hAnsi="Times New Roman" w:cs="Times New Roman"/>
          <w:sz w:val="24"/>
          <w:szCs w:val="24"/>
        </w:rPr>
        <w:t>a notice</w:t>
      </w:r>
      <w:proofErr w:type="gramEnd"/>
      <w:r w:rsidRPr="007F6EAA">
        <w:rPr>
          <w:rFonts w:ascii="Times New Roman" w:hAnsi="Times New Roman" w:cs="Times New Roman"/>
          <w:sz w:val="24"/>
          <w:szCs w:val="24"/>
        </w:rPr>
        <w:t>; repeat offenders might get more attention. Whoever the person is</w:t>
      </w:r>
      <w:r w:rsidRPr="007F6EAA" w:rsidR="00AE2663">
        <w:rPr>
          <w:rFonts w:ascii="Times New Roman" w:hAnsi="Times New Roman" w:cs="Times New Roman"/>
          <w:sz w:val="24"/>
          <w:szCs w:val="24"/>
        </w:rPr>
        <w:t>,</w:t>
      </w:r>
      <w:r w:rsidRPr="007F6EAA">
        <w:rPr>
          <w:rFonts w:ascii="Times New Roman" w:hAnsi="Times New Roman" w:cs="Times New Roman"/>
          <w:sz w:val="24"/>
          <w:szCs w:val="24"/>
        </w:rPr>
        <w:t xml:space="preserve"> where </w:t>
      </w:r>
      <w:proofErr w:type="gramStart"/>
      <w:r w:rsidRPr="007F6EAA">
        <w:rPr>
          <w:rFonts w:ascii="Times New Roman" w:hAnsi="Times New Roman" w:cs="Times New Roman"/>
          <w:sz w:val="24"/>
          <w:szCs w:val="24"/>
        </w:rPr>
        <w:t>we</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ll</w:t>
      </w:r>
      <w:proofErr w:type="gramEnd"/>
      <w:r w:rsidRPr="007F6EAA">
        <w:rPr>
          <w:rFonts w:ascii="Times New Roman" w:hAnsi="Times New Roman" w:cs="Times New Roman"/>
          <w:sz w:val="24"/>
          <w:szCs w:val="24"/>
        </w:rPr>
        <w:t xml:space="preserve"> refer to 9.2.1</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 xml:space="preserve">s procedure to say what office takes the information </w:t>
      </w:r>
      <w:proofErr w:type="gramStart"/>
      <w:r w:rsidRPr="007F6EAA">
        <w:rPr>
          <w:rFonts w:ascii="Times New Roman" w:hAnsi="Times New Roman" w:cs="Times New Roman"/>
          <w:sz w:val="24"/>
          <w:szCs w:val="24"/>
        </w:rPr>
        <w:t>we</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re</w:t>
      </w:r>
      <w:proofErr w:type="gramEnd"/>
      <w:r w:rsidRPr="007F6EAA">
        <w:rPr>
          <w:rFonts w:ascii="Times New Roman" w:hAnsi="Times New Roman" w:cs="Times New Roman"/>
          <w:sz w:val="24"/>
          <w:szCs w:val="24"/>
        </w:rPr>
        <w:t xml:space="preserve"> receiving, the results or lack of engagement lack of response and does something about it. </w:t>
      </w:r>
      <w:proofErr w:type="gramStart"/>
      <w:r w:rsidRPr="007F6EAA">
        <w:rPr>
          <w:rFonts w:ascii="Times New Roman" w:hAnsi="Times New Roman" w:cs="Times New Roman"/>
          <w:sz w:val="24"/>
          <w:szCs w:val="24"/>
        </w:rPr>
        <w:t>That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not us. That office may say restrict access on this account.</w:t>
      </w:r>
    </w:p>
    <w:p w:rsidRPr="007F6EAA" w:rsidR="00132E02" w:rsidP="00132E02" w:rsidRDefault="00132E02" w14:paraId="677622DD" w14:textId="1A7C2B53">
      <w:pPr>
        <w:rPr>
          <w:rFonts w:ascii="Times New Roman" w:hAnsi="Times New Roman" w:cs="Times New Roman"/>
          <w:sz w:val="24"/>
          <w:szCs w:val="24"/>
        </w:rPr>
      </w:pPr>
      <w:r w:rsidRPr="007F6EAA">
        <w:rPr>
          <w:rFonts w:ascii="Times New Roman" w:hAnsi="Times New Roman" w:cs="Times New Roman"/>
          <w:sz w:val="24"/>
          <w:szCs w:val="24"/>
        </w:rPr>
        <w:t xml:space="preserve">Senator Beasley: Will there be a way for students to challenge these? </w:t>
      </w:r>
      <w:proofErr w:type="gramStart"/>
      <w:r w:rsidRPr="007F6EAA">
        <w:rPr>
          <w:rFonts w:ascii="Times New Roman" w:hAnsi="Times New Roman" w:cs="Times New Roman"/>
          <w:sz w:val="24"/>
          <w:szCs w:val="24"/>
        </w:rPr>
        <w:t>Let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say reports by chance and appeal them?</w:t>
      </w:r>
    </w:p>
    <w:p w:rsidRPr="007F6EAA" w:rsidR="00132E02" w:rsidP="00132E02" w:rsidRDefault="00132E02" w14:paraId="20FEC9D0" w14:textId="4107659B">
      <w:pPr>
        <w:rPr>
          <w:rFonts w:ascii="Times New Roman" w:hAnsi="Times New Roman" w:cs="Times New Roman"/>
          <w:sz w:val="24"/>
          <w:szCs w:val="24"/>
        </w:rPr>
      </w:pPr>
      <w:r w:rsidRPr="007F6EAA">
        <w:rPr>
          <w:rFonts w:ascii="Times New Roman" w:hAnsi="Times New Roman" w:cs="Times New Roman"/>
          <w:sz w:val="24"/>
          <w:szCs w:val="24"/>
        </w:rPr>
        <w:t>Dan Taube: Yes. That design of 9.2.1 is to go to referral offices with existing, not just disciplinary procedures, but the processes that allow them to appeal and have a full hearing.</w:t>
      </w:r>
    </w:p>
    <w:p w:rsidRPr="007F6EAA" w:rsidR="00132E02" w:rsidP="00132E02" w:rsidRDefault="00132E02" w14:paraId="79634474" w14:textId="409A1DC7">
      <w:pPr>
        <w:rPr>
          <w:rFonts w:ascii="Times New Roman" w:hAnsi="Times New Roman" w:cs="Times New Roman"/>
          <w:sz w:val="24"/>
          <w:szCs w:val="24"/>
        </w:rPr>
      </w:pPr>
      <w:r w:rsidRPr="007F6EAA">
        <w:rPr>
          <w:rFonts w:ascii="Times New Roman" w:hAnsi="Times New Roman" w:cs="Times New Roman"/>
          <w:sz w:val="24"/>
          <w:szCs w:val="24"/>
        </w:rPr>
        <w:t xml:space="preserve">Senator Beasley: Okay. Then just to clarify that I understood what </w:t>
      </w:r>
      <w:proofErr w:type="gramStart"/>
      <w:r w:rsidRPr="007F6EAA">
        <w:rPr>
          <w:rFonts w:ascii="Times New Roman" w:hAnsi="Times New Roman" w:cs="Times New Roman"/>
          <w:sz w:val="24"/>
          <w:szCs w:val="24"/>
        </w:rPr>
        <w:t>you</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ve</w:t>
      </w:r>
      <w:proofErr w:type="gramEnd"/>
      <w:r w:rsidRPr="007F6EAA">
        <w:rPr>
          <w:rFonts w:ascii="Times New Roman" w:hAnsi="Times New Roman" w:cs="Times New Roman"/>
          <w:sz w:val="24"/>
          <w:szCs w:val="24"/>
        </w:rPr>
        <w:t xml:space="preserve"> said: You will not, at any point, attempt to access the student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 xml:space="preserve">s personal device directly physically. You will only be able to get server-side data </w:t>
      </w:r>
      <w:proofErr w:type="gramStart"/>
      <w:r w:rsidRPr="007F6EAA">
        <w:rPr>
          <w:rFonts w:ascii="Times New Roman" w:hAnsi="Times New Roman" w:cs="Times New Roman"/>
          <w:sz w:val="24"/>
          <w:szCs w:val="24"/>
        </w:rPr>
        <w:t>to</w:t>
      </w:r>
      <w:proofErr w:type="gramEnd"/>
      <w:r w:rsidRPr="007F6EAA">
        <w:rPr>
          <w:rFonts w:ascii="Times New Roman" w:hAnsi="Times New Roman" w:cs="Times New Roman"/>
          <w:sz w:val="24"/>
          <w:szCs w:val="24"/>
        </w:rPr>
        <w:t xml:space="preserve"> the university and its programs?</w:t>
      </w:r>
    </w:p>
    <w:p w:rsidRPr="007F6EAA" w:rsidR="00132E02" w:rsidP="00132E02" w:rsidRDefault="00132E02" w14:paraId="4A1F135F" w14:textId="4BB26768">
      <w:pPr>
        <w:rPr>
          <w:rFonts w:ascii="Times New Roman" w:hAnsi="Times New Roman" w:cs="Times New Roman"/>
          <w:sz w:val="24"/>
          <w:szCs w:val="24"/>
        </w:rPr>
      </w:pPr>
      <w:r w:rsidRPr="007F6EAA">
        <w:rPr>
          <w:rFonts w:ascii="Times New Roman" w:hAnsi="Times New Roman" w:cs="Times New Roman"/>
          <w:sz w:val="24"/>
          <w:szCs w:val="24"/>
        </w:rPr>
        <w:t>D</w:t>
      </w:r>
      <w:r w:rsidRPr="007F6EAA" w:rsidR="00AE2663">
        <w:rPr>
          <w:rFonts w:ascii="Times New Roman" w:hAnsi="Times New Roman" w:cs="Times New Roman"/>
          <w:sz w:val="24"/>
          <w:szCs w:val="24"/>
        </w:rPr>
        <w:t>a</w:t>
      </w:r>
      <w:r w:rsidRPr="007F6EAA">
        <w:rPr>
          <w:rFonts w:ascii="Times New Roman" w:hAnsi="Times New Roman" w:cs="Times New Roman"/>
          <w:sz w:val="24"/>
          <w:szCs w:val="24"/>
        </w:rPr>
        <w:t>n Taube: Correct.</w:t>
      </w:r>
    </w:p>
    <w:p w:rsidRPr="007F6EAA" w:rsidR="00132E02" w:rsidP="00132E02" w:rsidRDefault="00132E02" w14:paraId="4C821642" w14:textId="1919725D">
      <w:pPr>
        <w:rPr>
          <w:rFonts w:ascii="Times New Roman" w:hAnsi="Times New Roman" w:cs="Times New Roman"/>
          <w:sz w:val="24"/>
          <w:szCs w:val="24"/>
        </w:rPr>
      </w:pPr>
      <w:r w:rsidRPr="007F6EAA">
        <w:rPr>
          <w:rFonts w:ascii="Times New Roman" w:hAnsi="Times New Roman" w:cs="Times New Roman"/>
          <w:sz w:val="24"/>
          <w:szCs w:val="24"/>
        </w:rPr>
        <w:t>Senator Beasley</w:t>
      </w:r>
      <w:r w:rsidRPr="007F6EAA" w:rsidR="00457073">
        <w:rPr>
          <w:rFonts w:ascii="Times New Roman" w:hAnsi="Times New Roman" w:cs="Times New Roman"/>
          <w:sz w:val="24"/>
          <w:szCs w:val="24"/>
        </w:rPr>
        <w:t>: All</w:t>
      </w:r>
      <w:r w:rsidRPr="007F6EAA">
        <w:rPr>
          <w:rFonts w:ascii="Times New Roman" w:hAnsi="Times New Roman" w:cs="Times New Roman"/>
          <w:sz w:val="24"/>
          <w:szCs w:val="24"/>
        </w:rPr>
        <w:t xml:space="preserve"> right, thank you very much.</w:t>
      </w:r>
    </w:p>
    <w:p w:rsidRPr="007F6EAA" w:rsidR="00506569" w:rsidP="00506569" w:rsidRDefault="00132E02" w14:paraId="22FD6EF6" w14:textId="0F4F056A">
      <w:pPr>
        <w:rPr>
          <w:rFonts w:ascii="Times New Roman" w:hAnsi="Times New Roman" w:cs="Times New Roman"/>
          <w:sz w:val="24"/>
          <w:szCs w:val="24"/>
        </w:rPr>
      </w:pPr>
      <w:r w:rsidRPr="007F6EAA">
        <w:rPr>
          <w:rFonts w:ascii="Times New Roman" w:hAnsi="Times New Roman" w:cs="Times New Roman"/>
          <w:sz w:val="24"/>
          <w:szCs w:val="24"/>
        </w:rPr>
        <w:t xml:space="preserve">Dan Taube: </w:t>
      </w:r>
      <w:r w:rsidRPr="007F6EAA" w:rsidR="00457073">
        <w:rPr>
          <w:rFonts w:ascii="Times New Roman" w:hAnsi="Times New Roman" w:cs="Times New Roman"/>
          <w:sz w:val="24"/>
          <w:szCs w:val="24"/>
        </w:rPr>
        <w:t>So,</w:t>
      </w:r>
      <w:r w:rsidRPr="007F6EAA">
        <w:rPr>
          <w:rFonts w:ascii="Times New Roman" w:hAnsi="Times New Roman" w:cs="Times New Roman"/>
          <w:sz w:val="24"/>
          <w:szCs w:val="24"/>
        </w:rPr>
        <w:t xml:space="preserve"> </w:t>
      </w:r>
      <w:proofErr w:type="gramStart"/>
      <w:r w:rsidRPr="007F6EAA">
        <w:rPr>
          <w:rFonts w:ascii="Times New Roman" w:hAnsi="Times New Roman" w:cs="Times New Roman"/>
          <w:sz w:val="24"/>
          <w:szCs w:val="24"/>
        </w:rPr>
        <w:t>I</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ll</w:t>
      </w:r>
      <w:proofErr w:type="gramEnd"/>
      <w:r w:rsidRPr="007F6EAA">
        <w:rPr>
          <w:rFonts w:ascii="Times New Roman" w:hAnsi="Times New Roman" w:cs="Times New Roman"/>
          <w:sz w:val="24"/>
          <w:szCs w:val="24"/>
        </w:rPr>
        <w:t xml:space="preserve"> note that we are keeping notes on feedback on amendments or edits and </w:t>
      </w:r>
      <w:proofErr w:type="gramStart"/>
      <w:r w:rsidRPr="007F6EAA">
        <w:rPr>
          <w:rFonts w:ascii="Times New Roman" w:hAnsi="Times New Roman" w:cs="Times New Roman"/>
          <w:sz w:val="24"/>
          <w:szCs w:val="24"/>
        </w:rPr>
        <w:t>we</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ll</w:t>
      </w:r>
      <w:proofErr w:type="gramEnd"/>
      <w:r w:rsidRPr="007F6EAA">
        <w:rPr>
          <w:rFonts w:ascii="Times New Roman" w:hAnsi="Times New Roman" w:cs="Times New Roman"/>
          <w:sz w:val="24"/>
          <w:szCs w:val="24"/>
        </w:rPr>
        <w:t xml:space="preserve"> take that </w:t>
      </w:r>
      <w:proofErr w:type="gramStart"/>
      <w:r w:rsidRPr="007F6EAA">
        <w:rPr>
          <w:rFonts w:ascii="Times New Roman" w:hAnsi="Times New Roman" w:cs="Times New Roman"/>
          <w:sz w:val="24"/>
          <w:szCs w:val="24"/>
        </w:rPr>
        <w:t>one in particular</w:t>
      </w:r>
      <w:proofErr w:type="gramEnd"/>
      <w:r w:rsidRPr="007F6EAA">
        <w:rPr>
          <w:rFonts w:ascii="Times New Roman" w:hAnsi="Times New Roman" w:cs="Times New Roman"/>
          <w:sz w:val="24"/>
          <w:szCs w:val="24"/>
        </w:rPr>
        <w:t>.</w:t>
      </w:r>
    </w:p>
    <w:p w:rsidRPr="007F6EAA" w:rsidR="00506569" w:rsidP="00506569" w:rsidRDefault="00506569" w14:paraId="0642385E" w14:textId="1CE98F4E">
      <w:pPr>
        <w:rPr>
          <w:rFonts w:ascii="Times New Roman" w:hAnsi="Times New Roman" w:cs="Times New Roman"/>
          <w:sz w:val="24"/>
          <w:szCs w:val="24"/>
        </w:rPr>
      </w:pPr>
      <w:r w:rsidRPr="007F6EAA">
        <w:rPr>
          <w:rFonts w:ascii="Times New Roman" w:hAnsi="Times New Roman" w:cs="Times New Roman"/>
          <w:sz w:val="24"/>
          <w:szCs w:val="24"/>
        </w:rPr>
        <w:t xml:space="preserve">Chairperson Bonnell: </w:t>
      </w:r>
      <w:proofErr w:type="gramStart"/>
      <w:r w:rsidRPr="007F6EAA">
        <w:rPr>
          <w:rFonts w:ascii="Times New Roman" w:hAnsi="Times New Roman" w:cs="Times New Roman"/>
          <w:sz w:val="24"/>
          <w:szCs w:val="24"/>
        </w:rPr>
        <w:t>I</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m</w:t>
      </w:r>
      <w:proofErr w:type="gramEnd"/>
      <w:r w:rsidRPr="007F6EAA">
        <w:rPr>
          <w:rFonts w:ascii="Times New Roman" w:hAnsi="Times New Roman" w:cs="Times New Roman"/>
          <w:sz w:val="24"/>
          <w:szCs w:val="24"/>
        </w:rPr>
        <w:t xml:space="preserve"> going to pause here for a moment. As I mentioned, </w:t>
      </w:r>
      <w:proofErr w:type="gramStart"/>
      <w:r w:rsidRPr="007F6EAA">
        <w:rPr>
          <w:rFonts w:ascii="Times New Roman" w:hAnsi="Times New Roman" w:cs="Times New Roman"/>
          <w:sz w:val="24"/>
          <w:szCs w:val="24"/>
        </w:rPr>
        <w:t>I</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d</w:t>
      </w:r>
      <w:proofErr w:type="gramEnd"/>
      <w:r w:rsidRPr="007F6EAA">
        <w:rPr>
          <w:rFonts w:ascii="Times New Roman" w:hAnsi="Times New Roman" w:cs="Times New Roman"/>
          <w:sz w:val="24"/>
          <w:szCs w:val="24"/>
        </w:rPr>
        <w:t xml:space="preserve"> be </w:t>
      </w:r>
      <w:proofErr w:type="gramStart"/>
      <w:r w:rsidRPr="007F6EAA">
        <w:rPr>
          <w:rFonts w:ascii="Times New Roman" w:hAnsi="Times New Roman" w:cs="Times New Roman"/>
          <w:sz w:val="24"/>
          <w:szCs w:val="24"/>
        </w:rPr>
        <w:t>taking a look</w:t>
      </w:r>
      <w:proofErr w:type="gramEnd"/>
      <w:r w:rsidRPr="007F6EAA">
        <w:rPr>
          <w:rFonts w:ascii="Times New Roman" w:hAnsi="Times New Roman" w:cs="Times New Roman"/>
          <w:sz w:val="24"/>
          <w:szCs w:val="24"/>
        </w:rPr>
        <w:t xml:space="preserve"> at time. It seems </w:t>
      </w:r>
      <w:proofErr w:type="gramStart"/>
      <w:r w:rsidRPr="007F6EAA">
        <w:rPr>
          <w:rFonts w:ascii="Times New Roman" w:hAnsi="Times New Roman" w:cs="Times New Roman"/>
          <w:sz w:val="24"/>
          <w:szCs w:val="24"/>
        </w:rPr>
        <w:t>likely, since</w:t>
      </w:r>
      <w:proofErr w:type="gramEnd"/>
      <w:r w:rsidRPr="007F6EAA">
        <w:rPr>
          <w:rFonts w:ascii="Times New Roman" w:hAnsi="Times New Roman" w:cs="Times New Roman"/>
          <w:sz w:val="24"/>
          <w:szCs w:val="24"/>
        </w:rPr>
        <w:t xml:space="preserve"> </w:t>
      </w:r>
      <w:proofErr w:type="gramStart"/>
      <w:r w:rsidRPr="007F6EAA">
        <w:rPr>
          <w:rFonts w:ascii="Times New Roman" w:hAnsi="Times New Roman" w:cs="Times New Roman"/>
          <w:sz w:val="24"/>
          <w:szCs w:val="24"/>
        </w:rPr>
        <w:t>it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8:23, that we </w:t>
      </w:r>
      <w:proofErr w:type="gramStart"/>
      <w:r w:rsidRPr="007F6EAA">
        <w:rPr>
          <w:rFonts w:ascii="Times New Roman" w:hAnsi="Times New Roman" w:cs="Times New Roman"/>
          <w:sz w:val="24"/>
          <w:szCs w:val="24"/>
        </w:rPr>
        <w:t>probably won</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t</w:t>
      </w:r>
      <w:proofErr w:type="gramEnd"/>
      <w:r w:rsidRPr="007F6EAA">
        <w:rPr>
          <w:rFonts w:ascii="Times New Roman" w:hAnsi="Times New Roman" w:cs="Times New Roman"/>
          <w:sz w:val="24"/>
          <w:szCs w:val="24"/>
        </w:rPr>
        <w:t xml:space="preserve"> finish looking at 9.2. There</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 xml:space="preserve">s a </w:t>
      </w:r>
      <w:proofErr w:type="gramStart"/>
      <w:r w:rsidRPr="007F6EAA">
        <w:rPr>
          <w:rFonts w:ascii="Times New Roman" w:hAnsi="Times New Roman" w:cs="Times New Roman"/>
          <w:sz w:val="24"/>
          <w:szCs w:val="24"/>
        </w:rPr>
        <w:t>couple</w:t>
      </w:r>
      <w:proofErr w:type="gramEnd"/>
      <w:r w:rsidRPr="007F6EAA">
        <w:rPr>
          <w:rFonts w:ascii="Times New Roman" w:hAnsi="Times New Roman" w:cs="Times New Roman"/>
          <w:sz w:val="24"/>
          <w:szCs w:val="24"/>
        </w:rPr>
        <w:t xml:space="preserve"> different options here. We have a hard st</w:t>
      </w:r>
      <w:r w:rsidRPr="007F6EAA" w:rsidR="00AE2663">
        <w:rPr>
          <w:rFonts w:ascii="Times New Roman" w:hAnsi="Times New Roman" w:cs="Times New Roman"/>
          <w:sz w:val="24"/>
          <w:szCs w:val="24"/>
        </w:rPr>
        <w:t>o</w:t>
      </w:r>
      <w:r w:rsidRPr="007F6EAA">
        <w:rPr>
          <w:rFonts w:ascii="Times New Roman" w:hAnsi="Times New Roman" w:cs="Times New Roman"/>
          <w:sz w:val="24"/>
          <w:szCs w:val="24"/>
        </w:rPr>
        <w:t xml:space="preserve">p time of 8.30 and Faculty Caucus is meeting. It would </w:t>
      </w:r>
      <w:proofErr w:type="gramStart"/>
      <w:r w:rsidRPr="007F6EAA">
        <w:rPr>
          <w:rFonts w:ascii="Times New Roman" w:hAnsi="Times New Roman" w:cs="Times New Roman"/>
          <w:sz w:val="24"/>
          <w:szCs w:val="24"/>
        </w:rPr>
        <w:t>probably not</w:t>
      </w:r>
      <w:proofErr w:type="gramEnd"/>
      <w:r w:rsidRPr="007F6EAA">
        <w:rPr>
          <w:rFonts w:ascii="Times New Roman" w:hAnsi="Times New Roman" w:cs="Times New Roman"/>
          <w:sz w:val="24"/>
          <w:szCs w:val="24"/>
        </w:rPr>
        <w:t xml:space="preserve"> be my preference to extend that hard stop time, but that we would stop wherever we stop at 8.30. For as long as </w:t>
      </w:r>
      <w:proofErr w:type="gramStart"/>
      <w:r w:rsidRPr="007F6EAA">
        <w:rPr>
          <w:rFonts w:ascii="Times New Roman" w:hAnsi="Times New Roman" w:cs="Times New Roman"/>
          <w:sz w:val="24"/>
          <w:szCs w:val="24"/>
        </w:rPr>
        <w:t>I</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ve</w:t>
      </w:r>
      <w:proofErr w:type="gramEnd"/>
      <w:r w:rsidRPr="007F6EAA">
        <w:rPr>
          <w:rFonts w:ascii="Times New Roman" w:hAnsi="Times New Roman" w:cs="Times New Roman"/>
          <w:sz w:val="24"/>
          <w:szCs w:val="24"/>
        </w:rPr>
        <w:t xml:space="preserve"> been on Senate, this is not that unusual of a circumstance when we </w:t>
      </w:r>
      <w:proofErr w:type="gramStart"/>
      <w:r w:rsidRPr="007F6EAA">
        <w:rPr>
          <w:rFonts w:ascii="Times New Roman" w:hAnsi="Times New Roman" w:cs="Times New Roman"/>
          <w:sz w:val="24"/>
          <w:szCs w:val="24"/>
        </w:rPr>
        <w:t>didn</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t</w:t>
      </w:r>
      <w:proofErr w:type="gramEnd"/>
      <w:r w:rsidRPr="007F6EAA">
        <w:rPr>
          <w:rFonts w:ascii="Times New Roman" w:hAnsi="Times New Roman" w:cs="Times New Roman"/>
          <w:sz w:val="24"/>
          <w:szCs w:val="24"/>
        </w:rPr>
        <w:t xml:space="preserve"> make our way through the agenda.</w:t>
      </w:r>
      <w:r w:rsidRPr="007F6EAA" w:rsidR="00AE2663">
        <w:rPr>
          <w:rFonts w:ascii="Times New Roman" w:hAnsi="Times New Roman" w:cs="Times New Roman"/>
          <w:sz w:val="24"/>
          <w:szCs w:val="24"/>
        </w:rPr>
        <w:t xml:space="preserve"> I</w:t>
      </w:r>
      <w:r w:rsidRPr="007F6EAA">
        <w:rPr>
          <w:rFonts w:ascii="Times New Roman" w:hAnsi="Times New Roman" w:cs="Times New Roman"/>
          <w:sz w:val="24"/>
          <w:szCs w:val="24"/>
        </w:rPr>
        <w:t xml:space="preserve">t would be my preference not to extend that hard-stop time and that we would pick up 9.2 from as far as we can get. We will work until 8.30 and then at our next meeting we </w:t>
      </w:r>
      <w:proofErr w:type="gramStart"/>
      <w:r w:rsidRPr="007F6EAA">
        <w:rPr>
          <w:rFonts w:ascii="Times New Roman" w:hAnsi="Times New Roman" w:cs="Times New Roman"/>
          <w:sz w:val="24"/>
          <w:szCs w:val="24"/>
        </w:rPr>
        <w:t>would</w:t>
      </w:r>
      <w:proofErr w:type="gramEnd"/>
      <w:r w:rsidRPr="007F6EAA">
        <w:rPr>
          <w:rFonts w:ascii="Times New Roman" w:hAnsi="Times New Roman" w:cs="Times New Roman"/>
          <w:sz w:val="24"/>
          <w:szCs w:val="24"/>
        </w:rPr>
        <w:t xml:space="preserve"> resume. Any questions or comments about that? Would all of you prefer to stay beyond 8:30? Do you want to extend that hard stop time? </w:t>
      </w:r>
      <w:proofErr w:type="gramStart"/>
      <w:r w:rsidRPr="007F6EAA">
        <w:rPr>
          <w:rFonts w:ascii="Times New Roman" w:hAnsi="Times New Roman" w:cs="Times New Roman"/>
          <w:sz w:val="24"/>
          <w:szCs w:val="24"/>
        </w:rPr>
        <w:t>I</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m</w:t>
      </w:r>
      <w:proofErr w:type="gramEnd"/>
      <w:r w:rsidRPr="007F6EAA">
        <w:rPr>
          <w:rFonts w:ascii="Times New Roman" w:hAnsi="Times New Roman" w:cs="Times New Roman"/>
          <w:sz w:val="24"/>
          <w:szCs w:val="24"/>
        </w:rPr>
        <w:t xml:space="preserve"> seeing one shaking of head, no. </w:t>
      </w:r>
      <w:proofErr w:type="gramStart"/>
      <w:r w:rsidRPr="007F6EAA">
        <w:rPr>
          <w:rFonts w:ascii="Times New Roman" w:hAnsi="Times New Roman" w:cs="Times New Roman"/>
          <w:sz w:val="24"/>
          <w:szCs w:val="24"/>
        </w:rPr>
        <w:t>I</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m</w:t>
      </w:r>
      <w:proofErr w:type="gramEnd"/>
      <w:r w:rsidRPr="007F6EAA">
        <w:rPr>
          <w:rFonts w:ascii="Times New Roman" w:hAnsi="Times New Roman" w:cs="Times New Roman"/>
          <w:sz w:val="24"/>
          <w:szCs w:val="24"/>
        </w:rPr>
        <w:t xml:space="preserve"> seeing others saying no, </w:t>
      </w:r>
      <w:proofErr w:type="gramStart"/>
      <w:r w:rsidRPr="007F6EAA">
        <w:rPr>
          <w:rFonts w:ascii="Times New Roman" w:hAnsi="Times New Roman" w:cs="Times New Roman"/>
          <w:sz w:val="24"/>
          <w:szCs w:val="24"/>
        </w:rPr>
        <w:t>that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not the preference. Is it okay that </w:t>
      </w:r>
      <w:proofErr w:type="gramStart"/>
      <w:r w:rsidRPr="007F6EAA">
        <w:rPr>
          <w:rFonts w:ascii="Times New Roman" w:hAnsi="Times New Roman" w:cs="Times New Roman"/>
          <w:sz w:val="24"/>
          <w:szCs w:val="24"/>
        </w:rPr>
        <w:t>we</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ll</w:t>
      </w:r>
      <w:proofErr w:type="gramEnd"/>
      <w:r w:rsidRPr="007F6EAA">
        <w:rPr>
          <w:rFonts w:ascii="Times New Roman" w:hAnsi="Times New Roman" w:cs="Times New Roman"/>
          <w:sz w:val="24"/>
          <w:szCs w:val="24"/>
        </w:rPr>
        <w:t xml:space="preserve"> continue, </w:t>
      </w:r>
      <w:proofErr w:type="gramStart"/>
      <w:r w:rsidRPr="007F6EAA">
        <w:rPr>
          <w:rFonts w:ascii="Times New Roman" w:hAnsi="Times New Roman" w:cs="Times New Roman"/>
          <w:sz w:val="24"/>
          <w:szCs w:val="24"/>
        </w:rPr>
        <w:t>we</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ll</w:t>
      </w:r>
      <w:proofErr w:type="gramEnd"/>
      <w:r w:rsidRPr="007F6EAA">
        <w:rPr>
          <w:rFonts w:ascii="Times New Roman" w:hAnsi="Times New Roman" w:cs="Times New Roman"/>
          <w:sz w:val="24"/>
          <w:szCs w:val="24"/>
        </w:rPr>
        <w:t xml:space="preserve"> keep going until 8:30 as far as we get and then </w:t>
      </w:r>
      <w:proofErr w:type="gramStart"/>
      <w:r w:rsidRPr="007F6EAA">
        <w:rPr>
          <w:rFonts w:ascii="Times New Roman" w:hAnsi="Times New Roman" w:cs="Times New Roman"/>
          <w:sz w:val="24"/>
          <w:szCs w:val="24"/>
        </w:rPr>
        <w:t>we</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ll</w:t>
      </w:r>
      <w:proofErr w:type="gramEnd"/>
      <w:r w:rsidRPr="007F6EAA">
        <w:rPr>
          <w:rFonts w:ascii="Times New Roman" w:hAnsi="Times New Roman" w:cs="Times New Roman"/>
          <w:sz w:val="24"/>
          <w:szCs w:val="24"/>
        </w:rPr>
        <w:t xml:space="preserve"> adjourn and then Faculty Caucus will pick </w:t>
      </w:r>
      <w:r w:rsidRPr="007F6EAA" w:rsidR="00457073">
        <w:rPr>
          <w:rFonts w:ascii="Times New Roman" w:hAnsi="Times New Roman" w:cs="Times New Roman"/>
          <w:sz w:val="24"/>
          <w:szCs w:val="24"/>
        </w:rPr>
        <w:t>up,</w:t>
      </w:r>
      <w:r w:rsidRPr="007F6EAA">
        <w:rPr>
          <w:rFonts w:ascii="Times New Roman" w:hAnsi="Times New Roman" w:cs="Times New Roman"/>
          <w:sz w:val="24"/>
          <w:szCs w:val="24"/>
        </w:rPr>
        <w:t xml:space="preserve"> and </w:t>
      </w:r>
      <w:proofErr w:type="gramStart"/>
      <w:r w:rsidRPr="007F6EAA">
        <w:rPr>
          <w:rFonts w:ascii="Times New Roman" w:hAnsi="Times New Roman" w:cs="Times New Roman"/>
          <w:sz w:val="24"/>
          <w:szCs w:val="24"/>
        </w:rPr>
        <w:t>we</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ll</w:t>
      </w:r>
      <w:proofErr w:type="gramEnd"/>
      <w:r w:rsidRPr="007F6EAA">
        <w:rPr>
          <w:rFonts w:ascii="Times New Roman" w:hAnsi="Times New Roman" w:cs="Times New Roman"/>
          <w:sz w:val="24"/>
          <w:szCs w:val="24"/>
        </w:rPr>
        <w:t xml:space="preserve"> move those items onto our next </w:t>
      </w:r>
      <w:proofErr w:type="gramStart"/>
      <w:r w:rsidRPr="007F6EAA">
        <w:rPr>
          <w:rFonts w:ascii="Times New Roman" w:hAnsi="Times New Roman" w:cs="Times New Roman"/>
          <w:sz w:val="24"/>
          <w:szCs w:val="24"/>
        </w:rPr>
        <w:t>agenda</w:t>
      </w:r>
      <w:proofErr w:type="gramEnd"/>
      <w:r w:rsidRPr="007F6EAA">
        <w:rPr>
          <w:rFonts w:ascii="Times New Roman" w:hAnsi="Times New Roman" w:cs="Times New Roman"/>
          <w:sz w:val="24"/>
          <w:szCs w:val="24"/>
        </w:rPr>
        <w:t xml:space="preserve"> and </w:t>
      </w:r>
      <w:proofErr w:type="gramStart"/>
      <w:r w:rsidRPr="007F6EAA">
        <w:rPr>
          <w:rFonts w:ascii="Times New Roman" w:hAnsi="Times New Roman" w:cs="Times New Roman"/>
          <w:sz w:val="24"/>
          <w:szCs w:val="24"/>
        </w:rPr>
        <w:t>we</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ll</w:t>
      </w:r>
      <w:proofErr w:type="gramEnd"/>
      <w:r w:rsidRPr="007F6EAA">
        <w:rPr>
          <w:rFonts w:ascii="Times New Roman" w:hAnsi="Times New Roman" w:cs="Times New Roman"/>
          <w:sz w:val="24"/>
          <w:szCs w:val="24"/>
        </w:rPr>
        <w:t xml:space="preserve"> pick up 9.2 at our next meeting? Okay, </w:t>
      </w:r>
    </w:p>
    <w:p w:rsidRPr="007F6EAA" w:rsidR="00506569" w:rsidP="00506569" w:rsidRDefault="00506569" w14:paraId="35792CCA" w14:textId="7A5B6499">
      <w:pPr>
        <w:rPr>
          <w:rFonts w:ascii="Times New Roman" w:hAnsi="Times New Roman" w:cs="Times New Roman"/>
          <w:sz w:val="24"/>
          <w:szCs w:val="24"/>
        </w:rPr>
      </w:pPr>
      <w:r w:rsidRPr="007F6EAA">
        <w:rPr>
          <w:rFonts w:ascii="Times New Roman" w:hAnsi="Times New Roman" w:cs="Times New Roman"/>
          <w:sz w:val="24"/>
          <w:szCs w:val="24"/>
        </w:rPr>
        <w:t xml:space="preserve">Dan Taube: Next main section is Personal Use and subsection Limitations and Conditions. I think one addition in this version to highlight is clarification for employees, personal use, the Illinois Ethics Act applies and may put limitations that otherwise the institution </w:t>
      </w:r>
      <w:proofErr w:type="gramStart"/>
      <w:r w:rsidRPr="007F6EAA">
        <w:rPr>
          <w:rFonts w:ascii="Times New Roman" w:hAnsi="Times New Roman" w:cs="Times New Roman"/>
          <w:sz w:val="24"/>
          <w:szCs w:val="24"/>
        </w:rPr>
        <w:t>isn</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t</w:t>
      </w:r>
      <w:proofErr w:type="gramEnd"/>
      <w:r w:rsidRPr="007F6EAA">
        <w:rPr>
          <w:rFonts w:ascii="Times New Roman" w:hAnsi="Times New Roman" w:cs="Times New Roman"/>
          <w:sz w:val="24"/>
          <w:szCs w:val="24"/>
        </w:rPr>
        <w:t xml:space="preserve"> putting in, but compliance with the Ethics Act. The highlight I would make is even if </w:t>
      </w:r>
      <w:proofErr w:type="gramStart"/>
      <w:r w:rsidRPr="007F6EAA">
        <w:rPr>
          <w:rFonts w:ascii="Times New Roman" w:hAnsi="Times New Roman" w:cs="Times New Roman"/>
          <w:sz w:val="24"/>
          <w:szCs w:val="24"/>
        </w:rPr>
        <w:t>you</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re</w:t>
      </w:r>
      <w:proofErr w:type="gramEnd"/>
      <w:r w:rsidRPr="007F6EAA">
        <w:rPr>
          <w:rFonts w:ascii="Times New Roman" w:hAnsi="Times New Roman" w:cs="Times New Roman"/>
          <w:sz w:val="24"/>
          <w:szCs w:val="24"/>
        </w:rPr>
        <w:t xml:space="preserve"> not on the clock, not on the institutional network, but </w:t>
      </w:r>
      <w:proofErr w:type="gramStart"/>
      <w:r w:rsidRPr="007F6EAA">
        <w:rPr>
          <w:rFonts w:ascii="Times New Roman" w:hAnsi="Times New Roman" w:cs="Times New Roman"/>
          <w:sz w:val="24"/>
          <w:szCs w:val="24"/>
        </w:rPr>
        <w:t>you</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re</w:t>
      </w:r>
      <w:proofErr w:type="gramEnd"/>
      <w:r w:rsidRPr="007F6EAA">
        <w:rPr>
          <w:rFonts w:ascii="Times New Roman" w:hAnsi="Times New Roman" w:cs="Times New Roman"/>
          <w:sz w:val="24"/>
          <w:szCs w:val="24"/>
        </w:rPr>
        <w:t xml:space="preserve"> using a</w:t>
      </w:r>
      <w:r w:rsidRPr="007F6EAA" w:rsidR="000105C9">
        <w:rPr>
          <w:rFonts w:ascii="Times New Roman" w:hAnsi="Times New Roman" w:cs="Times New Roman"/>
          <w:sz w:val="24"/>
          <w:szCs w:val="24"/>
        </w:rPr>
        <w:t xml:space="preserve"> </w:t>
      </w:r>
      <w:proofErr w:type="gramStart"/>
      <w:r w:rsidRPr="007F6EAA" w:rsidR="000105C9">
        <w:rPr>
          <w:rFonts w:ascii="Times New Roman" w:hAnsi="Times New Roman" w:cs="Times New Roman"/>
          <w:sz w:val="24"/>
          <w:szCs w:val="24"/>
        </w:rPr>
        <w:t>U</w:t>
      </w:r>
      <w:r w:rsidRPr="007F6EAA">
        <w:rPr>
          <w:rFonts w:ascii="Times New Roman" w:hAnsi="Times New Roman" w:cs="Times New Roman"/>
          <w:sz w:val="24"/>
          <w:szCs w:val="24"/>
        </w:rPr>
        <w:t>niversity</w:t>
      </w:r>
      <w:proofErr w:type="gramEnd"/>
      <w:r w:rsidRPr="007F6EAA">
        <w:rPr>
          <w:rFonts w:ascii="Times New Roman" w:hAnsi="Times New Roman" w:cs="Times New Roman"/>
          <w:sz w:val="24"/>
          <w:szCs w:val="24"/>
        </w:rPr>
        <w:t xml:space="preserve"> laptop, you </w:t>
      </w:r>
      <w:proofErr w:type="gramStart"/>
      <w:r w:rsidRPr="007F6EAA">
        <w:rPr>
          <w:rFonts w:ascii="Times New Roman" w:hAnsi="Times New Roman" w:cs="Times New Roman"/>
          <w:sz w:val="24"/>
          <w:szCs w:val="24"/>
        </w:rPr>
        <w:t>can</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t</w:t>
      </w:r>
      <w:proofErr w:type="gramEnd"/>
      <w:r w:rsidRPr="007F6EAA">
        <w:rPr>
          <w:rFonts w:ascii="Times New Roman" w:hAnsi="Times New Roman" w:cs="Times New Roman"/>
          <w:sz w:val="24"/>
          <w:szCs w:val="24"/>
        </w:rPr>
        <w:t xml:space="preserve"> have political activity under that act of the simple example. </w:t>
      </w:r>
    </w:p>
    <w:p w:rsidRPr="007F6EAA" w:rsidR="00506569" w:rsidP="00506569" w:rsidRDefault="00506569" w14:paraId="04B81588" w14:textId="77777777">
      <w:pPr>
        <w:rPr>
          <w:rFonts w:ascii="Times New Roman" w:hAnsi="Times New Roman" w:cs="Times New Roman"/>
          <w:sz w:val="24"/>
          <w:szCs w:val="24"/>
        </w:rPr>
      </w:pPr>
      <w:r w:rsidRPr="007F6EAA">
        <w:rPr>
          <w:rFonts w:ascii="Times New Roman" w:hAnsi="Times New Roman" w:cs="Times New Roman"/>
          <w:sz w:val="24"/>
          <w:szCs w:val="24"/>
        </w:rPr>
        <w:t>Prohibited Personal Activities, subsection?</w:t>
      </w:r>
    </w:p>
    <w:p w:rsidRPr="007F6EAA" w:rsidR="00506569" w:rsidP="00506569" w:rsidRDefault="00506569" w14:paraId="251EB536" w14:textId="77777777">
      <w:pPr>
        <w:rPr>
          <w:rFonts w:ascii="Times New Roman" w:hAnsi="Times New Roman" w:cs="Times New Roman"/>
          <w:sz w:val="24"/>
          <w:szCs w:val="24"/>
        </w:rPr>
      </w:pPr>
      <w:r w:rsidRPr="007F6EAA">
        <w:rPr>
          <w:rFonts w:ascii="Times New Roman" w:hAnsi="Times New Roman" w:cs="Times New Roman"/>
          <w:sz w:val="24"/>
          <w:szCs w:val="24"/>
        </w:rPr>
        <w:t xml:space="preserve">Personal Software on University Resources? </w:t>
      </w:r>
    </w:p>
    <w:p w:rsidRPr="007F6EAA" w:rsidR="00506569" w:rsidP="00506569" w:rsidRDefault="00506569" w14:paraId="645D7C4D" w14:textId="67BBC1CC">
      <w:pPr>
        <w:rPr>
          <w:rFonts w:ascii="Times New Roman" w:hAnsi="Times New Roman" w:cs="Times New Roman"/>
          <w:sz w:val="24"/>
          <w:szCs w:val="24"/>
        </w:rPr>
      </w:pPr>
      <w:r w:rsidRPr="007F6EAA">
        <w:rPr>
          <w:rFonts w:ascii="Times New Roman" w:hAnsi="Times New Roman" w:cs="Times New Roman"/>
          <w:sz w:val="24"/>
          <w:szCs w:val="24"/>
        </w:rPr>
        <w:t xml:space="preserve">Main section, Information Privacy and Security and the subsection System Limitations in University Position. A question that came up and </w:t>
      </w:r>
      <w:proofErr w:type="gramStart"/>
      <w:r w:rsidRPr="007F6EAA">
        <w:rPr>
          <w:rFonts w:ascii="Times New Roman" w:hAnsi="Times New Roman" w:cs="Times New Roman"/>
          <w:sz w:val="24"/>
          <w:szCs w:val="24"/>
        </w:rPr>
        <w:t>it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covered in the next subsection. When we talk privacy, there are privacy acts primarily, Illinois protection and for personal information protection act, and FERPA. This is not to imply that those </w:t>
      </w:r>
      <w:proofErr w:type="gramStart"/>
      <w:r w:rsidRPr="007F6EAA">
        <w:rPr>
          <w:rFonts w:ascii="Times New Roman" w:hAnsi="Times New Roman" w:cs="Times New Roman"/>
          <w:sz w:val="24"/>
          <w:szCs w:val="24"/>
        </w:rPr>
        <w:t>aren</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t</w:t>
      </w:r>
      <w:proofErr w:type="gramEnd"/>
      <w:r w:rsidRPr="007F6EAA">
        <w:rPr>
          <w:rFonts w:ascii="Times New Roman" w:hAnsi="Times New Roman" w:cs="Times New Roman"/>
          <w:sz w:val="24"/>
          <w:szCs w:val="24"/>
        </w:rPr>
        <w:t xml:space="preserve"> being complied with. The institution is complying with it. </w:t>
      </w:r>
      <w:proofErr w:type="gramStart"/>
      <w:r w:rsidRPr="007F6EAA">
        <w:rPr>
          <w:rFonts w:ascii="Times New Roman" w:hAnsi="Times New Roman" w:cs="Times New Roman"/>
          <w:sz w:val="24"/>
          <w:szCs w:val="24"/>
        </w:rPr>
        <w:t>It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saying that </w:t>
      </w:r>
      <w:proofErr w:type="gramStart"/>
      <w:r w:rsidRPr="007F6EAA">
        <w:rPr>
          <w:rFonts w:ascii="Times New Roman" w:hAnsi="Times New Roman" w:cs="Times New Roman"/>
          <w:sz w:val="24"/>
          <w:szCs w:val="24"/>
        </w:rPr>
        <w:t>in the course of</w:t>
      </w:r>
      <w:proofErr w:type="gramEnd"/>
      <w:r w:rsidRPr="007F6EAA">
        <w:rPr>
          <w:rFonts w:ascii="Times New Roman" w:hAnsi="Times New Roman" w:cs="Times New Roman"/>
          <w:sz w:val="24"/>
          <w:szCs w:val="24"/>
        </w:rPr>
        <w:t xml:space="preserve"> complying with that, it means we might need to monitor the activity on the systems. And so </w:t>
      </w:r>
      <w:proofErr w:type="gramStart"/>
      <w:r w:rsidRPr="007F6EAA">
        <w:rPr>
          <w:rFonts w:ascii="Times New Roman" w:hAnsi="Times New Roman" w:cs="Times New Roman"/>
          <w:sz w:val="24"/>
          <w:szCs w:val="24"/>
        </w:rPr>
        <w:t>that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why it says </w:t>
      </w:r>
      <w:proofErr w:type="gramStart"/>
      <w:r w:rsidRPr="007F6EAA">
        <w:rPr>
          <w:rFonts w:ascii="Times New Roman" w:hAnsi="Times New Roman" w:cs="Times New Roman"/>
          <w:sz w:val="24"/>
          <w:szCs w:val="24"/>
        </w:rPr>
        <w:t>there</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not a guarantee of those things. The institution </w:t>
      </w:r>
      <w:proofErr w:type="gramStart"/>
      <w:r w:rsidRPr="007F6EAA">
        <w:rPr>
          <w:rFonts w:ascii="Times New Roman" w:hAnsi="Times New Roman" w:cs="Times New Roman"/>
          <w:sz w:val="24"/>
          <w:szCs w:val="24"/>
        </w:rPr>
        <w:t>won</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t</w:t>
      </w:r>
      <w:proofErr w:type="gramEnd"/>
      <w:r w:rsidRPr="007F6EAA">
        <w:rPr>
          <w:rFonts w:ascii="Times New Roman" w:hAnsi="Times New Roman" w:cs="Times New Roman"/>
          <w:sz w:val="24"/>
          <w:szCs w:val="24"/>
        </w:rPr>
        <w:t xml:space="preserve"> guarantee complete privacy. It also applies with FOIA in that context. Any, on the sub question, University Rights or University Commitment?</w:t>
      </w:r>
    </w:p>
    <w:p w:rsidRPr="007F6EAA" w:rsidR="00132E02" w:rsidP="00C7102A" w:rsidRDefault="00506569" w14:paraId="34F58CE2" w14:textId="7E445B77">
      <w:pPr>
        <w:rPr>
          <w:rFonts w:ascii="Times New Roman" w:hAnsi="Times New Roman" w:cs="Times New Roman"/>
          <w:sz w:val="24"/>
          <w:szCs w:val="24"/>
        </w:rPr>
      </w:pPr>
      <w:r w:rsidRPr="007F6EAA">
        <w:rPr>
          <w:rFonts w:ascii="Times New Roman" w:hAnsi="Times New Roman" w:cs="Times New Roman"/>
          <w:sz w:val="24"/>
          <w:szCs w:val="24"/>
        </w:rPr>
        <w:t xml:space="preserve">Senator Yount: At the lab schools when they are monitoring either using securely or through another monitor that the teachers have access to and can monitor </w:t>
      </w:r>
      <w:proofErr w:type="gramStart"/>
      <w:r w:rsidRPr="007F6EAA">
        <w:rPr>
          <w:rFonts w:ascii="Times New Roman" w:hAnsi="Times New Roman" w:cs="Times New Roman"/>
          <w:sz w:val="24"/>
          <w:szCs w:val="24"/>
        </w:rPr>
        <w:t>what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going </w:t>
      </w:r>
      <w:proofErr w:type="gramStart"/>
      <w:r w:rsidRPr="007F6EAA">
        <w:rPr>
          <w:rFonts w:ascii="Times New Roman" w:hAnsi="Times New Roman" w:cs="Times New Roman"/>
          <w:sz w:val="24"/>
          <w:szCs w:val="24"/>
        </w:rPr>
        <w:t>on</w:t>
      </w:r>
      <w:proofErr w:type="gramEnd"/>
      <w:r w:rsidRPr="007F6EAA">
        <w:rPr>
          <w:rFonts w:ascii="Times New Roman" w:hAnsi="Times New Roman" w:cs="Times New Roman"/>
          <w:sz w:val="24"/>
          <w:szCs w:val="24"/>
        </w:rPr>
        <w:t xml:space="preserve"> their device, is that also covered in that?</w:t>
      </w:r>
    </w:p>
    <w:p w:rsidRPr="007F6EAA" w:rsidR="00506569" w:rsidP="00506569" w:rsidRDefault="00506569" w14:paraId="43339A0E" w14:textId="4EB9D377">
      <w:pPr>
        <w:rPr>
          <w:rFonts w:ascii="Times New Roman" w:hAnsi="Times New Roman" w:cs="Times New Roman"/>
          <w:sz w:val="24"/>
          <w:szCs w:val="24"/>
        </w:rPr>
      </w:pPr>
      <w:r w:rsidRPr="007F6EAA">
        <w:rPr>
          <w:rFonts w:ascii="Times New Roman" w:hAnsi="Times New Roman" w:cs="Times New Roman"/>
          <w:sz w:val="24"/>
          <w:szCs w:val="24"/>
        </w:rPr>
        <w:t xml:space="preserve">Dan Taube: That is separate. That is in the interest of the lab schools and the institution to have that but not in scope of this policy or other. I would say we need to get the legal opinion why and how </w:t>
      </w:r>
      <w:proofErr w:type="gramStart"/>
      <w:r w:rsidRPr="007F6EAA">
        <w:rPr>
          <w:rFonts w:ascii="Times New Roman" w:hAnsi="Times New Roman" w:cs="Times New Roman"/>
          <w:sz w:val="24"/>
          <w:szCs w:val="24"/>
        </w:rPr>
        <w:t>that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done, but </w:t>
      </w:r>
      <w:proofErr w:type="gramStart"/>
      <w:r w:rsidRPr="007F6EAA">
        <w:rPr>
          <w:rFonts w:ascii="Times New Roman" w:hAnsi="Times New Roman" w:cs="Times New Roman"/>
          <w:sz w:val="24"/>
          <w:szCs w:val="24"/>
        </w:rPr>
        <w:t>it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not in the scope of this policy. Good question. </w:t>
      </w:r>
    </w:p>
    <w:p w:rsidRPr="007F6EAA" w:rsidR="00506569" w:rsidP="00506569" w:rsidRDefault="00506569" w14:paraId="2DA9F08A" w14:textId="77777777">
      <w:pPr>
        <w:rPr>
          <w:rFonts w:ascii="Times New Roman" w:hAnsi="Times New Roman" w:cs="Times New Roman"/>
          <w:sz w:val="24"/>
          <w:szCs w:val="24"/>
        </w:rPr>
      </w:pPr>
      <w:r w:rsidRPr="007F6EAA">
        <w:rPr>
          <w:rFonts w:ascii="Times New Roman" w:hAnsi="Times New Roman" w:cs="Times New Roman"/>
          <w:sz w:val="24"/>
          <w:szCs w:val="24"/>
        </w:rPr>
        <w:t>Subsection Public Records/FOIA?</w:t>
      </w:r>
    </w:p>
    <w:p w:rsidRPr="007F6EAA" w:rsidR="00506569" w:rsidP="00506569" w:rsidRDefault="00506569" w14:paraId="50B16102" w14:textId="282FC87F">
      <w:pPr>
        <w:rPr>
          <w:rFonts w:ascii="Times New Roman" w:hAnsi="Times New Roman" w:cs="Times New Roman"/>
          <w:sz w:val="24"/>
          <w:szCs w:val="24"/>
        </w:rPr>
      </w:pPr>
      <w:r w:rsidRPr="007F6EAA">
        <w:rPr>
          <w:rFonts w:ascii="Times New Roman" w:hAnsi="Times New Roman" w:cs="Times New Roman"/>
          <w:sz w:val="24"/>
          <w:szCs w:val="24"/>
        </w:rPr>
        <w:t>Main section Violations and Enforcement?</w:t>
      </w:r>
    </w:p>
    <w:p w:rsidRPr="007F6EAA" w:rsidR="00506569" w:rsidP="00506569" w:rsidRDefault="00506569" w14:paraId="12A5F562" w14:textId="5237AC44">
      <w:pPr>
        <w:rPr>
          <w:rFonts w:ascii="Times New Roman" w:hAnsi="Times New Roman" w:cs="Times New Roman"/>
          <w:sz w:val="24"/>
          <w:szCs w:val="24"/>
        </w:rPr>
      </w:pPr>
      <w:r w:rsidRPr="007F6EAA">
        <w:rPr>
          <w:rFonts w:ascii="Times New Roman" w:hAnsi="Times New Roman" w:cs="Times New Roman"/>
          <w:sz w:val="24"/>
          <w:szCs w:val="24"/>
        </w:rPr>
        <w:t xml:space="preserve">Senator Stewart: </w:t>
      </w:r>
      <w:proofErr w:type="gramStart"/>
      <w:r w:rsidRPr="007F6EAA">
        <w:rPr>
          <w:rFonts w:ascii="Times New Roman" w:hAnsi="Times New Roman" w:cs="Times New Roman"/>
          <w:sz w:val="24"/>
          <w:szCs w:val="24"/>
        </w:rPr>
        <w:t>I</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m</w:t>
      </w:r>
      <w:proofErr w:type="gramEnd"/>
      <w:r w:rsidRPr="007F6EAA">
        <w:rPr>
          <w:rFonts w:ascii="Times New Roman" w:hAnsi="Times New Roman" w:cs="Times New Roman"/>
          <w:sz w:val="24"/>
          <w:szCs w:val="24"/>
        </w:rPr>
        <w:t xml:space="preserve"> thinking about how to formulate this vaguely enough, and </w:t>
      </w:r>
      <w:proofErr w:type="gramStart"/>
      <w:r w:rsidRPr="007F6EAA">
        <w:rPr>
          <w:rFonts w:ascii="Times New Roman" w:hAnsi="Times New Roman" w:cs="Times New Roman"/>
          <w:sz w:val="24"/>
          <w:szCs w:val="24"/>
        </w:rPr>
        <w:t>I</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m</w:t>
      </w:r>
      <w:proofErr w:type="gramEnd"/>
      <w:r w:rsidRPr="007F6EAA">
        <w:rPr>
          <w:rFonts w:ascii="Times New Roman" w:hAnsi="Times New Roman" w:cs="Times New Roman"/>
          <w:sz w:val="24"/>
          <w:szCs w:val="24"/>
        </w:rPr>
        <w:t xml:space="preserve"> partly expecting a vague answer, but </w:t>
      </w:r>
      <w:proofErr w:type="gramStart"/>
      <w:r w:rsidRPr="007F6EAA">
        <w:rPr>
          <w:rFonts w:ascii="Times New Roman" w:hAnsi="Times New Roman" w:cs="Times New Roman"/>
          <w:sz w:val="24"/>
          <w:szCs w:val="24"/>
        </w:rPr>
        <w:t>I</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m</w:t>
      </w:r>
      <w:proofErr w:type="gramEnd"/>
      <w:r w:rsidRPr="007F6EAA">
        <w:rPr>
          <w:rFonts w:ascii="Times New Roman" w:hAnsi="Times New Roman" w:cs="Times New Roman"/>
          <w:sz w:val="24"/>
          <w:szCs w:val="24"/>
        </w:rPr>
        <w:t xml:space="preserve"> thinking about university employees who, in </w:t>
      </w:r>
      <w:proofErr w:type="gramStart"/>
      <w:r w:rsidRPr="007F6EAA">
        <w:rPr>
          <w:rFonts w:ascii="Times New Roman" w:hAnsi="Times New Roman" w:cs="Times New Roman"/>
          <w:sz w:val="24"/>
          <w:szCs w:val="24"/>
        </w:rPr>
        <w:t>some</w:t>
      </w:r>
      <w:proofErr w:type="gramEnd"/>
      <w:r w:rsidRPr="007F6EAA">
        <w:rPr>
          <w:rFonts w:ascii="Times New Roman" w:hAnsi="Times New Roman" w:cs="Times New Roman"/>
          <w:sz w:val="24"/>
          <w:szCs w:val="24"/>
        </w:rPr>
        <w:t xml:space="preserve"> cases, have access to an enormous amount of student data. The only </w:t>
      </w:r>
      <w:proofErr w:type="gramStart"/>
      <w:r w:rsidRPr="007F6EAA">
        <w:rPr>
          <w:rFonts w:ascii="Times New Roman" w:hAnsi="Times New Roman" w:cs="Times New Roman"/>
          <w:sz w:val="24"/>
          <w:szCs w:val="24"/>
        </w:rPr>
        <w:t>really real</w:t>
      </w:r>
      <w:proofErr w:type="gramEnd"/>
      <w:r w:rsidRPr="007F6EAA">
        <w:rPr>
          <w:rFonts w:ascii="Times New Roman" w:hAnsi="Times New Roman" w:cs="Times New Roman"/>
          <w:sz w:val="24"/>
          <w:szCs w:val="24"/>
        </w:rPr>
        <w:t xml:space="preserve"> reporting mechanism </w:t>
      </w:r>
      <w:proofErr w:type="gramStart"/>
      <w:r w:rsidRPr="007F6EAA">
        <w:rPr>
          <w:rFonts w:ascii="Times New Roman" w:hAnsi="Times New Roman" w:cs="Times New Roman"/>
          <w:sz w:val="24"/>
          <w:szCs w:val="24"/>
        </w:rPr>
        <w:t>that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mentioned here in this section is a report. A report of suspected misuse. Are there systems in the background that would </w:t>
      </w:r>
      <w:proofErr w:type="gramStart"/>
      <w:r w:rsidRPr="007F6EAA">
        <w:rPr>
          <w:rFonts w:ascii="Times New Roman" w:hAnsi="Times New Roman" w:cs="Times New Roman"/>
          <w:sz w:val="24"/>
          <w:szCs w:val="24"/>
        </w:rPr>
        <w:t>monitor for</w:t>
      </w:r>
      <w:proofErr w:type="gramEnd"/>
      <w:r w:rsidRPr="007F6EAA">
        <w:rPr>
          <w:rFonts w:ascii="Times New Roman" w:hAnsi="Times New Roman" w:cs="Times New Roman"/>
          <w:sz w:val="24"/>
          <w:szCs w:val="24"/>
        </w:rPr>
        <w:t xml:space="preserve"> whether an employee who does </w:t>
      </w:r>
      <w:proofErr w:type="gramStart"/>
      <w:r w:rsidRPr="007F6EAA">
        <w:rPr>
          <w:rFonts w:ascii="Times New Roman" w:hAnsi="Times New Roman" w:cs="Times New Roman"/>
          <w:sz w:val="24"/>
          <w:szCs w:val="24"/>
        </w:rPr>
        <w:t>actually have</w:t>
      </w:r>
      <w:proofErr w:type="gramEnd"/>
      <w:r w:rsidRPr="007F6EAA">
        <w:rPr>
          <w:rFonts w:ascii="Times New Roman" w:hAnsi="Times New Roman" w:cs="Times New Roman"/>
          <w:sz w:val="24"/>
          <w:szCs w:val="24"/>
        </w:rPr>
        <w:t xml:space="preserve"> access to some kind of information is though accessing it in an acceptable kind of way? You know, I could imagine an employee who </w:t>
      </w:r>
      <w:proofErr w:type="gramStart"/>
      <w:r w:rsidRPr="007F6EAA">
        <w:rPr>
          <w:rFonts w:ascii="Times New Roman" w:hAnsi="Times New Roman" w:cs="Times New Roman"/>
          <w:sz w:val="24"/>
          <w:szCs w:val="24"/>
        </w:rPr>
        <w:t>maybe again</w:t>
      </w:r>
      <w:proofErr w:type="gramEnd"/>
      <w:r w:rsidRPr="007F6EAA">
        <w:rPr>
          <w:rFonts w:ascii="Times New Roman" w:hAnsi="Times New Roman" w:cs="Times New Roman"/>
          <w:sz w:val="24"/>
          <w:szCs w:val="24"/>
        </w:rPr>
        <w:t xml:space="preserve"> has access to some kind of data but, </w:t>
      </w:r>
      <w:proofErr w:type="gramStart"/>
      <w:r w:rsidRPr="007F6EAA">
        <w:rPr>
          <w:rFonts w:ascii="Times New Roman" w:hAnsi="Times New Roman" w:cs="Times New Roman"/>
          <w:sz w:val="24"/>
          <w:szCs w:val="24"/>
        </w:rPr>
        <w:t>maybe they</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re</w:t>
      </w:r>
      <w:proofErr w:type="gramEnd"/>
      <w:r w:rsidRPr="007F6EAA">
        <w:rPr>
          <w:rFonts w:ascii="Times New Roman" w:hAnsi="Times New Roman" w:cs="Times New Roman"/>
          <w:sz w:val="24"/>
          <w:szCs w:val="24"/>
        </w:rPr>
        <w:t xml:space="preserve"> not doing anything bad with it, but </w:t>
      </w:r>
      <w:proofErr w:type="gramStart"/>
      <w:r w:rsidRPr="007F6EAA">
        <w:rPr>
          <w:rFonts w:ascii="Times New Roman" w:hAnsi="Times New Roman" w:cs="Times New Roman"/>
          <w:sz w:val="24"/>
          <w:szCs w:val="24"/>
        </w:rPr>
        <w:t>they</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re</w:t>
      </w:r>
      <w:proofErr w:type="gramEnd"/>
      <w:r w:rsidRPr="007F6EAA">
        <w:rPr>
          <w:rFonts w:ascii="Times New Roman" w:hAnsi="Times New Roman" w:cs="Times New Roman"/>
          <w:sz w:val="24"/>
          <w:szCs w:val="24"/>
        </w:rPr>
        <w:t xml:space="preserve"> nosy or </w:t>
      </w:r>
      <w:proofErr w:type="gramStart"/>
      <w:r w:rsidRPr="007F6EAA">
        <w:rPr>
          <w:rFonts w:ascii="Times New Roman" w:hAnsi="Times New Roman" w:cs="Times New Roman"/>
          <w:sz w:val="24"/>
          <w:szCs w:val="24"/>
        </w:rPr>
        <w:t>they</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re</w:t>
      </w:r>
      <w:proofErr w:type="gramEnd"/>
      <w:r w:rsidRPr="007F6EAA">
        <w:rPr>
          <w:rFonts w:ascii="Times New Roman" w:hAnsi="Times New Roman" w:cs="Times New Roman"/>
          <w:sz w:val="24"/>
          <w:szCs w:val="24"/>
        </w:rPr>
        <w:t xml:space="preserve"> snooping. Are there systems that would at least potentially flag that kind of access?</w:t>
      </w:r>
    </w:p>
    <w:p w:rsidRPr="007F6EAA" w:rsidR="00506569" w:rsidP="00506569" w:rsidRDefault="00506569" w14:paraId="7C1C4B54" w14:textId="1A1F0F26">
      <w:pPr>
        <w:rPr>
          <w:rFonts w:ascii="Times New Roman" w:hAnsi="Times New Roman" w:cs="Times New Roman"/>
          <w:sz w:val="24"/>
          <w:szCs w:val="24"/>
        </w:rPr>
      </w:pPr>
      <w:r w:rsidRPr="007F6EAA">
        <w:rPr>
          <w:rFonts w:ascii="Times New Roman" w:hAnsi="Times New Roman" w:cs="Times New Roman"/>
          <w:sz w:val="24"/>
          <w:szCs w:val="24"/>
        </w:rPr>
        <w:t xml:space="preserve">Dan Taube: The technical capability is </w:t>
      </w:r>
      <w:proofErr w:type="gramStart"/>
      <w:r w:rsidRPr="007F6EAA">
        <w:rPr>
          <w:rFonts w:ascii="Times New Roman" w:hAnsi="Times New Roman" w:cs="Times New Roman"/>
          <w:sz w:val="24"/>
          <w:szCs w:val="24"/>
        </w:rPr>
        <w:t>being developed</w:t>
      </w:r>
      <w:proofErr w:type="gramEnd"/>
      <w:r w:rsidRPr="007F6EAA">
        <w:rPr>
          <w:rFonts w:ascii="Times New Roman" w:hAnsi="Times New Roman" w:cs="Times New Roman"/>
          <w:sz w:val="24"/>
          <w:szCs w:val="24"/>
        </w:rPr>
        <w:t xml:space="preserve"> and implemented. Historically, </w:t>
      </w:r>
      <w:proofErr w:type="gramStart"/>
      <w:r w:rsidRPr="007F6EAA">
        <w:rPr>
          <w:rFonts w:ascii="Times New Roman" w:hAnsi="Times New Roman" w:cs="Times New Roman"/>
          <w:sz w:val="24"/>
          <w:szCs w:val="24"/>
        </w:rPr>
        <w:t>it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been reliant on </w:t>
      </w:r>
      <w:proofErr w:type="gramStart"/>
      <w:r w:rsidRPr="007F6EAA">
        <w:rPr>
          <w:rFonts w:ascii="Times New Roman" w:hAnsi="Times New Roman" w:cs="Times New Roman"/>
          <w:sz w:val="24"/>
          <w:szCs w:val="24"/>
        </w:rPr>
        <w:t>really ad hoc</w:t>
      </w:r>
      <w:proofErr w:type="gramEnd"/>
      <w:r w:rsidRPr="007F6EAA">
        <w:rPr>
          <w:rFonts w:ascii="Times New Roman" w:hAnsi="Times New Roman" w:cs="Times New Roman"/>
          <w:sz w:val="24"/>
          <w:szCs w:val="24"/>
        </w:rPr>
        <w:t xml:space="preserve"> reviews and other indicators that point </w:t>
      </w:r>
      <w:proofErr w:type="gramStart"/>
      <w:r w:rsidRPr="007F6EAA">
        <w:rPr>
          <w:rFonts w:ascii="Times New Roman" w:hAnsi="Times New Roman" w:cs="Times New Roman"/>
          <w:sz w:val="24"/>
          <w:szCs w:val="24"/>
        </w:rPr>
        <w:t>the attention</w:t>
      </w:r>
      <w:proofErr w:type="gramEnd"/>
      <w:r w:rsidRPr="007F6EAA">
        <w:rPr>
          <w:rFonts w:ascii="Times New Roman" w:hAnsi="Times New Roman" w:cs="Times New Roman"/>
          <w:sz w:val="24"/>
          <w:szCs w:val="24"/>
        </w:rPr>
        <w:t xml:space="preserve"> to that. But there</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 xml:space="preserve">s activity to identify someone with, say, administrative privilege access like that. Accessing at 2 a.m. and </w:t>
      </w:r>
      <w:proofErr w:type="gramStart"/>
      <w:r w:rsidRPr="007F6EAA">
        <w:rPr>
          <w:rFonts w:ascii="Times New Roman" w:hAnsi="Times New Roman" w:cs="Times New Roman"/>
          <w:sz w:val="24"/>
          <w:szCs w:val="24"/>
        </w:rPr>
        <w:t>kind of clicking</w:t>
      </w:r>
      <w:proofErr w:type="gramEnd"/>
      <w:r w:rsidRPr="007F6EAA">
        <w:rPr>
          <w:rFonts w:ascii="Times New Roman" w:hAnsi="Times New Roman" w:cs="Times New Roman"/>
          <w:sz w:val="24"/>
          <w:szCs w:val="24"/>
        </w:rPr>
        <w:t xml:space="preserve"> around randomly, that should bring attention to it to </w:t>
      </w:r>
      <w:proofErr w:type="gramStart"/>
      <w:r w:rsidRPr="007F6EAA">
        <w:rPr>
          <w:rFonts w:ascii="Times New Roman" w:hAnsi="Times New Roman" w:cs="Times New Roman"/>
          <w:sz w:val="24"/>
          <w:szCs w:val="24"/>
        </w:rPr>
        <w:t>be reviewed</w:t>
      </w:r>
      <w:proofErr w:type="gramEnd"/>
      <w:r w:rsidRPr="007F6EAA">
        <w:rPr>
          <w:rFonts w:ascii="Times New Roman" w:hAnsi="Times New Roman" w:cs="Times New Roman"/>
          <w:sz w:val="24"/>
          <w:szCs w:val="24"/>
        </w:rPr>
        <w:t xml:space="preserve"> and see if </w:t>
      </w:r>
      <w:proofErr w:type="gramStart"/>
      <w:r w:rsidRPr="007F6EAA">
        <w:rPr>
          <w:rFonts w:ascii="Times New Roman" w:hAnsi="Times New Roman" w:cs="Times New Roman"/>
          <w:sz w:val="24"/>
          <w:szCs w:val="24"/>
        </w:rPr>
        <w:t>it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legitimate. Those are costly both in </w:t>
      </w:r>
      <w:proofErr w:type="gramStart"/>
      <w:r w:rsidRPr="007F6EAA">
        <w:rPr>
          <w:rFonts w:ascii="Times New Roman" w:hAnsi="Times New Roman" w:cs="Times New Roman"/>
          <w:sz w:val="24"/>
          <w:szCs w:val="24"/>
        </w:rPr>
        <w:t>the</w:t>
      </w:r>
      <w:proofErr w:type="gramEnd"/>
      <w:r w:rsidRPr="007F6EAA">
        <w:rPr>
          <w:rFonts w:ascii="Times New Roman" w:hAnsi="Times New Roman" w:cs="Times New Roman"/>
          <w:sz w:val="24"/>
          <w:szCs w:val="24"/>
        </w:rPr>
        <w:t xml:space="preserve"> technical capability and the resources to use</w:t>
      </w:r>
      <w:r w:rsidRPr="007F6EAA" w:rsidR="000105C9">
        <w:rPr>
          <w:rFonts w:ascii="Times New Roman" w:hAnsi="Times New Roman" w:cs="Times New Roman"/>
          <w:sz w:val="24"/>
          <w:szCs w:val="24"/>
        </w:rPr>
        <w:t>,</w:t>
      </w:r>
      <w:r w:rsidRPr="007F6EAA">
        <w:rPr>
          <w:rFonts w:ascii="Times New Roman" w:hAnsi="Times New Roman" w:cs="Times New Roman"/>
          <w:sz w:val="24"/>
          <w:szCs w:val="24"/>
        </w:rPr>
        <w:t xml:space="preserve"> but </w:t>
      </w:r>
      <w:proofErr w:type="gramStart"/>
      <w:r w:rsidRPr="007F6EAA">
        <w:rPr>
          <w:rFonts w:ascii="Times New Roman" w:hAnsi="Times New Roman" w:cs="Times New Roman"/>
          <w:sz w:val="24"/>
          <w:szCs w:val="24"/>
        </w:rPr>
        <w:t>we</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re</w:t>
      </w:r>
      <w:proofErr w:type="gramEnd"/>
      <w:r w:rsidRPr="007F6EAA">
        <w:rPr>
          <w:rFonts w:ascii="Times New Roman" w:hAnsi="Times New Roman" w:cs="Times New Roman"/>
          <w:sz w:val="24"/>
          <w:szCs w:val="24"/>
        </w:rPr>
        <w:t xml:space="preserve"> working on it specifically. </w:t>
      </w:r>
      <w:proofErr w:type="gramStart"/>
      <w:r w:rsidRPr="007F6EAA">
        <w:rPr>
          <w:rFonts w:ascii="Times New Roman" w:hAnsi="Times New Roman" w:cs="Times New Roman"/>
          <w:sz w:val="24"/>
          <w:szCs w:val="24"/>
        </w:rPr>
        <w:t>There</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a different side of it that is another layer, especially with AI, trying to evaluate if we saw someone download </w:t>
      </w:r>
      <w:proofErr w:type="spellStart"/>
      <w:r w:rsidRPr="007F6EAA">
        <w:rPr>
          <w:rFonts w:ascii="Times New Roman" w:hAnsi="Times New Roman" w:cs="Times New Roman"/>
          <w:sz w:val="24"/>
          <w:szCs w:val="24"/>
        </w:rPr>
        <w:t>en</w:t>
      </w:r>
      <w:proofErr w:type="spellEnd"/>
      <w:r w:rsidRPr="007F6EAA">
        <w:rPr>
          <w:rFonts w:ascii="Times New Roman" w:hAnsi="Times New Roman" w:cs="Times New Roman"/>
          <w:sz w:val="24"/>
          <w:szCs w:val="24"/>
        </w:rPr>
        <w:t xml:space="preserve"> mass data from there. </w:t>
      </w:r>
      <w:proofErr w:type="gramStart"/>
      <w:r w:rsidRPr="007F6EAA">
        <w:rPr>
          <w:rFonts w:ascii="Times New Roman" w:hAnsi="Times New Roman" w:cs="Times New Roman"/>
          <w:sz w:val="24"/>
          <w:szCs w:val="24"/>
        </w:rPr>
        <w:t>That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called data loss protection or prevention. </w:t>
      </w:r>
      <w:proofErr w:type="gramStart"/>
      <w:r w:rsidRPr="007F6EAA">
        <w:rPr>
          <w:rFonts w:ascii="Times New Roman" w:hAnsi="Times New Roman" w:cs="Times New Roman"/>
          <w:sz w:val="24"/>
          <w:szCs w:val="24"/>
        </w:rPr>
        <w:t>We</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re</w:t>
      </w:r>
      <w:proofErr w:type="gramEnd"/>
      <w:r w:rsidRPr="007F6EAA">
        <w:rPr>
          <w:rFonts w:ascii="Times New Roman" w:hAnsi="Times New Roman" w:cs="Times New Roman"/>
          <w:sz w:val="24"/>
          <w:szCs w:val="24"/>
        </w:rPr>
        <w:t xml:space="preserve"> also working to mature those capabilities too. And </w:t>
      </w:r>
      <w:proofErr w:type="gramStart"/>
      <w:r w:rsidRPr="007F6EAA">
        <w:rPr>
          <w:rFonts w:ascii="Times New Roman" w:hAnsi="Times New Roman" w:cs="Times New Roman"/>
          <w:sz w:val="24"/>
          <w:szCs w:val="24"/>
        </w:rPr>
        <w:t>it</w:t>
      </w:r>
      <w:r w:rsidRPr="007F6EAA" w:rsidR="004144A3">
        <w:rPr>
          <w:rFonts w:ascii="Times New Roman" w:hAnsi="Times New Roman" w:cs="Times New Roman"/>
          <w:sz w:val="24"/>
          <w:szCs w:val="24"/>
        </w:rPr>
        <w:t>’</w:t>
      </w:r>
      <w:r w:rsidRPr="007F6EAA">
        <w:rPr>
          <w:rFonts w:ascii="Times New Roman" w:hAnsi="Times New Roman" w:cs="Times New Roman"/>
          <w:sz w:val="24"/>
          <w:szCs w:val="24"/>
        </w:rPr>
        <w:t>s</w:t>
      </w:r>
      <w:proofErr w:type="gramEnd"/>
      <w:r w:rsidRPr="007F6EAA">
        <w:rPr>
          <w:rFonts w:ascii="Times New Roman" w:hAnsi="Times New Roman" w:cs="Times New Roman"/>
          <w:sz w:val="24"/>
          <w:szCs w:val="24"/>
        </w:rPr>
        <w:t xml:space="preserve"> not necessarily the individual. </w:t>
      </w:r>
      <w:proofErr w:type="gramStart"/>
      <w:r w:rsidRPr="007F6EAA">
        <w:rPr>
          <w:rFonts w:ascii="Times New Roman" w:hAnsi="Times New Roman" w:cs="Times New Roman"/>
          <w:sz w:val="24"/>
          <w:szCs w:val="24"/>
        </w:rPr>
        <w:t>Maybe their</w:t>
      </w:r>
      <w:proofErr w:type="gramEnd"/>
      <w:r w:rsidRPr="007F6EAA">
        <w:rPr>
          <w:rFonts w:ascii="Times New Roman" w:hAnsi="Times New Roman" w:cs="Times New Roman"/>
          <w:sz w:val="24"/>
          <w:szCs w:val="24"/>
        </w:rPr>
        <w:t xml:space="preserve"> account gets compromised and a bad actor is doing that. We need to pursue monitoring them.</w:t>
      </w:r>
    </w:p>
    <w:p w:rsidRPr="007F6EAA" w:rsidR="009D2A61" w:rsidP="004144A3" w:rsidRDefault="00506569" w14:paraId="597BE9D5" w14:textId="4BABFD4C">
      <w:pPr>
        <w:rPr>
          <w:rFonts w:ascii="Times New Roman" w:hAnsi="Times New Roman" w:cs="Times New Roman"/>
          <w:sz w:val="24"/>
          <w:szCs w:val="24"/>
        </w:rPr>
      </w:pPr>
      <w:r w:rsidRPr="007F6EAA">
        <w:rPr>
          <w:rFonts w:ascii="Times New Roman" w:hAnsi="Times New Roman" w:cs="Times New Roman"/>
          <w:sz w:val="24"/>
          <w:szCs w:val="24"/>
        </w:rPr>
        <w:t xml:space="preserve">Chairperson Bonnell: It is now our hard-stop time, so we came </w:t>
      </w:r>
      <w:proofErr w:type="gramStart"/>
      <w:r w:rsidRPr="007F6EAA">
        <w:rPr>
          <w:rFonts w:ascii="Times New Roman" w:hAnsi="Times New Roman" w:cs="Times New Roman"/>
          <w:sz w:val="24"/>
          <w:szCs w:val="24"/>
        </w:rPr>
        <w:t>really close</w:t>
      </w:r>
      <w:proofErr w:type="gramEnd"/>
      <w:r w:rsidRPr="007F6EAA">
        <w:rPr>
          <w:rFonts w:ascii="Times New Roman" w:hAnsi="Times New Roman" w:cs="Times New Roman"/>
          <w:sz w:val="24"/>
          <w:szCs w:val="24"/>
        </w:rPr>
        <w:t xml:space="preserve">. I appreciate </w:t>
      </w:r>
      <w:proofErr w:type="gramStart"/>
      <w:r w:rsidRPr="007F6EAA">
        <w:rPr>
          <w:rFonts w:ascii="Times New Roman" w:hAnsi="Times New Roman" w:cs="Times New Roman"/>
          <w:sz w:val="24"/>
          <w:szCs w:val="24"/>
        </w:rPr>
        <w:t>all of</w:t>
      </w:r>
      <w:proofErr w:type="gramEnd"/>
      <w:r w:rsidRPr="007F6EAA">
        <w:rPr>
          <w:rFonts w:ascii="Times New Roman" w:hAnsi="Times New Roman" w:cs="Times New Roman"/>
          <w:sz w:val="24"/>
          <w:szCs w:val="24"/>
        </w:rPr>
        <w:t xml:space="preserve"> the </w:t>
      </w:r>
      <w:proofErr w:type="gramStart"/>
      <w:r w:rsidRPr="007F6EAA">
        <w:rPr>
          <w:rFonts w:ascii="Times New Roman" w:hAnsi="Times New Roman" w:cs="Times New Roman"/>
          <w:sz w:val="24"/>
          <w:szCs w:val="24"/>
        </w:rPr>
        <w:t>thought and concern</w:t>
      </w:r>
      <w:proofErr w:type="gramEnd"/>
      <w:r w:rsidRPr="007F6EAA">
        <w:rPr>
          <w:rFonts w:ascii="Times New Roman" w:hAnsi="Times New Roman" w:cs="Times New Roman"/>
          <w:sz w:val="24"/>
          <w:szCs w:val="24"/>
        </w:rPr>
        <w:t xml:space="preserve"> and questions that you brought. We will pick </w:t>
      </w:r>
      <w:proofErr w:type="gramStart"/>
      <w:r w:rsidRPr="007F6EAA">
        <w:rPr>
          <w:rFonts w:ascii="Times New Roman" w:hAnsi="Times New Roman" w:cs="Times New Roman"/>
          <w:sz w:val="24"/>
          <w:szCs w:val="24"/>
        </w:rPr>
        <w:t>this back</w:t>
      </w:r>
      <w:proofErr w:type="gramEnd"/>
      <w:r w:rsidRPr="007F6EAA">
        <w:rPr>
          <w:rFonts w:ascii="Times New Roman" w:hAnsi="Times New Roman" w:cs="Times New Roman"/>
          <w:sz w:val="24"/>
          <w:szCs w:val="24"/>
        </w:rPr>
        <w:t xml:space="preserve"> up at our next meeting. Thank you. Internal committee </w:t>
      </w:r>
      <w:proofErr w:type="gramStart"/>
      <w:r w:rsidRPr="007F6EAA">
        <w:rPr>
          <w:rFonts w:ascii="Times New Roman" w:hAnsi="Times New Roman" w:cs="Times New Roman"/>
          <w:sz w:val="24"/>
          <w:szCs w:val="24"/>
        </w:rPr>
        <w:t>chairs, if</w:t>
      </w:r>
      <w:proofErr w:type="gramEnd"/>
      <w:r w:rsidRPr="007F6EAA">
        <w:rPr>
          <w:rFonts w:ascii="Times New Roman" w:hAnsi="Times New Roman" w:cs="Times New Roman"/>
          <w:sz w:val="24"/>
          <w:szCs w:val="24"/>
        </w:rPr>
        <w:t xml:space="preserve"> you could send your reports to </w:t>
      </w:r>
      <w:r w:rsidRPr="007F6EAA" w:rsidR="00154EDA">
        <w:rPr>
          <w:rFonts w:ascii="Times New Roman" w:hAnsi="Times New Roman" w:cs="Times New Roman"/>
          <w:sz w:val="24"/>
          <w:szCs w:val="24"/>
        </w:rPr>
        <w:t>acs</w:t>
      </w:r>
      <w:r w:rsidRPr="007F6EAA">
        <w:rPr>
          <w:rFonts w:ascii="Times New Roman" w:hAnsi="Times New Roman" w:cs="Times New Roman"/>
          <w:sz w:val="24"/>
          <w:szCs w:val="24"/>
        </w:rPr>
        <w:t>enate</w:t>
      </w:r>
      <w:r w:rsidRPr="007F6EAA" w:rsidR="00154EDA">
        <w:rPr>
          <w:rFonts w:ascii="Times New Roman" w:hAnsi="Times New Roman" w:cs="Times New Roman"/>
          <w:sz w:val="24"/>
          <w:szCs w:val="24"/>
        </w:rPr>
        <w:t>@ilstu.edu</w:t>
      </w:r>
      <w:r w:rsidRPr="007F6EAA">
        <w:rPr>
          <w:rFonts w:ascii="Times New Roman" w:hAnsi="Times New Roman" w:cs="Times New Roman"/>
          <w:sz w:val="24"/>
          <w:szCs w:val="24"/>
        </w:rPr>
        <w:t>.</w:t>
      </w:r>
    </w:p>
    <w:p w:rsidRPr="007F6EAA" w:rsidR="002A1218" w:rsidP="1B7D9E96" w:rsidRDefault="7B9E8717" w14:paraId="5E9A4A81" w14:textId="3CC64697">
      <w:pPr>
        <w:tabs>
          <w:tab w:val="left" w:pos="540"/>
        </w:tabs>
        <w:spacing w:after="0" w:line="240" w:lineRule="auto"/>
        <w:rPr>
          <w:rFonts w:ascii="Times New Roman" w:hAnsi="Times New Roman" w:eastAsia="Times New Roman" w:cs="Times New Roman"/>
          <w:strike/>
          <w:color w:val="000000" w:themeColor="text1"/>
          <w:sz w:val="24"/>
          <w:szCs w:val="24"/>
        </w:rPr>
      </w:pPr>
      <w:r w:rsidRPr="007F6EAA">
        <w:rPr>
          <w:rFonts w:ascii="Times New Roman" w:hAnsi="Times New Roman" w:eastAsia="Times New Roman" w:cs="Times New Roman"/>
          <w:b/>
          <w:bCs/>
          <w:i/>
          <w:iCs/>
          <w:strike/>
          <w:color w:val="000000" w:themeColor="text1"/>
          <w:sz w:val="24"/>
          <w:szCs w:val="24"/>
          <w:u w:val="single"/>
        </w:rPr>
        <w:t>From the Academic Affairs Committee: Dimitrios Nikolaou</w:t>
      </w:r>
      <w:r w:rsidRPr="007F6EAA" w:rsidR="002A1218">
        <w:rPr>
          <w:strike/>
          <w:sz w:val="24"/>
          <w:szCs w:val="24"/>
        </w:rPr>
        <w:br/>
      </w:r>
      <w:r w:rsidRPr="007F6EAA">
        <w:rPr>
          <w:rFonts w:ascii="Times New Roman" w:hAnsi="Times New Roman" w:eastAsia="Times New Roman" w:cs="Times New Roman"/>
          <w:b/>
          <w:bCs/>
          <w:i/>
          <w:iCs/>
          <w:strike/>
          <w:color w:val="000000" w:themeColor="text1"/>
          <w:sz w:val="24"/>
          <w:szCs w:val="24"/>
        </w:rPr>
        <w:t>11.03.2025.08 - 2.1.30 Excused Student Absences Due to Communicable Disease</w:t>
      </w:r>
    </w:p>
    <w:p w:rsidRPr="007F6EAA" w:rsidR="002A1218" w:rsidP="1B7D9E96" w:rsidRDefault="7B9E8717" w14:paraId="583BD3F8" w14:textId="5D3EB8BD">
      <w:pPr>
        <w:tabs>
          <w:tab w:val="left" w:pos="540"/>
        </w:tabs>
        <w:spacing w:after="0" w:line="240" w:lineRule="auto"/>
        <w:rPr>
          <w:rFonts w:ascii="Times New Roman" w:hAnsi="Times New Roman" w:eastAsia="Times New Roman" w:cs="Times New Roman"/>
          <w:color w:val="000000" w:themeColor="text1"/>
          <w:sz w:val="24"/>
          <w:szCs w:val="24"/>
        </w:rPr>
      </w:pPr>
      <w:hyperlink r:id="rId27">
        <w:r w:rsidRPr="007F6EAA">
          <w:rPr>
            <w:rStyle w:val="Hyperlink"/>
            <w:rFonts w:ascii="Times New Roman" w:hAnsi="Times New Roman" w:eastAsia="Times New Roman" w:cs="Times New Roman"/>
            <w:b/>
            <w:bCs/>
            <w:i/>
            <w:iCs/>
            <w:sz w:val="24"/>
            <w:szCs w:val="24"/>
          </w:rPr>
          <w:t>Link to current policy</w:t>
        </w:r>
      </w:hyperlink>
    </w:p>
    <w:p w:rsidRPr="007F6EAA" w:rsidR="002A1218" w:rsidP="65E6D4D5" w:rsidRDefault="47AE5D47" w14:paraId="3FA00BEE" w14:textId="761291AA">
      <w:pPr>
        <w:tabs>
          <w:tab w:val="left" w:pos="540"/>
        </w:tabs>
        <w:spacing w:after="0" w:line="240" w:lineRule="auto"/>
        <w:rPr>
          <w:rFonts w:ascii="Times New Roman" w:hAnsi="Times New Roman" w:eastAsia="Times New Roman" w:cs="Times New Roman"/>
          <w:color w:val="000000" w:themeColor="text1"/>
          <w:sz w:val="24"/>
          <w:szCs w:val="24"/>
        </w:rPr>
      </w:pPr>
      <w:hyperlink r:id="rId28">
        <w:r w:rsidRPr="007F6EAA">
          <w:rPr>
            <w:rStyle w:val="Hyperlink"/>
            <w:rFonts w:ascii="Times New Roman" w:hAnsi="Times New Roman" w:eastAsia="Times New Roman" w:cs="Times New Roman"/>
            <w:b/>
            <w:bCs/>
            <w:i/>
            <w:iCs/>
            <w:sz w:val="24"/>
            <w:szCs w:val="24"/>
          </w:rPr>
          <w:t>Link to markup</w:t>
        </w:r>
      </w:hyperlink>
    </w:p>
    <w:p w:rsidRPr="007F6EAA" w:rsidR="002A1218" w:rsidP="1B7D9E96" w:rsidRDefault="002A1218" w14:paraId="06E597FC" w14:textId="15B598CF">
      <w:pPr>
        <w:tabs>
          <w:tab w:val="left" w:pos="540"/>
        </w:tabs>
        <w:spacing w:after="0" w:line="240" w:lineRule="auto"/>
        <w:rPr>
          <w:rFonts w:ascii="Times New Roman" w:hAnsi="Times New Roman" w:eastAsia="Times New Roman" w:cs="Times New Roman"/>
          <w:strike/>
          <w:color w:val="000000" w:themeColor="text1"/>
          <w:sz w:val="24"/>
          <w:szCs w:val="24"/>
        </w:rPr>
      </w:pPr>
    </w:p>
    <w:p w:rsidRPr="007F6EAA" w:rsidR="002A1218" w:rsidP="1B7D9E96" w:rsidRDefault="7B9E8717" w14:paraId="759E71A3" w14:textId="158B3F2E">
      <w:pPr>
        <w:tabs>
          <w:tab w:val="left" w:pos="540"/>
        </w:tabs>
        <w:spacing w:after="0" w:line="240" w:lineRule="auto"/>
        <w:rPr>
          <w:rFonts w:ascii="Times New Roman" w:hAnsi="Times New Roman" w:eastAsia="Times New Roman" w:cs="Times New Roman"/>
          <w:strike/>
          <w:color w:val="000000" w:themeColor="text1"/>
          <w:sz w:val="24"/>
          <w:szCs w:val="24"/>
        </w:rPr>
      </w:pPr>
      <w:r w:rsidRPr="007F6EAA">
        <w:rPr>
          <w:rFonts w:ascii="Times New Roman" w:hAnsi="Times New Roman" w:eastAsia="Times New Roman" w:cs="Times New Roman"/>
          <w:b/>
          <w:bCs/>
          <w:i/>
          <w:iCs/>
          <w:strike/>
          <w:color w:val="000000" w:themeColor="text1"/>
          <w:sz w:val="24"/>
          <w:szCs w:val="24"/>
          <w:u w:val="single"/>
        </w:rPr>
        <w:t>From the University Policy Committee: Todd Stewart</w:t>
      </w:r>
    </w:p>
    <w:p w:rsidRPr="007F6EAA" w:rsidR="002A1218" w:rsidP="1B7D9E96" w:rsidRDefault="7B9E8717" w14:paraId="7014B464" w14:textId="6E1FD42D">
      <w:pPr>
        <w:tabs>
          <w:tab w:val="left" w:pos="2160"/>
          <w:tab w:val="right" w:pos="8640"/>
        </w:tabs>
        <w:spacing w:after="0" w:line="240" w:lineRule="auto"/>
        <w:rPr>
          <w:rFonts w:ascii="Times New Roman" w:hAnsi="Times New Roman" w:eastAsia="Times New Roman" w:cs="Times New Roman"/>
          <w:strike/>
          <w:color w:val="000000" w:themeColor="text1"/>
          <w:sz w:val="24"/>
          <w:szCs w:val="24"/>
        </w:rPr>
      </w:pPr>
      <w:r w:rsidRPr="007F6EAA">
        <w:rPr>
          <w:rFonts w:ascii="Times New Roman" w:hAnsi="Times New Roman" w:eastAsia="Times New Roman" w:cs="Times New Roman"/>
          <w:b/>
          <w:bCs/>
          <w:i/>
          <w:iCs/>
          <w:strike/>
          <w:color w:val="000000" w:themeColor="text1"/>
          <w:sz w:val="24"/>
          <w:szCs w:val="24"/>
        </w:rPr>
        <w:t>08.06.2024.01 &amp; 06.04.2024.36 - 1.17 Code of Ethics &amp; 1.17A Professional Relationships</w:t>
      </w:r>
    </w:p>
    <w:p w:rsidRPr="007F6EAA" w:rsidR="002A1218" w:rsidP="1B7D9E96" w:rsidRDefault="7B9E8717" w14:paraId="1266C31C" w14:textId="7191629F">
      <w:pPr>
        <w:tabs>
          <w:tab w:val="left" w:pos="2160"/>
          <w:tab w:val="right" w:pos="8640"/>
        </w:tabs>
        <w:spacing w:after="0" w:line="240" w:lineRule="auto"/>
        <w:rPr>
          <w:rFonts w:ascii="Times New Roman" w:hAnsi="Times New Roman" w:eastAsia="Times New Roman" w:cs="Times New Roman"/>
          <w:color w:val="000000" w:themeColor="text1"/>
          <w:sz w:val="24"/>
          <w:szCs w:val="24"/>
        </w:rPr>
      </w:pPr>
      <w:hyperlink r:id="rId29">
        <w:r w:rsidRPr="007F6EAA">
          <w:rPr>
            <w:rStyle w:val="Hyperlink"/>
            <w:rFonts w:ascii="Times New Roman" w:hAnsi="Times New Roman" w:eastAsia="Times New Roman" w:cs="Times New Roman"/>
            <w:b/>
            <w:bCs/>
            <w:i/>
            <w:iCs/>
            <w:sz w:val="24"/>
            <w:szCs w:val="24"/>
          </w:rPr>
          <w:t>Link to current 1.17</w:t>
        </w:r>
      </w:hyperlink>
    </w:p>
    <w:p w:rsidRPr="007F6EAA" w:rsidR="002A1218" w:rsidP="1B7D9E96" w:rsidRDefault="7B9E8717" w14:paraId="201E3C56" w14:textId="01A44FE8">
      <w:pPr>
        <w:tabs>
          <w:tab w:val="left" w:pos="2160"/>
          <w:tab w:val="right" w:pos="8640"/>
        </w:tabs>
        <w:spacing w:after="0" w:line="240" w:lineRule="auto"/>
        <w:rPr>
          <w:rFonts w:ascii="Times New Roman" w:hAnsi="Times New Roman" w:eastAsia="Times New Roman" w:cs="Times New Roman"/>
          <w:color w:val="000000" w:themeColor="text1"/>
          <w:sz w:val="24"/>
          <w:szCs w:val="24"/>
        </w:rPr>
      </w:pPr>
      <w:hyperlink r:id="rId30">
        <w:r w:rsidRPr="007F6EAA">
          <w:rPr>
            <w:rStyle w:val="Hyperlink"/>
            <w:rFonts w:ascii="Times New Roman" w:hAnsi="Times New Roman" w:eastAsia="Times New Roman" w:cs="Times New Roman"/>
            <w:b/>
            <w:bCs/>
            <w:i/>
            <w:iCs/>
            <w:sz w:val="24"/>
            <w:szCs w:val="24"/>
          </w:rPr>
          <w:t>Link to current 1.17A</w:t>
        </w:r>
      </w:hyperlink>
    </w:p>
    <w:p w:rsidRPr="007F6EAA" w:rsidR="002A1218" w:rsidP="65E6D4D5" w:rsidRDefault="47AE5D47" w14:paraId="52B21942" w14:textId="55100662">
      <w:pPr>
        <w:tabs>
          <w:tab w:val="left" w:pos="2160"/>
          <w:tab w:val="right" w:pos="8640"/>
        </w:tabs>
        <w:spacing w:after="0" w:line="240" w:lineRule="auto"/>
        <w:rPr>
          <w:rFonts w:ascii="Times New Roman" w:hAnsi="Times New Roman" w:eastAsia="Times New Roman" w:cs="Times New Roman"/>
          <w:color w:val="000000" w:themeColor="text1"/>
          <w:sz w:val="24"/>
          <w:szCs w:val="24"/>
        </w:rPr>
      </w:pPr>
      <w:hyperlink r:id="rId31">
        <w:r w:rsidRPr="007F6EAA">
          <w:rPr>
            <w:rStyle w:val="Hyperlink"/>
            <w:rFonts w:ascii="Times New Roman" w:hAnsi="Times New Roman" w:eastAsia="Times New Roman" w:cs="Times New Roman"/>
            <w:b/>
            <w:bCs/>
            <w:i/>
            <w:iCs/>
            <w:sz w:val="24"/>
            <w:szCs w:val="24"/>
          </w:rPr>
          <w:t>Link to markup</w:t>
        </w:r>
      </w:hyperlink>
    </w:p>
    <w:p w:rsidRPr="007F6EAA" w:rsidR="002A1218" w:rsidP="1B7D9E96" w:rsidRDefault="002A1218" w14:paraId="7DFAA861" w14:textId="63E75697">
      <w:pPr>
        <w:tabs>
          <w:tab w:val="left" w:pos="2160"/>
          <w:tab w:val="right" w:pos="8640"/>
        </w:tabs>
        <w:spacing w:after="0" w:line="240" w:lineRule="auto"/>
        <w:rPr>
          <w:rFonts w:ascii="Times New Roman" w:hAnsi="Times New Roman" w:eastAsia="Times New Roman" w:cs="Times New Roman"/>
          <w:strike/>
          <w:color w:val="000000" w:themeColor="text1"/>
          <w:sz w:val="24"/>
          <w:szCs w:val="24"/>
        </w:rPr>
      </w:pPr>
    </w:p>
    <w:p w:rsidRPr="007F6EAA" w:rsidR="002A1218" w:rsidP="1B7D9E96" w:rsidRDefault="7B9E8717" w14:paraId="26F0C167" w14:textId="1106D505">
      <w:pPr>
        <w:tabs>
          <w:tab w:val="left" w:pos="2160"/>
          <w:tab w:val="right" w:pos="8640"/>
        </w:tabs>
        <w:spacing w:after="0" w:line="240" w:lineRule="auto"/>
        <w:rPr>
          <w:rFonts w:ascii="Times New Roman" w:hAnsi="Times New Roman" w:eastAsia="Times New Roman" w:cs="Times New Roman"/>
          <w:strike/>
          <w:color w:val="000000" w:themeColor="text1"/>
          <w:sz w:val="24"/>
          <w:szCs w:val="24"/>
        </w:rPr>
      </w:pPr>
      <w:r w:rsidRPr="007F6EAA">
        <w:rPr>
          <w:rFonts w:ascii="Times New Roman" w:hAnsi="Times New Roman" w:eastAsia="Times New Roman" w:cs="Times New Roman"/>
          <w:b/>
          <w:bCs/>
          <w:i/>
          <w:iCs/>
          <w:strike/>
          <w:color w:val="000000" w:themeColor="text1"/>
          <w:sz w:val="24"/>
          <w:szCs w:val="24"/>
          <w:u w:val="single"/>
        </w:rPr>
        <w:t xml:space="preserve">From the Rules Committee: Rick Valentin </w:t>
      </w:r>
    </w:p>
    <w:p w:rsidRPr="007F6EAA" w:rsidR="002A1218" w:rsidP="65E6D4D5" w:rsidRDefault="47AE5D47" w14:paraId="6F3AD5D2" w14:textId="5ACE9A3A">
      <w:pPr>
        <w:tabs>
          <w:tab w:val="left" w:pos="2160"/>
          <w:tab w:val="right" w:pos="8640"/>
        </w:tabs>
        <w:spacing w:after="0" w:line="240" w:lineRule="auto"/>
        <w:rPr>
          <w:rFonts w:ascii="Times New Roman" w:hAnsi="Times New Roman" w:eastAsia="Times New Roman" w:cs="Times New Roman"/>
          <w:strike/>
          <w:color w:val="000000" w:themeColor="text1"/>
          <w:sz w:val="24"/>
          <w:szCs w:val="24"/>
        </w:rPr>
      </w:pPr>
      <w:hyperlink r:id="rId32">
        <w:r w:rsidRPr="007F6EAA">
          <w:rPr>
            <w:rStyle w:val="Hyperlink"/>
            <w:rFonts w:ascii="Times New Roman" w:hAnsi="Times New Roman" w:eastAsia="Times New Roman" w:cs="Times New Roman"/>
            <w:b/>
            <w:bCs/>
            <w:i/>
            <w:iCs/>
            <w:strike/>
            <w:sz w:val="24"/>
            <w:szCs w:val="24"/>
          </w:rPr>
          <w:t>MCN Bylaws</w:t>
        </w:r>
      </w:hyperlink>
    </w:p>
    <w:p w:rsidRPr="007F6EAA" w:rsidR="002A1218" w:rsidP="1B7D9E96" w:rsidRDefault="002A1218" w14:paraId="212BBED7" w14:textId="2F1E97DD">
      <w:pPr>
        <w:tabs>
          <w:tab w:val="left" w:pos="540"/>
        </w:tabs>
        <w:spacing w:after="0" w:line="240" w:lineRule="auto"/>
        <w:rPr>
          <w:rFonts w:ascii="Times New Roman" w:hAnsi="Times New Roman" w:eastAsia="Times New Roman" w:cs="Times New Roman"/>
          <w:strike/>
          <w:color w:val="000000" w:themeColor="text1"/>
          <w:sz w:val="24"/>
          <w:szCs w:val="24"/>
        </w:rPr>
      </w:pPr>
    </w:p>
    <w:p w:rsidRPr="007F6EAA" w:rsidR="002A1218" w:rsidP="1B7D9E96" w:rsidRDefault="7B9E8717" w14:paraId="1A833C8F" w14:textId="37EB094E">
      <w:pPr>
        <w:tabs>
          <w:tab w:val="left" w:pos="540"/>
        </w:tabs>
        <w:spacing w:after="0"/>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b/>
          <w:bCs/>
          <w:i/>
          <w:iCs/>
          <w:color w:val="000000" w:themeColor="text1"/>
          <w:sz w:val="24"/>
          <w:szCs w:val="24"/>
        </w:rPr>
        <w:t>Advisory Items:</w:t>
      </w:r>
    </w:p>
    <w:p w:rsidRPr="007F6EAA" w:rsidR="002A1218" w:rsidP="1B7D9E96" w:rsidRDefault="7B9E8717" w14:paraId="61213923" w14:textId="63FD4F0F">
      <w:pPr>
        <w:tabs>
          <w:tab w:val="left" w:pos="2160"/>
          <w:tab w:val="right" w:pos="8640"/>
        </w:tabs>
        <w:spacing w:after="0" w:line="240" w:lineRule="auto"/>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b/>
          <w:bCs/>
          <w:i/>
          <w:iCs/>
          <w:color w:val="000000" w:themeColor="text1"/>
          <w:sz w:val="24"/>
          <w:szCs w:val="24"/>
          <w:u w:val="single"/>
        </w:rPr>
        <w:t xml:space="preserve">From the University Policy Committee: Todd Stewart </w:t>
      </w:r>
    </w:p>
    <w:p w:rsidRPr="007F6EAA" w:rsidR="002A1218" w:rsidP="65E6D4D5" w:rsidRDefault="47AE5D47" w14:paraId="03D13FD9" w14:textId="78DDE2DF">
      <w:pPr>
        <w:tabs>
          <w:tab w:val="left" w:pos="2160"/>
          <w:tab w:val="right" w:pos="8640"/>
        </w:tabs>
        <w:spacing w:after="0" w:line="240" w:lineRule="auto"/>
        <w:rPr>
          <w:rFonts w:ascii="Times New Roman" w:hAnsi="Times New Roman" w:eastAsia="Times New Roman" w:cs="Times New Roman"/>
          <w:color w:val="000000" w:themeColor="text1"/>
          <w:sz w:val="24"/>
          <w:szCs w:val="24"/>
        </w:rPr>
      </w:pPr>
      <w:hyperlink r:id="rId33">
        <w:r w:rsidRPr="007F6EAA">
          <w:rPr>
            <w:rStyle w:val="Hyperlink"/>
            <w:rFonts w:ascii="Times New Roman" w:hAnsi="Times New Roman" w:eastAsia="Times New Roman" w:cs="Times New Roman"/>
            <w:b/>
            <w:bCs/>
            <w:i/>
            <w:iCs/>
            <w:sz w:val="24"/>
            <w:szCs w:val="24"/>
          </w:rPr>
          <w:t>24-25 Athletics Council Annual Report</w:t>
        </w:r>
      </w:hyperlink>
    </w:p>
    <w:p w:rsidRPr="007F6EAA" w:rsidR="4CB99C96" w:rsidP="5272B354" w:rsidRDefault="23359C48" w14:paraId="1292D01C" w14:textId="6927ADC6">
      <w:pPr>
        <w:tabs>
          <w:tab w:val="left" w:pos="2160"/>
          <w:tab w:val="right" w:pos="8640"/>
        </w:tabs>
        <w:spacing w:after="0" w:line="240" w:lineRule="auto"/>
        <w:rPr>
          <w:rFonts w:ascii="Times New Roman" w:hAnsi="Times New Roman" w:eastAsia="Times New Roman" w:cs="Times New Roman"/>
          <w:b/>
          <w:bCs/>
          <w:i/>
          <w:iCs/>
          <w:sz w:val="24"/>
          <w:szCs w:val="24"/>
        </w:rPr>
      </w:pPr>
      <w:hyperlink r:id="rId34">
        <w:r w:rsidRPr="007F6EAA">
          <w:rPr>
            <w:rStyle w:val="Hyperlink"/>
            <w:rFonts w:ascii="Times New Roman" w:hAnsi="Times New Roman" w:eastAsia="Times New Roman" w:cs="Times New Roman"/>
            <w:b/>
            <w:bCs/>
            <w:i/>
            <w:iCs/>
            <w:sz w:val="24"/>
            <w:szCs w:val="24"/>
          </w:rPr>
          <w:t>Supplemental Facilities Report</w:t>
        </w:r>
      </w:hyperlink>
    </w:p>
    <w:p w:rsidRPr="007F6EAA" w:rsidR="588B65A4" w:rsidP="5272B354" w:rsidRDefault="588B65A4" w14:paraId="0E6B98DA" w14:textId="28327090">
      <w:pPr>
        <w:tabs>
          <w:tab w:val="left" w:pos="2160"/>
          <w:tab w:val="right" w:pos="8640"/>
        </w:tabs>
        <w:spacing w:after="0" w:line="240" w:lineRule="auto"/>
        <w:rPr>
          <w:rFonts w:ascii="Times New Roman" w:hAnsi="Times New Roman" w:eastAsia="Times New Roman" w:cs="Times New Roman"/>
          <w:b/>
          <w:bCs/>
          <w:i/>
          <w:iCs/>
          <w:sz w:val="24"/>
          <w:szCs w:val="24"/>
        </w:rPr>
      </w:pPr>
      <w:hyperlink r:id="rId35">
        <w:r w:rsidRPr="007F6EAA">
          <w:rPr>
            <w:rStyle w:val="Hyperlink"/>
            <w:rFonts w:ascii="Times New Roman" w:hAnsi="Times New Roman" w:eastAsia="Times New Roman" w:cs="Times New Roman"/>
            <w:b/>
            <w:bCs/>
            <w:i/>
            <w:iCs/>
            <w:sz w:val="24"/>
            <w:szCs w:val="24"/>
          </w:rPr>
          <w:t>AI Tip Sheet</w:t>
        </w:r>
      </w:hyperlink>
    </w:p>
    <w:p w:rsidRPr="007F6EAA" w:rsidR="002A1218" w:rsidP="1B7D9E96" w:rsidRDefault="002A1218" w14:paraId="58B5CB39" w14:textId="189C811D">
      <w:pPr>
        <w:tabs>
          <w:tab w:val="left" w:pos="2160"/>
          <w:tab w:val="right" w:pos="8640"/>
        </w:tabs>
        <w:spacing w:after="0" w:line="240" w:lineRule="auto"/>
        <w:rPr>
          <w:rFonts w:ascii="Times New Roman" w:hAnsi="Times New Roman" w:eastAsia="Times New Roman" w:cs="Times New Roman"/>
          <w:color w:val="000000" w:themeColor="text1"/>
          <w:sz w:val="24"/>
          <w:szCs w:val="24"/>
        </w:rPr>
      </w:pPr>
    </w:p>
    <w:p w:rsidRPr="007F6EAA" w:rsidR="002A1218" w:rsidP="1B7D9E96" w:rsidRDefault="7B9E8717" w14:paraId="5E730195" w14:textId="720DACDC">
      <w:pPr>
        <w:tabs>
          <w:tab w:val="left" w:pos="2160"/>
          <w:tab w:val="right" w:pos="8640"/>
        </w:tabs>
        <w:spacing w:after="0" w:line="240" w:lineRule="auto"/>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b/>
          <w:bCs/>
          <w:i/>
          <w:iCs/>
          <w:color w:val="000000" w:themeColor="text1"/>
          <w:sz w:val="24"/>
          <w:szCs w:val="24"/>
          <w:u w:val="single"/>
        </w:rPr>
        <w:t xml:space="preserve">From the Administrative Affairs and Budget Committee: Kevin Meyer </w:t>
      </w:r>
    </w:p>
    <w:p w:rsidRPr="007F6EAA" w:rsidR="002A1218" w:rsidP="65E6D4D5" w:rsidRDefault="47AE5D47" w14:paraId="14855838" w14:textId="69D6ED2B">
      <w:pPr>
        <w:tabs>
          <w:tab w:val="left" w:pos="2160"/>
          <w:tab w:val="right" w:pos="8640"/>
        </w:tabs>
        <w:spacing w:after="0" w:line="240" w:lineRule="auto"/>
        <w:rPr>
          <w:rFonts w:ascii="Times New Roman" w:hAnsi="Times New Roman" w:eastAsia="Times New Roman" w:cs="Times New Roman"/>
          <w:color w:val="000000" w:themeColor="text1"/>
          <w:sz w:val="24"/>
          <w:szCs w:val="24"/>
        </w:rPr>
      </w:pPr>
      <w:hyperlink r:id="rId36">
        <w:r w:rsidRPr="007F6EAA">
          <w:rPr>
            <w:rStyle w:val="Hyperlink"/>
            <w:rFonts w:ascii="Times New Roman" w:hAnsi="Times New Roman" w:eastAsia="Times New Roman" w:cs="Times New Roman"/>
            <w:b/>
            <w:bCs/>
            <w:i/>
            <w:iCs/>
            <w:sz w:val="24"/>
            <w:szCs w:val="24"/>
          </w:rPr>
          <w:t>Athletics Budget FY23-25</w:t>
        </w:r>
      </w:hyperlink>
    </w:p>
    <w:p w:rsidRPr="007F6EAA" w:rsidR="002A1218" w:rsidP="65E6D4D5" w:rsidRDefault="002A1218" w14:paraId="727568BD" w14:textId="655B60CA">
      <w:pPr>
        <w:spacing w:after="0"/>
        <w:rPr>
          <w:sz w:val="24"/>
          <w:szCs w:val="24"/>
        </w:rPr>
      </w:pPr>
    </w:p>
    <w:p w:rsidR="007F6EAA" w:rsidP="65E6D4D5" w:rsidRDefault="007F6EAA" w14:paraId="3B4FF3A4" w14:textId="77777777">
      <w:pPr>
        <w:tabs>
          <w:tab w:val="left" w:pos="540"/>
        </w:tabs>
        <w:spacing w:after="0"/>
        <w:rPr>
          <w:rFonts w:ascii="Times New Roman" w:hAnsi="Times New Roman" w:eastAsia="Times New Roman" w:cs="Times New Roman"/>
          <w:b/>
          <w:bCs/>
          <w:i/>
          <w:iCs/>
          <w:color w:val="000000" w:themeColor="text1"/>
          <w:sz w:val="24"/>
          <w:szCs w:val="24"/>
        </w:rPr>
      </w:pPr>
    </w:p>
    <w:p w:rsidRPr="007F6EAA" w:rsidR="002A1218" w:rsidP="65E6D4D5" w:rsidRDefault="47AE5D47" w14:paraId="0B2A570E" w14:textId="46014F67">
      <w:pPr>
        <w:tabs>
          <w:tab w:val="left" w:pos="540"/>
        </w:tabs>
        <w:spacing w:after="0"/>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b/>
          <w:bCs/>
          <w:i/>
          <w:iCs/>
          <w:color w:val="000000" w:themeColor="text1"/>
          <w:sz w:val="24"/>
          <w:szCs w:val="24"/>
        </w:rPr>
        <w:t>Internal Committee Reports:</w:t>
      </w:r>
    </w:p>
    <w:p w:rsidRPr="007F6EAA" w:rsidR="003A5081" w:rsidP="00154EDA" w:rsidRDefault="7B9E8717" w14:paraId="2786A2CE" w14:textId="7320838A">
      <w:pPr>
        <w:spacing w:after="0"/>
        <w:rPr>
          <w:rFonts w:ascii="Times New Roman" w:hAnsi="Times New Roman" w:eastAsia="Times New Roman" w:cs="Times New Roman"/>
          <w:b/>
          <w:bCs/>
          <w:i/>
          <w:iCs/>
          <w:color w:val="000000" w:themeColor="text1"/>
          <w:sz w:val="24"/>
          <w:szCs w:val="24"/>
        </w:rPr>
      </w:pPr>
      <w:r w:rsidRPr="007F6EAA">
        <w:rPr>
          <w:rFonts w:ascii="Times New Roman" w:hAnsi="Times New Roman" w:eastAsia="Times New Roman" w:cs="Times New Roman"/>
          <w:b/>
          <w:bCs/>
          <w:i/>
          <w:iCs/>
          <w:color w:val="000000" w:themeColor="text1"/>
          <w:sz w:val="24"/>
          <w:szCs w:val="24"/>
        </w:rPr>
        <w:t>Academic Affairs Committee: Senator Nikolaou</w:t>
      </w:r>
    </w:p>
    <w:p w:rsidRPr="007F6EAA" w:rsidR="003A5081" w:rsidP="003A5081" w:rsidRDefault="003A5081" w14:paraId="3B66F2F2" w14:textId="77777777">
      <w:pPr>
        <w:spacing w:after="0"/>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color w:val="000000" w:themeColor="text1"/>
          <w:sz w:val="24"/>
          <w:szCs w:val="24"/>
        </w:rPr>
        <w:t>The Academic Affairs Committee met this evening. We finalized and voted on the new policy on Recording in Instructional Settings, which we will forward to the Executive Committee. We also started our discussion of the proposed revisions to the Code of Student Conduct.</w:t>
      </w:r>
    </w:p>
    <w:p w:rsidRPr="007F6EAA" w:rsidR="003A5081" w:rsidP="003A5081" w:rsidRDefault="003A5081" w14:paraId="16A75A2B" w14:textId="77777777">
      <w:pPr>
        <w:spacing w:after="0"/>
        <w:rPr>
          <w:rFonts w:ascii="Times New Roman" w:hAnsi="Times New Roman" w:eastAsia="Times New Roman" w:cs="Times New Roman"/>
          <w:b/>
          <w:bCs/>
          <w:i/>
          <w:iCs/>
          <w:color w:val="000000" w:themeColor="text1"/>
          <w:sz w:val="24"/>
          <w:szCs w:val="24"/>
        </w:rPr>
      </w:pPr>
    </w:p>
    <w:p w:rsidRPr="007F6EAA" w:rsidR="002A1218" w:rsidP="00154EDA" w:rsidRDefault="7B9E8717" w14:paraId="45B0E38F" w14:textId="55A4457D">
      <w:pPr>
        <w:spacing w:after="0"/>
        <w:rPr>
          <w:rFonts w:ascii="Times New Roman" w:hAnsi="Times New Roman" w:eastAsia="Times New Roman" w:cs="Times New Roman"/>
          <w:b/>
          <w:bCs/>
          <w:i/>
          <w:iCs/>
          <w:color w:val="000000" w:themeColor="text1"/>
          <w:sz w:val="24"/>
          <w:szCs w:val="24"/>
        </w:rPr>
      </w:pPr>
      <w:r w:rsidRPr="007F6EAA">
        <w:rPr>
          <w:rFonts w:ascii="Times New Roman" w:hAnsi="Times New Roman" w:eastAsia="Times New Roman" w:cs="Times New Roman"/>
          <w:b/>
          <w:bCs/>
          <w:i/>
          <w:iCs/>
          <w:color w:val="000000" w:themeColor="text1"/>
          <w:sz w:val="24"/>
          <w:szCs w:val="24"/>
        </w:rPr>
        <w:t>Administrative Affairs and Budget Committee: Senator Meyer</w:t>
      </w:r>
    </w:p>
    <w:p w:rsidRPr="007F6EAA" w:rsidR="000D0EDA" w:rsidP="000D0EDA" w:rsidRDefault="000D0EDA" w14:paraId="05BFAA2A" w14:textId="77777777">
      <w:pPr>
        <w:numPr>
          <w:ilvl w:val="0"/>
          <w:numId w:val="31"/>
        </w:numPr>
        <w:spacing w:after="0"/>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color w:val="000000" w:themeColor="text1"/>
          <w:sz w:val="24"/>
          <w:szCs w:val="24"/>
        </w:rPr>
        <w:t xml:space="preserve">The AABC approved—say it with me—changes to policy 7.2 Parking. </w:t>
      </w:r>
      <w:proofErr w:type="gramStart"/>
      <w:r w:rsidRPr="007F6EAA">
        <w:rPr>
          <w:rFonts w:ascii="Times New Roman" w:hAnsi="Times New Roman" w:eastAsia="Times New Roman" w:cs="Times New Roman"/>
          <w:color w:val="000000" w:themeColor="text1"/>
          <w:sz w:val="24"/>
          <w:szCs w:val="24"/>
        </w:rPr>
        <w:t>Bet</w:t>
      </w:r>
      <w:proofErr w:type="gramEnd"/>
      <w:r w:rsidRPr="007F6EAA">
        <w:rPr>
          <w:rFonts w:ascii="Times New Roman" w:hAnsi="Times New Roman" w:eastAsia="Times New Roman" w:cs="Times New Roman"/>
          <w:color w:val="000000" w:themeColor="text1"/>
          <w:sz w:val="24"/>
          <w:szCs w:val="24"/>
        </w:rPr>
        <w:t xml:space="preserve"> you thought I was going to say we </w:t>
      </w:r>
      <w:proofErr w:type="gramStart"/>
      <w:r w:rsidRPr="007F6EAA">
        <w:rPr>
          <w:rFonts w:ascii="Times New Roman" w:hAnsi="Times New Roman" w:eastAsia="Times New Roman" w:cs="Times New Roman"/>
          <w:color w:val="000000" w:themeColor="text1"/>
          <w:sz w:val="24"/>
          <w:szCs w:val="24"/>
        </w:rPr>
        <w:t>approved</w:t>
      </w:r>
      <w:proofErr w:type="gramEnd"/>
      <w:r w:rsidRPr="007F6EAA">
        <w:rPr>
          <w:rFonts w:ascii="Times New Roman" w:hAnsi="Times New Roman" w:eastAsia="Times New Roman" w:cs="Times New Roman"/>
          <w:color w:val="000000" w:themeColor="text1"/>
          <w:sz w:val="24"/>
          <w:szCs w:val="24"/>
        </w:rPr>
        <w:t xml:space="preserve"> minutes, which we also did, but we are more excited about having finished </w:t>
      </w:r>
      <w:proofErr w:type="gramStart"/>
      <w:r w:rsidRPr="007F6EAA">
        <w:rPr>
          <w:rFonts w:ascii="Times New Roman" w:hAnsi="Times New Roman" w:eastAsia="Times New Roman" w:cs="Times New Roman"/>
          <w:color w:val="000000" w:themeColor="text1"/>
          <w:sz w:val="24"/>
          <w:szCs w:val="24"/>
        </w:rPr>
        <w:t>a policy</w:t>
      </w:r>
      <w:proofErr w:type="gramEnd"/>
      <w:r w:rsidRPr="007F6EAA">
        <w:rPr>
          <w:rFonts w:ascii="Times New Roman" w:hAnsi="Times New Roman" w:eastAsia="Times New Roman" w:cs="Times New Roman"/>
          <w:color w:val="000000" w:themeColor="text1"/>
          <w:sz w:val="24"/>
          <w:szCs w:val="24"/>
        </w:rPr>
        <w:t xml:space="preserve">. We will send 7.2 to Exec so it should appear as Info item soon! </w:t>
      </w:r>
    </w:p>
    <w:p w:rsidRPr="007F6EAA" w:rsidR="000D0EDA" w:rsidP="000D0EDA" w:rsidRDefault="000D0EDA" w14:paraId="24EFADDB" w14:textId="77777777">
      <w:pPr>
        <w:numPr>
          <w:ilvl w:val="0"/>
          <w:numId w:val="31"/>
        </w:numPr>
        <w:spacing w:after="0"/>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color w:val="000000" w:themeColor="text1"/>
          <w:sz w:val="24"/>
          <w:szCs w:val="24"/>
        </w:rPr>
        <w:t xml:space="preserve">We sent the Athletics budget SAR back to Exec. You will see it as an advisory item </w:t>
      </w:r>
      <w:proofErr w:type="gramStart"/>
      <w:r w:rsidRPr="007F6EAA">
        <w:rPr>
          <w:rFonts w:ascii="Times New Roman" w:hAnsi="Times New Roman" w:eastAsia="Times New Roman" w:cs="Times New Roman"/>
          <w:color w:val="000000" w:themeColor="text1"/>
          <w:sz w:val="24"/>
          <w:szCs w:val="24"/>
        </w:rPr>
        <w:t>in</w:t>
      </w:r>
      <w:proofErr w:type="gramEnd"/>
      <w:r w:rsidRPr="007F6EAA">
        <w:rPr>
          <w:rFonts w:ascii="Times New Roman" w:hAnsi="Times New Roman" w:eastAsia="Times New Roman" w:cs="Times New Roman"/>
          <w:color w:val="000000" w:themeColor="text1"/>
          <w:sz w:val="24"/>
          <w:szCs w:val="24"/>
        </w:rPr>
        <w:t xml:space="preserve"> the Senate agenda. As you review the budget spreadsheet from athletics keep in mind it only reflects budget projections, which </w:t>
      </w:r>
      <w:proofErr w:type="gramStart"/>
      <w:r w:rsidRPr="007F6EAA">
        <w:rPr>
          <w:rFonts w:ascii="Times New Roman" w:hAnsi="Times New Roman" w:eastAsia="Times New Roman" w:cs="Times New Roman"/>
          <w:color w:val="000000" w:themeColor="text1"/>
          <w:sz w:val="24"/>
          <w:szCs w:val="24"/>
        </w:rPr>
        <w:t>are not updated</w:t>
      </w:r>
      <w:proofErr w:type="gramEnd"/>
      <w:r w:rsidRPr="007F6EAA">
        <w:rPr>
          <w:rFonts w:ascii="Times New Roman" w:hAnsi="Times New Roman" w:eastAsia="Times New Roman" w:cs="Times New Roman"/>
          <w:color w:val="000000" w:themeColor="text1"/>
          <w:sz w:val="24"/>
          <w:szCs w:val="24"/>
        </w:rPr>
        <w:t xml:space="preserve"> to show how those projections compared to actual expenses from previous fiscal years. Thus, we have recommended to Athletics, Senate, and the Exec Committee that actual expenses </w:t>
      </w:r>
      <w:proofErr w:type="gramStart"/>
      <w:r w:rsidRPr="007F6EAA">
        <w:rPr>
          <w:rFonts w:ascii="Times New Roman" w:hAnsi="Times New Roman" w:eastAsia="Times New Roman" w:cs="Times New Roman"/>
          <w:color w:val="000000" w:themeColor="text1"/>
          <w:sz w:val="24"/>
          <w:szCs w:val="24"/>
        </w:rPr>
        <w:t>be reported</w:t>
      </w:r>
      <w:proofErr w:type="gramEnd"/>
      <w:r w:rsidRPr="007F6EAA">
        <w:rPr>
          <w:rFonts w:ascii="Times New Roman" w:hAnsi="Times New Roman" w:eastAsia="Times New Roman" w:cs="Times New Roman"/>
          <w:color w:val="000000" w:themeColor="text1"/>
          <w:sz w:val="24"/>
          <w:szCs w:val="24"/>
        </w:rPr>
        <w:t xml:space="preserve"> in the future alongside projected budgets. Only by being able to compare past estimates to past expenses can we ascertain an accurate picture of the athletics budget. Making this change in reporting moving forward will aid in transparency and shared governance.</w:t>
      </w:r>
    </w:p>
    <w:p w:rsidRPr="007F6EAA" w:rsidR="000D0EDA" w:rsidP="000D0EDA" w:rsidRDefault="000D0EDA" w14:paraId="19ED5E90" w14:textId="77777777">
      <w:pPr>
        <w:numPr>
          <w:ilvl w:val="0"/>
          <w:numId w:val="31"/>
        </w:numPr>
        <w:spacing w:after="0"/>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color w:val="000000" w:themeColor="text1"/>
          <w:sz w:val="24"/>
          <w:szCs w:val="24"/>
        </w:rPr>
        <w:t>We discussed policy 6.1.37 Naming of Univ Facilities &amp; Entities. We hope to finish this policy soon.</w:t>
      </w:r>
    </w:p>
    <w:p w:rsidRPr="007F6EAA" w:rsidR="000D0EDA" w:rsidP="000D0EDA" w:rsidRDefault="000D0EDA" w14:paraId="42517009" w14:textId="3C2187DE">
      <w:pPr>
        <w:numPr>
          <w:ilvl w:val="0"/>
          <w:numId w:val="31"/>
        </w:numPr>
        <w:spacing w:after="0"/>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color w:val="000000" w:themeColor="text1"/>
          <w:sz w:val="24"/>
          <w:szCs w:val="24"/>
        </w:rPr>
        <w:t xml:space="preserve">Due to factors beyond the control of AABC, we have tabled policies 3.3.6 &amp; 3.2.15 after having spent considerable time on them. The ALC is in the process of sending us feedback on 3.3.6 and we understand the Provost </w:t>
      </w:r>
      <w:r w:rsidRPr="007F6EAA" w:rsidR="00263F05">
        <w:rPr>
          <w:rFonts w:ascii="Times New Roman" w:hAnsi="Times New Roman" w:eastAsia="Times New Roman" w:cs="Times New Roman"/>
          <w:color w:val="000000" w:themeColor="text1"/>
          <w:sz w:val="24"/>
          <w:szCs w:val="24"/>
        </w:rPr>
        <w:t>O</w:t>
      </w:r>
      <w:r w:rsidRPr="007F6EAA">
        <w:rPr>
          <w:rFonts w:ascii="Times New Roman" w:hAnsi="Times New Roman" w:eastAsia="Times New Roman" w:cs="Times New Roman"/>
          <w:color w:val="000000" w:themeColor="text1"/>
          <w:sz w:val="24"/>
          <w:szCs w:val="24"/>
        </w:rPr>
        <w:t xml:space="preserve">ffice wishes to pause work on that policy. The ALC informs us they will review 3.2.15 in March, and we also understand the Provost </w:t>
      </w:r>
      <w:r w:rsidRPr="007F6EAA" w:rsidR="00263F05">
        <w:rPr>
          <w:rFonts w:ascii="Times New Roman" w:hAnsi="Times New Roman" w:eastAsia="Times New Roman" w:cs="Times New Roman"/>
          <w:color w:val="000000" w:themeColor="text1"/>
          <w:sz w:val="24"/>
          <w:szCs w:val="24"/>
        </w:rPr>
        <w:t>O</w:t>
      </w:r>
      <w:r w:rsidRPr="007F6EAA">
        <w:rPr>
          <w:rFonts w:ascii="Times New Roman" w:hAnsi="Times New Roman" w:eastAsia="Times New Roman" w:cs="Times New Roman"/>
          <w:color w:val="000000" w:themeColor="text1"/>
          <w:sz w:val="24"/>
          <w:szCs w:val="24"/>
        </w:rPr>
        <w:t xml:space="preserve">ffice may want work on this policy paused for the moment. We still hold a slim hope that 3.2.15 can </w:t>
      </w:r>
      <w:proofErr w:type="gramStart"/>
      <w:r w:rsidRPr="007F6EAA">
        <w:rPr>
          <w:rFonts w:ascii="Times New Roman" w:hAnsi="Times New Roman" w:eastAsia="Times New Roman" w:cs="Times New Roman"/>
          <w:color w:val="000000" w:themeColor="text1"/>
          <w:sz w:val="24"/>
          <w:szCs w:val="24"/>
        </w:rPr>
        <w:t>be finished</w:t>
      </w:r>
      <w:proofErr w:type="gramEnd"/>
      <w:r w:rsidRPr="007F6EAA">
        <w:rPr>
          <w:rFonts w:ascii="Times New Roman" w:hAnsi="Times New Roman" w:eastAsia="Times New Roman" w:cs="Times New Roman"/>
          <w:color w:val="000000" w:themeColor="text1"/>
          <w:sz w:val="24"/>
          <w:szCs w:val="24"/>
        </w:rPr>
        <w:t xml:space="preserve"> this year, but we need the ALC and Provost office to </w:t>
      </w:r>
      <w:r w:rsidRPr="007F6EAA" w:rsidR="004144A3">
        <w:rPr>
          <w:rFonts w:ascii="Times New Roman" w:hAnsi="Times New Roman" w:eastAsia="Times New Roman" w:cs="Times New Roman"/>
          <w:color w:val="000000" w:themeColor="text1"/>
          <w:sz w:val="24"/>
          <w:szCs w:val="24"/>
        </w:rPr>
        <w:t>green light</w:t>
      </w:r>
      <w:r w:rsidRPr="007F6EAA">
        <w:rPr>
          <w:rFonts w:ascii="Times New Roman" w:hAnsi="Times New Roman" w:eastAsia="Times New Roman" w:cs="Times New Roman"/>
          <w:color w:val="000000" w:themeColor="text1"/>
          <w:sz w:val="24"/>
          <w:szCs w:val="24"/>
        </w:rPr>
        <w:t xml:space="preserve"> changes before we bring it to Senate. Work on 3.3.6 has run into delays for the third year in a row, but our understanding is that there is no chance of finishing that policy this year.</w:t>
      </w:r>
    </w:p>
    <w:p w:rsidRPr="007F6EAA" w:rsidR="000D0EDA" w:rsidP="000D0EDA" w:rsidRDefault="000D0EDA" w14:paraId="4943EC2D" w14:textId="77777777">
      <w:pPr>
        <w:numPr>
          <w:ilvl w:val="0"/>
          <w:numId w:val="31"/>
        </w:numPr>
        <w:spacing w:after="0"/>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color w:val="000000" w:themeColor="text1"/>
          <w:sz w:val="24"/>
          <w:szCs w:val="24"/>
        </w:rPr>
        <w:t>We gathered Fall break information from Andy Morgan in the Dean of Students office about the basis for considering a change to the Fall break schedule. We will continue to investigate, discuss the issue, and hopefully send the SAR back to Exec before the end of the semester.</w:t>
      </w:r>
    </w:p>
    <w:p w:rsidRPr="007F6EAA" w:rsidR="000D0EDA" w:rsidP="000D0EDA" w:rsidRDefault="000D0EDA" w14:paraId="4DC84B32" w14:textId="07AD107B">
      <w:pPr>
        <w:numPr>
          <w:ilvl w:val="0"/>
          <w:numId w:val="31"/>
        </w:numPr>
        <w:spacing w:after="0"/>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color w:val="000000" w:themeColor="text1"/>
          <w:sz w:val="24"/>
          <w:szCs w:val="24"/>
        </w:rPr>
        <w:t xml:space="preserve">We will hear the Academic Impact Fund/Instructional Capacity report at our next meeting. And we will begin reviewing President </w:t>
      </w:r>
      <w:r w:rsidRPr="007F6EAA" w:rsidR="00154EDA">
        <w:rPr>
          <w:rFonts w:ascii="Times New Roman" w:hAnsi="Times New Roman" w:eastAsia="Times New Roman" w:cs="Times New Roman"/>
          <w:color w:val="000000" w:themeColor="text1"/>
          <w:sz w:val="24"/>
          <w:szCs w:val="24"/>
        </w:rPr>
        <w:t>commentary</w:t>
      </w:r>
      <w:r w:rsidRPr="007F6EAA">
        <w:rPr>
          <w:rFonts w:ascii="Times New Roman" w:hAnsi="Times New Roman" w:eastAsia="Times New Roman" w:cs="Times New Roman"/>
          <w:color w:val="000000" w:themeColor="text1"/>
          <w:sz w:val="24"/>
          <w:szCs w:val="24"/>
        </w:rPr>
        <w:t xml:space="preserve"> survey results next week so we can begin composing our commentary/report over the next </w:t>
      </w:r>
      <w:proofErr w:type="gramStart"/>
      <w:r w:rsidRPr="007F6EAA">
        <w:rPr>
          <w:rFonts w:ascii="Times New Roman" w:hAnsi="Times New Roman" w:eastAsia="Times New Roman" w:cs="Times New Roman"/>
          <w:color w:val="000000" w:themeColor="text1"/>
          <w:sz w:val="24"/>
          <w:szCs w:val="24"/>
        </w:rPr>
        <w:t>several</w:t>
      </w:r>
      <w:proofErr w:type="gramEnd"/>
      <w:r w:rsidRPr="007F6EAA">
        <w:rPr>
          <w:rFonts w:ascii="Times New Roman" w:hAnsi="Times New Roman" w:eastAsia="Times New Roman" w:cs="Times New Roman"/>
          <w:color w:val="000000" w:themeColor="text1"/>
          <w:sz w:val="24"/>
          <w:szCs w:val="24"/>
        </w:rPr>
        <w:t xml:space="preserve"> weeks.</w:t>
      </w:r>
    </w:p>
    <w:p w:rsidRPr="007F6EAA" w:rsidR="000D0EDA" w:rsidP="1B7D9E96" w:rsidRDefault="000D0EDA" w14:paraId="16DF163B" w14:textId="77777777">
      <w:pPr>
        <w:spacing w:after="0"/>
        <w:ind w:left="720" w:hanging="360"/>
        <w:rPr>
          <w:rFonts w:ascii="Times New Roman" w:hAnsi="Times New Roman" w:eastAsia="Times New Roman" w:cs="Times New Roman"/>
          <w:color w:val="000000" w:themeColor="text1"/>
          <w:sz w:val="24"/>
          <w:szCs w:val="24"/>
        </w:rPr>
      </w:pPr>
    </w:p>
    <w:p w:rsidRPr="007F6EAA" w:rsidR="000D0EDA" w:rsidP="00154EDA" w:rsidRDefault="7B9E8717" w14:paraId="49DD9C53" w14:textId="449E7685">
      <w:pPr>
        <w:spacing w:after="0"/>
        <w:rPr>
          <w:rFonts w:ascii="Times New Roman" w:hAnsi="Times New Roman" w:eastAsia="Times New Roman" w:cs="Times New Roman"/>
          <w:b/>
          <w:bCs/>
          <w:i/>
          <w:iCs/>
          <w:color w:val="000000" w:themeColor="text1"/>
          <w:sz w:val="24"/>
          <w:szCs w:val="24"/>
        </w:rPr>
      </w:pPr>
      <w:r w:rsidRPr="007F6EAA">
        <w:rPr>
          <w:rFonts w:ascii="Times New Roman" w:hAnsi="Times New Roman" w:eastAsia="Times New Roman" w:cs="Times New Roman"/>
          <w:b/>
          <w:bCs/>
          <w:i/>
          <w:iCs/>
          <w:color w:val="000000" w:themeColor="text1"/>
          <w:sz w:val="24"/>
          <w:szCs w:val="24"/>
        </w:rPr>
        <w:t>Faculty Affairs Committee: Senator Blum</w:t>
      </w:r>
    </w:p>
    <w:p w:rsidRPr="007F6EAA" w:rsidR="003A5081" w:rsidP="003A5081" w:rsidRDefault="000D0EDA" w14:paraId="5151D011" w14:textId="3704068D">
      <w:pPr>
        <w:spacing w:after="0"/>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color w:val="000000" w:themeColor="text1"/>
          <w:sz w:val="24"/>
          <w:szCs w:val="24"/>
        </w:rPr>
        <w:t xml:space="preserve">Faculty Affairs met with the vice president of the faculty union and made substantial </w:t>
      </w:r>
      <w:r w:rsidRPr="007F6EAA" w:rsidR="003A5081">
        <w:rPr>
          <w:rFonts w:ascii="Times New Roman" w:hAnsi="Times New Roman" w:eastAsia="Times New Roman" w:cs="Times New Roman"/>
          <w:color w:val="000000" w:themeColor="text1"/>
          <w:sz w:val="24"/>
          <w:szCs w:val="24"/>
        </w:rPr>
        <w:t xml:space="preserve">progress on policy 4.1.9 Disestablishment of </w:t>
      </w:r>
      <w:r w:rsidRPr="007F6EAA" w:rsidR="00154EDA">
        <w:rPr>
          <w:rFonts w:ascii="Times New Roman" w:hAnsi="Times New Roman" w:eastAsia="Times New Roman" w:cs="Times New Roman"/>
          <w:color w:val="000000" w:themeColor="text1"/>
          <w:sz w:val="24"/>
          <w:szCs w:val="24"/>
        </w:rPr>
        <w:t>A</w:t>
      </w:r>
      <w:r w:rsidRPr="007F6EAA" w:rsidR="003A5081">
        <w:rPr>
          <w:rFonts w:ascii="Times New Roman" w:hAnsi="Times New Roman" w:eastAsia="Times New Roman" w:cs="Times New Roman"/>
          <w:color w:val="000000" w:themeColor="text1"/>
          <w:sz w:val="24"/>
          <w:szCs w:val="24"/>
        </w:rPr>
        <w:t xml:space="preserve">cademic </w:t>
      </w:r>
      <w:r w:rsidRPr="007F6EAA" w:rsidR="00154EDA">
        <w:rPr>
          <w:rFonts w:ascii="Times New Roman" w:hAnsi="Times New Roman" w:eastAsia="Times New Roman" w:cs="Times New Roman"/>
          <w:color w:val="000000" w:themeColor="text1"/>
          <w:sz w:val="24"/>
          <w:szCs w:val="24"/>
        </w:rPr>
        <w:t>U</w:t>
      </w:r>
      <w:r w:rsidRPr="007F6EAA" w:rsidR="003A5081">
        <w:rPr>
          <w:rFonts w:ascii="Times New Roman" w:hAnsi="Times New Roman" w:eastAsia="Times New Roman" w:cs="Times New Roman"/>
          <w:color w:val="000000" w:themeColor="text1"/>
          <w:sz w:val="24"/>
          <w:szCs w:val="24"/>
        </w:rPr>
        <w:t>nits and aligning it with the faculty union CBA. </w:t>
      </w:r>
    </w:p>
    <w:p w:rsidRPr="007F6EAA" w:rsidR="000D0EDA" w:rsidP="000D0EDA" w:rsidRDefault="000D0EDA" w14:paraId="38B5FAEA" w14:textId="7DD32D5D">
      <w:pPr>
        <w:spacing w:after="0"/>
        <w:rPr>
          <w:rFonts w:ascii="Times New Roman" w:hAnsi="Times New Roman" w:eastAsia="Times New Roman" w:cs="Times New Roman"/>
          <w:b/>
          <w:bCs/>
          <w:i/>
          <w:iCs/>
          <w:color w:val="000000" w:themeColor="text1"/>
          <w:sz w:val="24"/>
          <w:szCs w:val="24"/>
        </w:rPr>
      </w:pPr>
    </w:p>
    <w:p w:rsidRPr="007F6EAA" w:rsidR="002A1218" w:rsidP="00154EDA" w:rsidRDefault="7B9E8717" w14:paraId="57133ECD" w14:textId="32BA71A1">
      <w:pPr>
        <w:spacing w:after="0"/>
        <w:rPr>
          <w:rFonts w:ascii="Times New Roman" w:hAnsi="Times New Roman" w:eastAsia="Times New Roman" w:cs="Times New Roman"/>
          <w:b/>
          <w:bCs/>
          <w:i/>
          <w:iCs/>
          <w:color w:val="000000" w:themeColor="text1"/>
          <w:sz w:val="24"/>
          <w:szCs w:val="24"/>
        </w:rPr>
      </w:pPr>
      <w:r w:rsidRPr="007F6EAA">
        <w:rPr>
          <w:rFonts w:ascii="Times New Roman" w:hAnsi="Times New Roman" w:eastAsia="Times New Roman" w:cs="Times New Roman"/>
          <w:b/>
          <w:bCs/>
          <w:i/>
          <w:iCs/>
          <w:color w:val="000000" w:themeColor="text1"/>
          <w:sz w:val="24"/>
          <w:szCs w:val="24"/>
        </w:rPr>
        <w:t>Planning and Finance Committee: Senator Paolucci</w:t>
      </w:r>
    </w:p>
    <w:p w:rsidRPr="007F6EAA" w:rsidR="003A5081" w:rsidP="00B83557" w:rsidRDefault="003A5081" w14:paraId="7D876EE3" w14:textId="442DBAA7">
      <w:pPr>
        <w:numPr>
          <w:ilvl w:val="0"/>
          <w:numId w:val="32"/>
        </w:numPr>
        <w:spacing w:after="0"/>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color w:val="000000" w:themeColor="text1"/>
          <w:sz w:val="24"/>
          <w:szCs w:val="24"/>
        </w:rPr>
        <w:t xml:space="preserve">Approval of Committee Minutes from 1-21-26 </w:t>
      </w:r>
    </w:p>
    <w:p w:rsidRPr="007F6EAA" w:rsidR="003A5081" w:rsidP="003A5081" w:rsidRDefault="003A5081" w14:paraId="4FB5F3D9" w14:textId="77777777">
      <w:pPr>
        <w:numPr>
          <w:ilvl w:val="0"/>
          <w:numId w:val="32"/>
        </w:numPr>
        <w:spacing w:after="0"/>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color w:val="000000" w:themeColor="text1"/>
          <w:sz w:val="24"/>
          <w:szCs w:val="24"/>
        </w:rPr>
        <w:t xml:space="preserve">Policy 1.7 (Use of Equipment for Surveillance) </w:t>
      </w:r>
      <w:hyperlink w:history="1" r:id="rId37">
        <w:r w:rsidRPr="007F6EAA">
          <w:rPr>
            <w:rStyle w:val="Hyperlink"/>
            <w:rFonts w:ascii="Times New Roman" w:hAnsi="Times New Roman" w:eastAsia="Times New Roman" w:cs="Times New Roman"/>
            <w:sz w:val="24"/>
            <w:szCs w:val="24"/>
          </w:rPr>
          <w:t>https://policy.illinoisstate.edu/conduct/1-1-7/</w:t>
        </w:r>
      </w:hyperlink>
    </w:p>
    <w:p w:rsidRPr="007F6EAA" w:rsidR="003A5081" w:rsidP="003A5081" w:rsidRDefault="003A5081" w14:paraId="1258AF91" w14:textId="77777777">
      <w:pPr>
        <w:numPr>
          <w:ilvl w:val="1"/>
          <w:numId w:val="32"/>
        </w:numPr>
        <w:spacing w:after="0"/>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color w:val="000000" w:themeColor="text1"/>
          <w:sz w:val="24"/>
          <w:szCs w:val="24"/>
        </w:rPr>
        <w:t xml:space="preserve">Police Chief Aaron Woodruff - </w:t>
      </w:r>
      <w:proofErr w:type="gramStart"/>
      <w:r w:rsidRPr="007F6EAA">
        <w:rPr>
          <w:rFonts w:ascii="Times New Roman" w:hAnsi="Times New Roman" w:eastAsia="Times New Roman" w:cs="Times New Roman"/>
          <w:color w:val="000000" w:themeColor="text1"/>
          <w:sz w:val="24"/>
          <w:szCs w:val="24"/>
        </w:rPr>
        <w:t>discuss</w:t>
      </w:r>
      <w:proofErr w:type="gramEnd"/>
      <w:r w:rsidRPr="007F6EAA">
        <w:rPr>
          <w:rFonts w:ascii="Times New Roman" w:hAnsi="Times New Roman" w:eastAsia="Times New Roman" w:cs="Times New Roman"/>
          <w:color w:val="000000" w:themeColor="text1"/>
          <w:sz w:val="24"/>
          <w:szCs w:val="24"/>
        </w:rPr>
        <w:t xml:space="preserve"> perspectives on 1.7 </w:t>
      </w:r>
      <w:proofErr w:type="gramStart"/>
      <w:r w:rsidRPr="007F6EAA">
        <w:rPr>
          <w:rFonts w:ascii="Times New Roman" w:hAnsi="Times New Roman" w:eastAsia="Times New Roman" w:cs="Times New Roman"/>
          <w:color w:val="000000" w:themeColor="text1"/>
          <w:sz w:val="24"/>
          <w:szCs w:val="24"/>
        </w:rPr>
        <w:t>revision</w:t>
      </w:r>
      <w:proofErr w:type="gramEnd"/>
    </w:p>
    <w:p w:rsidRPr="007F6EAA" w:rsidR="003A5081" w:rsidP="003A5081" w:rsidRDefault="003A5081" w14:paraId="6F53F815" w14:textId="77777777">
      <w:pPr>
        <w:numPr>
          <w:ilvl w:val="1"/>
          <w:numId w:val="32"/>
        </w:numPr>
        <w:spacing w:after="0"/>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color w:val="000000" w:themeColor="text1"/>
          <w:sz w:val="24"/>
          <w:szCs w:val="24"/>
        </w:rPr>
        <w:t xml:space="preserve">Director of Emergency Management Eric Hodges - discuss perspectives on 1.7 </w:t>
      </w:r>
      <w:proofErr w:type="gramStart"/>
      <w:r w:rsidRPr="007F6EAA">
        <w:rPr>
          <w:rFonts w:ascii="Times New Roman" w:hAnsi="Times New Roman" w:eastAsia="Times New Roman" w:cs="Times New Roman"/>
          <w:color w:val="000000" w:themeColor="text1"/>
          <w:sz w:val="24"/>
          <w:szCs w:val="24"/>
        </w:rPr>
        <w:t>revision</w:t>
      </w:r>
      <w:proofErr w:type="gramEnd"/>
    </w:p>
    <w:p w:rsidRPr="007F6EAA" w:rsidR="003A5081" w:rsidP="003A5081" w:rsidRDefault="003A5081" w14:paraId="0361367E" w14:textId="77777777">
      <w:pPr>
        <w:spacing w:after="0"/>
        <w:rPr>
          <w:rFonts w:ascii="Times New Roman" w:hAnsi="Times New Roman" w:eastAsia="Times New Roman" w:cs="Times New Roman"/>
          <w:color w:val="000000" w:themeColor="text1"/>
          <w:sz w:val="24"/>
          <w:szCs w:val="24"/>
        </w:rPr>
      </w:pPr>
    </w:p>
    <w:p w:rsidRPr="007F6EAA" w:rsidR="00154EDA" w:rsidP="00154EDA" w:rsidRDefault="003A5081" w14:paraId="675A22FE" w14:textId="77777777">
      <w:pPr>
        <w:numPr>
          <w:ilvl w:val="0"/>
          <w:numId w:val="32"/>
        </w:numPr>
        <w:spacing w:after="0"/>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color w:val="000000" w:themeColor="text1"/>
          <w:sz w:val="24"/>
          <w:szCs w:val="24"/>
        </w:rPr>
        <w:t>Policy 9.2 – Committee Follows Up on Legal Counsel Response (legal response document linked in Teams files)</w:t>
      </w:r>
      <w:r w:rsidRPr="007F6EAA" w:rsidR="00154EDA">
        <w:rPr>
          <w:rFonts w:ascii="Times New Roman" w:hAnsi="Times New Roman" w:eastAsia="Times New Roman" w:cs="Times New Roman"/>
          <w:color w:val="000000" w:themeColor="text1"/>
          <w:sz w:val="24"/>
          <w:szCs w:val="24"/>
        </w:rPr>
        <w:t>.</w:t>
      </w:r>
    </w:p>
    <w:p w:rsidRPr="007F6EAA" w:rsidR="003A5081" w:rsidP="00154EDA" w:rsidRDefault="003A5081" w14:paraId="06C076E5" w14:textId="669E70CC">
      <w:pPr>
        <w:spacing w:after="0"/>
        <w:ind w:left="720"/>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color w:val="000000" w:themeColor="text1"/>
          <w:sz w:val="24"/>
          <w:szCs w:val="24"/>
        </w:rPr>
        <w:t>Brief update on E</w:t>
      </w:r>
      <w:r w:rsidRPr="007F6EAA" w:rsidR="00154EDA">
        <w:rPr>
          <w:rFonts w:ascii="Times New Roman" w:hAnsi="Times New Roman" w:eastAsia="Times New Roman" w:cs="Times New Roman"/>
          <w:color w:val="000000" w:themeColor="text1"/>
          <w:sz w:val="24"/>
          <w:szCs w:val="24"/>
        </w:rPr>
        <w:t>xec</w:t>
      </w:r>
      <w:r w:rsidRPr="007F6EAA">
        <w:rPr>
          <w:rFonts w:ascii="Times New Roman" w:hAnsi="Times New Roman" w:eastAsia="Times New Roman" w:cs="Times New Roman"/>
          <w:color w:val="000000" w:themeColor="text1"/>
          <w:sz w:val="24"/>
          <w:szCs w:val="24"/>
        </w:rPr>
        <w:t xml:space="preserve"> response to 9.2 and what to expect with 9.2 as an info item for the </w:t>
      </w:r>
      <w:proofErr w:type="gramStart"/>
      <w:r w:rsidRPr="007F6EAA">
        <w:rPr>
          <w:rFonts w:ascii="Times New Roman" w:hAnsi="Times New Roman" w:eastAsia="Times New Roman" w:cs="Times New Roman"/>
          <w:color w:val="000000" w:themeColor="text1"/>
          <w:sz w:val="24"/>
          <w:szCs w:val="24"/>
        </w:rPr>
        <w:t>Senate</w:t>
      </w:r>
      <w:proofErr w:type="gramEnd"/>
    </w:p>
    <w:p w:rsidRPr="007F6EAA" w:rsidR="003A5081" w:rsidP="1B7D9E96" w:rsidRDefault="003A5081" w14:paraId="25536E4F" w14:textId="77777777">
      <w:pPr>
        <w:spacing w:after="0"/>
        <w:ind w:left="720" w:hanging="360"/>
        <w:rPr>
          <w:rFonts w:ascii="Times New Roman" w:hAnsi="Times New Roman" w:eastAsia="Times New Roman" w:cs="Times New Roman"/>
          <w:b/>
          <w:bCs/>
          <w:i/>
          <w:iCs/>
          <w:color w:val="000000" w:themeColor="text1"/>
          <w:sz w:val="24"/>
          <w:szCs w:val="24"/>
        </w:rPr>
      </w:pPr>
    </w:p>
    <w:p w:rsidRPr="007F6EAA" w:rsidR="002A1218" w:rsidP="00154EDA" w:rsidRDefault="7B9E8717" w14:paraId="4D51D692" w14:textId="295E64F2">
      <w:pPr>
        <w:spacing w:after="0"/>
        <w:rPr>
          <w:rFonts w:ascii="Times New Roman" w:hAnsi="Times New Roman" w:eastAsia="Times New Roman" w:cs="Times New Roman"/>
          <w:b/>
          <w:bCs/>
          <w:i/>
          <w:iCs/>
          <w:color w:val="000000" w:themeColor="text1"/>
          <w:sz w:val="24"/>
          <w:szCs w:val="24"/>
        </w:rPr>
      </w:pPr>
      <w:r w:rsidRPr="007F6EAA">
        <w:rPr>
          <w:rFonts w:ascii="Times New Roman" w:hAnsi="Times New Roman" w:eastAsia="Times New Roman" w:cs="Times New Roman"/>
          <w:b/>
          <w:bCs/>
          <w:i/>
          <w:iCs/>
          <w:color w:val="000000" w:themeColor="text1"/>
          <w:sz w:val="24"/>
          <w:szCs w:val="24"/>
        </w:rPr>
        <w:t>Rules Committee: Senator Valentin</w:t>
      </w:r>
    </w:p>
    <w:p w:rsidRPr="007F6EAA" w:rsidR="003A5081" w:rsidP="003A5081" w:rsidRDefault="003A5081" w14:paraId="6D985815" w14:textId="259B10EB">
      <w:pPr>
        <w:spacing w:after="0"/>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color w:val="000000" w:themeColor="text1"/>
          <w:sz w:val="24"/>
          <w:szCs w:val="24"/>
        </w:rPr>
        <w:t xml:space="preserve">The Rules Committee did not make </w:t>
      </w:r>
      <w:proofErr w:type="gramStart"/>
      <w:r w:rsidRPr="007F6EAA">
        <w:rPr>
          <w:rFonts w:ascii="Times New Roman" w:hAnsi="Times New Roman" w:eastAsia="Times New Roman" w:cs="Times New Roman"/>
          <w:color w:val="000000" w:themeColor="text1"/>
          <w:sz w:val="24"/>
          <w:szCs w:val="24"/>
        </w:rPr>
        <w:t>quorum</w:t>
      </w:r>
      <w:proofErr w:type="gramEnd"/>
      <w:r w:rsidRPr="007F6EAA">
        <w:rPr>
          <w:rFonts w:ascii="Times New Roman" w:hAnsi="Times New Roman" w:eastAsia="Times New Roman" w:cs="Times New Roman"/>
          <w:color w:val="000000" w:themeColor="text1"/>
          <w:sz w:val="24"/>
          <w:szCs w:val="24"/>
        </w:rPr>
        <w:t xml:space="preserve">. </w:t>
      </w:r>
    </w:p>
    <w:p w:rsidRPr="007F6EAA" w:rsidR="003A5081" w:rsidP="003A5081" w:rsidRDefault="003A5081" w14:paraId="0E25375D" w14:textId="77777777">
      <w:pPr>
        <w:spacing w:after="0"/>
        <w:rPr>
          <w:rFonts w:ascii="Times New Roman" w:hAnsi="Times New Roman" w:eastAsia="Times New Roman" w:cs="Times New Roman"/>
          <w:color w:val="000000" w:themeColor="text1"/>
          <w:sz w:val="24"/>
          <w:szCs w:val="24"/>
        </w:rPr>
      </w:pPr>
    </w:p>
    <w:p w:rsidRPr="007F6EAA" w:rsidR="002A1218" w:rsidP="00114260" w:rsidRDefault="7B9E8717" w14:paraId="06161701" w14:textId="0AA6744C">
      <w:pPr>
        <w:spacing w:after="0"/>
        <w:rPr>
          <w:rFonts w:ascii="Times New Roman" w:hAnsi="Times New Roman" w:eastAsia="Times New Roman" w:cs="Times New Roman"/>
          <w:b/>
          <w:bCs/>
          <w:i/>
          <w:iCs/>
          <w:color w:val="000000" w:themeColor="text1"/>
          <w:sz w:val="24"/>
          <w:szCs w:val="24"/>
        </w:rPr>
      </w:pPr>
      <w:r w:rsidRPr="007F6EAA">
        <w:rPr>
          <w:rFonts w:ascii="Times New Roman" w:hAnsi="Times New Roman" w:eastAsia="Times New Roman" w:cs="Times New Roman"/>
          <w:b/>
          <w:bCs/>
          <w:i/>
          <w:iCs/>
          <w:color w:val="000000" w:themeColor="text1"/>
          <w:sz w:val="24"/>
          <w:szCs w:val="24"/>
        </w:rPr>
        <w:t>University Policy Committee: Senator Stewart</w:t>
      </w:r>
    </w:p>
    <w:p w:rsidRPr="007F6EAA" w:rsidR="003A5081" w:rsidP="003A5081" w:rsidRDefault="003A5081" w14:paraId="00B3C402" w14:textId="2A58D4BA">
      <w:pPr>
        <w:spacing w:after="0"/>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color w:val="000000" w:themeColor="text1"/>
          <w:sz w:val="24"/>
          <w:szCs w:val="24"/>
        </w:rPr>
        <w:t>The UPC did meet tonight (Feb 2</w:t>
      </w:r>
      <w:r w:rsidRPr="007F6EAA">
        <w:rPr>
          <w:rFonts w:ascii="Times New Roman" w:hAnsi="Times New Roman" w:eastAsia="Times New Roman" w:cs="Times New Roman"/>
          <w:color w:val="000000" w:themeColor="text1"/>
          <w:sz w:val="24"/>
          <w:szCs w:val="24"/>
          <w:vertAlign w:val="superscript"/>
        </w:rPr>
        <w:t>nd</w:t>
      </w:r>
      <w:r w:rsidRPr="007F6EAA">
        <w:rPr>
          <w:rFonts w:ascii="Times New Roman" w:hAnsi="Times New Roman" w:eastAsia="Times New Roman" w:cs="Times New Roman"/>
          <w:color w:val="000000" w:themeColor="text1"/>
          <w:sz w:val="24"/>
          <w:szCs w:val="24"/>
        </w:rPr>
        <w:t xml:space="preserve">). We discussed and approved three </w:t>
      </w:r>
      <w:proofErr w:type="gramStart"/>
      <w:r w:rsidRPr="007F6EAA">
        <w:rPr>
          <w:rFonts w:ascii="Times New Roman" w:hAnsi="Times New Roman" w:eastAsia="Times New Roman" w:cs="Times New Roman"/>
          <w:color w:val="000000" w:themeColor="text1"/>
          <w:sz w:val="24"/>
          <w:szCs w:val="24"/>
        </w:rPr>
        <w:t>small changes</w:t>
      </w:r>
      <w:proofErr w:type="gramEnd"/>
      <w:r w:rsidRPr="007F6EAA">
        <w:rPr>
          <w:rFonts w:ascii="Times New Roman" w:hAnsi="Times New Roman" w:eastAsia="Times New Roman" w:cs="Times New Roman"/>
          <w:color w:val="000000" w:themeColor="text1"/>
          <w:sz w:val="24"/>
          <w:szCs w:val="24"/>
        </w:rPr>
        <w:t xml:space="preserve"> to the already approved newly combined 1.17 and 1.17A.</w:t>
      </w:r>
    </w:p>
    <w:p w:rsidRPr="007F6EAA" w:rsidR="003A5081" w:rsidP="003A5081" w:rsidRDefault="003A5081" w14:paraId="0B7341D8" w14:textId="77777777">
      <w:pPr>
        <w:spacing w:after="0"/>
        <w:rPr>
          <w:rFonts w:ascii="Times New Roman" w:hAnsi="Times New Roman" w:eastAsia="Times New Roman" w:cs="Times New Roman"/>
          <w:color w:val="000000" w:themeColor="text1"/>
          <w:sz w:val="24"/>
          <w:szCs w:val="24"/>
        </w:rPr>
      </w:pPr>
    </w:p>
    <w:p w:rsidRPr="007F6EAA" w:rsidR="003A5081" w:rsidP="003A5081" w:rsidRDefault="003A5081" w14:paraId="5FB1A906" w14:textId="2CE5A1D6">
      <w:pPr>
        <w:spacing w:after="0"/>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color w:val="000000" w:themeColor="text1"/>
          <w:sz w:val="24"/>
          <w:szCs w:val="24"/>
        </w:rPr>
        <w:t xml:space="preserve">We then discussed and </w:t>
      </w:r>
      <w:proofErr w:type="gramStart"/>
      <w:r w:rsidRPr="007F6EAA">
        <w:rPr>
          <w:rFonts w:ascii="Times New Roman" w:hAnsi="Times New Roman" w:eastAsia="Times New Roman" w:cs="Times New Roman"/>
          <w:color w:val="000000" w:themeColor="text1"/>
          <w:sz w:val="24"/>
          <w:szCs w:val="24"/>
        </w:rPr>
        <w:t>approved</w:t>
      </w:r>
      <w:proofErr w:type="gramEnd"/>
      <w:r w:rsidRPr="007F6EAA">
        <w:rPr>
          <w:rFonts w:ascii="Times New Roman" w:hAnsi="Times New Roman" w:eastAsia="Times New Roman" w:cs="Times New Roman"/>
          <w:color w:val="000000" w:themeColor="text1"/>
          <w:sz w:val="24"/>
          <w:szCs w:val="24"/>
        </w:rPr>
        <w:t xml:space="preserve"> 3.2.9 Personal Leave without Pay. I do want to run </w:t>
      </w:r>
      <w:proofErr w:type="gramStart"/>
      <w:r w:rsidRPr="007F6EAA">
        <w:rPr>
          <w:rFonts w:ascii="Times New Roman" w:hAnsi="Times New Roman" w:eastAsia="Times New Roman" w:cs="Times New Roman"/>
          <w:color w:val="000000" w:themeColor="text1"/>
          <w:sz w:val="24"/>
          <w:szCs w:val="24"/>
        </w:rPr>
        <w:t>some</w:t>
      </w:r>
      <w:proofErr w:type="gramEnd"/>
      <w:r w:rsidRPr="007F6EAA">
        <w:rPr>
          <w:rFonts w:ascii="Times New Roman" w:hAnsi="Times New Roman" w:eastAsia="Times New Roman" w:cs="Times New Roman"/>
          <w:color w:val="000000" w:themeColor="text1"/>
          <w:sz w:val="24"/>
          <w:szCs w:val="24"/>
        </w:rPr>
        <w:t xml:space="preserve"> final </w:t>
      </w:r>
      <w:proofErr w:type="gramStart"/>
      <w:r w:rsidRPr="007F6EAA">
        <w:rPr>
          <w:rFonts w:ascii="Times New Roman" w:hAnsi="Times New Roman" w:eastAsia="Times New Roman" w:cs="Times New Roman"/>
          <w:color w:val="000000" w:themeColor="text1"/>
          <w:sz w:val="24"/>
          <w:szCs w:val="24"/>
        </w:rPr>
        <w:t>small changes</w:t>
      </w:r>
      <w:proofErr w:type="gramEnd"/>
      <w:r w:rsidRPr="007F6EAA">
        <w:rPr>
          <w:rFonts w:ascii="Times New Roman" w:hAnsi="Times New Roman" w:eastAsia="Times New Roman" w:cs="Times New Roman"/>
          <w:color w:val="000000" w:themeColor="text1"/>
          <w:sz w:val="24"/>
          <w:szCs w:val="24"/>
        </w:rPr>
        <w:t xml:space="preserve"> past HR before I send the policy to Exec.</w:t>
      </w:r>
    </w:p>
    <w:p w:rsidRPr="007F6EAA" w:rsidR="003A5081" w:rsidP="003A5081" w:rsidRDefault="003A5081" w14:paraId="3DAE414E" w14:textId="77777777">
      <w:pPr>
        <w:spacing w:after="0"/>
        <w:rPr>
          <w:rFonts w:ascii="Times New Roman" w:hAnsi="Times New Roman" w:eastAsia="Times New Roman" w:cs="Times New Roman"/>
          <w:color w:val="000000" w:themeColor="text1"/>
          <w:sz w:val="24"/>
          <w:szCs w:val="24"/>
        </w:rPr>
      </w:pPr>
    </w:p>
    <w:p w:rsidRPr="007F6EAA" w:rsidR="003A5081" w:rsidP="003A5081" w:rsidRDefault="003A5081" w14:paraId="5C96718B" w14:textId="5ACE6A9B">
      <w:pPr>
        <w:spacing w:after="0"/>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color w:val="000000" w:themeColor="text1"/>
          <w:sz w:val="24"/>
          <w:szCs w:val="24"/>
        </w:rPr>
        <w:t xml:space="preserve">Finally, we continued our discussion of </w:t>
      </w:r>
      <w:proofErr w:type="gramStart"/>
      <w:r w:rsidRPr="007F6EAA">
        <w:rPr>
          <w:rFonts w:ascii="Times New Roman" w:hAnsi="Times New Roman" w:eastAsia="Times New Roman" w:cs="Times New Roman"/>
          <w:color w:val="000000" w:themeColor="text1"/>
          <w:sz w:val="24"/>
          <w:szCs w:val="24"/>
        </w:rPr>
        <w:t>6.1.13 Amplification</w:t>
      </w:r>
      <w:proofErr w:type="gramEnd"/>
      <w:r w:rsidRPr="007F6EAA">
        <w:rPr>
          <w:rFonts w:ascii="Times New Roman" w:hAnsi="Times New Roman" w:eastAsia="Times New Roman" w:cs="Times New Roman"/>
          <w:color w:val="000000" w:themeColor="text1"/>
          <w:sz w:val="24"/>
          <w:szCs w:val="24"/>
        </w:rPr>
        <w:t>.</w:t>
      </w:r>
    </w:p>
    <w:p w:rsidRPr="007F6EAA" w:rsidR="002A1218" w:rsidP="1B7D9E96" w:rsidRDefault="002A1218" w14:paraId="4491DCCB" w14:textId="7B88F054">
      <w:pPr>
        <w:tabs>
          <w:tab w:val="left" w:pos="540"/>
        </w:tabs>
        <w:spacing w:after="0" w:line="240" w:lineRule="auto"/>
        <w:rPr>
          <w:rFonts w:ascii="Times New Roman" w:hAnsi="Times New Roman" w:eastAsia="Times New Roman" w:cs="Times New Roman"/>
          <w:color w:val="000000" w:themeColor="text1"/>
          <w:sz w:val="24"/>
          <w:szCs w:val="24"/>
        </w:rPr>
      </w:pPr>
    </w:p>
    <w:p w:rsidRPr="007F6EAA" w:rsidR="002A1218" w:rsidP="1B7D9E96" w:rsidRDefault="7B9E8717" w14:paraId="4E22A58A" w14:textId="44AC0E92">
      <w:pPr>
        <w:tabs>
          <w:tab w:val="left" w:pos="540"/>
        </w:tabs>
        <w:spacing w:after="0" w:line="240" w:lineRule="auto"/>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b/>
          <w:bCs/>
          <w:i/>
          <w:iCs/>
          <w:color w:val="000000" w:themeColor="text1"/>
          <w:sz w:val="24"/>
          <w:szCs w:val="24"/>
        </w:rPr>
        <w:t>Communications</w:t>
      </w:r>
    </w:p>
    <w:p w:rsidRPr="007F6EAA" w:rsidR="002A1218" w:rsidP="1B7D9E96" w:rsidRDefault="002A1218" w14:paraId="2000D79E" w14:textId="7AD1EF92">
      <w:pPr>
        <w:tabs>
          <w:tab w:val="left" w:pos="540"/>
        </w:tabs>
        <w:spacing w:after="0" w:line="240" w:lineRule="auto"/>
        <w:rPr>
          <w:rFonts w:ascii="Times New Roman" w:hAnsi="Times New Roman" w:eastAsia="Times New Roman" w:cs="Times New Roman"/>
          <w:color w:val="000000" w:themeColor="text1"/>
          <w:sz w:val="24"/>
          <w:szCs w:val="24"/>
        </w:rPr>
      </w:pPr>
    </w:p>
    <w:p w:rsidRPr="007F6EAA" w:rsidR="002A1218" w:rsidP="1B7D9E96" w:rsidRDefault="7B9E8717" w14:paraId="00471388" w14:textId="187BEA59">
      <w:pPr>
        <w:tabs>
          <w:tab w:val="left" w:pos="540"/>
        </w:tabs>
        <w:spacing w:after="0" w:line="240" w:lineRule="auto"/>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b/>
          <w:bCs/>
          <w:i/>
          <w:iCs/>
          <w:color w:val="000000" w:themeColor="text1"/>
          <w:sz w:val="24"/>
          <w:szCs w:val="24"/>
        </w:rPr>
        <w:t>Adjournment</w:t>
      </w:r>
    </w:p>
    <w:p w:rsidRPr="007F6EAA" w:rsidR="002A1218" w:rsidP="00114260" w:rsidRDefault="00506569" w14:paraId="0F9D263B" w14:textId="599A762C">
      <w:pPr>
        <w:spacing w:after="0"/>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color w:val="000000" w:themeColor="text1"/>
          <w:sz w:val="24"/>
          <w:szCs w:val="24"/>
        </w:rPr>
        <w:t xml:space="preserve">Motion by Senator Stoner. </w:t>
      </w:r>
    </w:p>
    <w:p w:rsidRPr="007F6EAA" w:rsidR="00506569" w:rsidP="00114260" w:rsidRDefault="00506569" w14:paraId="45947337" w14:textId="3838BDA5">
      <w:pPr>
        <w:spacing w:after="0"/>
        <w:rPr>
          <w:rFonts w:ascii="Times New Roman" w:hAnsi="Times New Roman" w:eastAsia="Times New Roman" w:cs="Times New Roman"/>
          <w:color w:val="000000" w:themeColor="text1"/>
          <w:sz w:val="24"/>
          <w:szCs w:val="24"/>
        </w:rPr>
      </w:pPr>
      <w:r w:rsidRPr="007F6EAA">
        <w:rPr>
          <w:rFonts w:ascii="Times New Roman" w:hAnsi="Times New Roman" w:eastAsia="Times New Roman" w:cs="Times New Roman"/>
          <w:color w:val="000000" w:themeColor="text1"/>
          <w:sz w:val="24"/>
          <w:szCs w:val="24"/>
        </w:rPr>
        <w:t xml:space="preserve">Second by Senator Trader. </w:t>
      </w:r>
    </w:p>
    <w:p w:rsidRPr="007F6EAA" w:rsidR="00506569" w:rsidP="00114260" w:rsidRDefault="00506569" w14:paraId="13997A49" w14:textId="5C4748D1">
      <w:pPr>
        <w:spacing w:after="0"/>
        <w:rPr>
          <w:rFonts w:ascii="Times New Roman" w:hAnsi="Times New Roman" w:eastAsia="Times New Roman" w:cs="Times New Roman"/>
          <w:color w:val="000000" w:themeColor="text1"/>
          <w:sz w:val="24"/>
          <w:szCs w:val="24"/>
        </w:rPr>
      </w:pPr>
      <w:r w:rsidRPr="5C973376" w:rsidR="00506569">
        <w:rPr>
          <w:rFonts w:ascii="Times New Roman" w:hAnsi="Times New Roman" w:eastAsia="Times New Roman" w:cs="Times New Roman"/>
          <w:color w:val="000000" w:themeColor="text1" w:themeTint="FF" w:themeShade="FF"/>
          <w:sz w:val="24"/>
          <w:szCs w:val="24"/>
        </w:rPr>
        <w:t xml:space="preserve">Unanimous approval. </w:t>
      </w:r>
    </w:p>
    <w:p w:rsidR="5C973376" w:rsidP="5C973376" w:rsidRDefault="5C973376" w14:paraId="7AFB1110" w14:textId="65B0189F">
      <w:pPr>
        <w:pStyle w:val="Normal"/>
        <w:spacing w:after="0"/>
        <w:rPr>
          <w:rFonts w:ascii="Times New Roman" w:hAnsi="Times New Roman" w:eastAsia="Times New Roman" w:cs="Times New Roman"/>
          <w:b w:val="1"/>
          <w:bCs w:val="1"/>
          <w:color w:val="000000" w:themeColor="text1" w:themeTint="FF" w:themeShade="FF"/>
          <w:sz w:val="24"/>
          <w:szCs w:val="24"/>
        </w:rPr>
      </w:pPr>
    </w:p>
    <w:p w:rsidR="2338FCBC" w:rsidP="5C973376" w:rsidRDefault="2338FCBC" w14:paraId="43742EEF" w14:textId="3307488F">
      <w:pPr>
        <w:pStyle w:val="Normal"/>
        <w:spacing w:after="0"/>
        <w:rPr>
          <w:rFonts w:ascii="Times New Roman" w:hAnsi="Times New Roman" w:eastAsia="Times New Roman" w:cs="Times New Roman"/>
          <w:color w:val="000000" w:themeColor="text1" w:themeTint="FF" w:themeShade="FF"/>
          <w:sz w:val="24"/>
          <w:szCs w:val="24"/>
        </w:rPr>
      </w:pPr>
      <w:r w:rsidRPr="5C973376" w:rsidR="2338FCBC">
        <w:rPr>
          <w:rFonts w:ascii="Times New Roman" w:hAnsi="Times New Roman" w:eastAsia="Times New Roman" w:cs="Times New Roman"/>
          <w:b w:val="1"/>
          <w:bCs w:val="1"/>
          <w:color w:val="000000" w:themeColor="text1" w:themeTint="FF" w:themeShade="FF"/>
          <w:sz w:val="24"/>
          <w:szCs w:val="24"/>
        </w:rPr>
        <w:t>Chairs on external committees vote record</w:t>
      </w:r>
    </w:p>
    <w:p w:rsidR="5C973376" w:rsidP="5C973376" w:rsidRDefault="5C973376" w14:paraId="14F8CC99" w14:textId="321E157A">
      <w:pPr>
        <w:spacing w:after="0"/>
        <w:rPr>
          <w:rFonts w:ascii="Times New Roman" w:hAnsi="Times New Roman" w:eastAsia="Times New Roman" w:cs="Times New Roman"/>
          <w:b w:val="1"/>
          <w:bCs w:val="1"/>
          <w:color w:val="000000" w:themeColor="text1" w:themeTint="FF" w:themeShade="FF"/>
          <w:sz w:val="24"/>
          <w:szCs w:val="24"/>
        </w:rPr>
      </w:pPr>
    </w:p>
    <w:tbl>
      <w:tblPr>
        <w:tblStyle w:val="TableNormal"/>
        <w:bidiVisual w:val="0"/>
        <w:tblW w:w="0" w:type="auto"/>
        <w:tblLook w:val="06A0" w:firstRow="1" w:lastRow="0" w:firstColumn="1" w:lastColumn="0" w:noHBand="1" w:noVBand="1"/>
      </w:tblPr>
      <w:tblGrid>
        <w:gridCol w:w="2580"/>
        <w:gridCol w:w="1159"/>
      </w:tblGrid>
      <w:tr w:rsidR="5C973376" w:rsidTr="5C973376" w14:paraId="35EF57BE">
        <w:trPr>
          <w:trHeight w:val="300"/>
        </w:trPr>
        <w:tc>
          <w:tcPr>
            <w:tcW w:w="2580" w:type="dxa"/>
            <w:tcBorders>
              <w:top w:val="nil"/>
              <w:left w:val="nil"/>
              <w:bottom w:val="nil"/>
              <w:right w:val="nil"/>
            </w:tcBorders>
            <w:tcMar>
              <w:top w:w="15" w:type="dxa"/>
              <w:left w:w="15" w:type="dxa"/>
              <w:right w:w="15" w:type="dxa"/>
            </w:tcMar>
            <w:vAlign w:val="center"/>
          </w:tcPr>
          <w:p w:rsidR="5C973376" w:rsidRDefault="5C973376" w14:paraId="56DDB372" w14:textId="004350F3"/>
        </w:tc>
        <w:tc>
          <w:tcPr>
            <w:tcW w:w="1159" w:type="dxa"/>
            <w:vMerge w:val="restart"/>
            <w:tcBorders>
              <w:top w:val="single" w:sz="4"/>
              <w:left w:val="single" w:sz="4"/>
              <w:bottom w:val="single" w:sz="4"/>
              <w:right w:val="single" w:sz="4"/>
            </w:tcBorders>
            <w:shd w:val="clear" w:color="auto" w:fill="DAF2D0"/>
            <w:tcMar>
              <w:top w:w="15" w:type="dxa"/>
              <w:left w:w="15" w:type="dxa"/>
              <w:right w:w="15" w:type="dxa"/>
            </w:tcMar>
            <w:vAlign w:val="center"/>
          </w:tcPr>
          <w:p w:rsidR="5C973376" w:rsidP="5C973376" w:rsidRDefault="5C973376" w14:paraId="44C57F13" w14:textId="57319DC7">
            <w:pPr>
              <w:spacing w:before="0" w:beforeAutospacing="off" w:after="0" w:afterAutospacing="off"/>
              <w:jc w:val="center"/>
            </w:pPr>
            <w:r w:rsidRPr="5C973376" w:rsidR="5C973376">
              <w:rPr>
                <w:rFonts w:ascii="Aptos Narrow" w:hAnsi="Aptos Narrow" w:eastAsia="Aptos Narrow" w:cs="Aptos Narrow"/>
                <w:b w:val="1"/>
                <w:bCs w:val="1"/>
                <w:i w:val="0"/>
                <w:iCs w:val="0"/>
                <w:strike w:val="0"/>
                <w:dstrike w:val="0"/>
                <w:color w:val="000000" w:themeColor="text1" w:themeTint="FF" w:themeShade="FF"/>
                <w:sz w:val="22"/>
                <w:szCs w:val="22"/>
                <w:u w:val="none"/>
              </w:rPr>
              <w:t>Vote</w:t>
            </w:r>
          </w:p>
        </w:tc>
      </w:tr>
      <w:tr w:rsidR="5C973376" w:rsidTr="5C973376" w14:paraId="3F6B1D2E">
        <w:trPr>
          <w:trHeight w:val="300"/>
        </w:trPr>
        <w:tc>
          <w:tcPr>
            <w:tcW w:w="2580"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39AAFC59" w14:textId="7122CFC9">
            <w:pPr>
              <w:spacing w:before="0" w:beforeAutospacing="off" w:after="0" w:afterAutospacing="off"/>
              <w:jc w:val="left"/>
            </w:pPr>
            <w:r w:rsidRPr="5C973376" w:rsidR="5C973376">
              <w:rPr>
                <w:rFonts w:ascii="Aptos Narrow" w:hAnsi="Aptos Narrow" w:eastAsia="Aptos Narrow" w:cs="Aptos Narrow"/>
                <w:b w:val="1"/>
                <w:bCs w:val="1"/>
                <w:i w:val="0"/>
                <w:iCs w:val="0"/>
                <w:strike w:val="0"/>
                <w:dstrike w:val="0"/>
                <w:color w:val="000000" w:themeColor="text1" w:themeTint="FF" w:themeShade="FF"/>
                <w:sz w:val="22"/>
                <w:szCs w:val="22"/>
                <w:u w:val="none"/>
              </w:rPr>
              <w:t>Name</w:t>
            </w:r>
          </w:p>
        </w:tc>
        <w:tc>
          <w:tcPr>
            <w:tcW w:w="1159" w:type="dxa"/>
            <w:vMerge/>
            <w:tcBorders>
              <w:top w:sz="0"/>
              <w:left w:val="single" w:sz="0"/>
              <w:bottom w:val="single" w:sz="0"/>
              <w:right w:val="single" w:sz="0"/>
            </w:tcBorders>
            <w:tcMar/>
            <w:vAlign w:val="center"/>
          </w:tcPr>
          <w:p w14:paraId="66BAC206"/>
        </w:tc>
      </w:tr>
      <w:tr w:rsidR="5C973376" w:rsidTr="5C973376" w14:paraId="39D9A467">
        <w:trPr>
          <w:trHeight w:val="300"/>
        </w:trPr>
        <w:tc>
          <w:tcPr>
            <w:tcW w:w="2580"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45913BE0" w14:textId="26D45955">
            <w:pPr>
              <w:spacing w:before="0" w:beforeAutospacing="off" w:after="0" w:afterAutospacing="off"/>
              <w:jc w:val="left"/>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Barrowclough, Michael</w:t>
            </w:r>
          </w:p>
        </w:tc>
        <w:tc>
          <w:tcPr>
            <w:tcW w:w="1159" w:type="dxa"/>
            <w:tcBorders>
              <w:top w:val="nil" w:sz="4"/>
              <w:left w:val="single" w:sz="4"/>
              <w:bottom w:val="single" w:sz="4"/>
              <w:right w:val="single" w:sz="4"/>
            </w:tcBorders>
            <w:tcMar>
              <w:top w:w="15" w:type="dxa"/>
              <w:left w:w="15" w:type="dxa"/>
              <w:right w:w="15" w:type="dxa"/>
            </w:tcMar>
            <w:vAlign w:val="center"/>
          </w:tcPr>
          <w:p w:rsidR="5C973376" w:rsidP="5C973376" w:rsidRDefault="5C973376" w14:paraId="4B645405" w14:textId="11AD7C98">
            <w:pPr>
              <w:spacing w:before="0" w:beforeAutospacing="off" w:after="0" w:afterAutospacing="off"/>
              <w:jc w:val="center"/>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A</w:t>
            </w:r>
          </w:p>
        </w:tc>
      </w:tr>
      <w:tr w:rsidR="5C973376" w:rsidTr="5C973376" w14:paraId="6B3D0ADB">
        <w:trPr>
          <w:trHeight w:val="300"/>
        </w:trPr>
        <w:tc>
          <w:tcPr>
            <w:tcW w:w="2580"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617B8944" w14:textId="08CF7805">
            <w:pPr>
              <w:spacing w:before="0" w:beforeAutospacing="off" w:after="0" w:afterAutospacing="off"/>
              <w:jc w:val="left"/>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Beasley,  Braden</w:t>
            </w:r>
          </w:p>
        </w:tc>
        <w:tc>
          <w:tcPr>
            <w:tcW w:w="1159"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6718F8E7" w14:textId="5DCE956A">
            <w:pPr>
              <w:spacing w:before="0" w:beforeAutospacing="off" w:after="0" w:afterAutospacing="off"/>
              <w:jc w:val="center"/>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5C973376" w:rsidTr="5C973376" w14:paraId="0EEB88B9">
        <w:trPr>
          <w:trHeight w:val="300"/>
        </w:trPr>
        <w:tc>
          <w:tcPr>
            <w:tcW w:w="2580"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7617129B" w14:textId="119AE01C">
            <w:pPr>
              <w:spacing w:before="0" w:beforeAutospacing="off" w:after="0" w:afterAutospacing="off"/>
              <w:jc w:val="left"/>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Blanco Lobo,  German </w:t>
            </w:r>
          </w:p>
        </w:tc>
        <w:tc>
          <w:tcPr>
            <w:tcW w:w="1159"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327441AE" w14:textId="728EC785">
            <w:pPr>
              <w:spacing w:before="0" w:beforeAutospacing="off" w:after="0" w:afterAutospacing="off"/>
              <w:jc w:val="center"/>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A</w:t>
            </w:r>
          </w:p>
        </w:tc>
      </w:tr>
      <w:tr w:rsidR="5C973376" w:rsidTr="5C973376" w14:paraId="0327FCCE">
        <w:trPr>
          <w:trHeight w:val="300"/>
        </w:trPr>
        <w:tc>
          <w:tcPr>
            <w:tcW w:w="2580"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5893A50A" w14:textId="3E3E3158">
            <w:pPr>
              <w:spacing w:before="0" w:beforeAutospacing="off" w:after="0" w:afterAutospacing="off"/>
              <w:jc w:val="left"/>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Blum,  Craig</w:t>
            </w:r>
          </w:p>
        </w:tc>
        <w:tc>
          <w:tcPr>
            <w:tcW w:w="1159"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0A249A98" w14:textId="07E230F9">
            <w:pPr>
              <w:spacing w:before="0" w:beforeAutospacing="off" w:after="0" w:afterAutospacing="off"/>
              <w:jc w:val="center"/>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1</w:t>
            </w:r>
          </w:p>
        </w:tc>
      </w:tr>
      <w:tr w:rsidR="5C973376" w:rsidTr="5C973376" w14:paraId="7C89EAE2">
        <w:trPr>
          <w:trHeight w:val="300"/>
        </w:trPr>
        <w:tc>
          <w:tcPr>
            <w:tcW w:w="2580"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2A25A26A" w14:textId="4C58A64E">
            <w:pPr>
              <w:spacing w:before="0" w:beforeAutospacing="off" w:after="0" w:afterAutospacing="off"/>
              <w:jc w:val="left"/>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Campbell,  Jamel</w:t>
            </w:r>
          </w:p>
        </w:tc>
        <w:tc>
          <w:tcPr>
            <w:tcW w:w="1159"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0525DD80" w14:textId="058F1936">
            <w:pPr>
              <w:spacing w:before="0" w:beforeAutospacing="off" w:after="0" w:afterAutospacing="off"/>
              <w:jc w:val="center"/>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1</w:t>
            </w:r>
          </w:p>
        </w:tc>
      </w:tr>
      <w:tr w:rsidR="5C973376" w:rsidTr="5C973376" w14:paraId="520E195B">
        <w:trPr>
          <w:trHeight w:val="300"/>
        </w:trPr>
        <w:tc>
          <w:tcPr>
            <w:tcW w:w="2580"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372CC84D" w14:textId="1706B577">
            <w:pPr>
              <w:spacing w:before="0" w:beforeAutospacing="off" w:after="0" w:afterAutospacing="off"/>
              <w:jc w:val="left"/>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Godwyll,  Francis</w:t>
            </w:r>
          </w:p>
        </w:tc>
        <w:tc>
          <w:tcPr>
            <w:tcW w:w="1159"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663AD7DF" w14:textId="16F80080">
            <w:pPr>
              <w:spacing w:before="0" w:beforeAutospacing="off" w:after="0" w:afterAutospacing="off"/>
              <w:jc w:val="center"/>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1</w:t>
            </w:r>
          </w:p>
        </w:tc>
      </w:tr>
      <w:tr w:rsidR="5C973376" w:rsidTr="5C973376" w14:paraId="7DF694A6">
        <w:trPr>
          <w:trHeight w:val="300"/>
        </w:trPr>
        <w:tc>
          <w:tcPr>
            <w:tcW w:w="2580"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52383516" w14:textId="64DAE30C">
            <w:pPr>
              <w:spacing w:before="0" w:beforeAutospacing="off" w:after="0" w:afterAutospacing="off"/>
              <w:jc w:val="left"/>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Hammond,  Tom </w:t>
            </w:r>
          </w:p>
        </w:tc>
        <w:tc>
          <w:tcPr>
            <w:tcW w:w="1159"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3596C4F7" w14:textId="56B735EB">
            <w:pPr>
              <w:spacing w:before="0" w:beforeAutospacing="off" w:after="0" w:afterAutospacing="off"/>
              <w:jc w:val="center"/>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1</w:t>
            </w:r>
          </w:p>
        </w:tc>
      </w:tr>
      <w:tr w:rsidR="5C973376" w:rsidTr="5C973376" w14:paraId="42B94FDA">
        <w:trPr>
          <w:trHeight w:val="300"/>
        </w:trPr>
        <w:tc>
          <w:tcPr>
            <w:tcW w:w="2580"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49D66690" w14:textId="4E351496">
            <w:pPr>
              <w:spacing w:before="0" w:beforeAutospacing="off" w:after="0" w:afterAutospacing="off"/>
              <w:jc w:val="left"/>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Ionescu, Lucian</w:t>
            </w:r>
          </w:p>
        </w:tc>
        <w:tc>
          <w:tcPr>
            <w:tcW w:w="1159"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113A1542" w14:textId="6BCB0FC3">
            <w:pPr>
              <w:spacing w:before="0" w:beforeAutospacing="off" w:after="0" w:afterAutospacing="off"/>
              <w:jc w:val="center"/>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1</w:t>
            </w:r>
          </w:p>
        </w:tc>
      </w:tr>
      <w:tr w:rsidR="5C973376" w:rsidTr="5C973376" w14:paraId="04FA1A78">
        <w:trPr>
          <w:trHeight w:val="300"/>
        </w:trPr>
        <w:tc>
          <w:tcPr>
            <w:tcW w:w="2580"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74BF939C" w14:textId="432210F8">
            <w:pPr>
              <w:spacing w:before="0" w:beforeAutospacing="off" w:after="0" w:afterAutospacing="off"/>
              <w:jc w:val="left"/>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Jain,  Neer</w:t>
            </w:r>
          </w:p>
        </w:tc>
        <w:tc>
          <w:tcPr>
            <w:tcW w:w="1159"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00287E00" w14:textId="460B5CD7">
            <w:pPr>
              <w:spacing w:before="0" w:beforeAutospacing="off" w:after="0" w:afterAutospacing="off"/>
              <w:jc w:val="center"/>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A</w:t>
            </w:r>
          </w:p>
        </w:tc>
      </w:tr>
      <w:tr w:rsidR="5C973376" w:rsidTr="5C973376" w14:paraId="36125DE1">
        <w:trPr>
          <w:trHeight w:val="300"/>
        </w:trPr>
        <w:tc>
          <w:tcPr>
            <w:tcW w:w="2580"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59B21C5D" w14:textId="42207E12">
            <w:pPr>
              <w:spacing w:before="0" w:beforeAutospacing="off" w:after="0" w:afterAutospacing="off"/>
              <w:jc w:val="left"/>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Jannu,  Abhijith</w:t>
            </w:r>
          </w:p>
        </w:tc>
        <w:tc>
          <w:tcPr>
            <w:tcW w:w="1159"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64240633" w14:textId="676C96D6">
            <w:pPr>
              <w:spacing w:before="0" w:beforeAutospacing="off" w:after="0" w:afterAutospacing="off"/>
              <w:jc w:val="center"/>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A</w:t>
            </w:r>
          </w:p>
        </w:tc>
      </w:tr>
      <w:tr w:rsidR="5C973376" w:rsidTr="5C973376" w14:paraId="3F56BB1B">
        <w:trPr>
          <w:trHeight w:val="300"/>
        </w:trPr>
        <w:tc>
          <w:tcPr>
            <w:tcW w:w="2580"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5A26913D" w14:textId="19950FC4">
            <w:pPr>
              <w:spacing w:before="0" w:beforeAutospacing="off" w:after="0" w:afterAutospacing="off"/>
              <w:jc w:val="left"/>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Kidwaro,  Fanson</w:t>
            </w:r>
          </w:p>
        </w:tc>
        <w:tc>
          <w:tcPr>
            <w:tcW w:w="1159"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6B3EBF55" w14:textId="7688ABB9">
            <w:pPr>
              <w:spacing w:before="0" w:beforeAutospacing="off" w:after="0" w:afterAutospacing="off"/>
              <w:jc w:val="center"/>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1</w:t>
            </w:r>
          </w:p>
        </w:tc>
      </w:tr>
      <w:tr w:rsidR="5C973376" w:rsidTr="5C973376" w14:paraId="10C58E33">
        <w:trPr>
          <w:trHeight w:val="300"/>
        </w:trPr>
        <w:tc>
          <w:tcPr>
            <w:tcW w:w="2580"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118BDC7C" w14:textId="2EA8ABA9">
            <w:pPr>
              <w:spacing w:before="0" w:beforeAutospacing="off" w:after="0" w:afterAutospacing="off"/>
              <w:jc w:val="left"/>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Lucey,  Tom</w:t>
            </w:r>
          </w:p>
        </w:tc>
        <w:tc>
          <w:tcPr>
            <w:tcW w:w="1159"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55A33689" w14:textId="38BD558F">
            <w:pPr>
              <w:spacing w:before="0" w:beforeAutospacing="off" w:after="0" w:afterAutospacing="off"/>
              <w:jc w:val="center"/>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5C973376" w:rsidTr="5C973376" w14:paraId="4D9FC3C4">
        <w:trPr>
          <w:trHeight w:val="300"/>
        </w:trPr>
        <w:tc>
          <w:tcPr>
            <w:tcW w:w="2580"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583030AF" w14:textId="2A043B03">
            <w:pPr>
              <w:spacing w:before="0" w:beforeAutospacing="off" w:after="0" w:afterAutospacing="off"/>
              <w:jc w:val="left"/>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Marshack,  Rose</w:t>
            </w:r>
          </w:p>
        </w:tc>
        <w:tc>
          <w:tcPr>
            <w:tcW w:w="1159"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6A61C199" w14:textId="1FF626A2">
            <w:pPr>
              <w:spacing w:before="0" w:beforeAutospacing="off" w:after="0" w:afterAutospacing="off"/>
              <w:jc w:val="center"/>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A</w:t>
            </w:r>
          </w:p>
        </w:tc>
      </w:tr>
      <w:tr w:rsidR="5C973376" w:rsidTr="5C973376" w14:paraId="4E4B0426">
        <w:trPr>
          <w:trHeight w:val="300"/>
        </w:trPr>
        <w:tc>
          <w:tcPr>
            <w:tcW w:w="2580"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72C57855" w14:textId="59865944">
            <w:pPr>
              <w:spacing w:before="0" w:beforeAutospacing="off" w:after="0" w:afterAutospacing="off"/>
              <w:jc w:val="left"/>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Meyer,  Kevin</w:t>
            </w:r>
          </w:p>
        </w:tc>
        <w:tc>
          <w:tcPr>
            <w:tcW w:w="1159"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4E315FCC" w14:textId="28564E60">
            <w:pPr>
              <w:spacing w:before="0" w:beforeAutospacing="off" w:after="0" w:afterAutospacing="off"/>
              <w:jc w:val="center"/>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5C973376" w:rsidTr="5C973376" w14:paraId="55601888">
        <w:trPr>
          <w:trHeight w:val="300"/>
        </w:trPr>
        <w:tc>
          <w:tcPr>
            <w:tcW w:w="2580"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2CA463F3" w14:textId="34276C6C">
            <w:pPr>
              <w:spacing w:before="0" w:beforeAutospacing="off" w:after="0" w:afterAutospacing="off"/>
              <w:jc w:val="left"/>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Mohammed,  Jaby</w:t>
            </w:r>
          </w:p>
        </w:tc>
        <w:tc>
          <w:tcPr>
            <w:tcW w:w="1159"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4AB52733" w14:textId="3C333A72">
            <w:pPr>
              <w:spacing w:before="0" w:beforeAutospacing="off" w:after="0" w:afterAutospacing="off"/>
              <w:jc w:val="center"/>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5C973376" w:rsidTr="5C973376" w14:paraId="6BD33847">
        <w:trPr>
          <w:trHeight w:val="300"/>
        </w:trPr>
        <w:tc>
          <w:tcPr>
            <w:tcW w:w="2580"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6FCDAF73" w14:textId="3C80C7CD">
            <w:pPr>
              <w:spacing w:before="0" w:beforeAutospacing="off" w:after="0" w:afterAutospacing="off"/>
              <w:jc w:val="left"/>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Nikolaou,  Dimitrios </w:t>
            </w:r>
          </w:p>
        </w:tc>
        <w:tc>
          <w:tcPr>
            <w:tcW w:w="1159"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6CC2B2B4" w14:textId="389D4EED">
            <w:pPr>
              <w:spacing w:before="0" w:beforeAutospacing="off" w:after="0" w:afterAutospacing="off"/>
              <w:jc w:val="center"/>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1</w:t>
            </w:r>
          </w:p>
        </w:tc>
      </w:tr>
      <w:tr w:rsidR="5C973376" w:rsidTr="5C973376" w14:paraId="74C41A95">
        <w:trPr>
          <w:trHeight w:val="300"/>
        </w:trPr>
        <w:tc>
          <w:tcPr>
            <w:tcW w:w="2580"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1359AF3A" w14:textId="2CAC9774">
            <w:pPr>
              <w:spacing w:before="0" w:beforeAutospacing="off" w:after="0" w:afterAutospacing="off"/>
              <w:jc w:val="left"/>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Oresky,  Melissa</w:t>
            </w:r>
          </w:p>
        </w:tc>
        <w:tc>
          <w:tcPr>
            <w:tcW w:w="1159"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685F7C08" w14:textId="653403F9">
            <w:pPr>
              <w:spacing w:before="0" w:beforeAutospacing="off" w:after="0" w:afterAutospacing="off"/>
              <w:jc w:val="center"/>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5C973376" w:rsidTr="5C973376" w14:paraId="766290D2">
        <w:trPr>
          <w:trHeight w:val="300"/>
        </w:trPr>
        <w:tc>
          <w:tcPr>
            <w:tcW w:w="2580"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7A6BDD21" w14:textId="7A24C1BE">
            <w:pPr>
              <w:spacing w:before="0" w:beforeAutospacing="off" w:after="0" w:afterAutospacing="off"/>
              <w:jc w:val="left"/>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Palmer,  Stuart</w:t>
            </w:r>
          </w:p>
        </w:tc>
        <w:tc>
          <w:tcPr>
            <w:tcW w:w="1159"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2A36F5F2" w14:textId="57013F68">
            <w:pPr>
              <w:spacing w:before="0" w:beforeAutospacing="off" w:after="0" w:afterAutospacing="off"/>
              <w:jc w:val="center"/>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1</w:t>
            </w:r>
          </w:p>
        </w:tc>
      </w:tr>
      <w:tr w:rsidR="5C973376" w:rsidTr="5C973376" w14:paraId="575703AC">
        <w:trPr>
          <w:trHeight w:val="300"/>
        </w:trPr>
        <w:tc>
          <w:tcPr>
            <w:tcW w:w="2580"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4D275668" w14:textId="210EFC6D">
            <w:pPr>
              <w:spacing w:before="0" w:beforeAutospacing="off" w:after="0" w:afterAutospacing="off"/>
              <w:jc w:val="left"/>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Paolucci,  Aaron</w:t>
            </w:r>
          </w:p>
        </w:tc>
        <w:tc>
          <w:tcPr>
            <w:tcW w:w="1159"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4F1092C9" w14:textId="4FDC6759">
            <w:pPr>
              <w:spacing w:before="0" w:beforeAutospacing="off" w:after="0" w:afterAutospacing="off"/>
              <w:jc w:val="center"/>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1</w:t>
            </w:r>
          </w:p>
        </w:tc>
      </w:tr>
      <w:tr w:rsidR="5C973376" w:rsidTr="5C973376" w14:paraId="39250B30">
        <w:trPr>
          <w:trHeight w:val="300"/>
        </w:trPr>
        <w:tc>
          <w:tcPr>
            <w:tcW w:w="2580"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74227519" w14:textId="666C207E">
            <w:pPr>
              <w:spacing w:before="0" w:beforeAutospacing="off" w:after="0" w:afterAutospacing="off"/>
              <w:jc w:val="left"/>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Peters,  Steve</w:t>
            </w:r>
          </w:p>
        </w:tc>
        <w:tc>
          <w:tcPr>
            <w:tcW w:w="1159"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7A4A8C95" w14:textId="73DBA603">
            <w:pPr>
              <w:spacing w:before="0" w:beforeAutospacing="off" w:after="0" w:afterAutospacing="off"/>
              <w:jc w:val="center"/>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5C973376" w:rsidTr="5C973376" w14:paraId="2B2BD58B">
        <w:trPr>
          <w:trHeight w:val="300"/>
        </w:trPr>
        <w:tc>
          <w:tcPr>
            <w:tcW w:w="2580"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6A829793" w14:textId="78D948F1">
            <w:pPr>
              <w:spacing w:before="0" w:beforeAutospacing="off" w:after="0" w:afterAutospacing="off"/>
              <w:jc w:val="left"/>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Peterson,  Eric</w:t>
            </w:r>
          </w:p>
        </w:tc>
        <w:tc>
          <w:tcPr>
            <w:tcW w:w="1159"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48CFB8E3" w14:textId="498CCD64">
            <w:pPr>
              <w:spacing w:before="0" w:beforeAutospacing="off" w:after="0" w:afterAutospacing="off"/>
              <w:jc w:val="center"/>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1</w:t>
            </w:r>
          </w:p>
        </w:tc>
      </w:tr>
      <w:tr w:rsidR="5C973376" w:rsidTr="5C973376" w14:paraId="074C622B">
        <w:trPr>
          <w:trHeight w:val="300"/>
        </w:trPr>
        <w:tc>
          <w:tcPr>
            <w:tcW w:w="2580"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6C580142" w14:textId="11D724ED">
            <w:pPr>
              <w:spacing w:before="0" w:beforeAutospacing="off" w:after="0" w:afterAutospacing="off"/>
              <w:jc w:val="left"/>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Pettit, Ella</w:t>
            </w:r>
          </w:p>
        </w:tc>
        <w:tc>
          <w:tcPr>
            <w:tcW w:w="1159"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26A46A6E" w14:textId="46AC2FE3">
            <w:pPr>
              <w:spacing w:before="0" w:beforeAutospacing="off" w:after="0" w:afterAutospacing="off"/>
              <w:jc w:val="center"/>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A</w:t>
            </w:r>
          </w:p>
        </w:tc>
      </w:tr>
      <w:tr w:rsidR="5C973376" w:rsidTr="5C973376" w14:paraId="5CB076E1">
        <w:trPr>
          <w:trHeight w:val="300"/>
        </w:trPr>
        <w:tc>
          <w:tcPr>
            <w:tcW w:w="2580"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37CBC3CC" w14:textId="7C75FEA2">
            <w:pPr>
              <w:spacing w:before="0" w:beforeAutospacing="off" w:after="0" w:afterAutospacing="off"/>
              <w:jc w:val="left"/>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Porter, Beth</w:t>
            </w:r>
          </w:p>
        </w:tc>
        <w:tc>
          <w:tcPr>
            <w:tcW w:w="1159"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78D91C9D" w14:textId="4ABB7E38">
            <w:pPr>
              <w:spacing w:before="0" w:beforeAutospacing="off" w:after="0" w:afterAutospacing="off"/>
              <w:jc w:val="center"/>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1</w:t>
            </w:r>
          </w:p>
        </w:tc>
      </w:tr>
      <w:tr w:rsidR="5C973376" w:rsidTr="5C973376" w14:paraId="10B4FD97">
        <w:trPr>
          <w:trHeight w:val="300"/>
        </w:trPr>
        <w:tc>
          <w:tcPr>
            <w:tcW w:w="2580"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3928325C" w14:textId="78C61E9C">
            <w:pPr>
              <w:spacing w:before="0" w:beforeAutospacing="off" w:after="0" w:afterAutospacing="off"/>
              <w:jc w:val="left"/>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Schleder,  Kathryn</w:t>
            </w:r>
          </w:p>
        </w:tc>
        <w:tc>
          <w:tcPr>
            <w:tcW w:w="1159"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7516DD9A" w14:textId="3A45931D">
            <w:pPr>
              <w:spacing w:before="0" w:beforeAutospacing="off" w:after="0" w:afterAutospacing="off"/>
              <w:jc w:val="center"/>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5C973376" w:rsidTr="5C973376" w14:paraId="66F3FD56">
        <w:trPr>
          <w:trHeight w:val="300"/>
        </w:trPr>
        <w:tc>
          <w:tcPr>
            <w:tcW w:w="2580"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1EB87E2F" w14:textId="6E9A81E8">
            <w:pPr>
              <w:spacing w:before="0" w:beforeAutospacing="off" w:after="0" w:afterAutospacing="off"/>
              <w:jc w:val="left"/>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Schmeiser,  Ben</w:t>
            </w:r>
          </w:p>
        </w:tc>
        <w:tc>
          <w:tcPr>
            <w:tcW w:w="1159"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25D305FB" w14:textId="2A0483D7">
            <w:pPr>
              <w:spacing w:before="0" w:beforeAutospacing="off" w:after="0" w:afterAutospacing="off"/>
              <w:jc w:val="center"/>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5C973376" w:rsidTr="5C973376" w14:paraId="3C63EE94">
        <w:trPr>
          <w:trHeight w:val="300"/>
        </w:trPr>
        <w:tc>
          <w:tcPr>
            <w:tcW w:w="2580"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72E0BAC4" w14:textId="4D619C4B">
            <w:pPr>
              <w:spacing w:before="0" w:beforeAutospacing="off" w:after="0" w:afterAutospacing="off"/>
              <w:jc w:val="left"/>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Seifert,  Deborah</w:t>
            </w:r>
          </w:p>
        </w:tc>
        <w:tc>
          <w:tcPr>
            <w:tcW w:w="1159"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140F5FBD" w14:textId="0012726B">
            <w:pPr>
              <w:spacing w:before="0" w:beforeAutospacing="off" w:after="0" w:afterAutospacing="off"/>
              <w:jc w:val="center"/>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5C973376" w:rsidTr="5C973376" w14:paraId="004CE7B6">
        <w:trPr>
          <w:trHeight w:val="300"/>
        </w:trPr>
        <w:tc>
          <w:tcPr>
            <w:tcW w:w="2580"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5AFE8648" w14:textId="4C67F6E5">
            <w:pPr>
              <w:spacing w:before="0" w:beforeAutospacing="off" w:after="0" w:afterAutospacing="off"/>
              <w:jc w:val="left"/>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Stahl,  Jack</w:t>
            </w:r>
          </w:p>
        </w:tc>
        <w:tc>
          <w:tcPr>
            <w:tcW w:w="1159"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76D1E88E" w14:textId="1DF9849D">
            <w:pPr>
              <w:spacing w:before="0" w:beforeAutospacing="off" w:after="0" w:afterAutospacing="off"/>
              <w:jc w:val="center"/>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5C973376" w:rsidTr="5C973376" w14:paraId="3E50CA05">
        <w:trPr>
          <w:trHeight w:val="300"/>
        </w:trPr>
        <w:tc>
          <w:tcPr>
            <w:tcW w:w="2580"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0245D4C5" w14:textId="20D93BFA">
            <w:pPr>
              <w:spacing w:before="0" w:beforeAutospacing="off" w:after="0" w:afterAutospacing="off"/>
              <w:jc w:val="left"/>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Stewart,  Todd</w:t>
            </w:r>
          </w:p>
        </w:tc>
        <w:tc>
          <w:tcPr>
            <w:tcW w:w="1159"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0A833917" w14:textId="2FC36F0B">
            <w:pPr>
              <w:spacing w:before="0" w:beforeAutospacing="off" w:after="0" w:afterAutospacing="off"/>
              <w:jc w:val="center"/>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1</w:t>
            </w:r>
          </w:p>
        </w:tc>
      </w:tr>
      <w:tr w:rsidR="5C973376" w:rsidTr="5C973376" w14:paraId="5F9D23C3">
        <w:trPr>
          <w:trHeight w:val="300"/>
        </w:trPr>
        <w:tc>
          <w:tcPr>
            <w:tcW w:w="2580"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323035B9" w14:textId="5DC40503">
            <w:pPr>
              <w:spacing w:before="0" w:beforeAutospacing="off" w:after="0" w:afterAutospacing="off"/>
              <w:jc w:val="left"/>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Stiers,  Ben</w:t>
            </w:r>
          </w:p>
        </w:tc>
        <w:tc>
          <w:tcPr>
            <w:tcW w:w="1159"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3B9FB9B8" w14:textId="480BE226">
            <w:pPr>
              <w:spacing w:before="0" w:beforeAutospacing="off" w:after="0" w:afterAutospacing="off"/>
              <w:jc w:val="center"/>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1</w:t>
            </w:r>
          </w:p>
        </w:tc>
      </w:tr>
      <w:tr w:rsidR="5C973376" w:rsidTr="5C973376" w14:paraId="38E09CB2">
        <w:trPr>
          <w:trHeight w:val="300"/>
        </w:trPr>
        <w:tc>
          <w:tcPr>
            <w:tcW w:w="2580"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44D0727F" w14:textId="657E2F69">
            <w:pPr>
              <w:spacing w:before="0" w:beforeAutospacing="off" w:after="0" w:afterAutospacing="off"/>
              <w:jc w:val="left"/>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Stoner,  Lennon</w:t>
            </w:r>
          </w:p>
        </w:tc>
        <w:tc>
          <w:tcPr>
            <w:tcW w:w="1159"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360330E4" w14:textId="2D69ACD4">
            <w:pPr>
              <w:spacing w:before="0" w:beforeAutospacing="off" w:after="0" w:afterAutospacing="off"/>
              <w:jc w:val="center"/>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5C973376" w:rsidTr="5C973376" w14:paraId="03E45BCA">
        <w:trPr>
          <w:trHeight w:val="300"/>
        </w:trPr>
        <w:tc>
          <w:tcPr>
            <w:tcW w:w="2580"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20E879A3" w14:textId="6AF15BD2">
            <w:pPr>
              <w:spacing w:before="0" w:beforeAutospacing="off" w:after="0" w:afterAutospacing="off"/>
              <w:jc w:val="left"/>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Susami,  Emma</w:t>
            </w:r>
          </w:p>
        </w:tc>
        <w:tc>
          <w:tcPr>
            <w:tcW w:w="1159"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73738EF1" w14:textId="246EEBEE">
            <w:pPr>
              <w:spacing w:before="0" w:beforeAutospacing="off" w:after="0" w:afterAutospacing="off"/>
              <w:jc w:val="center"/>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1</w:t>
            </w:r>
          </w:p>
        </w:tc>
      </w:tr>
      <w:tr w:rsidR="5C973376" w:rsidTr="5C973376" w14:paraId="02DC7D74">
        <w:trPr>
          <w:trHeight w:val="300"/>
        </w:trPr>
        <w:tc>
          <w:tcPr>
            <w:tcW w:w="2580"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3CF25133" w14:textId="72234132">
            <w:pPr>
              <w:spacing w:before="0" w:beforeAutospacing="off" w:after="0" w:afterAutospacing="off"/>
              <w:jc w:val="left"/>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Torry,  Mike </w:t>
            </w:r>
          </w:p>
        </w:tc>
        <w:tc>
          <w:tcPr>
            <w:tcW w:w="1159"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4D64192F" w14:textId="33C04B9D">
            <w:pPr>
              <w:spacing w:before="0" w:beforeAutospacing="off" w:after="0" w:afterAutospacing="off"/>
              <w:jc w:val="center"/>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5C973376" w:rsidTr="5C973376" w14:paraId="40A15083">
        <w:trPr>
          <w:trHeight w:val="300"/>
        </w:trPr>
        <w:tc>
          <w:tcPr>
            <w:tcW w:w="2580"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0CD3516B" w14:textId="51765085">
            <w:pPr>
              <w:spacing w:before="0" w:beforeAutospacing="off" w:after="0" w:afterAutospacing="off"/>
              <w:jc w:val="left"/>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Trader,  Angel</w:t>
            </w:r>
          </w:p>
        </w:tc>
        <w:tc>
          <w:tcPr>
            <w:tcW w:w="1159"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58ADE642" w14:textId="6093EAF5">
            <w:pPr>
              <w:spacing w:before="0" w:beforeAutospacing="off" w:after="0" w:afterAutospacing="off"/>
              <w:jc w:val="center"/>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A</w:t>
            </w:r>
          </w:p>
        </w:tc>
      </w:tr>
      <w:tr w:rsidR="5C973376" w:rsidTr="5C973376" w14:paraId="7747C06A">
        <w:trPr>
          <w:trHeight w:val="300"/>
        </w:trPr>
        <w:tc>
          <w:tcPr>
            <w:tcW w:w="2580"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7FB67519" w14:textId="6090576F">
            <w:pPr>
              <w:spacing w:before="0" w:beforeAutospacing="off" w:after="0" w:afterAutospacing="off"/>
              <w:jc w:val="left"/>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Valentin,  Rick </w:t>
            </w:r>
          </w:p>
        </w:tc>
        <w:tc>
          <w:tcPr>
            <w:tcW w:w="1159"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0888C311" w14:textId="07C1573E">
            <w:pPr>
              <w:spacing w:before="0" w:beforeAutospacing="off" w:after="0" w:afterAutospacing="off"/>
              <w:jc w:val="center"/>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1</w:t>
            </w:r>
          </w:p>
        </w:tc>
      </w:tr>
      <w:tr w:rsidR="5C973376" w:rsidTr="5C973376" w14:paraId="406EA8EF">
        <w:trPr>
          <w:trHeight w:val="300"/>
        </w:trPr>
        <w:tc>
          <w:tcPr>
            <w:tcW w:w="2580"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7B62453F" w14:textId="5D4FA6EC">
            <w:pPr>
              <w:spacing w:before="0" w:beforeAutospacing="off" w:after="0" w:afterAutospacing="off"/>
              <w:jc w:val="left"/>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Yount,  Amy</w:t>
            </w:r>
          </w:p>
        </w:tc>
        <w:tc>
          <w:tcPr>
            <w:tcW w:w="1159"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34D3B53C" w14:textId="6E78E43C">
            <w:pPr>
              <w:spacing w:before="0" w:beforeAutospacing="off" w:after="0" w:afterAutospacing="off"/>
              <w:jc w:val="center"/>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A</w:t>
            </w:r>
          </w:p>
        </w:tc>
      </w:tr>
      <w:tr w:rsidR="5C973376" w:rsidTr="5C973376" w14:paraId="2F88A931">
        <w:trPr>
          <w:trHeight w:val="300"/>
        </w:trPr>
        <w:tc>
          <w:tcPr>
            <w:tcW w:w="2580"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64169867" w14:textId="2FBAA9DB">
            <w:pPr>
              <w:spacing w:before="0" w:beforeAutospacing="off" w:after="0" w:afterAutospacing="off"/>
              <w:jc w:val="left"/>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Zagal, Alondra</w:t>
            </w:r>
          </w:p>
        </w:tc>
        <w:tc>
          <w:tcPr>
            <w:tcW w:w="1159" w:type="dxa"/>
            <w:tcBorders>
              <w:top w:val="single" w:sz="4"/>
              <w:left w:val="single" w:sz="4"/>
              <w:bottom w:val="single" w:sz="4"/>
              <w:right w:val="single" w:sz="4"/>
            </w:tcBorders>
            <w:tcMar>
              <w:top w:w="15" w:type="dxa"/>
              <w:left w:w="15" w:type="dxa"/>
              <w:right w:w="15" w:type="dxa"/>
            </w:tcMar>
            <w:vAlign w:val="center"/>
          </w:tcPr>
          <w:p w:rsidR="5C973376" w:rsidP="5C973376" w:rsidRDefault="5C973376" w14:paraId="6BA47CEB" w14:textId="42814AF5">
            <w:pPr>
              <w:spacing w:before="0" w:beforeAutospacing="off" w:after="0" w:afterAutospacing="off"/>
              <w:jc w:val="center"/>
            </w:pPr>
            <w:r w:rsidRPr="5C973376" w:rsidR="5C973376">
              <w:rPr>
                <w:rFonts w:ascii="Aptos Narrow" w:hAnsi="Aptos Narrow" w:eastAsia="Aptos Narrow" w:cs="Aptos Narrow"/>
                <w:b w:val="0"/>
                <w:bCs w:val="0"/>
                <w:i w:val="0"/>
                <w:iCs w:val="0"/>
                <w:strike w:val="0"/>
                <w:dstrike w:val="0"/>
                <w:color w:val="000000" w:themeColor="text1" w:themeTint="FF" w:themeShade="FF"/>
                <w:sz w:val="22"/>
                <w:szCs w:val="22"/>
                <w:u w:val="none"/>
              </w:rPr>
              <w:t>1</w:t>
            </w:r>
          </w:p>
        </w:tc>
      </w:tr>
    </w:tbl>
    <w:p w:rsidR="5C973376" w:rsidP="5C973376" w:rsidRDefault="5C973376" w14:paraId="02411203" w14:textId="34E7EB9A">
      <w:pPr>
        <w:spacing w:after="0"/>
        <w:rPr>
          <w:rFonts w:ascii="Times New Roman" w:hAnsi="Times New Roman" w:eastAsia="Times New Roman" w:cs="Times New Roman"/>
          <w:b w:val="1"/>
          <w:bCs w:val="1"/>
          <w:color w:val="000000" w:themeColor="text1" w:themeTint="FF" w:themeShade="FF"/>
          <w:sz w:val="24"/>
          <w:szCs w:val="24"/>
        </w:rPr>
      </w:pPr>
    </w:p>
    <w:p w:rsidRPr="007F6EAA" w:rsidR="002A1218" w:rsidP="0AD2A27F" w:rsidRDefault="002A1218" w14:paraId="2CD4048F" w14:textId="492529C5">
      <w:pPr>
        <w:rPr>
          <w:sz w:val="24"/>
          <w:szCs w:val="24"/>
        </w:rPr>
      </w:pPr>
    </w:p>
    <w:sectPr w:rsidRPr="007F6EAA" w:rsidR="002A1218">
      <w:footerReference w:type="default" r:id="rId3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5081" w:rsidRDefault="003A5081" w14:paraId="56B643BB" w14:textId="77777777">
      <w:pPr>
        <w:spacing w:after="0" w:line="240" w:lineRule="auto"/>
      </w:pPr>
      <w:r>
        <w:separator/>
      </w:r>
    </w:p>
  </w:endnote>
  <w:endnote w:type="continuationSeparator" w:id="0">
    <w:p w:rsidR="003A5081" w:rsidRDefault="003A5081" w14:paraId="5FAD1AA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581175"/>
      <w:docPartObj>
        <w:docPartGallery w:val="Page Numbers (Bottom of Page)"/>
        <w:docPartUnique/>
      </w:docPartObj>
    </w:sdtPr>
    <w:sdtEndPr>
      <w:rPr>
        <w:noProof/>
      </w:rPr>
    </w:sdtEndPr>
    <w:sdtContent>
      <w:p w:rsidR="00561FE9" w:rsidRDefault="00561FE9" w14:paraId="3BB6A301" w14:textId="4FA901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71A27AC7" w:rsidP="71A27AC7" w:rsidRDefault="71A27AC7" w14:paraId="5B398089" w14:textId="4C8DB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5081" w:rsidRDefault="003A5081" w14:paraId="28F61ADC" w14:textId="77777777">
      <w:pPr>
        <w:spacing w:after="0" w:line="240" w:lineRule="auto"/>
      </w:pPr>
      <w:r>
        <w:separator/>
      </w:r>
    </w:p>
  </w:footnote>
  <w:footnote w:type="continuationSeparator" w:id="0">
    <w:p w:rsidR="003A5081" w:rsidRDefault="003A5081" w14:paraId="272282BE"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5D40C"/>
    <w:multiLevelType w:val="hybridMultilevel"/>
    <w:tmpl w:val="A7F02A5A"/>
    <w:lvl w:ilvl="0" w:tplc="ED2A05D4">
      <w:start w:val="1"/>
      <w:numFmt w:val="bullet"/>
      <w:lvlText w:val=""/>
      <w:lvlJc w:val="left"/>
      <w:pPr>
        <w:ind w:left="720" w:hanging="360"/>
      </w:pPr>
      <w:rPr>
        <w:rFonts w:hint="default" w:ascii="Symbol" w:hAnsi="Symbol"/>
      </w:rPr>
    </w:lvl>
    <w:lvl w:ilvl="1" w:tplc="DCCC2CC6">
      <w:start w:val="1"/>
      <w:numFmt w:val="bullet"/>
      <w:lvlText w:val="o"/>
      <w:lvlJc w:val="left"/>
      <w:pPr>
        <w:ind w:left="1440" w:hanging="360"/>
      </w:pPr>
      <w:rPr>
        <w:rFonts w:hint="default" w:ascii="Courier New" w:hAnsi="Courier New"/>
      </w:rPr>
    </w:lvl>
    <w:lvl w:ilvl="2" w:tplc="232215DA">
      <w:start w:val="1"/>
      <w:numFmt w:val="bullet"/>
      <w:lvlText w:val=""/>
      <w:lvlJc w:val="left"/>
      <w:pPr>
        <w:ind w:left="2160" w:hanging="360"/>
      </w:pPr>
      <w:rPr>
        <w:rFonts w:hint="default" w:ascii="Wingdings" w:hAnsi="Wingdings"/>
      </w:rPr>
    </w:lvl>
    <w:lvl w:ilvl="3" w:tplc="D4045C84">
      <w:start w:val="1"/>
      <w:numFmt w:val="bullet"/>
      <w:lvlText w:val=""/>
      <w:lvlJc w:val="left"/>
      <w:pPr>
        <w:ind w:left="2880" w:hanging="360"/>
      </w:pPr>
      <w:rPr>
        <w:rFonts w:hint="default" w:ascii="Symbol" w:hAnsi="Symbol"/>
      </w:rPr>
    </w:lvl>
    <w:lvl w:ilvl="4" w:tplc="99AE1748">
      <w:start w:val="1"/>
      <w:numFmt w:val="bullet"/>
      <w:lvlText w:val="o"/>
      <w:lvlJc w:val="left"/>
      <w:pPr>
        <w:ind w:left="3600" w:hanging="360"/>
      </w:pPr>
      <w:rPr>
        <w:rFonts w:hint="default" w:ascii="Courier New" w:hAnsi="Courier New"/>
      </w:rPr>
    </w:lvl>
    <w:lvl w:ilvl="5" w:tplc="7B004A0C">
      <w:start w:val="1"/>
      <w:numFmt w:val="bullet"/>
      <w:lvlText w:val=""/>
      <w:lvlJc w:val="left"/>
      <w:pPr>
        <w:ind w:left="4320" w:hanging="360"/>
      </w:pPr>
      <w:rPr>
        <w:rFonts w:hint="default" w:ascii="Wingdings" w:hAnsi="Wingdings"/>
      </w:rPr>
    </w:lvl>
    <w:lvl w:ilvl="6" w:tplc="3A9C05F0">
      <w:start w:val="1"/>
      <w:numFmt w:val="bullet"/>
      <w:lvlText w:val=""/>
      <w:lvlJc w:val="left"/>
      <w:pPr>
        <w:ind w:left="5040" w:hanging="360"/>
      </w:pPr>
      <w:rPr>
        <w:rFonts w:hint="default" w:ascii="Symbol" w:hAnsi="Symbol"/>
      </w:rPr>
    </w:lvl>
    <w:lvl w:ilvl="7" w:tplc="0EEA8CA6">
      <w:start w:val="1"/>
      <w:numFmt w:val="bullet"/>
      <w:lvlText w:val="o"/>
      <w:lvlJc w:val="left"/>
      <w:pPr>
        <w:ind w:left="5760" w:hanging="360"/>
      </w:pPr>
      <w:rPr>
        <w:rFonts w:hint="default" w:ascii="Courier New" w:hAnsi="Courier New"/>
      </w:rPr>
    </w:lvl>
    <w:lvl w:ilvl="8" w:tplc="22626B30">
      <w:start w:val="1"/>
      <w:numFmt w:val="bullet"/>
      <w:lvlText w:val=""/>
      <w:lvlJc w:val="left"/>
      <w:pPr>
        <w:ind w:left="6480" w:hanging="360"/>
      </w:pPr>
      <w:rPr>
        <w:rFonts w:hint="default" w:ascii="Wingdings" w:hAnsi="Wingdings"/>
      </w:rPr>
    </w:lvl>
  </w:abstractNum>
  <w:abstractNum w:abstractNumId="1" w15:restartNumberingAfterBreak="0">
    <w:nsid w:val="09F0A6D7"/>
    <w:multiLevelType w:val="hybridMultilevel"/>
    <w:tmpl w:val="4D5AF380"/>
    <w:lvl w:ilvl="0" w:tplc="97EA880E">
      <w:start w:val="1"/>
      <w:numFmt w:val="bullet"/>
      <w:lvlText w:val=""/>
      <w:lvlJc w:val="left"/>
      <w:pPr>
        <w:ind w:left="720" w:hanging="360"/>
      </w:pPr>
      <w:rPr>
        <w:rFonts w:hint="default" w:ascii="Symbol" w:hAnsi="Symbol"/>
      </w:rPr>
    </w:lvl>
    <w:lvl w:ilvl="1" w:tplc="F10ACCB4">
      <w:start w:val="1"/>
      <w:numFmt w:val="bullet"/>
      <w:lvlText w:val="o"/>
      <w:lvlJc w:val="left"/>
      <w:pPr>
        <w:ind w:left="1440" w:hanging="360"/>
      </w:pPr>
      <w:rPr>
        <w:rFonts w:hint="default" w:ascii="Courier New" w:hAnsi="Courier New"/>
      </w:rPr>
    </w:lvl>
    <w:lvl w:ilvl="2" w:tplc="A2DA209C">
      <w:start w:val="1"/>
      <w:numFmt w:val="bullet"/>
      <w:lvlText w:val=""/>
      <w:lvlJc w:val="left"/>
      <w:pPr>
        <w:ind w:left="2160" w:hanging="360"/>
      </w:pPr>
      <w:rPr>
        <w:rFonts w:hint="default" w:ascii="Wingdings" w:hAnsi="Wingdings"/>
      </w:rPr>
    </w:lvl>
    <w:lvl w:ilvl="3" w:tplc="5D725A60">
      <w:start w:val="1"/>
      <w:numFmt w:val="bullet"/>
      <w:lvlText w:val=""/>
      <w:lvlJc w:val="left"/>
      <w:pPr>
        <w:ind w:left="2880" w:hanging="360"/>
      </w:pPr>
      <w:rPr>
        <w:rFonts w:hint="default" w:ascii="Symbol" w:hAnsi="Symbol"/>
      </w:rPr>
    </w:lvl>
    <w:lvl w:ilvl="4" w:tplc="66F0757E">
      <w:start w:val="1"/>
      <w:numFmt w:val="bullet"/>
      <w:lvlText w:val="o"/>
      <w:lvlJc w:val="left"/>
      <w:pPr>
        <w:ind w:left="3600" w:hanging="360"/>
      </w:pPr>
      <w:rPr>
        <w:rFonts w:hint="default" w:ascii="Courier New" w:hAnsi="Courier New"/>
      </w:rPr>
    </w:lvl>
    <w:lvl w:ilvl="5" w:tplc="CFD234C2">
      <w:start w:val="1"/>
      <w:numFmt w:val="bullet"/>
      <w:lvlText w:val=""/>
      <w:lvlJc w:val="left"/>
      <w:pPr>
        <w:ind w:left="4320" w:hanging="360"/>
      </w:pPr>
      <w:rPr>
        <w:rFonts w:hint="default" w:ascii="Wingdings" w:hAnsi="Wingdings"/>
      </w:rPr>
    </w:lvl>
    <w:lvl w:ilvl="6" w:tplc="448AECD4">
      <w:start w:val="1"/>
      <w:numFmt w:val="bullet"/>
      <w:lvlText w:val=""/>
      <w:lvlJc w:val="left"/>
      <w:pPr>
        <w:ind w:left="5040" w:hanging="360"/>
      </w:pPr>
      <w:rPr>
        <w:rFonts w:hint="default" w:ascii="Symbol" w:hAnsi="Symbol"/>
      </w:rPr>
    </w:lvl>
    <w:lvl w:ilvl="7" w:tplc="1D501170">
      <w:start w:val="1"/>
      <w:numFmt w:val="bullet"/>
      <w:lvlText w:val="o"/>
      <w:lvlJc w:val="left"/>
      <w:pPr>
        <w:ind w:left="5760" w:hanging="360"/>
      </w:pPr>
      <w:rPr>
        <w:rFonts w:hint="default" w:ascii="Courier New" w:hAnsi="Courier New"/>
      </w:rPr>
    </w:lvl>
    <w:lvl w:ilvl="8" w:tplc="74AC7F48">
      <w:start w:val="1"/>
      <w:numFmt w:val="bullet"/>
      <w:lvlText w:val=""/>
      <w:lvlJc w:val="left"/>
      <w:pPr>
        <w:ind w:left="6480" w:hanging="360"/>
      </w:pPr>
      <w:rPr>
        <w:rFonts w:hint="default" w:ascii="Wingdings" w:hAnsi="Wingdings"/>
      </w:rPr>
    </w:lvl>
  </w:abstractNum>
  <w:abstractNum w:abstractNumId="2" w15:restartNumberingAfterBreak="0">
    <w:nsid w:val="0C47656B"/>
    <w:multiLevelType w:val="hybridMultilevel"/>
    <w:tmpl w:val="99A0261E"/>
    <w:lvl w:ilvl="0" w:tplc="CB9C99C8">
      <w:start w:val="1"/>
      <w:numFmt w:val="bullet"/>
      <w:lvlText w:val=""/>
      <w:lvlJc w:val="left"/>
      <w:pPr>
        <w:ind w:left="360" w:hanging="360"/>
      </w:pPr>
      <w:rPr>
        <w:rFonts w:hint="default" w:ascii="Symbol" w:hAnsi="Symbol"/>
      </w:rPr>
    </w:lvl>
    <w:lvl w:ilvl="1" w:tplc="F684B6B6">
      <w:start w:val="1"/>
      <w:numFmt w:val="bullet"/>
      <w:lvlText w:val="o"/>
      <w:lvlJc w:val="left"/>
      <w:pPr>
        <w:ind w:left="1440" w:hanging="360"/>
      </w:pPr>
      <w:rPr>
        <w:rFonts w:hint="default" w:ascii="Courier New" w:hAnsi="Courier New"/>
      </w:rPr>
    </w:lvl>
    <w:lvl w:ilvl="2" w:tplc="DFC8BF92">
      <w:start w:val="1"/>
      <w:numFmt w:val="bullet"/>
      <w:lvlText w:val=""/>
      <w:lvlJc w:val="left"/>
      <w:pPr>
        <w:ind w:left="2160" w:hanging="360"/>
      </w:pPr>
      <w:rPr>
        <w:rFonts w:hint="default" w:ascii="Wingdings" w:hAnsi="Wingdings"/>
      </w:rPr>
    </w:lvl>
    <w:lvl w:ilvl="3" w:tplc="BFFA6822">
      <w:start w:val="1"/>
      <w:numFmt w:val="bullet"/>
      <w:lvlText w:val=""/>
      <w:lvlJc w:val="left"/>
      <w:pPr>
        <w:ind w:left="2880" w:hanging="360"/>
      </w:pPr>
      <w:rPr>
        <w:rFonts w:hint="default" w:ascii="Symbol" w:hAnsi="Symbol"/>
      </w:rPr>
    </w:lvl>
    <w:lvl w:ilvl="4" w:tplc="3976D284">
      <w:start w:val="1"/>
      <w:numFmt w:val="bullet"/>
      <w:lvlText w:val="o"/>
      <w:lvlJc w:val="left"/>
      <w:pPr>
        <w:ind w:left="3600" w:hanging="360"/>
      </w:pPr>
      <w:rPr>
        <w:rFonts w:hint="default" w:ascii="Courier New" w:hAnsi="Courier New"/>
      </w:rPr>
    </w:lvl>
    <w:lvl w:ilvl="5" w:tplc="B3E4CC42">
      <w:start w:val="1"/>
      <w:numFmt w:val="bullet"/>
      <w:lvlText w:val=""/>
      <w:lvlJc w:val="left"/>
      <w:pPr>
        <w:ind w:left="4320" w:hanging="360"/>
      </w:pPr>
      <w:rPr>
        <w:rFonts w:hint="default" w:ascii="Wingdings" w:hAnsi="Wingdings"/>
      </w:rPr>
    </w:lvl>
    <w:lvl w:ilvl="6" w:tplc="A4BC6AC0">
      <w:start w:val="1"/>
      <w:numFmt w:val="bullet"/>
      <w:lvlText w:val=""/>
      <w:lvlJc w:val="left"/>
      <w:pPr>
        <w:ind w:left="5040" w:hanging="360"/>
      </w:pPr>
      <w:rPr>
        <w:rFonts w:hint="default" w:ascii="Symbol" w:hAnsi="Symbol"/>
      </w:rPr>
    </w:lvl>
    <w:lvl w:ilvl="7" w:tplc="B73637E6">
      <w:start w:val="1"/>
      <w:numFmt w:val="bullet"/>
      <w:lvlText w:val="o"/>
      <w:lvlJc w:val="left"/>
      <w:pPr>
        <w:ind w:left="5760" w:hanging="360"/>
      </w:pPr>
      <w:rPr>
        <w:rFonts w:hint="default" w:ascii="Courier New" w:hAnsi="Courier New"/>
      </w:rPr>
    </w:lvl>
    <w:lvl w:ilvl="8" w:tplc="C3D2F77E">
      <w:start w:val="1"/>
      <w:numFmt w:val="bullet"/>
      <w:lvlText w:val=""/>
      <w:lvlJc w:val="left"/>
      <w:pPr>
        <w:ind w:left="6480" w:hanging="360"/>
      </w:pPr>
      <w:rPr>
        <w:rFonts w:hint="default" w:ascii="Wingdings" w:hAnsi="Wingdings"/>
      </w:rPr>
    </w:lvl>
  </w:abstractNum>
  <w:abstractNum w:abstractNumId="3" w15:restartNumberingAfterBreak="0">
    <w:nsid w:val="0D477F63"/>
    <w:multiLevelType w:val="hybridMultilevel"/>
    <w:tmpl w:val="135AA5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58505"/>
    <w:multiLevelType w:val="hybridMultilevel"/>
    <w:tmpl w:val="EE18B5D6"/>
    <w:lvl w:ilvl="0" w:tplc="55C842B2">
      <w:start w:val="1"/>
      <w:numFmt w:val="bullet"/>
      <w:lvlText w:val="·"/>
      <w:lvlJc w:val="left"/>
      <w:pPr>
        <w:ind w:left="720" w:hanging="360"/>
      </w:pPr>
      <w:rPr>
        <w:rFonts w:hint="default" w:ascii="Symbol" w:hAnsi="Symbol"/>
      </w:rPr>
    </w:lvl>
    <w:lvl w:ilvl="1" w:tplc="1306488A">
      <w:start w:val="1"/>
      <w:numFmt w:val="bullet"/>
      <w:lvlText w:val="o"/>
      <w:lvlJc w:val="left"/>
      <w:pPr>
        <w:ind w:left="1440" w:hanging="360"/>
      </w:pPr>
      <w:rPr>
        <w:rFonts w:hint="default" w:ascii="Courier New" w:hAnsi="Courier New"/>
      </w:rPr>
    </w:lvl>
    <w:lvl w:ilvl="2" w:tplc="3D843E82">
      <w:start w:val="1"/>
      <w:numFmt w:val="bullet"/>
      <w:lvlText w:val=""/>
      <w:lvlJc w:val="left"/>
      <w:pPr>
        <w:ind w:left="2160" w:hanging="360"/>
      </w:pPr>
      <w:rPr>
        <w:rFonts w:hint="default" w:ascii="Wingdings" w:hAnsi="Wingdings"/>
      </w:rPr>
    </w:lvl>
    <w:lvl w:ilvl="3" w:tplc="7AF80AAC">
      <w:start w:val="1"/>
      <w:numFmt w:val="bullet"/>
      <w:lvlText w:val=""/>
      <w:lvlJc w:val="left"/>
      <w:pPr>
        <w:ind w:left="2880" w:hanging="360"/>
      </w:pPr>
      <w:rPr>
        <w:rFonts w:hint="default" w:ascii="Symbol" w:hAnsi="Symbol"/>
      </w:rPr>
    </w:lvl>
    <w:lvl w:ilvl="4" w:tplc="A4BAE92A">
      <w:start w:val="1"/>
      <w:numFmt w:val="bullet"/>
      <w:lvlText w:val="o"/>
      <w:lvlJc w:val="left"/>
      <w:pPr>
        <w:ind w:left="3600" w:hanging="360"/>
      </w:pPr>
      <w:rPr>
        <w:rFonts w:hint="default" w:ascii="Courier New" w:hAnsi="Courier New"/>
      </w:rPr>
    </w:lvl>
    <w:lvl w:ilvl="5" w:tplc="93D84736">
      <w:start w:val="1"/>
      <w:numFmt w:val="bullet"/>
      <w:lvlText w:val=""/>
      <w:lvlJc w:val="left"/>
      <w:pPr>
        <w:ind w:left="4320" w:hanging="360"/>
      </w:pPr>
      <w:rPr>
        <w:rFonts w:hint="default" w:ascii="Wingdings" w:hAnsi="Wingdings"/>
      </w:rPr>
    </w:lvl>
    <w:lvl w:ilvl="6" w:tplc="3A5C2630">
      <w:start w:val="1"/>
      <w:numFmt w:val="bullet"/>
      <w:lvlText w:val=""/>
      <w:lvlJc w:val="left"/>
      <w:pPr>
        <w:ind w:left="5040" w:hanging="360"/>
      </w:pPr>
      <w:rPr>
        <w:rFonts w:hint="default" w:ascii="Symbol" w:hAnsi="Symbol"/>
      </w:rPr>
    </w:lvl>
    <w:lvl w:ilvl="7" w:tplc="8CC6EF56">
      <w:start w:val="1"/>
      <w:numFmt w:val="bullet"/>
      <w:lvlText w:val="o"/>
      <w:lvlJc w:val="left"/>
      <w:pPr>
        <w:ind w:left="5760" w:hanging="360"/>
      </w:pPr>
      <w:rPr>
        <w:rFonts w:hint="default" w:ascii="Courier New" w:hAnsi="Courier New"/>
      </w:rPr>
    </w:lvl>
    <w:lvl w:ilvl="8" w:tplc="7F401AAC">
      <w:start w:val="1"/>
      <w:numFmt w:val="bullet"/>
      <w:lvlText w:val=""/>
      <w:lvlJc w:val="left"/>
      <w:pPr>
        <w:ind w:left="6480" w:hanging="360"/>
      </w:pPr>
      <w:rPr>
        <w:rFonts w:hint="default" w:ascii="Wingdings" w:hAnsi="Wingdings"/>
      </w:rPr>
    </w:lvl>
  </w:abstractNum>
  <w:abstractNum w:abstractNumId="5" w15:restartNumberingAfterBreak="0">
    <w:nsid w:val="103B4C81"/>
    <w:multiLevelType w:val="hybridMultilevel"/>
    <w:tmpl w:val="D76A81C2"/>
    <w:lvl w:ilvl="0" w:tplc="88A45BC4">
      <w:start w:val="1"/>
      <w:numFmt w:val="bullet"/>
      <w:lvlText w:val=""/>
      <w:lvlJc w:val="left"/>
      <w:pPr>
        <w:ind w:left="720" w:hanging="360"/>
      </w:pPr>
      <w:rPr>
        <w:rFonts w:hint="default" w:ascii="Symbol" w:hAnsi="Symbol"/>
      </w:rPr>
    </w:lvl>
    <w:lvl w:ilvl="1" w:tplc="CE26FFDA">
      <w:start w:val="1"/>
      <w:numFmt w:val="bullet"/>
      <w:lvlText w:val="o"/>
      <w:lvlJc w:val="left"/>
      <w:pPr>
        <w:ind w:left="1440" w:hanging="360"/>
      </w:pPr>
      <w:rPr>
        <w:rFonts w:hint="default" w:ascii="Courier New" w:hAnsi="Courier New" w:cs="Times New Roman"/>
      </w:rPr>
    </w:lvl>
    <w:lvl w:ilvl="2" w:tplc="19C4F6F0">
      <w:start w:val="1"/>
      <w:numFmt w:val="bullet"/>
      <w:lvlText w:val=""/>
      <w:lvlJc w:val="left"/>
      <w:pPr>
        <w:ind w:left="2160" w:hanging="360"/>
      </w:pPr>
      <w:rPr>
        <w:rFonts w:hint="default" w:ascii="Wingdings" w:hAnsi="Wingdings"/>
      </w:rPr>
    </w:lvl>
    <w:lvl w:ilvl="3" w:tplc="E3421EAE">
      <w:start w:val="1"/>
      <w:numFmt w:val="bullet"/>
      <w:lvlText w:val=""/>
      <w:lvlJc w:val="left"/>
      <w:pPr>
        <w:ind w:left="2880" w:hanging="360"/>
      </w:pPr>
      <w:rPr>
        <w:rFonts w:hint="default" w:ascii="Symbol" w:hAnsi="Symbol"/>
      </w:rPr>
    </w:lvl>
    <w:lvl w:ilvl="4" w:tplc="703289BC">
      <w:start w:val="1"/>
      <w:numFmt w:val="bullet"/>
      <w:lvlText w:val="o"/>
      <w:lvlJc w:val="left"/>
      <w:pPr>
        <w:ind w:left="3600" w:hanging="360"/>
      </w:pPr>
      <w:rPr>
        <w:rFonts w:hint="default" w:ascii="Courier New" w:hAnsi="Courier New" w:cs="Times New Roman"/>
      </w:rPr>
    </w:lvl>
    <w:lvl w:ilvl="5" w:tplc="6AD04B0E">
      <w:start w:val="1"/>
      <w:numFmt w:val="bullet"/>
      <w:lvlText w:val=""/>
      <w:lvlJc w:val="left"/>
      <w:pPr>
        <w:ind w:left="4320" w:hanging="360"/>
      </w:pPr>
      <w:rPr>
        <w:rFonts w:hint="default" w:ascii="Wingdings" w:hAnsi="Wingdings"/>
      </w:rPr>
    </w:lvl>
    <w:lvl w:ilvl="6" w:tplc="D506CF8A">
      <w:start w:val="1"/>
      <w:numFmt w:val="bullet"/>
      <w:lvlText w:val=""/>
      <w:lvlJc w:val="left"/>
      <w:pPr>
        <w:ind w:left="5040" w:hanging="360"/>
      </w:pPr>
      <w:rPr>
        <w:rFonts w:hint="default" w:ascii="Symbol" w:hAnsi="Symbol"/>
      </w:rPr>
    </w:lvl>
    <w:lvl w:ilvl="7" w:tplc="70700CE0">
      <w:start w:val="1"/>
      <w:numFmt w:val="bullet"/>
      <w:lvlText w:val="o"/>
      <w:lvlJc w:val="left"/>
      <w:pPr>
        <w:ind w:left="5760" w:hanging="360"/>
      </w:pPr>
      <w:rPr>
        <w:rFonts w:hint="default" w:ascii="Courier New" w:hAnsi="Courier New" w:cs="Times New Roman"/>
      </w:rPr>
    </w:lvl>
    <w:lvl w:ilvl="8" w:tplc="634A61F6">
      <w:start w:val="1"/>
      <w:numFmt w:val="bullet"/>
      <w:lvlText w:val=""/>
      <w:lvlJc w:val="left"/>
      <w:pPr>
        <w:ind w:left="6480" w:hanging="360"/>
      </w:pPr>
      <w:rPr>
        <w:rFonts w:hint="default" w:ascii="Wingdings" w:hAnsi="Wingdings"/>
      </w:rPr>
    </w:lvl>
  </w:abstractNum>
  <w:abstractNum w:abstractNumId="6" w15:restartNumberingAfterBreak="0">
    <w:nsid w:val="1C588CA7"/>
    <w:multiLevelType w:val="hybridMultilevel"/>
    <w:tmpl w:val="6240BAC4"/>
    <w:lvl w:ilvl="0" w:tplc="3CFE4C84">
      <w:start w:val="1"/>
      <w:numFmt w:val="bullet"/>
      <w:lvlText w:val="·"/>
      <w:lvlJc w:val="left"/>
      <w:pPr>
        <w:ind w:left="720" w:hanging="360"/>
      </w:pPr>
      <w:rPr>
        <w:rFonts w:hint="default" w:ascii="Symbol" w:hAnsi="Symbol"/>
      </w:rPr>
    </w:lvl>
    <w:lvl w:ilvl="1" w:tplc="FC5608AC">
      <w:start w:val="1"/>
      <w:numFmt w:val="bullet"/>
      <w:lvlText w:val="o"/>
      <w:lvlJc w:val="left"/>
      <w:pPr>
        <w:ind w:left="1440" w:hanging="360"/>
      </w:pPr>
      <w:rPr>
        <w:rFonts w:hint="default" w:ascii="Courier New" w:hAnsi="Courier New"/>
      </w:rPr>
    </w:lvl>
    <w:lvl w:ilvl="2" w:tplc="1CC4EB1A">
      <w:start w:val="1"/>
      <w:numFmt w:val="bullet"/>
      <w:lvlText w:val=""/>
      <w:lvlJc w:val="left"/>
      <w:pPr>
        <w:ind w:left="2160" w:hanging="360"/>
      </w:pPr>
      <w:rPr>
        <w:rFonts w:hint="default" w:ascii="Wingdings" w:hAnsi="Wingdings"/>
      </w:rPr>
    </w:lvl>
    <w:lvl w:ilvl="3" w:tplc="CA583100">
      <w:start w:val="1"/>
      <w:numFmt w:val="bullet"/>
      <w:lvlText w:val=""/>
      <w:lvlJc w:val="left"/>
      <w:pPr>
        <w:ind w:left="2880" w:hanging="360"/>
      </w:pPr>
      <w:rPr>
        <w:rFonts w:hint="default" w:ascii="Symbol" w:hAnsi="Symbol"/>
      </w:rPr>
    </w:lvl>
    <w:lvl w:ilvl="4" w:tplc="37C4D05C">
      <w:start w:val="1"/>
      <w:numFmt w:val="bullet"/>
      <w:lvlText w:val="o"/>
      <w:lvlJc w:val="left"/>
      <w:pPr>
        <w:ind w:left="3600" w:hanging="360"/>
      </w:pPr>
      <w:rPr>
        <w:rFonts w:hint="default" w:ascii="Courier New" w:hAnsi="Courier New"/>
      </w:rPr>
    </w:lvl>
    <w:lvl w:ilvl="5" w:tplc="E4DC627E">
      <w:start w:val="1"/>
      <w:numFmt w:val="bullet"/>
      <w:lvlText w:val=""/>
      <w:lvlJc w:val="left"/>
      <w:pPr>
        <w:ind w:left="4320" w:hanging="360"/>
      </w:pPr>
      <w:rPr>
        <w:rFonts w:hint="default" w:ascii="Wingdings" w:hAnsi="Wingdings"/>
      </w:rPr>
    </w:lvl>
    <w:lvl w:ilvl="6" w:tplc="0032B51E">
      <w:start w:val="1"/>
      <w:numFmt w:val="bullet"/>
      <w:lvlText w:val=""/>
      <w:lvlJc w:val="left"/>
      <w:pPr>
        <w:ind w:left="5040" w:hanging="360"/>
      </w:pPr>
      <w:rPr>
        <w:rFonts w:hint="default" w:ascii="Symbol" w:hAnsi="Symbol"/>
      </w:rPr>
    </w:lvl>
    <w:lvl w:ilvl="7" w:tplc="AED0EA3A">
      <w:start w:val="1"/>
      <w:numFmt w:val="bullet"/>
      <w:lvlText w:val="o"/>
      <w:lvlJc w:val="left"/>
      <w:pPr>
        <w:ind w:left="5760" w:hanging="360"/>
      </w:pPr>
      <w:rPr>
        <w:rFonts w:hint="default" w:ascii="Courier New" w:hAnsi="Courier New"/>
      </w:rPr>
    </w:lvl>
    <w:lvl w:ilvl="8" w:tplc="525620FE">
      <w:start w:val="1"/>
      <w:numFmt w:val="bullet"/>
      <w:lvlText w:val=""/>
      <w:lvlJc w:val="left"/>
      <w:pPr>
        <w:ind w:left="6480" w:hanging="360"/>
      </w:pPr>
      <w:rPr>
        <w:rFonts w:hint="default" w:ascii="Wingdings" w:hAnsi="Wingdings"/>
      </w:rPr>
    </w:lvl>
  </w:abstractNum>
  <w:abstractNum w:abstractNumId="7" w15:restartNumberingAfterBreak="0">
    <w:nsid w:val="1E7B88B3"/>
    <w:multiLevelType w:val="hybridMultilevel"/>
    <w:tmpl w:val="45AC35F0"/>
    <w:lvl w:ilvl="0" w:tplc="56A691D2">
      <w:start w:val="1"/>
      <w:numFmt w:val="bullet"/>
      <w:lvlText w:val=""/>
      <w:lvlJc w:val="left"/>
      <w:pPr>
        <w:ind w:left="720" w:hanging="360"/>
      </w:pPr>
      <w:rPr>
        <w:rFonts w:hint="default" w:ascii="Symbol" w:hAnsi="Symbol"/>
      </w:rPr>
    </w:lvl>
    <w:lvl w:ilvl="1" w:tplc="CF8A5696">
      <w:start w:val="1"/>
      <w:numFmt w:val="bullet"/>
      <w:lvlText w:val="o"/>
      <w:lvlJc w:val="left"/>
      <w:pPr>
        <w:ind w:left="1440" w:hanging="360"/>
      </w:pPr>
      <w:rPr>
        <w:rFonts w:hint="default" w:ascii="Courier New" w:hAnsi="Courier New"/>
      </w:rPr>
    </w:lvl>
    <w:lvl w:ilvl="2" w:tplc="2D242C8C">
      <w:start w:val="1"/>
      <w:numFmt w:val="bullet"/>
      <w:lvlText w:val=""/>
      <w:lvlJc w:val="left"/>
      <w:pPr>
        <w:ind w:left="2160" w:hanging="360"/>
      </w:pPr>
      <w:rPr>
        <w:rFonts w:hint="default" w:ascii="Wingdings" w:hAnsi="Wingdings"/>
      </w:rPr>
    </w:lvl>
    <w:lvl w:ilvl="3" w:tplc="6884F374">
      <w:start w:val="1"/>
      <w:numFmt w:val="bullet"/>
      <w:lvlText w:val=""/>
      <w:lvlJc w:val="left"/>
      <w:pPr>
        <w:ind w:left="2880" w:hanging="360"/>
      </w:pPr>
      <w:rPr>
        <w:rFonts w:hint="default" w:ascii="Symbol" w:hAnsi="Symbol"/>
      </w:rPr>
    </w:lvl>
    <w:lvl w:ilvl="4" w:tplc="6B923538">
      <w:start w:val="1"/>
      <w:numFmt w:val="bullet"/>
      <w:lvlText w:val="o"/>
      <w:lvlJc w:val="left"/>
      <w:pPr>
        <w:ind w:left="3600" w:hanging="360"/>
      </w:pPr>
      <w:rPr>
        <w:rFonts w:hint="default" w:ascii="Courier New" w:hAnsi="Courier New"/>
      </w:rPr>
    </w:lvl>
    <w:lvl w:ilvl="5" w:tplc="31143BEC">
      <w:start w:val="1"/>
      <w:numFmt w:val="bullet"/>
      <w:lvlText w:val=""/>
      <w:lvlJc w:val="left"/>
      <w:pPr>
        <w:ind w:left="4320" w:hanging="360"/>
      </w:pPr>
      <w:rPr>
        <w:rFonts w:hint="default" w:ascii="Wingdings" w:hAnsi="Wingdings"/>
      </w:rPr>
    </w:lvl>
    <w:lvl w:ilvl="6" w:tplc="5408306C">
      <w:start w:val="1"/>
      <w:numFmt w:val="bullet"/>
      <w:lvlText w:val=""/>
      <w:lvlJc w:val="left"/>
      <w:pPr>
        <w:ind w:left="5040" w:hanging="360"/>
      </w:pPr>
      <w:rPr>
        <w:rFonts w:hint="default" w:ascii="Symbol" w:hAnsi="Symbol"/>
      </w:rPr>
    </w:lvl>
    <w:lvl w:ilvl="7" w:tplc="1E5E60C4">
      <w:start w:val="1"/>
      <w:numFmt w:val="bullet"/>
      <w:lvlText w:val="o"/>
      <w:lvlJc w:val="left"/>
      <w:pPr>
        <w:ind w:left="5760" w:hanging="360"/>
      </w:pPr>
      <w:rPr>
        <w:rFonts w:hint="default" w:ascii="Courier New" w:hAnsi="Courier New"/>
      </w:rPr>
    </w:lvl>
    <w:lvl w:ilvl="8" w:tplc="B58685EA">
      <w:start w:val="1"/>
      <w:numFmt w:val="bullet"/>
      <w:lvlText w:val=""/>
      <w:lvlJc w:val="left"/>
      <w:pPr>
        <w:ind w:left="6480" w:hanging="360"/>
      </w:pPr>
      <w:rPr>
        <w:rFonts w:hint="default" w:ascii="Wingdings" w:hAnsi="Wingdings"/>
      </w:rPr>
    </w:lvl>
  </w:abstractNum>
  <w:abstractNum w:abstractNumId="8" w15:restartNumberingAfterBreak="0">
    <w:nsid w:val="1EA47CF2"/>
    <w:multiLevelType w:val="hybridMultilevel"/>
    <w:tmpl w:val="2DA432F8"/>
    <w:lvl w:ilvl="0" w:tplc="E8405DF4">
      <w:start w:val="1"/>
      <w:numFmt w:val="bullet"/>
      <w:lvlText w:val="·"/>
      <w:lvlJc w:val="left"/>
      <w:pPr>
        <w:ind w:left="720" w:hanging="360"/>
      </w:pPr>
      <w:rPr>
        <w:rFonts w:hint="default" w:ascii="Symbol" w:hAnsi="Symbol"/>
      </w:rPr>
    </w:lvl>
    <w:lvl w:ilvl="1" w:tplc="ACFCE182">
      <w:start w:val="1"/>
      <w:numFmt w:val="bullet"/>
      <w:lvlText w:val="o"/>
      <w:lvlJc w:val="left"/>
      <w:pPr>
        <w:ind w:left="1440" w:hanging="360"/>
      </w:pPr>
      <w:rPr>
        <w:rFonts w:hint="default" w:ascii="Courier New" w:hAnsi="Courier New"/>
      </w:rPr>
    </w:lvl>
    <w:lvl w:ilvl="2" w:tplc="F7562600">
      <w:start w:val="1"/>
      <w:numFmt w:val="bullet"/>
      <w:lvlText w:val=""/>
      <w:lvlJc w:val="left"/>
      <w:pPr>
        <w:ind w:left="2160" w:hanging="360"/>
      </w:pPr>
      <w:rPr>
        <w:rFonts w:hint="default" w:ascii="Wingdings" w:hAnsi="Wingdings"/>
      </w:rPr>
    </w:lvl>
    <w:lvl w:ilvl="3" w:tplc="3D5C4CBC">
      <w:start w:val="1"/>
      <w:numFmt w:val="bullet"/>
      <w:lvlText w:val=""/>
      <w:lvlJc w:val="left"/>
      <w:pPr>
        <w:ind w:left="2880" w:hanging="360"/>
      </w:pPr>
      <w:rPr>
        <w:rFonts w:hint="default" w:ascii="Symbol" w:hAnsi="Symbol"/>
      </w:rPr>
    </w:lvl>
    <w:lvl w:ilvl="4" w:tplc="364A23EC">
      <w:start w:val="1"/>
      <w:numFmt w:val="bullet"/>
      <w:lvlText w:val="o"/>
      <w:lvlJc w:val="left"/>
      <w:pPr>
        <w:ind w:left="3600" w:hanging="360"/>
      </w:pPr>
      <w:rPr>
        <w:rFonts w:hint="default" w:ascii="Courier New" w:hAnsi="Courier New"/>
      </w:rPr>
    </w:lvl>
    <w:lvl w:ilvl="5" w:tplc="9C44542E">
      <w:start w:val="1"/>
      <w:numFmt w:val="bullet"/>
      <w:lvlText w:val=""/>
      <w:lvlJc w:val="left"/>
      <w:pPr>
        <w:ind w:left="4320" w:hanging="360"/>
      </w:pPr>
      <w:rPr>
        <w:rFonts w:hint="default" w:ascii="Wingdings" w:hAnsi="Wingdings"/>
      </w:rPr>
    </w:lvl>
    <w:lvl w:ilvl="6" w:tplc="B9207192">
      <w:start w:val="1"/>
      <w:numFmt w:val="bullet"/>
      <w:lvlText w:val=""/>
      <w:lvlJc w:val="left"/>
      <w:pPr>
        <w:ind w:left="5040" w:hanging="360"/>
      </w:pPr>
      <w:rPr>
        <w:rFonts w:hint="default" w:ascii="Symbol" w:hAnsi="Symbol"/>
      </w:rPr>
    </w:lvl>
    <w:lvl w:ilvl="7" w:tplc="7B5AB496">
      <w:start w:val="1"/>
      <w:numFmt w:val="bullet"/>
      <w:lvlText w:val="o"/>
      <w:lvlJc w:val="left"/>
      <w:pPr>
        <w:ind w:left="5760" w:hanging="360"/>
      </w:pPr>
      <w:rPr>
        <w:rFonts w:hint="default" w:ascii="Courier New" w:hAnsi="Courier New"/>
      </w:rPr>
    </w:lvl>
    <w:lvl w:ilvl="8" w:tplc="71C86396">
      <w:start w:val="1"/>
      <w:numFmt w:val="bullet"/>
      <w:lvlText w:val=""/>
      <w:lvlJc w:val="left"/>
      <w:pPr>
        <w:ind w:left="6480" w:hanging="360"/>
      </w:pPr>
      <w:rPr>
        <w:rFonts w:hint="default" w:ascii="Wingdings" w:hAnsi="Wingdings"/>
      </w:rPr>
    </w:lvl>
  </w:abstractNum>
  <w:abstractNum w:abstractNumId="9" w15:restartNumberingAfterBreak="0">
    <w:nsid w:val="208E231B"/>
    <w:multiLevelType w:val="multilevel"/>
    <w:tmpl w:val="0E1A478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3D2EF88"/>
    <w:multiLevelType w:val="hybridMultilevel"/>
    <w:tmpl w:val="9E8CF9A4"/>
    <w:lvl w:ilvl="0" w:tplc="F5488D86">
      <w:start w:val="1"/>
      <w:numFmt w:val="bullet"/>
      <w:lvlText w:val="·"/>
      <w:lvlJc w:val="left"/>
      <w:pPr>
        <w:ind w:left="720" w:hanging="360"/>
      </w:pPr>
      <w:rPr>
        <w:rFonts w:hint="default" w:ascii="Symbol" w:hAnsi="Symbol"/>
      </w:rPr>
    </w:lvl>
    <w:lvl w:ilvl="1" w:tplc="DC6E18BA">
      <w:start w:val="1"/>
      <w:numFmt w:val="bullet"/>
      <w:lvlText w:val="o"/>
      <w:lvlJc w:val="left"/>
      <w:pPr>
        <w:ind w:left="1440" w:hanging="360"/>
      </w:pPr>
      <w:rPr>
        <w:rFonts w:hint="default" w:ascii="Courier New" w:hAnsi="Courier New"/>
      </w:rPr>
    </w:lvl>
    <w:lvl w:ilvl="2" w:tplc="19344AAE">
      <w:start w:val="1"/>
      <w:numFmt w:val="bullet"/>
      <w:lvlText w:val=""/>
      <w:lvlJc w:val="left"/>
      <w:pPr>
        <w:ind w:left="2160" w:hanging="360"/>
      </w:pPr>
      <w:rPr>
        <w:rFonts w:hint="default" w:ascii="Wingdings" w:hAnsi="Wingdings"/>
      </w:rPr>
    </w:lvl>
    <w:lvl w:ilvl="3" w:tplc="78665B88">
      <w:start w:val="1"/>
      <w:numFmt w:val="bullet"/>
      <w:lvlText w:val=""/>
      <w:lvlJc w:val="left"/>
      <w:pPr>
        <w:ind w:left="2880" w:hanging="360"/>
      </w:pPr>
      <w:rPr>
        <w:rFonts w:hint="default" w:ascii="Symbol" w:hAnsi="Symbol"/>
      </w:rPr>
    </w:lvl>
    <w:lvl w:ilvl="4" w:tplc="EDC4F902">
      <w:start w:val="1"/>
      <w:numFmt w:val="bullet"/>
      <w:lvlText w:val="o"/>
      <w:lvlJc w:val="left"/>
      <w:pPr>
        <w:ind w:left="3600" w:hanging="360"/>
      </w:pPr>
      <w:rPr>
        <w:rFonts w:hint="default" w:ascii="Courier New" w:hAnsi="Courier New"/>
      </w:rPr>
    </w:lvl>
    <w:lvl w:ilvl="5" w:tplc="4E72BA44">
      <w:start w:val="1"/>
      <w:numFmt w:val="bullet"/>
      <w:lvlText w:val=""/>
      <w:lvlJc w:val="left"/>
      <w:pPr>
        <w:ind w:left="4320" w:hanging="360"/>
      </w:pPr>
      <w:rPr>
        <w:rFonts w:hint="default" w:ascii="Wingdings" w:hAnsi="Wingdings"/>
      </w:rPr>
    </w:lvl>
    <w:lvl w:ilvl="6" w:tplc="67C0C022">
      <w:start w:val="1"/>
      <w:numFmt w:val="bullet"/>
      <w:lvlText w:val=""/>
      <w:lvlJc w:val="left"/>
      <w:pPr>
        <w:ind w:left="5040" w:hanging="360"/>
      </w:pPr>
      <w:rPr>
        <w:rFonts w:hint="default" w:ascii="Symbol" w:hAnsi="Symbol"/>
      </w:rPr>
    </w:lvl>
    <w:lvl w:ilvl="7" w:tplc="778A84D4">
      <w:start w:val="1"/>
      <w:numFmt w:val="bullet"/>
      <w:lvlText w:val="o"/>
      <w:lvlJc w:val="left"/>
      <w:pPr>
        <w:ind w:left="5760" w:hanging="360"/>
      </w:pPr>
      <w:rPr>
        <w:rFonts w:hint="default" w:ascii="Courier New" w:hAnsi="Courier New"/>
      </w:rPr>
    </w:lvl>
    <w:lvl w:ilvl="8" w:tplc="55DEA544">
      <w:start w:val="1"/>
      <w:numFmt w:val="bullet"/>
      <w:lvlText w:val=""/>
      <w:lvlJc w:val="left"/>
      <w:pPr>
        <w:ind w:left="6480" w:hanging="360"/>
      </w:pPr>
      <w:rPr>
        <w:rFonts w:hint="default" w:ascii="Wingdings" w:hAnsi="Wingdings"/>
      </w:rPr>
    </w:lvl>
  </w:abstractNum>
  <w:abstractNum w:abstractNumId="11" w15:restartNumberingAfterBreak="0">
    <w:nsid w:val="286F772E"/>
    <w:multiLevelType w:val="hybridMultilevel"/>
    <w:tmpl w:val="F0C8E6E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2" w15:restartNumberingAfterBreak="0">
    <w:nsid w:val="3088C429"/>
    <w:multiLevelType w:val="hybridMultilevel"/>
    <w:tmpl w:val="E992378E"/>
    <w:lvl w:ilvl="0" w:tplc="8D8820C2">
      <w:start w:val="1"/>
      <w:numFmt w:val="bullet"/>
      <w:lvlText w:val=""/>
      <w:lvlJc w:val="left"/>
      <w:pPr>
        <w:ind w:left="360" w:hanging="360"/>
      </w:pPr>
      <w:rPr>
        <w:rFonts w:hint="default" w:ascii="Symbol" w:hAnsi="Symbol"/>
      </w:rPr>
    </w:lvl>
    <w:lvl w:ilvl="1" w:tplc="F8044E7A">
      <w:start w:val="1"/>
      <w:numFmt w:val="bullet"/>
      <w:lvlText w:val="o"/>
      <w:lvlJc w:val="left"/>
      <w:pPr>
        <w:ind w:left="1440" w:hanging="360"/>
      </w:pPr>
      <w:rPr>
        <w:rFonts w:hint="default" w:ascii="Courier New" w:hAnsi="Courier New"/>
      </w:rPr>
    </w:lvl>
    <w:lvl w:ilvl="2" w:tplc="16143CDE">
      <w:start w:val="1"/>
      <w:numFmt w:val="bullet"/>
      <w:lvlText w:val=""/>
      <w:lvlJc w:val="left"/>
      <w:pPr>
        <w:ind w:left="2160" w:hanging="360"/>
      </w:pPr>
      <w:rPr>
        <w:rFonts w:hint="default" w:ascii="Wingdings" w:hAnsi="Wingdings"/>
      </w:rPr>
    </w:lvl>
    <w:lvl w:ilvl="3" w:tplc="8A9A9E00">
      <w:start w:val="1"/>
      <w:numFmt w:val="bullet"/>
      <w:lvlText w:val=""/>
      <w:lvlJc w:val="left"/>
      <w:pPr>
        <w:ind w:left="2880" w:hanging="360"/>
      </w:pPr>
      <w:rPr>
        <w:rFonts w:hint="default" w:ascii="Symbol" w:hAnsi="Symbol"/>
      </w:rPr>
    </w:lvl>
    <w:lvl w:ilvl="4" w:tplc="D3504BD6">
      <w:start w:val="1"/>
      <w:numFmt w:val="bullet"/>
      <w:lvlText w:val="o"/>
      <w:lvlJc w:val="left"/>
      <w:pPr>
        <w:ind w:left="3600" w:hanging="360"/>
      </w:pPr>
      <w:rPr>
        <w:rFonts w:hint="default" w:ascii="Courier New" w:hAnsi="Courier New"/>
      </w:rPr>
    </w:lvl>
    <w:lvl w:ilvl="5" w:tplc="BC4C3688">
      <w:start w:val="1"/>
      <w:numFmt w:val="bullet"/>
      <w:lvlText w:val=""/>
      <w:lvlJc w:val="left"/>
      <w:pPr>
        <w:ind w:left="4320" w:hanging="360"/>
      </w:pPr>
      <w:rPr>
        <w:rFonts w:hint="default" w:ascii="Wingdings" w:hAnsi="Wingdings"/>
      </w:rPr>
    </w:lvl>
    <w:lvl w:ilvl="6" w:tplc="5E88020C">
      <w:start w:val="1"/>
      <w:numFmt w:val="bullet"/>
      <w:lvlText w:val=""/>
      <w:lvlJc w:val="left"/>
      <w:pPr>
        <w:ind w:left="5040" w:hanging="360"/>
      </w:pPr>
      <w:rPr>
        <w:rFonts w:hint="default" w:ascii="Symbol" w:hAnsi="Symbol"/>
      </w:rPr>
    </w:lvl>
    <w:lvl w:ilvl="7" w:tplc="EBFCDFCC">
      <w:start w:val="1"/>
      <w:numFmt w:val="bullet"/>
      <w:lvlText w:val="o"/>
      <w:lvlJc w:val="left"/>
      <w:pPr>
        <w:ind w:left="5760" w:hanging="360"/>
      </w:pPr>
      <w:rPr>
        <w:rFonts w:hint="default" w:ascii="Courier New" w:hAnsi="Courier New"/>
      </w:rPr>
    </w:lvl>
    <w:lvl w:ilvl="8" w:tplc="589A70CA">
      <w:start w:val="1"/>
      <w:numFmt w:val="bullet"/>
      <w:lvlText w:val=""/>
      <w:lvlJc w:val="left"/>
      <w:pPr>
        <w:ind w:left="6480" w:hanging="360"/>
      </w:pPr>
      <w:rPr>
        <w:rFonts w:hint="default" w:ascii="Wingdings" w:hAnsi="Wingdings"/>
      </w:rPr>
    </w:lvl>
  </w:abstractNum>
  <w:abstractNum w:abstractNumId="13" w15:restartNumberingAfterBreak="0">
    <w:nsid w:val="33509600"/>
    <w:multiLevelType w:val="hybridMultilevel"/>
    <w:tmpl w:val="5A1AF0D4"/>
    <w:lvl w:ilvl="0" w:tplc="2F2C2F28">
      <w:start w:val="1"/>
      <w:numFmt w:val="bullet"/>
      <w:lvlText w:val="·"/>
      <w:lvlJc w:val="left"/>
      <w:pPr>
        <w:ind w:left="720" w:hanging="360"/>
      </w:pPr>
      <w:rPr>
        <w:rFonts w:hint="default" w:ascii="Symbol" w:hAnsi="Symbol"/>
      </w:rPr>
    </w:lvl>
    <w:lvl w:ilvl="1" w:tplc="7BAAC434">
      <w:start w:val="1"/>
      <w:numFmt w:val="bullet"/>
      <w:lvlText w:val="o"/>
      <w:lvlJc w:val="left"/>
      <w:pPr>
        <w:ind w:left="1440" w:hanging="360"/>
      </w:pPr>
      <w:rPr>
        <w:rFonts w:hint="default" w:ascii="Courier New" w:hAnsi="Courier New"/>
      </w:rPr>
    </w:lvl>
    <w:lvl w:ilvl="2" w:tplc="AE240CBC">
      <w:start w:val="1"/>
      <w:numFmt w:val="bullet"/>
      <w:lvlText w:val=""/>
      <w:lvlJc w:val="left"/>
      <w:pPr>
        <w:ind w:left="2160" w:hanging="360"/>
      </w:pPr>
      <w:rPr>
        <w:rFonts w:hint="default" w:ascii="Wingdings" w:hAnsi="Wingdings"/>
      </w:rPr>
    </w:lvl>
    <w:lvl w:ilvl="3" w:tplc="DC38CDC2">
      <w:start w:val="1"/>
      <w:numFmt w:val="bullet"/>
      <w:lvlText w:val=""/>
      <w:lvlJc w:val="left"/>
      <w:pPr>
        <w:ind w:left="2880" w:hanging="360"/>
      </w:pPr>
      <w:rPr>
        <w:rFonts w:hint="default" w:ascii="Symbol" w:hAnsi="Symbol"/>
      </w:rPr>
    </w:lvl>
    <w:lvl w:ilvl="4" w:tplc="488EDABC">
      <w:start w:val="1"/>
      <w:numFmt w:val="bullet"/>
      <w:lvlText w:val="o"/>
      <w:lvlJc w:val="left"/>
      <w:pPr>
        <w:ind w:left="3600" w:hanging="360"/>
      </w:pPr>
      <w:rPr>
        <w:rFonts w:hint="default" w:ascii="Courier New" w:hAnsi="Courier New"/>
      </w:rPr>
    </w:lvl>
    <w:lvl w:ilvl="5" w:tplc="D95088FE">
      <w:start w:val="1"/>
      <w:numFmt w:val="bullet"/>
      <w:lvlText w:val=""/>
      <w:lvlJc w:val="left"/>
      <w:pPr>
        <w:ind w:left="4320" w:hanging="360"/>
      </w:pPr>
      <w:rPr>
        <w:rFonts w:hint="default" w:ascii="Wingdings" w:hAnsi="Wingdings"/>
      </w:rPr>
    </w:lvl>
    <w:lvl w:ilvl="6" w:tplc="F80C6A7A">
      <w:start w:val="1"/>
      <w:numFmt w:val="bullet"/>
      <w:lvlText w:val=""/>
      <w:lvlJc w:val="left"/>
      <w:pPr>
        <w:ind w:left="5040" w:hanging="360"/>
      </w:pPr>
      <w:rPr>
        <w:rFonts w:hint="default" w:ascii="Symbol" w:hAnsi="Symbol"/>
      </w:rPr>
    </w:lvl>
    <w:lvl w:ilvl="7" w:tplc="4788C1F2">
      <w:start w:val="1"/>
      <w:numFmt w:val="bullet"/>
      <w:lvlText w:val="o"/>
      <w:lvlJc w:val="left"/>
      <w:pPr>
        <w:ind w:left="5760" w:hanging="360"/>
      </w:pPr>
      <w:rPr>
        <w:rFonts w:hint="default" w:ascii="Courier New" w:hAnsi="Courier New"/>
      </w:rPr>
    </w:lvl>
    <w:lvl w:ilvl="8" w:tplc="06C073EC">
      <w:start w:val="1"/>
      <w:numFmt w:val="bullet"/>
      <w:lvlText w:val=""/>
      <w:lvlJc w:val="left"/>
      <w:pPr>
        <w:ind w:left="6480" w:hanging="360"/>
      </w:pPr>
      <w:rPr>
        <w:rFonts w:hint="default" w:ascii="Wingdings" w:hAnsi="Wingdings"/>
      </w:rPr>
    </w:lvl>
  </w:abstractNum>
  <w:abstractNum w:abstractNumId="14" w15:restartNumberingAfterBreak="0">
    <w:nsid w:val="36690363"/>
    <w:multiLevelType w:val="hybridMultilevel"/>
    <w:tmpl w:val="03205800"/>
    <w:lvl w:ilvl="0" w:tplc="E9E44C7C">
      <w:start w:val="1"/>
      <w:numFmt w:val="bullet"/>
      <w:lvlText w:val="·"/>
      <w:lvlJc w:val="left"/>
      <w:pPr>
        <w:ind w:left="720" w:hanging="360"/>
      </w:pPr>
      <w:rPr>
        <w:rFonts w:hint="default" w:ascii="Symbol" w:hAnsi="Symbol"/>
      </w:rPr>
    </w:lvl>
    <w:lvl w:ilvl="1" w:tplc="C57A8498">
      <w:start w:val="1"/>
      <w:numFmt w:val="bullet"/>
      <w:lvlText w:val="o"/>
      <w:lvlJc w:val="left"/>
      <w:pPr>
        <w:ind w:left="1440" w:hanging="360"/>
      </w:pPr>
      <w:rPr>
        <w:rFonts w:hint="default" w:ascii="Courier New" w:hAnsi="Courier New"/>
      </w:rPr>
    </w:lvl>
    <w:lvl w:ilvl="2" w:tplc="55C83620">
      <w:start w:val="1"/>
      <w:numFmt w:val="bullet"/>
      <w:lvlText w:val=""/>
      <w:lvlJc w:val="left"/>
      <w:pPr>
        <w:ind w:left="2160" w:hanging="360"/>
      </w:pPr>
      <w:rPr>
        <w:rFonts w:hint="default" w:ascii="Wingdings" w:hAnsi="Wingdings"/>
      </w:rPr>
    </w:lvl>
    <w:lvl w:ilvl="3" w:tplc="E6C2255C">
      <w:start w:val="1"/>
      <w:numFmt w:val="bullet"/>
      <w:lvlText w:val=""/>
      <w:lvlJc w:val="left"/>
      <w:pPr>
        <w:ind w:left="2880" w:hanging="360"/>
      </w:pPr>
      <w:rPr>
        <w:rFonts w:hint="default" w:ascii="Symbol" w:hAnsi="Symbol"/>
      </w:rPr>
    </w:lvl>
    <w:lvl w:ilvl="4" w:tplc="9DE00C6C">
      <w:start w:val="1"/>
      <w:numFmt w:val="bullet"/>
      <w:lvlText w:val="o"/>
      <w:lvlJc w:val="left"/>
      <w:pPr>
        <w:ind w:left="3600" w:hanging="360"/>
      </w:pPr>
      <w:rPr>
        <w:rFonts w:hint="default" w:ascii="Courier New" w:hAnsi="Courier New"/>
      </w:rPr>
    </w:lvl>
    <w:lvl w:ilvl="5" w:tplc="036ED78E">
      <w:start w:val="1"/>
      <w:numFmt w:val="bullet"/>
      <w:lvlText w:val=""/>
      <w:lvlJc w:val="left"/>
      <w:pPr>
        <w:ind w:left="4320" w:hanging="360"/>
      </w:pPr>
      <w:rPr>
        <w:rFonts w:hint="default" w:ascii="Wingdings" w:hAnsi="Wingdings"/>
      </w:rPr>
    </w:lvl>
    <w:lvl w:ilvl="6" w:tplc="EE54A968">
      <w:start w:val="1"/>
      <w:numFmt w:val="bullet"/>
      <w:lvlText w:val=""/>
      <w:lvlJc w:val="left"/>
      <w:pPr>
        <w:ind w:left="5040" w:hanging="360"/>
      </w:pPr>
      <w:rPr>
        <w:rFonts w:hint="default" w:ascii="Symbol" w:hAnsi="Symbol"/>
      </w:rPr>
    </w:lvl>
    <w:lvl w:ilvl="7" w:tplc="A63CBF7C">
      <w:start w:val="1"/>
      <w:numFmt w:val="bullet"/>
      <w:lvlText w:val="o"/>
      <w:lvlJc w:val="left"/>
      <w:pPr>
        <w:ind w:left="5760" w:hanging="360"/>
      </w:pPr>
      <w:rPr>
        <w:rFonts w:hint="default" w:ascii="Courier New" w:hAnsi="Courier New"/>
      </w:rPr>
    </w:lvl>
    <w:lvl w:ilvl="8" w:tplc="9202EA70">
      <w:start w:val="1"/>
      <w:numFmt w:val="bullet"/>
      <w:lvlText w:val=""/>
      <w:lvlJc w:val="left"/>
      <w:pPr>
        <w:ind w:left="6480" w:hanging="360"/>
      </w:pPr>
      <w:rPr>
        <w:rFonts w:hint="default" w:ascii="Wingdings" w:hAnsi="Wingdings"/>
      </w:rPr>
    </w:lvl>
  </w:abstractNum>
  <w:abstractNum w:abstractNumId="15" w15:restartNumberingAfterBreak="0">
    <w:nsid w:val="372CF422"/>
    <w:multiLevelType w:val="hybridMultilevel"/>
    <w:tmpl w:val="A45E5B34"/>
    <w:lvl w:ilvl="0" w:tplc="DBC6B888">
      <w:start w:val="1"/>
      <w:numFmt w:val="bullet"/>
      <w:lvlText w:val="·"/>
      <w:lvlJc w:val="left"/>
      <w:pPr>
        <w:ind w:left="720" w:hanging="360"/>
      </w:pPr>
      <w:rPr>
        <w:rFonts w:hint="default" w:ascii="Symbol" w:hAnsi="Symbol"/>
      </w:rPr>
    </w:lvl>
    <w:lvl w:ilvl="1" w:tplc="A7A61146">
      <w:start w:val="1"/>
      <w:numFmt w:val="bullet"/>
      <w:lvlText w:val="o"/>
      <w:lvlJc w:val="left"/>
      <w:pPr>
        <w:ind w:left="1440" w:hanging="360"/>
      </w:pPr>
      <w:rPr>
        <w:rFonts w:hint="default" w:ascii="Courier New" w:hAnsi="Courier New"/>
      </w:rPr>
    </w:lvl>
    <w:lvl w:ilvl="2" w:tplc="F89AC950">
      <w:start w:val="1"/>
      <w:numFmt w:val="bullet"/>
      <w:lvlText w:val=""/>
      <w:lvlJc w:val="left"/>
      <w:pPr>
        <w:ind w:left="2160" w:hanging="360"/>
      </w:pPr>
      <w:rPr>
        <w:rFonts w:hint="default" w:ascii="Wingdings" w:hAnsi="Wingdings"/>
      </w:rPr>
    </w:lvl>
    <w:lvl w:ilvl="3" w:tplc="BE461A90">
      <w:start w:val="1"/>
      <w:numFmt w:val="bullet"/>
      <w:lvlText w:val=""/>
      <w:lvlJc w:val="left"/>
      <w:pPr>
        <w:ind w:left="2880" w:hanging="360"/>
      </w:pPr>
      <w:rPr>
        <w:rFonts w:hint="default" w:ascii="Symbol" w:hAnsi="Symbol"/>
      </w:rPr>
    </w:lvl>
    <w:lvl w:ilvl="4" w:tplc="88B4CA1C">
      <w:start w:val="1"/>
      <w:numFmt w:val="bullet"/>
      <w:lvlText w:val="o"/>
      <w:lvlJc w:val="left"/>
      <w:pPr>
        <w:ind w:left="3600" w:hanging="360"/>
      </w:pPr>
      <w:rPr>
        <w:rFonts w:hint="default" w:ascii="Courier New" w:hAnsi="Courier New"/>
      </w:rPr>
    </w:lvl>
    <w:lvl w:ilvl="5" w:tplc="0DC6D43C">
      <w:start w:val="1"/>
      <w:numFmt w:val="bullet"/>
      <w:lvlText w:val=""/>
      <w:lvlJc w:val="left"/>
      <w:pPr>
        <w:ind w:left="4320" w:hanging="360"/>
      </w:pPr>
      <w:rPr>
        <w:rFonts w:hint="default" w:ascii="Wingdings" w:hAnsi="Wingdings"/>
      </w:rPr>
    </w:lvl>
    <w:lvl w:ilvl="6" w:tplc="95FC5E6E">
      <w:start w:val="1"/>
      <w:numFmt w:val="bullet"/>
      <w:lvlText w:val=""/>
      <w:lvlJc w:val="left"/>
      <w:pPr>
        <w:ind w:left="5040" w:hanging="360"/>
      </w:pPr>
      <w:rPr>
        <w:rFonts w:hint="default" w:ascii="Symbol" w:hAnsi="Symbol"/>
      </w:rPr>
    </w:lvl>
    <w:lvl w:ilvl="7" w:tplc="32509492">
      <w:start w:val="1"/>
      <w:numFmt w:val="bullet"/>
      <w:lvlText w:val="o"/>
      <w:lvlJc w:val="left"/>
      <w:pPr>
        <w:ind w:left="5760" w:hanging="360"/>
      </w:pPr>
      <w:rPr>
        <w:rFonts w:hint="default" w:ascii="Courier New" w:hAnsi="Courier New"/>
      </w:rPr>
    </w:lvl>
    <w:lvl w:ilvl="8" w:tplc="0E6EE102">
      <w:start w:val="1"/>
      <w:numFmt w:val="bullet"/>
      <w:lvlText w:val=""/>
      <w:lvlJc w:val="left"/>
      <w:pPr>
        <w:ind w:left="6480" w:hanging="360"/>
      </w:pPr>
      <w:rPr>
        <w:rFonts w:hint="default" w:ascii="Wingdings" w:hAnsi="Wingdings"/>
      </w:rPr>
    </w:lvl>
  </w:abstractNum>
  <w:abstractNum w:abstractNumId="16" w15:restartNumberingAfterBreak="0">
    <w:nsid w:val="44F04E31"/>
    <w:multiLevelType w:val="hybridMultilevel"/>
    <w:tmpl w:val="177AE266"/>
    <w:lvl w:ilvl="0" w:tplc="52D407CA">
      <w:start w:val="1"/>
      <w:numFmt w:val="bullet"/>
      <w:lvlText w:val=""/>
      <w:lvlJc w:val="left"/>
      <w:pPr>
        <w:ind w:left="720" w:hanging="360"/>
      </w:pPr>
      <w:rPr>
        <w:rFonts w:hint="default" w:ascii="Symbol" w:hAnsi="Symbol"/>
      </w:rPr>
    </w:lvl>
    <w:lvl w:ilvl="1" w:tplc="1F58EED8">
      <w:start w:val="1"/>
      <w:numFmt w:val="bullet"/>
      <w:lvlText w:val="o"/>
      <w:lvlJc w:val="left"/>
      <w:pPr>
        <w:ind w:left="1440" w:hanging="360"/>
      </w:pPr>
      <w:rPr>
        <w:rFonts w:hint="default" w:ascii="Courier New" w:hAnsi="Courier New"/>
      </w:rPr>
    </w:lvl>
    <w:lvl w:ilvl="2" w:tplc="5B346AE2">
      <w:start w:val="1"/>
      <w:numFmt w:val="bullet"/>
      <w:lvlText w:val=""/>
      <w:lvlJc w:val="left"/>
      <w:pPr>
        <w:ind w:left="2160" w:hanging="360"/>
      </w:pPr>
      <w:rPr>
        <w:rFonts w:hint="default" w:ascii="Wingdings" w:hAnsi="Wingdings"/>
      </w:rPr>
    </w:lvl>
    <w:lvl w:ilvl="3" w:tplc="B860ECD6">
      <w:start w:val="1"/>
      <w:numFmt w:val="bullet"/>
      <w:lvlText w:val=""/>
      <w:lvlJc w:val="left"/>
      <w:pPr>
        <w:ind w:left="2880" w:hanging="360"/>
      </w:pPr>
      <w:rPr>
        <w:rFonts w:hint="default" w:ascii="Symbol" w:hAnsi="Symbol"/>
      </w:rPr>
    </w:lvl>
    <w:lvl w:ilvl="4" w:tplc="4C92F048">
      <w:start w:val="1"/>
      <w:numFmt w:val="bullet"/>
      <w:lvlText w:val="o"/>
      <w:lvlJc w:val="left"/>
      <w:pPr>
        <w:ind w:left="3600" w:hanging="360"/>
      </w:pPr>
      <w:rPr>
        <w:rFonts w:hint="default" w:ascii="Courier New" w:hAnsi="Courier New"/>
      </w:rPr>
    </w:lvl>
    <w:lvl w:ilvl="5" w:tplc="95AC790A">
      <w:start w:val="1"/>
      <w:numFmt w:val="bullet"/>
      <w:lvlText w:val=""/>
      <w:lvlJc w:val="left"/>
      <w:pPr>
        <w:ind w:left="4320" w:hanging="360"/>
      </w:pPr>
      <w:rPr>
        <w:rFonts w:hint="default" w:ascii="Wingdings" w:hAnsi="Wingdings"/>
      </w:rPr>
    </w:lvl>
    <w:lvl w:ilvl="6" w:tplc="D3D8969E">
      <w:start w:val="1"/>
      <w:numFmt w:val="bullet"/>
      <w:lvlText w:val=""/>
      <w:lvlJc w:val="left"/>
      <w:pPr>
        <w:ind w:left="5040" w:hanging="360"/>
      </w:pPr>
      <w:rPr>
        <w:rFonts w:hint="default" w:ascii="Symbol" w:hAnsi="Symbol"/>
      </w:rPr>
    </w:lvl>
    <w:lvl w:ilvl="7" w:tplc="AE64AC38">
      <w:start w:val="1"/>
      <w:numFmt w:val="bullet"/>
      <w:lvlText w:val="o"/>
      <w:lvlJc w:val="left"/>
      <w:pPr>
        <w:ind w:left="5760" w:hanging="360"/>
      </w:pPr>
      <w:rPr>
        <w:rFonts w:hint="default" w:ascii="Courier New" w:hAnsi="Courier New"/>
      </w:rPr>
    </w:lvl>
    <w:lvl w:ilvl="8" w:tplc="73CE063C">
      <w:start w:val="1"/>
      <w:numFmt w:val="bullet"/>
      <w:lvlText w:val=""/>
      <w:lvlJc w:val="left"/>
      <w:pPr>
        <w:ind w:left="6480" w:hanging="360"/>
      </w:pPr>
      <w:rPr>
        <w:rFonts w:hint="default" w:ascii="Wingdings" w:hAnsi="Wingdings"/>
      </w:rPr>
    </w:lvl>
  </w:abstractNum>
  <w:abstractNum w:abstractNumId="17" w15:restartNumberingAfterBreak="0">
    <w:nsid w:val="4AE4F3E6"/>
    <w:multiLevelType w:val="hybridMultilevel"/>
    <w:tmpl w:val="8EE0AFBC"/>
    <w:lvl w:ilvl="0" w:tplc="FD9E2DA0">
      <w:start w:val="1"/>
      <w:numFmt w:val="bullet"/>
      <w:lvlText w:val="·"/>
      <w:lvlJc w:val="left"/>
      <w:pPr>
        <w:ind w:left="720" w:hanging="360"/>
      </w:pPr>
      <w:rPr>
        <w:rFonts w:hint="default" w:ascii="Symbol" w:hAnsi="Symbol"/>
      </w:rPr>
    </w:lvl>
    <w:lvl w:ilvl="1" w:tplc="DDD02836">
      <w:start w:val="1"/>
      <w:numFmt w:val="bullet"/>
      <w:lvlText w:val="o"/>
      <w:lvlJc w:val="left"/>
      <w:pPr>
        <w:ind w:left="1440" w:hanging="360"/>
      </w:pPr>
      <w:rPr>
        <w:rFonts w:hint="default" w:ascii="Courier New" w:hAnsi="Courier New"/>
      </w:rPr>
    </w:lvl>
    <w:lvl w:ilvl="2" w:tplc="F7425A80">
      <w:start w:val="1"/>
      <w:numFmt w:val="bullet"/>
      <w:lvlText w:val=""/>
      <w:lvlJc w:val="left"/>
      <w:pPr>
        <w:ind w:left="2160" w:hanging="360"/>
      </w:pPr>
      <w:rPr>
        <w:rFonts w:hint="default" w:ascii="Wingdings" w:hAnsi="Wingdings"/>
      </w:rPr>
    </w:lvl>
    <w:lvl w:ilvl="3" w:tplc="36548F2E">
      <w:start w:val="1"/>
      <w:numFmt w:val="bullet"/>
      <w:lvlText w:val=""/>
      <w:lvlJc w:val="left"/>
      <w:pPr>
        <w:ind w:left="2880" w:hanging="360"/>
      </w:pPr>
      <w:rPr>
        <w:rFonts w:hint="default" w:ascii="Symbol" w:hAnsi="Symbol"/>
      </w:rPr>
    </w:lvl>
    <w:lvl w:ilvl="4" w:tplc="82AC7F88">
      <w:start w:val="1"/>
      <w:numFmt w:val="bullet"/>
      <w:lvlText w:val="o"/>
      <w:lvlJc w:val="left"/>
      <w:pPr>
        <w:ind w:left="3600" w:hanging="360"/>
      </w:pPr>
      <w:rPr>
        <w:rFonts w:hint="default" w:ascii="Courier New" w:hAnsi="Courier New"/>
      </w:rPr>
    </w:lvl>
    <w:lvl w:ilvl="5" w:tplc="1D0217A0">
      <w:start w:val="1"/>
      <w:numFmt w:val="bullet"/>
      <w:lvlText w:val=""/>
      <w:lvlJc w:val="left"/>
      <w:pPr>
        <w:ind w:left="4320" w:hanging="360"/>
      </w:pPr>
      <w:rPr>
        <w:rFonts w:hint="default" w:ascii="Wingdings" w:hAnsi="Wingdings"/>
      </w:rPr>
    </w:lvl>
    <w:lvl w:ilvl="6" w:tplc="B176AE9C">
      <w:start w:val="1"/>
      <w:numFmt w:val="bullet"/>
      <w:lvlText w:val=""/>
      <w:lvlJc w:val="left"/>
      <w:pPr>
        <w:ind w:left="5040" w:hanging="360"/>
      </w:pPr>
      <w:rPr>
        <w:rFonts w:hint="default" w:ascii="Symbol" w:hAnsi="Symbol"/>
      </w:rPr>
    </w:lvl>
    <w:lvl w:ilvl="7" w:tplc="1C66B7FE">
      <w:start w:val="1"/>
      <w:numFmt w:val="bullet"/>
      <w:lvlText w:val="o"/>
      <w:lvlJc w:val="left"/>
      <w:pPr>
        <w:ind w:left="5760" w:hanging="360"/>
      </w:pPr>
      <w:rPr>
        <w:rFonts w:hint="default" w:ascii="Courier New" w:hAnsi="Courier New"/>
      </w:rPr>
    </w:lvl>
    <w:lvl w:ilvl="8" w:tplc="0C8A78BE">
      <w:start w:val="1"/>
      <w:numFmt w:val="bullet"/>
      <w:lvlText w:val=""/>
      <w:lvlJc w:val="left"/>
      <w:pPr>
        <w:ind w:left="6480" w:hanging="360"/>
      </w:pPr>
      <w:rPr>
        <w:rFonts w:hint="default" w:ascii="Wingdings" w:hAnsi="Wingdings"/>
      </w:rPr>
    </w:lvl>
  </w:abstractNum>
  <w:abstractNum w:abstractNumId="18" w15:restartNumberingAfterBreak="0">
    <w:nsid w:val="4EB42550"/>
    <w:multiLevelType w:val="hybridMultilevel"/>
    <w:tmpl w:val="64BCDE68"/>
    <w:lvl w:ilvl="0" w:tplc="CA4C4B6E">
      <w:start w:val="1"/>
      <w:numFmt w:val="bullet"/>
      <w:lvlText w:val="·"/>
      <w:lvlJc w:val="left"/>
      <w:pPr>
        <w:ind w:left="720" w:hanging="360"/>
      </w:pPr>
      <w:rPr>
        <w:rFonts w:hint="default" w:ascii="Symbol" w:hAnsi="Symbol"/>
      </w:rPr>
    </w:lvl>
    <w:lvl w:ilvl="1" w:tplc="2F369CD4">
      <w:start w:val="1"/>
      <w:numFmt w:val="bullet"/>
      <w:lvlText w:val="o"/>
      <w:lvlJc w:val="left"/>
      <w:pPr>
        <w:ind w:left="1440" w:hanging="360"/>
      </w:pPr>
      <w:rPr>
        <w:rFonts w:hint="default" w:ascii="Courier New" w:hAnsi="Courier New"/>
      </w:rPr>
    </w:lvl>
    <w:lvl w:ilvl="2" w:tplc="DE3055BA">
      <w:start w:val="1"/>
      <w:numFmt w:val="bullet"/>
      <w:lvlText w:val=""/>
      <w:lvlJc w:val="left"/>
      <w:pPr>
        <w:ind w:left="2160" w:hanging="360"/>
      </w:pPr>
      <w:rPr>
        <w:rFonts w:hint="default" w:ascii="Wingdings" w:hAnsi="Wingdings"/>
      </w:rPr>
    </w:lvl>
    <w:lvl w:ilvl="3" w:tplc="3F645AEC">
      <w:start w:val="1"/>
      <w:numFmt w:val="bullet"/>
      <w:lvlText w:val=""/>
      <w:lvlJc w:val="left"/>
      <w:pPr>
        <w:ind w:left="2880" w:hanging="360"/>
      </w:pPr>
      <w:rPr>
        <w:rFonts w:hint="default" w:ascii="Symbol" w:hAnsi="Symbol"/>
      </w:rPr>
    </w:lvl>
    <w:lvl w:ilvl="4" w:tplc="6B0E61C2">
      <w:start w:val="1"/>
      <w:numFmt w:val="bullet"/>
      <w:lvlText w:val="o"/>
      <w:lvlJc w:val="left"/>
      <w:pPr>
        <w:ind w:left="3600" w:hanging="360"/>
      </w:pPr>
      <w:rPr>
        <w:rFonts w:hint="default" w:ascii="Courier New" w:hAnsi="Courier New"/>
      </w:rPr>
    </w:lvl>
    <w:lvl w:ilvl="5" w:tplc="B09E0B16">
      <w:start w:val="1"/>
      <w:numFmt w:val="bullet"/>
      <w:lvlText w:val=""/>
      <w:lvlJc w:val="left"/>
      <w:pPr>
        <w:ind w:left="4320" w:hanging="360"/>
      </w:pPr>
      <w:rPr>
        <w:rFonts w:hint="default" w:ascii="Wingdings" w:hAnsi="Wingdings"/>
      </w:rPr>
    </w:lvl>
    <w:lvl w:ilvl="6" w:tplc="9C444632">
      <w:start w:val="1"/>
      <w:numFmt w:val="bullet"/>
      <w:lvlText w:val=""/>
      <w:lvlJc w:val="left"/>
      <w:pPr>
        <w:ind w:left="5040" w:hanging="360"/>
      </w:pPr>
      <w:rPr>
        <w:rFonts w:hint="default" w:ascii="Symbol" w:hAnsi="Symbol"/>
      </w:rPr>
    </w:lvl>
    <w:lvl w:ilvl="7" w:tplc="5796809C">
      <w:start w:val="1"/>
      <w:numFmt w:val="bullet"/>
      <w:lvlText w:val="o"/>
      <w:lvlJc w:val="left"/>
      <w:pPr>
        <w:ind w:left="5760" w:hanging="360"/>
      </w:pPr>
      <w:rPr>
        <w:rFonts w:hint="default" w:ascii="Courier New" w:hAnsi="Courier New"/>
      </w:rPr>
    </w:lvl>
    <w:lvl w:ilvl="8" w:tplc="8A02F4B6">
      <w:start w:val="1"/>
      <w:numFmt w:val="bullet"/>
      <w:lvlText w:val=""/>
      <w:lvlJc w:val="left"/>
      <w:pPr>
        <w:ind w:left="6480" w:hanging="360"/>
      </w:pPr>
      <w:rPr>
        <w:rFonts w:hint="default" w:ascii="Wingdings" w:hAnsi="Wingdings"/>
      </w:rPr>
    </w:lvl>
  </w:abstractNum>
  <w:abstractNum w:abstractNumId="19" w15:restartNumberingAfterBreak="0">
    <w:nsid w:val="50117167"/>
    <w:multiLevelType w:val="multilevel"/>
    <w:tmpl w:val="A05A2DF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53727ADA"/>
    <w:multiLevelType w:val="multilevel"/>
    <w:tmpl w:val="9654A34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547A3DFE"/>
    <w:multiLevelType w:val="hybridMultilevel"/>
    <w:tmpl w:val="E56E3072"/>
    <w:lvl w:ilvl="0" w:tplc="DE3E6B64">
      <w:start w:val="1"/>
      <w:numFmt w:val="bullet"/>
      <w:lvlText w:val="·"/>
      <w:lvlJc w:val="left"/>
      <w:pPr>
        <w:ind w:left="720" w:hanging="360"/>
      </w:pPr>
      <w:rPr>
        <w:rFonts w:hint="default" w:ascii="Symbol" w:hAnsi="Symbol"/>
      </w:rPr>
    </w:lvl>
    <w:lvl w:ilvl="1" w:tplc="574C6AD2">
      <w:start w:val="1"/>
      <w:numFmt w:val="bullet"/>
      <w:lvlText w:val="o"/>
      <w:lvlJc w:val="left"/>
      <w:pPr>
        <w:ind w:left="1440" w:hanging="360"/>
      </w:pPr>
      <w:rPr>
        <w:rFonts w:hint="default" w:ascii="Courier New" w:hAnsi="Courier New"/>
      </w:rPr>
    </w:lvl>
    <w:lvl w:ilvl="2" w:tplc="6F429992">
      <w:start w:val="1"/>
      <w:numFmt w:val="bullet"/>
      <w:lvlText w:val=""/>
      <w:lvlJc w:val="left"/>
      <w:pPr>
        <w:ind w:left="2160" w:hanging="360"/>
      </w:pPr>
      <w:rPr>
        <w:rFonts w:hint="default" w:ascii="Wingdings" w:hAnsi="Wingdings"/>
      </w:rPr>
    </w:lvl>
    <w:lvl w:ilvl="3" w:tplc="0E285D02">
      <w:start w:val="1"/>
      <w:numFmt w:val="bullet"/>
      <w:lvlText w:val=""/>
      <w:lvlJc w:val="left"/>
      <w:pPr>
        <w:ind w:left="2880" w:hanging="360"/>
      </w:pPr>
      <w:rPr>
        <w:rFonts w:hint="default" w:ascii="Symbol" w:hAnsi="Symbol"/>
      </w:rPr>
    </w:lvl>
    <w:lvl w:ilvl="4" w:tplc="B4547186">
      <w:start w:val="1"/>
      <w:numFmt w:val="bullet"/>
      <w:lvlText w:val="o"/>
      <w:lvlJc w:val="left"/>
      <w:pPr>
        <w:ind w:left="3600" w:hanging="360"/>
      </w:pPr>
      <w:rPr>
        <w:rFonts w:hint="default" w:ascii="Courier New" w:hAnsi="Courier New"/>
      </w:rPr>
    </w:lvl>
    <w:lvl w:ilvl="5" w:tplc="7D523B4E">
      <w:start w:val="1"/>
      <w:numFmt w:val="bullet"/>
      <w:lvlText w:val=""/>
      <w:lvlJc w:val="left"/>
      <w:pPr>
        <w:ind w:left="4320" w:hanging="360"/>
      </w:pPr>
      <w:rPr>
        <w:rFonts w:hint="default" w:ascii="Wingdings" w:hAnsi="Wingdings"/>
      </w:rPr>
    </w:lvl>
    <w:lvl w:ilvl="6" w:tplc="70643758">
      <w:start w:val="1"/>
      <w:numFmt w:val="bullet"/>
      <w:lvlText w:val=""/>
      <w:lvlJc w:val="left"/>
      <w:pPr>
        <w:ind w:left="5040" w:hanging="360"/>
      </w:pPr>
      <w:rPr>
        <w:rFonts w:hint="default" w:ascii="Symbol" w:hAnsi="Symbol"/>
      </w:rPr>
    </w:lvl>
    <w:lvl w:ilvl="7" w:tplc="9C0CED36">
      <w:start w:val="1"/>
      <w:numFmt w:val="bullet"/>
      <w:lvlText w:val="o"/>
      <w:lvlJc w:val="left"/>
      <w:pPr>
        <w:ind w:left="5760" w:hanging="360"/>
      </w:pPr>
      <w:rPr>
        <w:rFonts w:hint="default" w:ascii="Courier New" w:hAnsi="Courier New"/>
      </w:rPr>
    </w:lvl>
    <w:lvl w:ilvl="8" w:tplc="BFE68696">
      <w:start w:val="1"/>
      <w:numFmt w:val="bullet"/>
      <w:lvlText w:val=""/>
      <w:lvlJc w:val="left"/>
      <w:pPr>
        <w:ind w:left="6480" w:hanging="360"/>
      </w:pPr>
      <w:rPr>
        <w:rFonts w:hint="default" w:ascii="Wingdings" w:hAnsi="Wingdings"/>
      </w:rPr>
    </w:lvl>
  </w:abstractNum>
  <w:abstractNum w:abstractNumId="22" w15:restartNumberingAfterBreak="0">
    <w:nsid w:val="5A117D64"/>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3" w15:restartNumberingAfterBreak="0">
    <w:nsid w:val="674466D1"/>
    <w:multiLevelType w:val="hybridMultilevel"/>
    <w:tmpl w:val="44B06764"/>
    <w:lvl w:ilvl="0" w:tplc="F90026E2">
      <w:start w:val="1"/>
      <w:numFmt w:val="decimal"/>
      <w:lvlText w:val="%1."/>
      <w:lvlJc w:val="left"/>
      <w:pPr>
        <w:ind w:left="720" w:hanging="360"/>
      </w:pPr>
    </w:lvl>
    <w:lvl w:ilvl="1" w:tplc="F09046BE">
      <w:start w:val="1"/>
      <w:numFmt w:val="lowerLetter"/>
      <w:lvlText w:val="%2."/>
      <w:lvlJc w:val="left"/>
      <w:pPr>
        <w:ind w:left="1440" w:hanging="360"/>
      </w:pPr>
    </w:lvl>
    <w:lvl w:ilvl="2" w:tplc="6B18FB50">
      <w:start w:val="1"/>
      <w:numFmt w:val="lowerRoman"/>
      <w:lvlText w:val="%3."/>
      <w:lvlJc w:val="right"/>
      <w:pPr>
        <w:ind w:left="2160" w:hanging="180"/>
      </w:pPr>
    </w:lvl>
    <w:lvl w:ilvl="3" w:tplc="D05871B6">
      <w:start w:val="1"/>
      <w:numFmt w:val="decimal"/>
      <w:lvlText w:val="%4."/>
      <w:lvlJc w:val="left"/>
      <w:pPr>
        <w:ind w:left="2880" w:hanging="360"/>
      </w:pPr>
    </w:lvl>
    <w:lvl w:ilvl="4" w:tplc="CBF0734E">
      <w:start w:val="1"/>
      <w:numFmt w:val="lowerLetter"/>
      <w:lvlText w:val="%5."/>
      <w:lvlJc w:val="left"/>
      <w:pPr>
        <w:ind w:left="3600" w:hanging="360"/>
      </w:pPr>
    </w:lvl>
    <w:lvl w:ilvl="5" w:tplc="1CB8181E">
      <w:start w:val="1"/>
      <w:numFmt w:val="lowerRoman"/>
      <w:lvlText w:val="%6."/>
      <w:lvlJc w:val="right"/>
      <w:pPr>
        <w:ind w:left="4320" w:hanging="180"/>
      </w:pPr>
    </w:lvl>
    <w:lvl w:ilvl="6" w:tplc="8954F4EE">
      <w:start w:val="1"/>
      <w:numFmt w:val="decimal"/>
      <w:lvlText w:val="%7."/>
      <w:lvlJc w:val="left"/>
      <w:pPr>
        <w:ind w:left="5040" w:hanging="360"/>
      </w:pPr>
    </w:lvl>
    <w:lvl w:ilvl="7" w:tplc="E7E24DEC">
      <w:start w:val="1"/>
      <w:numFmt w:val="lowerLetter"/>
      <w:lvlText w:val="%8."/>
      <w:lvlJc w:val="left"/>
      <w:pPr>
        <w:ind w:left="5760" w:hanging="360"/>
      </w:pPr>
    </w:lvl>
    <w:lvl w:ilvl="8" w:tplc="AAB09664">
      <w:start w:val="1"/>
      <w:numFmt w:val="lowerRoman"/>
      <w:lvlText w:val="%9."/>
      <w:lvlJc w:val="right"/>
      <w:pPr>
        <w:ind w:left="6480" w:hanging="180"/>
      </w:pPr>
    </w:lvl>
  </w:abstractNum>
  <w:abstractNum w:abstractNumId="24" w15:restartNumberingAfterBreak="0">
    <w:nsid w:val="687BC185"/>
    <w:multiLevelType w:val="hybridMultilevel"/>
    <w:tmpl w:val="1C4257B4"/>
    <w:lvl w:ilvl="0" w:tplc="C9F071FC">
      <w:start w:val="1"/>
      <w:numFmt w:val="bullet"/>
      <w:lvlText w:val=""/>
      <w:lvlJc w:val="left"/>
      <w:pPr>
        <w:ind w:left="360" w:hanging="360"/>
      </w:pPr>
      <w:rPr>
        <w:rFonts w:hint="default" w:ascii="Symbol" w:hAnsi="Symbol"/>
      </w:rPr>
    </w:lvl>
    <w:lvl w:ilvl="1" w:tplc="6D502D18">
      <w:start w:val="1"/>
      <w:numFmt w:val="bullet"/>
      <w:lvlText w:val="o"/>
      <w:lvlJc w:val="left"/>
      <w:pPr>
        <w:ind w:left="1440" w:hanging="360"/>
      </w:pPr>
      <w:rPr>
        <w:rFonts w:hint="default" w:ascii="Courier New" w:hAnsi="Courier New"/>
      </w:rPr>
    </w:lvl>
    <w:lvl w:ilvl="2" w:tplc="6194D1EE">
      <w:start w:val="1"/>
      <w:numFmt w:val="bullet"/>
      <w:lvlText w:val=""/>
      <w:lvlJc w:val="left"/>
      <w:pPr>
        <w:ind w:left="2160" w:hanging="360"/>
      </w:pPr>
      <w:rPr>
        <w:rFonts w:hint="default" w:ascii="Wingdings" w:hAnsi="Wingdings"/>
      </w:rPr>
    </w:lvl>
    <w:lvl w:ilvl="3" w:tplc="485C7BE6">
      <w:start w:val="1"/>
      <w:numFmt w:val="bullet"/>
      <w:lvlText w:val=""/>
      <w:lvlJc w:val="left"/>
      <w:pPr>
        <w:ind w:left="2880" w:hanging="360"/>
      </w:pPr>
      <w:rPr>
        <w:rFonts w:hint="default" w:ascii="Symbol" w:hAnsi="Symbol"/>
      </w:rPr>
    </w:lvl>
    <w:lvl w:ilvl="4" w:tplc="8E2A640C">
      <w:start w:val="1"/>
      <w:numFmt w:val="bullet"/>
      <w:lvlText w:val="o"/>
      <w:lvlJc w:val="left"/>
      <w:pPr>
        <w:ind w:left="3600" w:hanging="360"/>
      </w:pPr>
      <w:rPr>
        <w:rFonts w:hint="default" w:ascii="Courier New" w:hAnsi="Courier New"/>
      </w:rPr>
    </w:lvl>
    <w:lvl w:ilvl="5" w:tplc="AD2C0A38">
      <w:start w:val="1"/>
      <w:numFmt w:val="bullet"/>
      <w:lvlText w:val=""/>
      <w:lvlJc w:val="left"/>
      <w:pPr>
        <w:ind w:left="4320" w:hanging="360"/>
      </w:pPr>
      <w:rPr>
        <w:rFonts w:hint="default" w:ascii="Wingdings" w:hAnsi="Wingdings"/>
      </w:rPr>
    </w:lvl>
    <w:lvl w:ilvl="6" w:tplc="4AB208DE">
      <w:start w:val="1"/>
      <w:numFmt w:val="bullet"/>
      <w:lvlText w:val=""/>
      <w:lvlJc w:val="left"/>
      <w:pPr>
        <w:ind w:left="5040" w:hanging="360"/>
      </w:pPr>
      <w:rPr>
        <w:rFonts w:hint="default" w:ascii="Symbol" w:hAnsi="Symbol"/>
      </w:rPr>
    </w:lvl>
    <w:lvl w:ilvl="7" w:tplc="7530445C">
      <w:start w:val="1"/>
      <w:numFmt w:val="bullet"/>
      <w:lvlText w:val="o"/>
      <w:lvlJc w:val="left"/>
      <w:pPr>
        <w:ind w:left="5760" w:hanging="360"/>
      </w:pPr>
      <w:rPr>
        <w:rFonts w:hint="default" w:ascii="Courier New" w:hAnsi="Courier New"/>
      </w:rPr>
    </w:lvl>
    <w:lvl w:ilvl="8" w:tplc="CC521CEE">
      <w:start w:val="1"/>
      <w:numFmt w:val="bullet"/>
      <w:lvlText w:val=""/>
      <w:lvlJc w:val="left"/>
      <w:pPr>
        <w:ind w:left="6480" w:hanging="360"/>
      </w:pPr>
      <w:rPr>
        <w:rFonts w:hint="default" w:ascii="Wingdings" w:hAnsi="Wingdings"/>
      </w:rPr>
    </w:lvl>
  </w:abstractNum>
  <w:abstractNum w:abstractNumId="25" w15:restartNumberingAfterBreak="0">
    <w:nsid w:val="6BFFEA7F"/>
    <w:multiLevelType w:val="hybridMultilevel"/>
    <w:tmpl w:val="D960B36E"/>
    <w:lvl w:ilvl="0" w:tplc="06AEBBE4">
      <w:start w:val="1"/>
      <w:numFmt w:val="bullet"/>
      <w:lvlText w:val=""/>
      <w:lvlJc w:val="left"/>
      <w:pPr>
        <w:ind w:left="720" w:hanging="360"/>
      </w:pPr>
      <w:rPr>
        <w:rFonts w:hint="default" w:ascii="Symbol" w:hAnsi="Symbol"/>
      </w:rPr>
    </w:lvl>
    <w:lvl w:ilvl="1" w:tplc="B42A411E">
      <w:start w:val="1"/>
      <w:numFmt w:val="bullet"/>
      <w:lvlText w:val="o"/>
      <w:lvlJc w:val="left"/>
      <w:pPr>
        <w:ind w:left="1440" w:hanging="360"/>
      </w:pPr>
      <w:rPr>
        <w:rFonts w:hint="default" w:ascii="Courier New" w:hAnsi="Courier New"/>
      </w:rPr>
    </w:lvl>
    <w:lvl w:ilvl="2" w:tplc="8DBE27B6">
      <w:start w:val="1"/>
      <w:numFmt w:val="bullet"/>
      <w:lvlText w:val=""/>
      <w:lvlJc w:val="left"/>
      <w:pPr>
        <w:ind w:left="2160" w:hanging="360"/>
      </w:pPr>
      <w:rPr>
        <w:rFonts w:hint="default" w:ascii="Wingdings" w:hAnsi="Wingdings"/>
      </w:rPr>
    </w:lvl>
    <w:lvl w:ilvl="3" w:tplc="F3A46858">
      <w:start w:val="1"/>
      <w:numFmt w:val="bullet"/>
      <w:lvlText w:val=""/>
      <w:lvlJc w:val="left"/>
      <w:pPr>
        <w:ind w:left="2880" w:hanging="360"/>
      </w:pPr>
      <w:rPr>
        <w:rFonts w:hint="default" w:ascii="Symbol" w:hAnsi="Symbol"/>
      </w:rPr>
    </w:lvl>
    <w:lvl w:ilvl="4" w:tplc="8A7AEE54">
      <w:start w:val="1"/>
      <w:numFmt w:val="bullet"/>
      <w:lvlText w:val="o"/>
      <w:lvlJc w:val="left"/>
      <w:pPr>
        <w:ind w:left="3600" w:hanging="360"/>
      </w:pPr>
      <w:rPr>
        <w:rFonts w:hint="default" w:ascii="Courier New" w:hAnsi="Courier New"/>
      </w:rPr>
    </w:lvl>
    <w:lvl w:ilvl="5" w:tplc="CBC0300C">
      <w:start w:val="1"/>
      <w:numFmt w:val="bullet"/>
      <w:lvlText w:val=""/>
      <w:lvlJc w:val="left"/>
      <w:pPr>
        <w:ind w:left="4320" w:hanging="360"/>
      </w:pPr>
      <w:rPr>
        <w:rFonts w:hint="default" w:ascii="Wingdings" w:hAnsi="Wingdings"/>
      </w:rPr>
    </w:lvl>
    <w:lvl w:ilvl="6" w:tplc="8BDA9114">
      <w:start w:val="1"/>
      <w:numFmt w:val="bullet"/>
      <w:lvlText w:val=""/>
      <w:lvlJc w:val="left"/>
      <w:pPr>
        <w:ind w:left="5040" w:hanging="360"/>
      </w:pPr>
      <w:rPr>
        <w:rFonts w:hint="default" w:ascii="Symbol" w:hAnsi="Symbol"/>
      </w:rPr>
    </w:lvl>
    <w:lvl w:ilvl="7" w:tplc="27D80750">
      <w:start w:val="1"/>
      <w:numFmt w:val="bullet"/>
      <w:lvlText w:val="o"/>
      <w:lvlJc w:val="left"/>
      <w:pPr>
        <w:ind w:left="5760" w:hanging="360"/>
      </w:pPr>
      <w:rPr>
        <w:rFonts w:hint="default" w:ascii="Courier New" w:hAnsi="Courier New"/>
      </w:rPr>
    </w:lvl>
    <w:lvl w:ilvl="8" w:tplc="D8D4BBD6">
      <w:start w:val="1"/>
      <w:numFmt w:val="bullet"/>
      <w:lvlText w:val=""/>
      <w:lvlJc w:val="left"/>
      <w:pPr>
        <w:ind w:left="6480" w:hanging="360"/>
      </w:pPr>
      <w:rPr>
        <w:rFonts w:hint="default" w:ascii="Wingdings" w:hAnsi="Wingdings"/>
      </w:rPr>
    </w:lvl>
  </w:abstractNum>
  <w:abstractNum w:abstractNumId="26" w15:restartNumberingAfterBreak="0">
    <w:nsid w:val="747DA119"/>
    <w:multiLevelType w:val="hybridMultilevel"/>
    <w:tmpl w:val="568A44F8"/>
    <w:lvl w:ilvl="0" w:tplc="4B4E43F6">
      <w:start w:val="1"/>
      <w:numFmt w:val="bullet"/>
      <w:lvlText w:val=""/>
      <w:lvlJc w:val="left"/>
      <w:pPr>
        <w:ind w:left="360" w:hanging="360"/>
      </w:pPr>
      <w:rPr>
        <w:rFonts w:hint="default" w:ascii="Symbol" w:hAnsi="Symbol"/>
      </w:rPr>
    </w:lvl>
    <w:lvl w:ilvl="1" w:tplc="B6FA05D6">
      <w:start w:val="1"/>
      <w:numFmt w:val="bullet"/>
      <w:lvlText w:val="o"/>
      <w:lvlJc w:val="left"/>
      <w:pPr>
        <w:ind w:left="1440" w:hanging="360"/>
      </w:pPr>
      <w:rPr>
        <w:rFonts w:hint="default" w:ascii="Courier New" w:hAnsi="Courier New"/>
      </w:rPr>
    </w:lvl>
    <w:lvl w:ilvl="2" w:tplc="21B21DC0">
      <w:start w:val="1"/>
      <w:numFmt w:val="bullet"/>
      <w:lvlText w:val=""/>
      <w:lvlJc w:val="left"/>
      <w:pPr>
        <w:ind w:left="2160" w:hanging="360"/>
      </w:pPr>
      <w:rPr>
        <w:rFonts w:hint="default" w:ascii="Wingdings" w:hAnsi="Wingdings"/>
      </w:rPr>
    </w:lvl>
    <w:lvl w:ilvl="3" w:tplc="CB1A2378">
      <w:start w:val="1"/>
      <w:numFmt w:val="bullet"/>
      <w:lvlText w:val=""/>
      <w:lvlJc w:val="left"/>
      <w:pPr>
        <w:ind w:left="2880" w:hanging="360"/>
      </w:pPr>
      <w:rPr>
        <w:rFonts w:hint="default" w:ascii="Symbol" w:hAnsi="Symbol"/>
      </w:rPr>
    </w:lvl>
    <w:lvl w:ilvl="4" w:tplc="0B087386">
      <w:start w:val="1"/>
      <w:numFmt w:val="bullet"/>
      <w:lvlText w:val="o"/>
      <w:lvlJc w:val="left"/>
      <w:pPr>
        <w:ind w:left="3600" w:hanging="360"/>
      </w:pPr>
      <w:rPr>
        <w:rFonts w:hint="default" w:ascii="Courier New" w:hAnsi="Courier New"/>
      </w:rPr>
    </w:lvl>
    <w:lvl w:ilvl="5" w:tplc="5CE8CA8C">
      <w:start w:val="1"/>
      <w:numFmt w:val="bullet"/>
      <w:lvlText w:val=""/>
      <w:lvlJc w:val="left"/>
      <w:pPr>
        <w:ind w:left="4320" w:hanging="360"/>
      </w:pPr>
      <w:rPr>
        <w:rFonts w:hint="default" w:ascii="Wingdings" w:hAnsi="Wingdings"/>
      </w:rPr>
    </w:lvl>
    <w:lvl w:ilvl="6" w:tplc="F7BA4C30">
      <w:start w:val="1"/>
      <w:numFmt w:val="bullet"/>
      <w:lvlText w:val=""/>
      <w:lvlJc w:val="left"/>
      <w:pPr>
        <w:ind w:left="5040" w:hanging="360"/>
      </w:pPr>
      <w:rPr>
        <w:rFonts w:hint="default" w:ascii="Symbol" w:hAnsi="Symbol"/>
      </w:rPr>
    </w:lvl>
    <w:lvl w:ilvl="7" w:tplc="42926DE8">
      <w:start w:val="1"/>
      <w:numFmt w:val="bullet"/>
      <w:lvlText w:val="o"/>
      <w:lvlJc w:val="left"/>
      <w:pPr>
        <w:ind w:left="5760" w:hanging="360"/>
      </w:pPr>
      <w:rPr>
        <w:rFonts w:hint="default" w:ascii="Courier New" w:hAnsi="Courier New"/>
      </w:rPr>
    </w:lvl>
    <w:lvl w:ilvl="8" w:tplc="C8C24290">
      <w:start w:val="1"/>
      <w:numFmt w:val="bullet"/>
      <w:lvlText w:val=""/>
      <w:lvlJc w:val="left"/>
      <w:pPr>
        <w:ind w:left="6480" w:hanging="360"/>
      </w:pPr>
      <w:rPr>
        <w:rFonts w:hint="default" w:ascii="Wingdings" w:hAnsi="Wingdings"/>
      </w:rPr>
    </w:lvl>
  </w:abstractNum>
  <w:abstractNum w:abstractNumId="27" w15:restartNumberingAfterBreak="0">
    <w:nsid w:val="75B3E1FF"/>
    <w:multiLevelType w:val="hybridMultilevel"/>
    <w:tmpl w:val="063C7B3E"/>
    <w:lvl w:ilvl="0" w:tplc="ABB60CE4">
      <w:start w:val="1"/>
      <w:numFmt w:val="bullet"/>
      <w:lvlText w:val="·"/>
      <w:lvlJc w:val="left"/>
      <w:pPr>
        <w:ind w:left="720" w:hanging="360"/>
      </w:pPr>
      <w:rPr>
        <w:rFonts w:hint="default" w:ascii="Symbol" w:hAnsi="Symbol"/>
      </w:rPr>
    </w:lvl>
    <w:lvl w:ilvl="1" w:tplc="E116C0F0">
      <w:start w:val="1"/>
      <w:numFmt w:val="bullet"/>
      <w:lvlText w:val="o"/>
      <w:lvlJc w:val="left"/>
      <w:pPr>
        <w:ind w:left="1440" w:hanging="360"/>
      </w:pPr>
      <w:rPr>
        <w:rFonts w:hint="default" w:ascii="Courier New" w:hAnsi="Courier New"/>
      </w:rPr>
    </w:lvl>
    <w:lvl w:ilvl="2" w:tplc="3CBC60EA">
      <w:start w:val="1"/>
      <w:numFmt w:val="bullet"/>
      <w:lvlText w:val=""/>
      <w:lvlJc w:val="left"/>
      <w:pPr>
        <w:ind w:left="2160" w:hanging="360"/>
      </w:pPr>
      <w:rPr>
        <w:rFonts w:hint="default" w:ascii="Wingdings" w:hAnsi="Wingdings"/>
      </w:rPr>
    </w:lvl>
    <w:lvl w:ilvl="3" w:tplc="66CAB158">
      <w:start w:val="1"/>
      <w:numFmt w:val="bullet"/>
      <w:lvlText w:val=""/>
      <w:lvlJc w:val="left"/>
      <w:pPr>
        <w:ind w:left="2880" w:hanging="360"/>
      </w:pPr>
      <w:rPr>
        <w:rFonts w:hint="default" w:ascii="Symbol" w:hAnsi="Symbol"/>
      </w:rPr>
    </w:lvl>
    <w:lvl w:ilvl="4" w:tplc="F672184C">
      <w:start w:val="1"/>
      <w:numFmt w:val="bullet"/>
      <w:lvlText w:val="o"/>
      <w:lvlJc w:val="left"/>
      <w:pPr>
        <w:ind w:left="3600" w:hanging="360"/>
      </w:pPr>
      <w:rPr>
        <w:rFonts w:hint="default" w:ascii="Courier New" w:hAnsi="Courier New"/>
      </w:rPr>
    </w:lvl>
    <w:lvl w:ilvl="5" w:tplc="82963940">
      <w:start w:val="1"/>
      <w:numFmt w:val="bullet"/>
      <w:lvlText w:val=""/>
      <w:lvlJc w:val="left"/>
      <w:pPr>
        <w:ind w:left="4320" w:hanging="360"/>
      </w:pPr>
      <w:rPr>
        <w:rFonts w:hint="default" w:ascii="Wingdings" w:hAnsi="Wingdings"/>
      </w:rPr>
    </w:lvl>
    <w:lvl w:ilvl="6" w:tplc="D0584F40">
      <w:start w:val="1"/>
      <w:numFmt w:val="bullet"/>
      <w:lvlText w:val=""/>
      <w:lvlJc w:val="left"/>
      <w:pPr>
        <w:ind w:left="5040" w:hanging="360"/>
      </w:pPr>
      <w:rPr>
        <w:rFonts w:hint="default" w:ascii="Symbol" w:hAnsi="Symbol"/>
      </w:rPr>
    </w:lvl>
    <w:lvl w:ilvl="7" w:tplc="B9883CE4">
      <w:start w:val="1"/>
      <w:numFmt w:val="bullet"/>
      <w:lvlText w:val="o"/>
      <w:lvlJc w:val="left"/>
      <w:pPr>
        <w:ind w:left="5760" w:hanging="360"/>
      </w:pPr>
      <w:rPr>
        <w:rFonts w:hint="default" w:ascii="Courier New" w:hAnsi="Courier New"/>
      </w:rPr>
    </w:lvl>
    <w:lvl w:ilvl="8" w:tplc="7B90A1CA">
      <w:start w:val="1"/>
      <w:numFmt w:val="bullet"/>
      <w:lvlText w:val=""/>
      <w:lvlJc w:val="left"/>
      <w:pPr>
        <w:ind w:left="6480" w:hanging="360"/>
      </w:pPr>
      <w:rPr>
        <w:rFonts w:hint="default" w:ascii="Wingdings" w:hAnsi="Wingdings"/>
      </w:rPr>
    </w:lvl>
  </w:abstractNum>
  <w:abstractNum w:abstractNumId="28" w15:restartNumberingAfterBreak="0">
    <w:nsid w:val="76C906FA"/>
    <w:multiLevelType w:val="hybridMultilevel"/>
    <w:tmpl w:val="490CD7BA"/>
    <w:lvl w:ilvl="0" w:tplc="41000BF8">
      <w:start w:val="1"/>
      <w:numFmt w:val="bullet"/>
      <w:lvlText w:val="·"/>
      <w:lvlJc w:val="left"/>
      <w:pPr>
        <w:ind w:left="720" w:hanging="360"/>
      </w:pPr>
      <w:rPr>
        <w:rFonts w:hint="default" w:ascii="Symbol" w:hAnsi="Symbol"/>
      </w:rPr>
    </w:lvl>
    <w:lvl w:ilvl="1" w:tplc="81844746">
      <w:start w:val="1"/>
      <w:numFmt w:val="bullet"/>
      <w:lvlText w:val="o"/>
      <w:lvlJc w:val="left"/>
      <w:pPr>
        <w:ind w:left="1440" w:hanging="360"/>
      </w:pPr>
      <w:rPr>
        <w:rFonts w:hint="default" w:ascii="Courier New" w:hAnsi="Courier New"/>
      </w:rPr>
    </w:lvl>
    <w:lvl w:ilvl="2" w:tplc="D54AFE74">
      <w:start w:val="1"/>
      <w:numFmt w:val="bullet"/>
      <w:lvlText w:val=""/>
      <w:lvlJc w:val="left"/>
      <w:pPr>
        <w:ind w:left="2160" w:hanging="360"/>
      </w:pPr>
      <w:rPr>
        <w:rFonts w:hint="default" w:ascii="Wingdings" w:hAnsi="Wingdings"/>
      </w:rPr>
    </w:lvl>
    <w:lvl w:ilvl="3" w:tplc="5AE0ADD2">
      <w:start w:val="1"/>
      <w:numFmt w:val="bullet"/>
      <w:lvlText w:val=""/>
      <w:lvlJc w:val="left"/>
      <w:pPr>
        <w:ind w:left="2880" w:hanging="360"/>
      </w:pPr>
      <w:rPr>
        <w:rFonts w:hint="default" w:ascii="Symbol" w:hAnsi="Symbol"/>
      </w:rPr>
    </w:lvl>
    <w:lvl w:ilvl="4" w:tplc="F16EA376">
      <w:start w:val="1"/>
      <w:numFmt w:val="bullet"/>
      <w:lvlText w:val="o"/>
      <w:lvlJc w:val="left"/>
      <w:pPr>
        <w:ind w:left="3600" w:hanging="360"/>
      </w:pPr>
      <w:rPr>
        <w:rFonts w:hint="default" w:ascii="Courier New" w:hAnsi="Courier New"/>
      </w:rPr>
    </w:lvl>
    <w:lvl w:ilvl="5" w:tplc="7F4E3870">
      <w:start w:val="1"/>
      <w:numFmt w:val="bullet"/>
      <w:lvlText w:val=""/>
      <w:lvlJc w:val="left"/>
      <w:pPr>
        <w:ind w:left="4320" w:hanging="360"/>
      </w:pPr>
      <w:rPr>
        <w:rFonts w:hint="default" w:ascii="Wingdings" w:hAnsi="Wingdings"/>
      </w:rPr>
    </w:lvl>
    <w:lvl w:ilvl="6" w:tplc="A56CC048">
      <w:start w:val="1"/>
      <w:numFmt w:val="bullet"/>
      <w:lvlText w:val=""/>
      <w:lvlJc w:val="left"/>
      <w:pPr>
        <w:ind w:left="5040" w:hanging="360"/>
      </w:pPr>
      <w:rPr>
        <w:rFonts w:hint="default" w:ascii="Symbol" w:hAnsi="Symbol"/>
      </w:rPr>
    </w:lvl>
    <w:lvl w:ilvl="7" w:tplc="26CCDFC0">
      <w:start w:val="1"/>
      <w:numFmt w:val="bullet"/>
      <w:lvlText w:val="o"/>
      <w:lvlJc w:val="left"/>
      <w:pPr>
        <w:ind w:left="5760" w:hanging="360"/>
      </w:pPr>
      <w:rPr>
        <w:rFonts w:hint="default" w:ascii="Courier New" w:hAnsi="Courier New"/>
      </w:rPr>
    </w:lvl>
    <w:lvl w:ilvl="8" w:tplc="6046F39A">
      <w:start w:val="1"/>
      <w:numFmt w:val="bullet"/>
      <w:lvlText w:val=""/>
      <w:lvlJc w:val="left"/>
      <w:pPr>
        <w:ind w:left="6480" w:hanging="360"/>
      </w:pPr>
      <w:rPr>
        <w:rFonts w:hint="default" w:ascii="Wingdings" w:hAnsi="Wingdings"/>
      </w:rPr>
    </w:lvl>
  </w:abstractNum>
  <w:abstractNum w:abstractNumId="29" w15:restartNumberingAfterBreak="0">
    <w:nsid w:val="7B1FF3E8"/>
    <w:multiLevelType w:val="hybridMultilevel"/>
    <w:tmpl w:val="1292CC28"/>
    <w:lvl w:ilvl="0" w:tplc="9D2ABEFC">
      <w:start w:val="1"/>
      <w:numFmt w:val="bullet"/>
      <w:lvlText w:val=""/>
      <w:lvlJc w:val="left"/>
      <w:pPr>
        <w:ind w:left="720" w:hanging="360"/>
      </w:pPr>
      <w:rPr>
        <w:rFonts w:hint="default" w:ascii="Symbol" w:hAnsi="Symbol"/>
      </w:rPr>
    </w:lvl>
    <w:lvl w:ilvl="1" w:tplc="3F3C50AA">
      <w:start w:val="1"/>
      <w:numFmt w:val="bullet"/>
      <w:lvlText w:val="o"/>
      <w:lvlJc w:val="left"/>
      <w:pPr>
        <w:ind w:left="1440" w:hanging="360"/>
      </w:pPr>
      <w:rPr>
        <w:rFonts w:hint="default" w:ascii="Courier New" w:hAnsi="Courier New"/>
      </w:rPr>
    </w:lvl>
    <w:lvl w:ilvl="2" w:tplc="E16A46A8">
      <w:start w:val="1"/>
      <w:numFmt w:val="bullet"/>
      <w:lvlText w:val=""/>
      <w:lvlJc w:val="left"/>
      <w:pPr>
        <w:ind w:left="2160" w:hanging="360"/>
      </w:pPr>
      <w:rPr>
        <w:rFonts w:hint="default" w:ascii="Wingdings" w:hAnsi="Wingdings"/>
      </w:rPr>
    </w:lvl>
    <w:lvl w:ilvl="3" w:tplc="0486F2E8">
      <w:start w:val="1"/>
      <w:numFmt w:val="bullet"/>
      <w:lvlText w:val=""/>
      <w:lvlJc w:val="left"/>
      <w:pPr>
        <w:ind w:left="2880" w:hanging="360"/>
      </w:pPr>
      <w:rPr>
        <w:rFonts w:hint="default" w:ascii="Symbol" w:hAnsi="Symbol"/>
      </w:rPr>
    </w:lvl>
    <w:lvl w:ilvl="4" w:tplc="4B6A840E">
      <w:start w:val="1"/>
      <w:numFmt w:val="bullet"/>
      <w:lvlText w:val="o"/>
      <w:lvlJc w:val="left"/>
      <w:pPr>
        <w:ind w:left="3600" w:hanging="360"/>
      </w:pPr>
      <w:rPr>
        <w:rFonts w:hint="default" w:ascii="Courier New" w:hAnsi="Courier New"/>
      </w:rPr>
    </w:lvl>
    <w:lvl w:ilvl="5" w:tplc="6B96DD94">
      <w:start w:val="1"/>
      <w:numFmt w:val="bullet"/>
      <w:lvlText w:val=""/>
      <w:lvlJc w:val="left"/>
      <w:pPr>
        <w:ind w:left="4320" w:hanging="360"/>
      </w:pPr>
      <w:rPr>
        <w:rFonts w:hint="default" w:ascii="Wingdings" w:hAnsi="Wingdings"/>
      </w:rPr>
    </w:lvl>
    <w:lvl w:ilvl="6" w:tplc="3BB03FB4">
      <w:start w:val="1"/>
      <w:numFmt w:val="bullet"/>
      <w:lvlText w:val=""/>
      <w:lvlJc w:val="left"/>
      <w:pPr>
        <w:ind w:left="5040" w:hanging="360"/>
      </w:pPr>
      <w:rPr>
        <w:rFonts w:hint="default" w:ascii="Symbol" w:hAnsi="Symbol"/>
      </w:rPr>
    </w:lvl>
    <w:lvl w:ilvl="7" w:tplc="7236016C">
      <w:start w:val="1"/>
      <w:numFmt w:val="bullet"/>
      <w:lvlText w:val="o"/>
      <w:lvlJc w:val="left"/>
      <w:pPr>
        <w:ind w:left="5760" w:hanging="360"/>
      </w:pPr>
      <w:rPr>
        <w:rFonts w:hint="default" w:ascii="Courier New" w:hAnsi="Courier New"/>
      </w:rPr>
    </w:lvl>
    <w:lvl w:ilvl="8" w:tplc="F6E66328">
      <w:start w:val="1"/>
      <w:numFmt w:val="bullet"/>
      <w:lvlText w:val=""/>
      <w:lvlJc w:val="left"/>
      <w:pPr>
        <w:ind w:left="6480" w:hanging="360"/>
      </w:pPr>
      <w:rPr>
        <w:rFonts w:hint="default" w:ascii="Wingdings" w:hAnsi="Wingdings"/>
      </w:rPr>
    </w:lvl>
  </w:abstractNum>
  <w:abstractNum w:abstractNumId="30" w15:restartNumberingAfterBreak="0">
    <w:nsid w:val="7E9A403F"/>
    <w:multiLevelType w:val="hybridMultilevel"/>
    <w:tmpl w:val="D7BA721A"/>
    <w:lvl w:ilvl="0" w:tplc="77903B56">
      <w:start w:val="1"/>
      <w:numFmt w:val="bullet"/>
      <w:lvlText w:val=""/>
      <w:lvlJc w:val="left"/>
      <w:pPr>
        <w:ind w:left="720" w:hanging="360"/>
      </w:pPr>
      <w:rPr>
        <w:rFonts w:hint="default" w:ascii="Symbol" w:hAnsi="Symbol"/>
      </w:rPr>
    </w:lvl>
    <w:lvl w:ilvl="1" w:tplc="9DFC5D46">
      <w:start w:val="1"/>
      <w:numFmt w:val="bullet"/>
      <w:lvlText w:val="o"/>
      <w:lvlJc w:val="left"/>
      <w:pPr>
        <w:ind w:left="1440" w:hanging="360"/>
      </w:pPr>
      <w:rPr>
        <w:rFonts w:hint="default" w:ascii="Courier New" w:hAnsi="Courier New"/>
      </w:rPr>
    </w:lvl>
    <w:lvl w:ilvl="2" w:tplc="A80AF476">
      <w:start w:val="1"/>
      <w:numFmt w:val="bullet"/>
      <w:lvlText w:val=""/>
      <w:lvlJc w:val="left"/>
      <w:pPr>
        <w:ind w:left="2160" w:hanging="360"/>
      </w:pPr>
      <w:rPr>
        <w:rFonts w:hint="default" w:ascii="Wingdings" w:hAnsi="Wingdings"/>
      </w:rPr>
    </w:lvl>
    <w:lvl w:ilvl="3" w:tplc="DA92C06C">
      <w:start w:val="1"/>
      <w:numFmt w:val="bullet"/>
      <w:lvlText w:val=""/>
      <w:lvlJc w:val="left"/>
      <w:pPr>
        <w:ind w:left="2880" w:hanging="360"/>
      </w:pPr>
      <w:rPr>
        <w:rFonts w:hint="default" w:ascii="Symbol" w:hAnsi="Symbol"/>
      </w:rPr>
    </w:lvl>
    <w:lvl w:ilvl="4" w:tplc="9168AD78">
      <w:start w:val="1"/>
      <w:numFmt w:val="bullet"/>
      <w:lvlText w:val="o"/>
      <w:lvlJc w:val="left"/>
      <w:pPr>
        <w:ind w:left="3600" w:hanging="360"/>
      </w:pPr>
      <w:rPr>
        <w:rFonts w:hint="default" w:ascii="Courier New" w:hAnsi="Courier New"/>
      </w:rPr>
    </w:lvl>
    <w:lvl w:ilvl="5" w:tplc="699036B4">
      <w:start w:val="1"/>
      <w:numFmt w:val="bullet"/>
      <w:lvlText w:val=""/>
      <w:lvlJc w:val="left"/>
      <w:pPr>
        <w:ind w:left="4320" w:hanging="360"/>
      </w:pPr>
      <w:rPr>
        <w:rFonts w:hint="default" w:ascii="Wingdings" w:hAnsi="Wingdings"/>
      </w:rPr>
    </w:lvl>
    <w:lvl w:ilvl="6" w:tplc="F3B0706E">
      <w:start w:val="1"/>
      <w:numFmt w:val="bullet"/>
      <w:lvlText w:val=""/>
      <w:lvlJc w:val="left"/>
      <w:pPr>
        <w:ind w:left="5040" w:hanging="360"/>
      </w:pPr>
      <w:rPr>
        <w:rFonts w:hint="default" w:ascii="Symbol" w:hAnsi="Symbol"/>
      </w:rPr>
    </w:lvl>
    <w:lvl w:ilvl="7" w:tplc="A792127A">
      <w:start w:val="1"/>
      <w:numFmt w:val="bullet"/>
      <w:lvlText w:val="o"/>
      <w:lvlJc w:val="left"/>
      <w:pPr>
        <w:ind w:left="5760" w:hanging="360"/>
      </w:pPr>
      <w:rPr>
        <w:rFonts w:hint="default" w:ascii="Courier New" w:hAnsi="Courier New"/>
      </w:rPr>
    </w:lvl>
    <w:lvl w:ilvl="8" w:tplc="120A484C">
      <w:start w:val="1"/>
      <w:numFmt w:val="bullet"/>
      <w:lvlText w:val=""/>
      <w:lvlJc w:val="left"/>
      <w:pPr>
        <w:ind w:left="6480" w:hanging="360"/>
      </w:pPr>
      <w:rPr>
        <w:rFonts w:hint="default" w:ascii="Wingdings" w:hAnsi="Wingdings"/>
      </w:rPr>
    </w:lvl>
  </w:abstractNum>
  <w:abstractNum w:abstractNumId="31" w15:restartNumberingAfterBreak="0">
    <w:nsid w:val="7FED049B"/>
    <w:multiLevelType w:val="hybridMultilevel"/>
    <w:tmpl w:val="9788E24C"/>
    <w:lvl w:ilvl="0" w:tplc="0148782C">
      <w:start w:val="1"/>
      <w:numFmt w:val="decimal"/>
      <w:lvlText w:val="%1."/>
      <w:lvlJc w:val="left"/>
      <w:pPr>
        <w:ind w:left="720" w:hanging="360"/>
      </w:pPr>
      <w:rPr>
        <w:b/>
        <w:bCs w:val="0"/>
      </w:rPr>
    </w:lvl>
    <w:lvl w:ilvl="1" w:tplc="04090001">
      <w:start w:val="1"/>
      <w:numFmt w:val="bullet"/>
      <w:lvlText w:val=""/>
      <w:lvlJc w:val="left"/>
      <w:pPr>
        <w:ind w:left="1440" w:hanging="360"/>
      </w:pPr>
      <w:rPr>
        <w:rFonts w:hint="default" w:ascii="Symbol" w:hAnsi="Symbo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5182823">
    <w:abstractNumId w:val="29"/>
  </w:num>
  <w:num w:numId="2" w16cid:durableId="1760711715">
    <w:abstractNumId w:val="25"/>
  </w:num>
  <w:num w:numId="3" w16cid:durableId="664743651">
    <w:abstractNumId w:val="27"/>
  </w:num>
  <w:num w:numId="4" w16cid:durableId="1370255240">
    <w:abstractNumId w:val="15"/>
  </w:num>
  <w:num w:numId="5" w16cid:durableId="2028751211">
    <w:abstractNumId w:val="8"/>
  </w:num>
  <w:num w:numId="6" w16cid:durableId="299310561">
    <w:abstractNumId w:val="10"/>
  </w:num>
  <w:num w:numId="7" w16cid:durableId="64032617">
    <w:abstractNumId w:val="18"/>
  </w:num>
  <w:num w:numId="8" w16cid:durableId="641926412">
    <w:abstractNumId w:val="6"/>
  </w:num>
  <w:num w:numId="9" w16cid:durableId="1787967618">
    <w:abstractNumId w:val="7"/>
  </w:num>
  <w:num w:numId="10" w16cid:durableId="1181549835">
    <w:abstractNumId w:val="16"/>
  </w:num>
  <w:num w:numId="11" w16cid:durableId="535630293">
    <w:abstractNumId w:val="0"/>
  </w:num>
  <w:num w:numId="12" w16cid:durableId="1987657924">
    <w:abstractNumId w:val="1"/>
  </w:num>
  <w:num w:numId="13" w16cid:durableId="2019383429">
    <w:abstractNumId w:val="4"/>
  </w:num>
  <w:num w:numId="14" w16cid:durableId="949362241">
    <w:abstractNumId w:val="14"/>
  </w:num>
  <w:num w:numId="15" w16cid:durableId="1258054319">
    <w:abstractNumId w:val="13"/>
  </w:num>
  <w:num w:numId="16" w16cid:durableId="1064331861">
    <w:abstractNumId w:val="28"/>
  </w:num>
  <w:num w:numId="17" w16cid:durableId="1645431217">
    <w:abstractNumId w:val="17"/>
  </w:num>
  <w:num w:numId="18" w16cid:durableId="681053721">
    <w:abstractNumId w:val="21"/>
  </w:num>
  <w:num w:numId="19" w16cid:durableId="1394114537">
    <w:abstractNumId w:val="24"/>
  </w:num>
  <w:num w:numId="20" w16cid:durableId="1495873599">
    <w:abstractNumId w:val="12"/>
  </w:num>
  <w:num w:numId="21" w16cid:durableId="1574314153">
    <w:abstractNumId w:val="2"/>
  </w:num>
  <w:num w:numId="22" w16cid:durableId="577859592">
    <w:abstractNumId w:val="26"/>
  </w:num>
  <w:num w:numId="23" w16cid:durableId="746419294">
    <w:abstractNumId w:val="22"/>
  </w:num>
  <w:num w:numId="24" w16cid:durableId="1468206891">
    <w:abstractNumId w:val="30"/>
  </w:num>
  <w:num w:numId="25" w16cid:durableId="631180719">
    <w:abstractNumId w:val="5"/>
  </w:num>
  <w:num w:numId="26" w16cid:durableId="3695000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60545457">
    <w:abstractNumId w:val="9"/>
  </w:num>
  <w:num w:numId="28" w16cid:durableId="1160924588">
    <w:abstractNumId w:val="20"/>
  </w:num>
  <w:num w:numId="29" w16cid:durableId="333608719">
    <w:abstractNumId w:val="19"/>
  </w:num>
  <w:num w:numId="30" w16cid:durableId="1170757380">
    <w:abstractNumId w:val="3"/>
  </w:num>
  <w:num w:numId="31" w16cid:durableId="165096720">
    <w:abstractNumId w:val="11"/>
  </w:num>
  <w:num w:numId="32" w16cid:durableId="1053893442">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4028166">
    <w:abstractNumId w:val="3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F8D"/>
    <w:rsid w:val="000105C9"/>
    <w:rsid w:val="0001498F"/>
    <w:rsid w:val="00035AE7"/>
    <w:rsid w:val="000801D4"/>
    <w:rsid w:val="000D0EDA"/>
    <w:rsid w:val="00114260"/>
    <w:rsid w:val="00132E02"/>
    <w:rsid w:val="00154EDA"/>
    <w:rsid w:val="001D1C72"/>
    <w:rsid w:val="00207D94"/>
    <w:rsid w:val="00263F05"/>
    <w:rsid w:val="0027657D"/>
    <w:rsid w:val="002A1218"/>
    <w:rsid w:val="002D64FC"/>
    <w:rsid w:val="003624D3"/>
    <w:rsid w:val="003A5081"/>
    <w:rsid w:val="004144A3"/>
    <w:rsid w:val="00457073"/>
    <w:rsid w:val="00484D05"/>
    <w:rsid w:val="004E0511"/>
    <w:rsid w:val="004F6BE6"/>
    <w:rsid w:val="00506569"/>
    <w:rsid w:val="00561BBD"/>
    <w:rsid w:val="00561FE9"/>
    <w:rsid w:val="00643F00"/>
    <w:rsid w:val="0067103B"/>
    <w:rsid w:val="007307EE"/>
    <w:rsid w:val="007B0C44"/>
    <w:rsid w:val="007D67A2"/>
    <w:rsid w:val="007F6EAA"/>
    <w:rsid w:val="008412C9"/>
    <w:rsid w:val="0084EB52"/>
    <w:rsid w:val="00880BBE"/>
    <w:rsid w:val="008B2825"/>
    <w:rsid w:val="008F6B1D"/>
    <w:rsid w:val="009165CD"/>
    <w:rsid w:val="00953C35"/>
    <w:rsid w:val="0095546B"/>
    <w:rsid w:val="009A655C"/>
    <w:rsid w:val="009D2A61"/>
    <w:rsid w:val="009F1D96"/>
    <w:rsid w:val="00A16813"/>
    <w:rsid w:val="00AE2663"/>
    <w:rsid w:val="00B1354B"/>
    <w:rsid w:val="00B55B01"/>
    <w:rsid w:val="00B93E23"/>
    <w:rsid w:val="00BC2F8D"/>
    <w:rsid w:val="00C7102A"/>
    <w:rsid w:val="00CB01F4"/>
    <w:rsid w:val="00CC1F51"/>
    <w:rsid w:val="00D51AB9"/>
    <w:rsid w:val="00D65A08"/>
    <w:rsid w:val="00DD5757"/>
    <w:rsid w:val="00DE4572"/>
    <w:rsid w:val="00E632D2"/>
    <w:rsid w:val="00E97E49"/>
    <w:rsid w:val="00EB4AF8"/>
    <w:rsid w:val="00FA6B3D"/>
    <w:rsid w:val="03B6F989"/>
    <w:rsid w:val="044F87B4"/>
    <w:rsid w:val="05B074C9"/>
    <w:rsid w:val="05C32E54"/>
    <w:rsid w:val="0AD2A27F"/>
    <w:rsid w:val="0B0CFAF9"/>
    <w:rsid w:val="0BA2B705"/>
    <w:rsid w:val="0E109D1D"/>
    <w:rsid w:val="0FB61BB8"/>
    <w:rsid w:val="1104784F"/>
    <w:rsid w:val="12E6F376"/>
    <w:rsid w:val="13110AAC"/>
    <w:rsid w:val="173CC709"/>
    <w:rsid w:val="1792EA44"/>
    <w:rsid w:val="17E25D10"/>
    <w:rsid w:val="182FCD81"/>
    <w:rsid w:val="18F4DC04"/>
    <w:rsid w:val="18FAB8AD"/>
    <w:rsid w:val="19DBAEB5"/>
    <w:rsid w:val="1AD50620"/>
    <w:rsid w:val="1B7D9E96"/>
    <w:rsid w:val="1C0A165F"/>
    <w:rsid w:val="1D827B6C"/>
    <w:rsid w:val="1E55140E"/>
    <w:rsid w:val="1E74DA2D"/>
    <w:rsid w:val="21361E4C"/>
    <w:rsid w:val="23359C48"/>
    <w:rsid w:val="2338FCBC"/>
    <w:rsid w:val="23F72627"/>
    <w:rsid w:val="240E1324"/>
    <w:rsid w:val="257B7080"/>
    <w:rsid w:val="2637B965"/>
    <w:rsid w:val="27167EA6"/>
    <w:rsid w:val="2757E9E0"/>
    <w:rsid w:val="294EE54A"/>
    <w:rsid w:val="29FF52EC"/>
    <w:rsid w:val="2BFD0A0D"/>
    <w:rsid w:val="2D389AEB"/>
    <w:rsid w:val="2D62BE3F"/>
    <w:rsid w:val="2EC5995A"/>
    <w:rsid w:val="315E5883"/>
    <w:rsid w:val="31C454B8"/>
    <w:rsid w:val="35502058"/>
    <w:rsid w:val="35FE809D"/>
    <w:rsid w:val="36E438EE"/>
    <w:rsid w:val="380624D2"/>
    <w:rsid w:val="3C3C4C21"/>
    <w:rsid w:val="3CAC56A4"/>
    <w:rsid w:val="3D6F515F"/>
    <w:rsid w:val="3DBFEBD6"/>
    <w:rsid w:val="3EF9C6C4"/>
    <w:rsid w:val="3FA44248"/>
    <w:rsid w:val="46287AAD"/>
    <w:rsid w:val="47AE5D47"/>
    <w:rsid w:val="496A35D1"/>
    <w:rsid w:val="4A10C076"/>
    <w:rsid w:val="4C7429A9"/>
    <w:rsid w:val="4CB99C96"/>
    <w:rsid w:val="4D0A02C4"/>
    <w:rsid w:val="4FCB65CD"/>
    <w:rsid w:val="525D4BDE"/>
    <w:rsid w:val="5272B354"/>
    <w:rsid w:val="533ADB3D"/>
    <w:rsid w:val="542C761C"/>
    <w:rsid w:val="54EC2B7F"/>
    <w:rsid w:val="5553F3FC"/>
    <w:rsid w:val="55A5D0AF"/>
    <w:rsid w:val="562E4331"/>
    <w:rsid w:val="567DB0AA"/>
    <w:rsid w:val="5763D8E4"/>
    <w:rsid w:val="588B65A4"/>
    <w:rsid w:val="5A5E60D9"/>
    <w:rsid w:val="5B2B52A0"/>
    <w:rsid w:val="5C973376"/>
    <w:rsid w:val="5CDC6900"/>
    <w:rsid w:val="5FD89BF2"/>
    <w:rsid w:val="5FFCA17A"/>
    <w:rsid w:val="609DBECA"/>
    <w:rsid w:val="61ED26A0"/>
    <w:rsid w:val="64877AFD"/>
    <w:rsid w:val="65E6D4D5"/>
    <w:rsid w:val="6830F4A2"/>
    <w:rsid w:val="6A715E02"/>
    <w:rsid w:val="6CB2387F"/>
    <w:rsid w:val="6D990AD1"/>
    <w:rsid w:val="719319B7"/>
    <w:rsid w:val="71A27AC7"/>
    <w:rsid w:val="73E68C55"/>
    <w:rsid w:val="755D07F3"/>
    <w:rsid w:val="76B5971E"/>
    <w:rsid w:val="7B9E8717"/>
    <w:rsid w:val="7C1B4663"/>
    <w:rsid w:val="7E445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D38C0"/>
  <w15:chartTrackingRefBased/>
  <w15:docId w15:val="{1C10E995-92A3-42B5-BC51-E9BE6DFB646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C2F8D"/>
    <w:pPr>
      <w:spacing w:after="200" w:line="276"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BC2F8D"/>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BC2F8D"/>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uiPriority w:val="99"/>
    <w:unhideWhenUsed/>
    <w:rsid w:val="71A27AC7"/>
    <w:pPr>
      <w:tabs>
        <w:tab w:val="center" w:pos="4680"/>
        <w:tab w:val="right" w:pos="9360"/>
      </w:tabs>
      <w:spacing w:after="0"/>
    </w:pPr>
  </w:style>
  <w:style w:type="paragraph" w:styleId="Footer">
    <w:name w:val="footer"/>
    <w:basedOn w:val="Normal"/>
    <w:link w:val="FooterChar"/>
    <w:uiPriority w:val="99"/>
    <w:unhideWhenUsed/>
    <w:rsid w:val="71A27AC7"/>
    <w:pPr>
      <w:tabs>
        <w:tab w:val="center" w:pos="4680"/>
        <w:tab w:val="right" w:pos="9360"/>
      </w:tabs>
      <w:spacing w:after="0"/>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FollowedHyperlink">
    <w:name w:val="FollowedHyperlink"/>
    <w:basedOn w:val="DefaultParagraphFont"/>
    <w:uiPriority w:val="99"/>
    <w:semiHidden/>
    <w:unhideWhenUsed/>
    <w:rsid w:val="00643F00"/>
    <w:rPr>
      <w:color w:val="954F72" w:themeColor="followedHyperlink"/>
      <w:u w:val="single"/>
    </w:rPr>
  </w:style>
  <w:style w:type="character" w:styleId="UnresolvedMention">
    <w:name w:val="Unresolved Mention"/>
    <w:basedOn w:val="DefaultParagraphFont"/>
    <w:uiPriority w:val="99"/>
    <w:semiHidden/>
    <w:unhideWhenUsed/>
    <w:rsid w:val="003A5081"/>
    <w:rPr>
      <w:color w:val="605E5C"/>
      <w:shd w:val="clear" w:color="auto" w:fill="E1DFDD"/>
    </w:rPr>
  </w:style>
  <w:style w:type="character" w:styleId="FooterChar" w:customStyle="1">
    <w:name w:val="Footer Char"/>
    <w:basedOn w:val="DefaultParagraphFont"/>
    <w:link w:val="Footer"/>
    <w:uiPriority w:val="99"/>
    <w:rsid w:val="00561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388343">
      <w:bodyDiv w:val="1"/>
      <w:marLeft w:val="0"/>
      <w:marRight w:val="0"/>
      <w:marTop w:val="0"/>
      <w:marBottom w:val="0"/>
      <w:divBdr>
        <w:top w:val="none" w:sz="0" w:space="0" w:color="auto"/>
        <w:left w:val="none" w:sz="0" w:space="0" w:color="auto"/>
        <w:bottom w:val="none" w:sz="0" w:space="0" w:color="auto"/>
        <w:right w:val="none" w:sz="0" w:space="0" w:color="auto"/>
      </w:divBdr>
    </w:div>
    <w:div w:id="461845107">
      <w:bodyDiv w:val="1"/>
      <w:marLeft w:val="0"/>
      <w:marRight w:val="0"/>
      <w:marTop w:val="0"/>
      <w:marBottom w:val="0"/>
      <w:divBdr>
        <w:top w:val="none" w:sz="0" w:space="0" w:color="auto"/>
        <w:left w:val="none" w:sz="0" w:space="0" w:color="auto"/>
        <w:bottom w:val="none" w:sz="0" w:space="0" w:color="auto"/>
        <w:right w:val="none" w:sz="0" w:space="0" w:color="auto"/>
      </w:divBdr>
    </w:div>
    <w:div w:id="845746948">
      <w:bodyDiv w:val="1"/>
      <w:marLeft w:val="0"/>
      <w:marRight w:val="0"/>
      <w:marTop w:val="0"/>
      <w:marBottom w:val="0"/>
      <w:divBdr>
        <w:top w:val="none" w:sz="0" w:space="0" w:color="auto"/>
        <w:left w:val="none" w:sz="0" w:space="0" w:color="auto"/>
        <w:bottom w:val="none" w:sz="0" w:space="0" w:color="auto"/>
        <w:right w:val="none" w:sz="0" w:space="0" w:color="auto"/>
      </w:divBdr>
    </w:div>
    <w:div w:id="855924643">
      <w:bodyDiv w:val="1"/>
      <w:marLeft w:val="0"/>
      <w:marRight w:val="0"/>
      <w:marTop w:val="0"/>
      <w:marBottom w:val="0"/>
      <w:divBdr>
        <w:top w:val="none" w:sz="0" w:space="0" w:color="auto"/>
        <w:left w:val="none" w:sz="0" w:space="0" w:color="auto"/>
        <w:bottom w:val="none" w:sz="0" w:space="0" w:color="auto"/>
        <w:right w:val="none" w:sz="0" w:space="0" w:color="auto"/>
      </w:divBdr>
    </w:div>
    <w:div w:id="953900634">
      <w:bodyDiv w:val="1"/>
      <w:marLeft w:val="0"/>
      <w:marRight w:val="0"/>
      <w:marTop w:val="0"/>
      <w:marBottom w:val="0"/>
      <w:divBdr>
        <w:top w:val="none" w:sz="0" w:space="0" w:color="auto"/>
        <w:left w:val="none" w:sz="0" w:space="0" w:color="auto"/>
        <w:bottom w:val="none" w:sz="0" w:space="0" w:color="auto"/>
        <w:right w:val="none" w:sz="0" w:space="0" w:color="auto"/>
      </w:divBdr>
    </w:div>
    <w:div w:id="1136677477">
      <w:bodyDiv w:val="1"/>
      <w:marLeft w:val="0"/>
      <w:marRight w:val="0"/>
      <w:marTop w:val="0"/>
      <w:marBottom w:val="0"/>
      <w:divBdr>
        <w:top w:val="none" w:sz="0" w:space="0" w:color="auto"/>
        <w:left w:val="none" w:sz="0" w:space="0" w:color="auto"/>
        <w:bottom w:val="none" w:sz="0" w:space="0" w:color="auto"/>
        <w:right w:val="none" w:sz="0" w:space="0" w:color="auto"/>
      </w:divBdr>
    </w:div>
    <w:div w:id="1156796134">
      <w:bodyDiv w:val="1"/>
      <w:marLeft w:val="0"/>
      <w:marRight w:val="0"/>
      <w:marTop w:val="0"/>
      <w:marBottom w:val="0"/>
      <w:divBdr>
        <w:top w:val="none" w:sz="0" w:space="0" w:color="auto"/>
        <w:left w:val="none" w:sz="0" w:space="0" w:color="auto"/>
        <w:bottom w:val="none" w:sz="0" w:space="0" w:color="auto"/>
        <w:right w:val="none" w:sz="0" w:space="0" w:color="auto"/>
      </w:divBdr>
    </w:div>
    <w:div w:id="1264417759">
      <w:bodyDiv w:val="1"/>
      <w:marLeft w:val="0"/>
      <w:marRight w:val="0"/>
      <w:marTop w:val="0"/>
      <w:marBottom w:val="0"/>
      <w:divBdr>
        <w:top w:val="none" w:sz="0" w:space="0" w:color="auto"/>
        <w:left w:val="none" w:sz="0" w:space="0" w:color="auto"/>
        <w:bottom w:val="none" w:sz="0" w:space="0" w:color="auto"/>
        <w:right w:val="none" w:sz="0" w:space="0" w:color="auto"/>
      </w:divBdr>
    </w:div>
    <w:div w:id="1373383134">
      <w:bodyDiv w:val="1"/>
      <w:marLeft w:val="0"/>
      <w:marRight w:val="0"/>
      <w:marTop w:val="0"/>
      <w:marBottom w:val="0"/>
      <w:divBdr>
        <w:top w:val="none" w:sz="0" w:space="0" w:color="auto"/>
        <w:left w:val="none" w:sz="0" w:space="0" w:color="auto"/>
        <w:bottom w:val="none" w:sz="0" w:space="0" w:color="auto"/>
        <w:right w:val="none" w:sz="0" w:space="0" w:color="auto"/>
      </w:divBdr>
    </w:div>
    <w:div w:id="1380789235">
      <w:bodyDiv w:val="1"/>
      <w:marLeft w:val="0"/>
      <w:marRight w:val="0"/>
      <w:marTop w:val="0"/>
      <w:marBottom w:val="0"/>
      <w:divBdr>
        <w:top w:val="none" w:sz="0" w:space="0" w:color="auto"/>
        <w:left w:val="none" w:sz="0" w:space="0" w:color="auto"/>
        <w:bottom w:val="none" w:sz="0" w:space="0" w:color="auto"/>
        <w:right w:val="none" w:sz="0" w:space="0" w:color="auto"/>
      </w:divBdr>
    </w:div>
    <w:div w:id="1473256632">
      <w:bodyDiv w:val="1"/>
      <w:marLeft w:val="0"/>
      <w:marRight w:val="0"/>
      <w:marTop w:val="0"/>
      <w:marBottom w:val="0"/>
      <w:divBdr>
        <w:top w:val="none" w:sz="0" w:space="0" w:color="auto"/>
        <w:left w:val="none" w:sz="0" w:space="0" w:color="auto"/>
        <w:bottom w:val="none" w:sz="0" w:space="0" w:color="auto"/>
        <w:right w:val="none" w:sz="0" w:space="0" w:color="auto"/>
      </w:divBdr>
    </w:div>
    <w:div w:id="1936664642">
      <w:bodyDiv w:val="1"/>
      <w:marLeft w:val="0"/>
      <w:marRight w:val="0"/>
      <w:marTop w:val="0"/>
      <w:marBottom w:val="0"/>
      <w:divBdr>
        <w:top w:val="none" w:sz="0" w:space="0" w:color="auto"/>
        <w:left w:val="none" w:sz="0" w:space="0" w:color="auto"/>
        <w:bottom w:val="none" w:sz="0" w:space="0" w:color="auto"/>
        <w:right w:val="none" w:sz="0" w:space="0" w:color="auto"/>
      </w:divBdr>
    </w:div>
    <w:div w:id="213077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illinoisstateuniversity.sharepoint.com/:b:/s/AcademicSenate/IQBY0hl1nllRSqo4TfiRmWrqAUdbO458HNc-U642n18UtFk?e=DouOkC" TargetMode="External" Id="rId13" /><Relationship Type="http://schemas.openxmlformats.org/officeDocument/2006/relationships/hyperlink" Target="https://academicsenate.illinoisstate.edu/about/bylaws/" TargetMode="External" Id="rId18" /><Relationship Type="http://schemas.openxmlformats.org/officeDocument/2006/relationships/hyperlink" Target="https://illinoisstateuniversity.sharepoint.com/:w:/s/AcademicSenate/IQAD3fH_Te5NRKe6wGQpDFUuAXznp3_Z0ggyJiG4pEl_PFA?e=t2DM3R" TargetMode="External" Id="rId26" /><Relationship Type="http://schemas.openxmlformats.org/officeDocument/2006/relationships/fontTable" Target="fontTable.xml" Id="rId39" /><Relationship Type="http://schemas.openxmlformats.org/officeDocument/2006/relationships/customXml" Target="../customXml/item3.xml" Id="rId3" /><Relationship Type="http://schemas.openxmlformats.org/officeDocument/2006/relationships/hyperlink" Target="https://policy.illinoisstate.edu/fiscal/accounts/7-7-3/" TargetMode="External" Id="rId21" /><Relationship Type="http://schemas.openxmlformats.org/officeDocument/2006/relationships/hyperlink" Target="https://illinoisstateuniversity.sharepoint.com/:w:/s/AcademicSenate/IQBcZBMHcJQwQI-P0FSQjaLbARN6GedTiU5c3nzeWXVsFvQ?e=Ign9z5" TargetMode="External" Id="rId34" /><Relationship Type="http://schemas.openxmlformats.org/officeDocument/2006/relationships/webSettings" Target="webSettings.xml" Id="rId7" /><Relationship Type="http://schemas.openxmlformats.org/officeDocument/2006/relationships/hyperlink" Target="https://illinoisstateuniversity.sharepoint.com/:b:/s/AcademicSenate/IQB-X_ss-K2KSbIBhjFHbLmqAaDNqLSQ1hnz7_jHBAGxEvA?e=LreJl0" TargetMode="External" Id="rId12" /><Relationship Type="http://schemas.openxmlformats.org/officeDocument/2006/relationships/hyperlink" Target="https://illinoisstateuniversity.sharepoint.com/:w:/s/AcademicSenate/IQAegMVcSksTRoMJnZP9oWg-AS7ZaOotDsV-9BQRn6cEKmc?e=y2dV1j" TargetMode="External" Id="rId17" /><Relationship Type="http://schemas.openxmlformats.org/officeDocument/2006/relationships/hyperlink" Target="https://illinoisstateuniversity.sharepoint.com/:w:/s/AcademicSenate/IQC7xPNOlG0xQJ_DfJ-vag1NAfN7gxrEkNOWHU19-zImbhw?e=BLqA9e" TargetMode="External" Id="rId25" /><Relationship Type="http://schemas.openxmlformats.org/officeDocument/2006/relationships/hyperlink" Target="https://illinoisstateuniversity.sharepoint.com/:b:/s/AcademicSenate/IQDXODAWL2UtQIsU7WDIgnodASCpm-lNOUVAs3pdSmPwOhA?e=TDdYSK" TargetMode="External" Id="rId33" /><Relationship Type="http://schemas.openxmlformats.org/officeDocument/2006/relationships/footer" Target="footer1.xml" Id="rId38" /><Relationship Type="http://schemas.openxmlformats.org/officeDocument/2006/relationships/customXml" Target="../customXml/item2.xml" Id="rId2" /><Relationship Type="http://schemas.openxmlformats.org/officeDocument/2006/relationships/hyperlink" Target="https://academicsenate.illinoisstate.edu/about/bylaws/" TargetMode="External" Id="rId16" /><Relationship Type="http://schemas.openxmlformats.org/officeDocument/2006/relationships/hyperlink" Target="https://illinoisstateuniversity.sharepoint.com/:w:/s/AcademicSenate/IQDFQWfquUykRbQXGSZhbM6nAevVoYw8TVqL7JlvLUUg2wY?e=lEglLb" TargetMode="External" Id="rId20" /><Relationship Type="http://schemas.openxmlformats.org/officeDocument/2006/relationships/hyperlink" Target="https://policy.illinoisstate.edu/conduct/1-17/"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illinoisstateuniversity.sharepoint.com/:w:/s/AcademicSenate/IQDbJ3DKeQytRoZZ52aHRsIMAYGx1SXTZacVepNbtF30IUY?e=6sI3Qz" TargetMode="External" Id="rId11" /><Relationship Type="http://schemas.openxmlformats.org/officeDocument/2006/relationships/hyperlink" Target="https://illinoisstateuniversity.sharepoint.com/:w:/s/AcademicSenate/IQCQX1jQrD7QQJFFwj6PjE9KAfFGqUw85HuAr55kzQSUh24?e=6uCb4S" TargetMode="External" Id="rId24" /><Relationship Type="http://schemas.openxmlformats.org/officeDocument/2006/relationships/hyperlink" Target="https://illinoisstateuniversity.sharepoint.com/:w:/s/AcademicSenate/IQDFJnkCRSrKQ6m7Ft7Y0XO5ATY_hbYM9qYYMH7rfJgkQGc?e=1P3Its" TargetMode="External" Id="rId32" /><Relationship Type="http://schemas.openxmlformats.org/officeDocument/2006/relationships/hyperlink" Target="https://policy.illinoisstate.edu/conduct/1-1-7/" TargetMode="External" Id="rId37" /><Relationship Type="http://schemas.openxmlformats.org/officeDocument/2006/relationships/theme" Target="theme/theme1.xml" Id="rId40" /><Relationship Type="http://schemas.openxmlformats.org/officeDocument/2006/relationships/styles" Target="styles.xml" Id="rId5" /><Relationship Type="http://schemas.openxmlformats.org/officeDocument/2006/relationships/hyperlink" Target="https://illinoisstateuniversity.sharepoint.com/:w:/s/AcademicSenate/IQCMGbr6QlVvSZXdxTCK_2lzAco5h-s8eK2BrIHxyGMj69M?e=c4Mctb" TargetMode="External" Id="rId15" /><Relationship Type="http://schemas.openxmlformats.org/officeDocument/2006/relationships/hyperlink" Target="https://policy.illinoisstate.edu/technology/9-2/" TargetMode="External" Id="rId23" /><Relationship Type="http://schemas.openxmlformats.org/officeDocument/2006/relationships/hyperlink" Target="https://illinoisstateuniversity.sharepoint.com/:w:/s/AcademicSenate/IQCVwDPHaw5QTrzMJpy1uzPIAbxIFYmUYrpna1dN4lZop6Q?e=jomibN" TargetMode="External" Id="rId28" /><Relationship Type="http://schemas.openxmlformats.org/officeDocument/2006/relationships/hyperlink" Target="https://illinoisstateuniversity.sharepoint.com/:x:/s/AcademicSenate/IQAze2bdZtHKSZXiKRctdUXyAZhbipinTcKL4tN_ormZL4Q?e=jpyvlc" TargetMode="External" Id="rId36" /><Relationship Type="http://schemas.openxmlformats.org/officeDocument/2006/relationships/hyperlink" Target="https://illinoisstateuniversity.sharepoint.com/:w:/s/AcademicSenate/IQCx5TYMZpAaTo1RE_JhEkwPAQanTZfZhoxGsWdCN95GjAY?e=GFUm5w" TargetMode="External" Id="rId10" /><Relationship Type="http://schemas.openxmlformats.org/officeDocument/2006/relationships/hyperlink" Target="https://illinoisstateuniversity.sharepoint.com/:w:/s/AcademicSenate/IQD0BOlolfp-SI5ua50whj6XARjPwGDEmSUdC35H5gQ_UQE?e=KyM6g1" TargetMode="External" Id="rId19" /><Relationship Type="http://schemas.openxmlformats.org/officeDocument/2006/relationships/hyperlink" Target="https://illinoisstateuniversity.sharepoint.com/:w:/s/AcademicSenate/IQDJSTyUuSadQYDrD4zpcVzdAWlsY3mcQgySblXdW_OgO9Y?e=kSCew0" TargetMode="Externa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illinoisstate.edu/downloads/trustees/ILLINOIS%20STATE%20UNIVERSITY%20CONSTITUTION%202024-08-02.pdf" TargetMode="External" Id="rId14" /><Relationship Type="http://schemas.openxmlformats.org/officeDocument/2006/relationships/hyperlink" Target="https://illinoisstateuniversity.sharepoint.com/:w:/s/AcademicSenate/IQDuIuRHcqheQovsOWKehOIxAfnyZ-CJdUL-864Ml2Hulso?e=BNIfmp" TargetMode="External" Id="rId22" /><Relationship Type="http://schemas.openxmlformats.org/officeDocument/2006/relationships/hyperlink" Target="https://policy.illinoisstate.edu/students/2-1-30/" TargetMode="External" Id="rId27" /><Relationship Type="http://schemas.openxmlformats.org/officeDocument/2006/relationships/hyperlink" Target="https://policy.illinoisstate.edu/conduct/1-1-17a/" TargetMode="External" Id="rId30" /><Relationship Type="http://schemas.openxmlformats.org/officeDocument/2006/relationships/hyperlink" Target="https://illinoisstateuniversity.sharepoint.com/:b:/s/AcademicSenate/IQAWm_cTBzvUR6R68-xlt_IPAYoUb_l0IFNzxt2DQsAmZKs?e=meIFFR" TargetMode="External" Id="rId3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435620-1805-41f2-b526-e8b6e3e75c18">
      <Terms xmlns="http://schemas.microsoft.com/office/infopath/2007/PartnerControls"/>
    </lcf76f155ced4ddcb4097134ff3c332f>
    <TaxCatchAll xmlns="9c6eb0eb-af96-416b-91b1-ca4f601499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17F7C302243A45A4640CD9CD359486" ma:contentTypeVersion="14" ma:contentTypeDescription="Create a new document." ma:contentTypeScope="" ma:versionID="72dcb5c904f66a3bcd7ef2f2717bdccb">
  <xsd:schema xmlns:xsd="http://www.w3.org/2001/XMLSchema" xmlns:xs="http://www.w3.org/2001/XMLSchema" xmlns:p="http://schemas.microsoft.com/office/2006/metadata/properties" xmlns:ns2="9c6eb0eb-af96-416b-91b1-ca4f6014993b" xmlns:ns3="7e435620-1805-41f2-b526-e8b6e3e75c18" targetNamespace="http://schemas.microsoft.com/office/2006/metadata/properties" ma:root="true" ma:fieldsID="e48988163008dcfc54578c8f45f3b7c6" ns2:_="" ns3:_="">
    <xsd:import namespace="9c6eb0eb-af96-416b-91b1-ca4f6014993b"/>
    <xsd:import namespace="7e435620-1805-41f2-b526-e8b6e3e75c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eb0eb-af96-416b-91b1-ca4f601499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be80e6d-b4a1-4564-a128-2ec0e2179063}" ma:internalName="TaxCatchAll" ma:showField="CatchAllData" ma:web="9c6eb0eb-af96-416b-91b1-ca4f601499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435620-1805-41f2-b526-e8b6e3e75c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12A53F-A2E0-4A04-8A5F-A3F577CF162F}">
  <ds:schemaRefs>
    <ds:schemaRef ds:uri="http://schemas.microsoft.com/office/2006/metadata/properties"/>
    <ds:schemaRef ds:uri="http://schemas.microsoft.com/office/infopath/2007/PartnerControls"/>
    <ds:schemaRef ds:uri="7e435620-1805-41f2-b526-e8b6e3e75c18"/>
    <ds:schemaRef ds:uri="9c6eb0eb-af96-416b-91b1-ca4f6014993b"/>
  </ds:schemaRefs>
</ds:datastoreItem>
</file>

<file path=customXml/itemProps2.xml><?xml version="1.0" encoding="utf-8"?>
<ds:datastoreItem xmlns:ds="http://schemas.openxmlformats.org/officeDocument/2006/customXml" ds:itemID="{B520C5BB-12F1-4CC8-86FA-28B1A7FE1271}">
  <ds:schemaRefs>
    <ds:schemaRef ds:uri="http://schemas.microsoft.com/sharepoint/v3/contenttype/forms"/>
  </ds:schemaRefs>
</ds:datastoreItem>
</file>

<file path=customXml/itemProps3.xml><?xml version="1.0" encoding="utf-8"?>
<ds:datastoreItem xmlns:ds="http://schemas.openxmlformats.org/officeDocument/2006/customXml" ds:itemID="{A49FB8C1-2E75-4534-8620-8A1D313CB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eb0eb-af96-416b-91b1-ca4f6014993b"/>
    <ds:schemaRef ds:uri="7e435620-1805-41f2-b526-e8b6e3e75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Illinois State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Horst, Martha</dc:creator>
  <keywords/>
  <dc:description/>
  <lastModifiedBy>Pickett, Kevin</lastModifiedBy>
  <revision>7</revision>
  <dcterms:created xsi:type="dcterms:W3CDTF">2026-02-13T13:04:00.0000000Z</dcterms:created>
  <dcterms:modified xsi:type="dcterms:W3CDTF">2026-02-16T19:57:28.6901055Z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0x010100F217F7C302243A45A4640CD9CD359486</vt:lpwstr>
  </property>
  <property fmtid="{D5CDD505-2E9C-101B-9397-08002B2CF9AE}" pid="3" name="MediaServiceImageTags">
    <vt:lpwstr/>
  </property>
  <property fmtid="{D5CDD505-2E9C-101B-9397-08002B2CF9AE}" pid="4" name="docLang">
    <vt:lpwstr>en</vt:lpwstr>
  </property>
</Properties>
</file>