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218" w:rsidP="53CB074B" w:rsidRDefault="163A07B6" w14:paraId="77FE1E9B" w14:textId="1AC40312">
      <w:pPr>
        <w:spacing w:after="0" w:line="240" w:lineRule="auto"/>
        <w:jc w:val="center"/>
        <w:rPr>
          <w:rFonts w:ascii="Times New Roman" w:hAnsi="Times New Roman" w:eastAsia="Times New Roman" w:cs="Times New Roman"/>
          <w:color w:val="000000" w:themeColor="text1"/>
          <w:sz w:val="28"/>
          <w:szCs w:val="28"/>
        </w:rPr>
      </w:pPr>
      <w:r w:rsidRPr="53CB074B">
        <w:rPr>
          <w:rFonts w:ascii="Times New Roman" w:hAnsi="Times New Roman" w:eastAsia="Times New Roman" w:cs="Times New Roman"/>
          <w:b/>
          <w:bCs/>
          <w:color w:val="000000" w:themeColor="text1"/>
          <w:sz w:val="28"/>
          <w:szCs w:val="28"/>
        </w:rPr>
        <w:t xml:space="preserve">Academic Senate Meeting </w:t>
      </w:r>
      <w:r w:rsidR="00DA28CE">
        <w:rPr>
          <w:rFonts w:ascii="Times New Roman" w:hAnsi="Times New Roman" w:eastAsia="Times New Roman" w:cs="Times New Roman"/>
          <w:b/>
          <w:bCs/>
          <w:color w:val="000000" w:themeColor="text1"/>
          <w:sz w:val="28"/>
          <w:szCs w:val="28"/>
        </w:rPr>
        <w:t>Minutes</w:t>
      </w:r>
    </w:p>
    <w:p w:rsidR="002A1218" w:rsidP="53CB074B" w:rsidRDefault="163A07B6" w14:paraId="0A61D687" w14:textId="3CBEE8A0">
      <w:pPr>
        <w:spacing w:after="0" w:line="240" w:lineRule="auto"/>
        <w:jc w:val="center"/>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color w:val="000000" w:themeColor="text1"/>
          <w:sz w:val="24"/>
          <w:szCs w:val="24"/>
        </w:rPr>
        <w:t>Wednesday, April 22, 2026</w:t>
      </w:r>
    </w:p>
    <w:p w:rsidR="002A1218" w:rsidP="53CB074B" w:rsidRDefault="163A07B6" w14:paraId="3D355414" w14:textId="37D7068D">
      <w:pPr>
        <w:spacing w:after="0" w:line="240" w:lineRule="auto"/>
        <w:jc w:val="center"/>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color w:val="000000" w:themeColor="text1"/>
          <w:sz w:val="24"/>
          <w:szCs w:val="24"/>
        </w:rPr>
        <w:t>7:00 P.M. (8:30 P.M Hard Stop Time)</w:t>
      </w:r>
    </w:p>
    <w:p w:rsidR="002A1218" w:rsidP="53CB074B" w:rsidRDefault="163A07B6" w14:paraId="12EF635E" w14:textId="4254B9CA">
      <w:pPr>
        <w:tabs>
          <w:tab w:val="left" w:pos="1080"/>
        </w:tabs>
        <w:spacing w:after="0" w:line="240" w:lineRule="auto"/>
        <w:jc w:val="center"/>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color w:val="000000" w:themeColor="text1"/>
          <w:sz w:val="24"/>
          <w:szCs w:val="24"/>
        </w:rPr>
        <w:t>OLD MAIN ROOM, BONE STUDENT CENTER</w:t>
      </w:r>
    </w:p>
    <w:p w:rsidR="002A1218" w:rsidP="53CB074B" w:rsidRDefault="002A1218" w14:paraId="6873313E" w14:textId="6B4BE7BF">
      <w:pPr>
        <w:tabs>
          <w:tab w:val="left" w:pos="1080"/>
        </w:tabs>
        <w:spacing w:after="0" w:line="240" w:lineRule="auto"/>
        <w:ind w:left="540"/>
        <w:rPr>
          <w:rFonts w:ascii="Times New Roman" w:hAnsi="Times New Roman" w:eastAsia="Times New Roman" w:cs="Times New Roman"/>
          <w:color w:val="000000" w:themeColor="text1"/>
          <w:sz w:val="24"/>
          <w:szCs w:val="24"/>
        </w:rPr>
      </w:pPr>
    </w:p>
    <w:p w:rsidR="002A1218" w:rsidP="53CB074B" w:rsidRDefault="163A07B6" w14:paraId="094773A1" w14:textId="5736F42E">
      <w:pPr>
        <w:tabs>
          <w:tab w:val="left" w:pos="108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Call to Order </w:t>
      </w:r>
    </w:p>
    <w:p w:rsidR="002A1218" w:rsidP="53CB074B" w:rsidRDefault="000E6208" w14:paraId="7C1837FF" w14:textId="12131F47">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Chairperson Bonnell called the meeting to order. </w:t>
      </w:r>
    </w:p>
    <w:p w:rsidR="000E6208" w:rsidP="53CB074B" w:rsidRDefault="000E6208" w14:paraId="59289D53"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A1218" w:rsidP="53CB074B" w:rsidRDefault="163A07B6" w14:paraId="24DC8121" w14:textId="36889EA5">
      <w:pPr>
        <w:tabs>
          <w:tab w:val="left" w:pos="108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Roll Call </w:t>
      </w:r>
    </w:p>
    <w:p w:rsidR="002A1218" w:rsidP="53CB074B" w:rsidRDefault="000E6208" w14:paraId="7C010E37" w14:textId="4A9C38D4">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Senator Nikolaou called the meeting to order and declared quorum. </w:t>
      </w:r>
    </w:p>
    <w:p w:rsidR="000E6208" w:rsidP="53CB074B" w:rsidRDefault="000E6208" w14:paraId="54CDF9E5"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A1218" w:rsidP="53CB074B" w:rsidRDefault="163A07B6" w14:paraId="4ECC5E9F" w14:textId="159A0748">
      <w:pPr>
        <w:tabs>
          <w:tab w:val="left" w:pos="108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Public Comment: All speakers must sign in with the Senate Secretary prior to the start of the meeting.</w:t>
      </w:r>
    </w:p>
    <w:p w:rsidRPr="008D2208" w:rsidR="002A1218" w:rsidP="008D2208" w:rsidRDefault="000E6208" w14:paraId="3FAFF909" w14:textId="7028341A">
      <w:pPr>
        <w:rPr>
          <w:rFonts w:ascii="Times New Roman" w:hAnsi="Times New Roman" w:cs="Times New Roman"/>
        </w:rPr>
      </w:pPr>
      <w:r>
        <w:rPr>
          <w:rFonts w:ascii="Times New Roman" w:hAnsi="Times New Roman" w:cs="Times New Roman"/>
        </w:rPr>
        <w:t>Senator Seifert</w:t>
      </w:r>
      <w:r w:rsidRPr="007B118C">
        <w:rPr>
          <w:rFonts w:ascii="Times New Roman" w:hAnsi="Times New Roman" w:cs="Times New Roman"/>
        </w:rPr>
        <w:t>: I am making this statement on behalf of my colleagues in the Department of Management and the College of Business. I have made a previous statement from them about the student survey that they did regarding student opposition to mandatory block scheduling. Students feel that Fridays are best used for employment, mental health, or professional development opportunities. The Department of Management has now surveyed their faculty as well, and faculty are opposed to the mandatory block scheduling. They feel it impedes the pedagogy of cases and simulations that are frequently used in the COB. They feel it</w:t>
      </w:r>
      <w:r w:rsidR="008D2208">
        <w:rPr>
          <w:rFonts w:ascii="Times New Roman" w:hAnsi="Times New Roman" w:cs="Times New Roman"/>
        </w:rPr>
        <w:t>’</w:t>
      </w:r>
      <w:r w:rsidRPr="007B118C">
        <w:rPr>
          <w:rFonts w:ascii="Times New Roman" w:hAnsi="Times New Roman" w:cs="Times New Roman"/>
        </w:rPr>
        <w:t xml:space="preserve">s an administratively driven decision that is detrimental to the success of our students and has also not been well communicated to either faculty or students. The request is for administration to drop mandatory block scheduling and allow faculty and departments to make the appropriate schedules </w:t>
      </w:r>
      <w:r>
        <w:rPr>
          <w:rFonts w:ascii="Times New Roman" w:hAnsi="Times New Roman" w:cs="Times New Roman"/>
        </w:rPr>
        <w:t xml:space="preserve">that support </w:t>
      </w:r>
      <w:r w:rsidRPr="007B118C">
        <w:rPr>
          <w:rFonts w:ascii="Times New Roman" w:hAnsi="Times New Roman" w:cs="Times New Roman"/>
        </w:rPr>
        <w:t>pedagogy and student success, not an administrative objective. Thank you</w:t>
      </w:r>
      <w:r w:rsidR="00E41F87">
        <w:rPr>
          <w:rFonts w:ascii="Times New Roman" w:hAnsi="Times New Roman" w:cs="Times New Roman"/>
        </w:rPr>
        <w:t>.</w:t>
      </w:r>
    </w:p>
    <w:p w:rsidR="002A1218" w:rsidP="53CB074B" w:rsidRDefault="163A07B6" w14:paraId="192BE70D" w14:textId="28D8FE81">
      <w:pPr>
        <w:tabs>
          <w:tab w:val="left" w:pos="108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Presentation: </w:t>
      </w:r>
    </w:p>
    <w:p w:rsidR="002A1218" w:rsidP="53CB074B" w:rsidRDefault="093946D1" w14:paraId="416606ED" w14:textId="6BC6AFEF">
      <w:pPr>
        <w:tabs>
          <w:tab w:val="left" w:pos="1080"/>
        </w:tabs>
        <w:spacing w:after="0" w:line="240" w:lineRule="auto"/>
        <w:rPr>
          <w:rFonts w:ascii="Times New Roman" w:hAnsi="Times New Roman" w:eastAsia="Times New Roman" w:cs="Times New Roman"/>
          <w:color w:val="000000" w:themeColor="text1"/>
          <w:sz w:val="24"/>
          <w:szCs w:val="24"/>
        </w:rPr>
      </w:pPr>
      <w:hyperlink r:id="rId10">
        <w:r w:rsidRPr="53CB074B">
          <w:rPr>
            <w:rStyle w:val="Hyperlink"/>
            <w:rFonts w:ascii="Times New Roman" w:hAnsi="Times New Roman" w:eastAsia="Times New Roman" w:cs="Times New Roman"/>
            <w:b/>
            <w:bCs/>
            <w:i/>
            <w:iCs/>
            <w:sz w:val="24"/>
            <w:szCs w:val="24"/>
          </w:rPr>
          <w:t>Enrollment Report</w:t>
        </w:r>
      </w:hyperlink>
      <w:r w:rsidRPr="53CB074B">
        <w:rPr>
          <w:rFonts w:ascii="Times New Roman" w:hAnsi="Times New Roman" w:eastAsia="Times New Roman" w:cs="Times New Roman"/>
          <w:b/>
          <w:bCs/>
          <w:i/>
          <w:iCs/>
          <w:color w:val="000000" w:themeColor="text1"/>
          <w:sz w:val="24"/>
          <w:szCs w:val="24"/>
          <w:u w:val="single"/>
        </w:rPr>
        <w:t xml:space="preserve"> </w:t>
      </w:r>
      <w:r w:rsidRPr="00E41F87">
        <w:rPr>
          <w:rFonts w:ascii="Times New Roman" w:hAnsi="Times New Roman" w:eastAsia="Times New Roman" w:cs="Times New Roman"/>
          <w:b/>
          <w:bCs/>
          <w:i/>
          <w:iCs/>
          <w:color w:val="000000" w:themeColor="text1"/>
          <w:sz w:val="24"/>
          <w:szCs w:val="24"/>
        </w:rPr>
        <w:t>(15 minutes)</w:t>
      </w:r>
      <w:r w:rsidRPr="53CB074B">
        <w:rPr>
          <w:rFonts w:ascii="Times New Roman" w:hAnsi="Times New Roman" w:eastAsia="Times New Roman" w:cs="Times New Roman"/>
          <w:b/>
          <w:bCs/>
          <w:i/>
          <w:iCs/>
          <w:color w:val="000000" w:themeColor="text1"/>
          <w:sz w:val="24"/>
          <w:szCs w:val="24"/>
          <w:u w:val="single"/>
        </w:rPr>
        <w:t xml:space="preserve"> </w:t>
      </w:r>
    </w:p>
    <w:p w:rsidR="002A1218" w:rsidP="53CB074B" w:rsidRDefault="163A07B6" w14:paraId="0E95237D" w14:textId="515664ED">
      <w:pPr>
        <w:tabs>
          <w:tab w:val="left" w:pos="108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Associate Vice President for Enrollment Management Jana Albrecht and </w:t>
      </w:r>
    </w:p>
    <w:p w:rsidR="002A1218" w:rsidP="53CB074B" w:rsidRDefault="163A07B6" w14:paraId="712D6D7D" w14:textId="413DDC9B">
      <w:pPr>
        <w:tabs>
          <w:tab w:val="left" w:pos="108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Executive Director of Admissions Jeff Mavros</w:t>
      </w:r>
    </w:p>
    <w:p w:rsidR="00594D67" w:rsidP="00594D67" w:rsidRDefault="00594D67" w14:paraId="659E76CF" w14:textId="0CB138E4">
      <w:pPr>
        <w:rPr>
          <w:rFonts w:ascii="Times New Roman" w:hAnsi="Times New Roman" w:cs="Times New Roman"/>
        </w:rPr>
      </w:pPr>
      <w:r w:rsidRPr="007B118C">
        <w:rPr>
          <w:rFonts w:ascii="Times New Roman" w:hAnsi="Times New Roman" w:cs="Times New Roman"/>
        </w:rPr>
        <w:t>Associate Vice President for Enrollment Management</w:t>
      </w:r>
      <w:r>
        <w:rPr>
          <w:rFonts w:ascii="Times New Roman" w:hAnsi="Times New Roman" w:cs="Times New Roman"/>
        </w:rPr>
        <w:t xml:space="preserve"> Jana Albrecht</w:t>
      </w:r>
      <w:r w:rsidRPr="007B118C">
        <w:rPr>
          <w:rFonts w:ascii="Times New Roman" w:hAnsi="Times New Roman" w:cs="Times New Roman"/>
        </w:rPr>
        <w:t>: Thank you so much for having us tonight. We</w:t>
      </w:r>
      <w:r w:rsidR="008D2208">
        <w:rPr>
          <w:rFonts w:ascii="Times New Roman" w:hAnsi="Times New Roman" w:cs="Times New Roman"/>
        </w:rPr>
        <w:t>’</w:t>
      </w:r>
      <w:r w:rsidRPr="007B118C">
        <w:rPr>
          <w:rFonts w:ascii="Times New Roman" w:hAnsi="Times New Roman" w:cs="Times New Roman"/>
        </w:rPr>
        <w:t>re excited to talk about the enrollment report. We should have plenty of time for questions. I have brought my fabulous friend, Jeff Mavros. He</w:t>
      </w:r>
      <w:r w:rsidR="008D2208">
        <w:rPr>
          <w:rFonts w:ascii="Times New Roman" w:hAnsi="Times New Roman" w:cs="Times New Roman"/>
        </w:rPr>
        <w:t>’</w:t>
      </w:r>
      <w:r w:rsidRPr="007B118C">
        <w:rPr>
          <w:rFonts w:ascii="Times New Roman" w:hAnsi="Times New Roman" w:cs="Times New Roman"/>
        </w:rPr>
        <w:t>s our director of admissions and marketing. And then we also have Claudia here for grad questions</w:t>
      </w:r>
      <w:r>
        <w:rPr>
          <w:rFonts w:ascii="Times New Roman" w:hAnsi="Times New Roman" w:cs="Times New Roman"/>
        </w:rPr>
        <w:t xml:space="preserve"> a</w:t>
      </w:r>
      <w:r w:rsidRPr="007B118C">
        <w:rPr>
          <w:rFonts w:ascii="Times New Roman" w:hAnsi="Times New Roman" w:cs="Times New Roman"/>
        </w:rPr>
        <w:t>nd then Amy H</w:t>
      </w:r>
      <w:r>
        <w:rPr>
          <w:rFonts w:ascii="Times New Roman" w:hAnsi="Times New Roman" w:cs="Times New Roman"/>
        </w:rPr>
        <w:t>u</w:t>
      </w:r>
      <w:r w:rsidRPr="007B118C">
        <w:rPr>
          <w:rFonts w:ascii="Times New Roman" w:hAnsi="Times New Roman" w:cs="Times New Roman"/>
        </w:rPr>
        <w:t>rd is also here if you have questions about retention and graduation rates. Before we start, I always like to give a thank you to all of you. Because Jeff and Amy and I know that our units alone aren</w:t>
      </w:r>
      <w:r w:rsidR="008D2208">
        <w:rPr>
          <w:rFonts w:ascii="Times New Roman" w:hAnsi="Times New Roman" w:cs="Times New Roman"/>
        </w:rPr>
        <w:t>’</w:t>
      </w:r>
      <w:r w:rsidRPr="007B118C">
        <w:rPr>
          <w:rFonts w:ascii="Times New Roman" w:hAnsi="Times New Roman" w:cs="Times New Roman"/>
        </w:rPr>
        <w:t>t the reason that we</w:t>
      </w:r>
      <w:r w:rsidR="008D2208">
        <w:rPr>
          <w:rFonts w:ascii="Times New Roman" w:hAnsi="Times New Roman" w:cs="Times New Roman"/>
        </w:rPr>
        <w:t>’</w:t>
      </w:r>
      <w:r w:rsidRPr="007B118C">
        <w:rPr>
          <w:rFonts w:ascii="Times New Roman" w:hAnsi="Times New Roman" w:cs="Times New Roman"/>
        </w:rPr>
        <w:t>ve had enrollment success. We know that it</w:t>
      </w:r>
      <w:r w:rsidR="008D2208">
        <w:rPr>
          <w:rFonts w:ascii="Times New Roman" w:hAnsi="Times New Roman" w:cs="Times New Roman"/>
        </w:rPr>
        <w:t>’</w:t>
      </w:r>
      <w:r w:rsidRPr="007B118C">
        <w:rPr>
          <w:rFonts w:ascii="Times New Roman" w:hAnsi="Times New Roman" w:cs="Times New Roman"/>
        </w:rPr>
        <w:t>s the community here that has really embraced retention and recruitment.</w:t>
      </w:r>
      <w:r>
        <w:rPr>
          <w:rFonts w:ascii="Times New Roman" w:hAnsi="Times New Roman" w:cs="Times New Roman"/>
        </w:rPr>
        <w:t xml:space="preserve"> I</w:t>
      </w:r>
      <w:r w:rsidRPr="007B118C">
        <w:rPr>
          <w:rFonts w:ascii="Times New Roman" w:hAnsi="Times New Roman" w:cs="Times New Roman"/>
        </w:rPr>
        <w:t>t</w:t>
      </w:r>
      <w:r w:rsidR="008D2208">
        <w:rPr>
          <w:rFonts w:ascii="Times New Roman" w:hAnsi="Times New Roman" w:cs="Times New Roman"/>
        </w:rPr>
        <w:t>’</w:t>
      </w:r>
      <w:r w:rsidRPr="007B118C">
        <w:rPr>
          <w:rFonts w:ascii="Times New Roman" w:hAnsi="Times New Roman" w:cs="Times New Roman"/>
        </w:rPr>
        <w:t>s because of the things that you do every day. I guarantee that many of you in the room have had at least one, probably several students that you</w:t>
      </w:r>
      <w:r w:rsidR="008D2208">
        <w:rPr>
          <w:rFonts w:ascii="Times New Roman" w:hAnsi="Times New Roman" w:cs="Times New Roman"/>
        </w:rPr>
        <w:t>’</w:t>
      </w:r>
      <w:r w:rsidRPr="007B118C">
        <w:rPr>
          <w:rFonts w:ascii="Times New Roman" w:hAnsi="Times New Roman" w:cs="Times New Roman"/>
        </w:rPr>
        <w:t>ve actually recruited to campus</w:t>
      </w:r>
      <w:r>
        <w:rPr>
          <w:rFonts w:ascii="Times New Roman" w:hAnsi="Times New Roman" w:cs="Times New Roman"/>
        </w:rPr>
        <w:t>,</w:t>
      </w:r>
      <w:r w:rsidRPr="007B118C">
        <w:rPr>
          <w:rFonts w:ascii="Times New Roman" w:hAnsi="Times New Roman" w:cs="Times New Roman"/>
        </w:rPr>
        <w:t xml:space="preserve"> and you</w:t>
      </w:r>
      <w:r w:rsidR="008D2208">
        <w:rPr>
          <w:rFonts w:ascii="Times New Roman" w:hAnsi="Times New Roman" w:cs="Times New Roman"/>
        </w:rPr>
        <w:t>’</w:t>
      </w:r>
      <w:r w:rsidRPr="007B118C">
        <w:rPr>
          <w:rFonts w:ascii="Times New Roman" w:hAnsi="Times New Roman" w:cs="Times New Roman"/>
        </w:rPr>
        <w:t>ve probably helped a number of students retain at our institution as well. I always like to say big thanks before we get into the enrollment report because we couldn</w:t>
      </w:r>
      <w:r w:rsidR="008D2208">
        <w:rPr>
          <w:rFonts w:ascii="Times New Roman" w:hAnsi="Times New Roman" w:cs="Times New Roman"/>
        </w:rPr>
        <w:t>’</w:t>
      </w:r>
      <w:r w:rsidRPr="007B118C">
        <w:rPr>
          <w:rFonts w:ascii="Times New Roman" w:hAnsi="Times New Roman" w:cs="Times New Roman"/>
        </w:rPr>
        <w:t xml:space="preserve">t do any of this without you. </w:t>
      </w:r>
      <w:r>
        <w:rPr>
          <w:rFonts w:ascii="Times New Roman" w:hAnsi="Times New Roman" w:cs="Times New Roman"/>
        </w:rPr>
        <w:t>M</w:t>
      </w:r>
      <w:r w:rsidRPr="007B118C">
        <w:rPr>
          <w:rFonts w:ascii="Times New Roman" w:hAnsi="Times New Roman" w:cs="Times New Roman"/>
        </w:rPr>
        <w:t xml:space="preserve">uch appreciated. </w:t>
      </w:r>
    </w:p>
    <w:p w:rsidR="00594D67" w:rsidP="00594D67" w:rsidRDefault="00594D67" w14:paraId="0B40CA61" w14:textId="395135D5">
      <w:pPr>
        <w:rPr>
          <w:rFonts w:ascii="Times New Roman" w:hAnsi="Times New Roman" w:cs="Times New Roman"/>
        </w:rPr>
      </w:pPr>
      <w:r w:rsidRPr="007B118C">
        <w:rPr>
          <w:rFonts w:ascii="Times New Roman" w:hAnsi="Times New Roman" w:cs="Times New Roman"/>
        </w:rPr>
        <w:t>We</w:t>
      </w:r>
      <w:r w:rsidR="008D2208">
        <w:rPr>
          <w:rFonts w:ascii="Times New Roman" w:hAnsi="Times New Roman" w:cs="Times New Roman"/>
        </w:rPr>
        <w:t>’</w:t>
      </w:r>
      <w:r w:rsidRPr="007B118C">
        <w:rPr>
          <w:rFonts w:ascii="Times New Roman" w:hAnsi="Times New Roman" w:cs="Times New Roman"/>
        </w:rPr>
        <w:t>re going to talk a little bit about new student enrollment and then we</w:t>
      </w:r>
      <w:r w:rsidR="008D2208">
        <w:rPr>
          <w:rFonts w:ascii="Times New Roman" w:hAnsi="Times New Roman" w:cs="Times New Roman"/>
        </w:rPr>
        <w:t>’</w:t>
      </w:r>
      <w:r w:rsidRPr="007B118C">
        <w:rPr>
          <w:rFonts w:ascii="Times New Roman" w:hAnsi="Times New Roman" w:cs="Times New Roman"/>
        </w:rPr>
        <w:t>ll talk about total enrollment, and then we</w:t>
      </w:r>
      <w:r w:rsidR="008D2208">
        <w:rPr>
          <w:rFonts w:ascii="Times New Roman" w:hAnsi="Times New Roman" w:cs="Times New Roman"/>
        </w:rPr>
        <w:t>’</w:t>
      </w:r>
      <w:r w:rsidRPr="007B118C">
        <w:rPr>
          <w:rFonts w:ascii="Times New Roman" w:hAnsi="Times New Roman" w:cs="Times New Roman"/>
        </w:rPr>
        <w:t>ll talk a little bit about retention and graduation rates. And then maybe we</w:t>
      </w:r>
      <w:r w:rsidR="008D2208">
        <w:rPr>
          <w:rFonts w:ascii="Times New Roman" w:hAnsi="Times New Roman" w:cs="Times New Roman"/>
        </w:rPr>
        <w:t>’</w:t>
      </w:r>
      <w:r w:rsidRPr="007B118C">
        <w:rPr>
          <w:rFonts w:ascii="Times New Roman" w:hAnsi="Times New Roman" w:cs="Times New Roman"/>
        </w:rPr>
        <w:t xml:space="preserve">ll talk a little bit about what the report means for us and what we can do moving forward. </w:t>
      </w:r>
      <w:r>
        <w:rPr>
          <w:rFonts w:ascii="Times New Roman" w:hAnsi="Times New Roman" w:cs="Times New Roman"/>
        </w:rPr>
        <w:t>I</w:t>
      </w:r>
      <w:r w:rsidRPr="007B118C">
        <w:rPr>
          <w:rFonts w:ascii="Times New Roman" w:hAnsi="Times New Roman" w:cs="Times New Roman"/>
        </w:rPr>
        <w:t xml:space="preserve">f you look at the charts for new freshman enrollment for fall of 2025, you will see that we had a really fantastic class that came in. It is our second largest in school history because in 2024 we had our largest class in school history. </w:t>
      </w:r>
      <w:r w:rsidRPr="007B118C" w:rsidR="00131456">
        <w:rPr>
          <w:rFonts w:ascii="Times New Roman" w:hAnsi="Times New Roman" w:cs="Times New Roman"/>
        </w:rPr>
        <w:t>So,</w:t>
      </w:r>
      <w:r w:rsidRPr="007B118C">
        <w:rPr>
          <w:rFonts w:ascii="Times New Roman" w:hAnsi="Times New Roman" w:cs="Times New Roman"/>
        </w:rPr>
        <w:t xml:space="preserve"> I do </w:t>
      </w:r>
      <w:r w:rsidRPr="007B118C">
        <w:rPr>
          <w:rFonts w:ascii="Times New Roman" w:hAnsi="Times New Roman" w:cs="Times New Roman"/>
        </w:rPr>
        <w:lastRenderedPageBreak/>
        <w:t xml:space="preserve">think it speaks to the demand of an education at Illinois State University. </w:t>
      </w:r>
      <w:r w:rsidRPr="007B118C" w:rsidR="00131456">
        <w:rPr>
          <w:rFonts w:ascii="Times New Roman" w:hAnsi="Times New Roman" w:cs="Times New Roman"/>
        </w:rPr>
        <w:t>So,</w:t>
      </w:r>
      <w:r w:rsidRPr="007B118C">
        <w:rPr>
          <w:rFonts w:ascii="Times New Roman" w:hAnsi="Times New Roman" w:cs="Times New Roman"/>
        </w:rPr>
        <w:t xml:space="preserve"> we are proud of those data. You can also see that the biggest increase for this incoming class was from our Latino population. </w:t>
      </w:r>
      <w:r>
        <w:rPr>
          <w:rFonts w:ascii="Times New Roman" w:hAnsi="Times New Roman" w:cs="Times New Roman"/>
        </w:rPr>
        <w:t>I</w:t>
      </w:r>
      <w:r w:rsidRPr="007B118C">
        <w:rPr>
          <w:rFonts w:ascii="Times New Roman" w:hAnsi="Times New Roman" w:cs="Times New Roman"/>
        </w:rPr>
        <w:t>f we move into the new transfer group, you</w:t>
      </w:r>
      <w:r w:rsidR="008D2208">
        <w:rPr>
          <w:rFonts w:ascii="Times New Roman" w:hAnsi="Times New Roman" w:cs="Times New Roman"/>
        </w:rPr>
        <w:t>’</w:t>
      </w:r>
      <w:r w:rsidRPr="007B118C">
        <w:rPr>
          <w:rFonts w:ascii="Times New Roman" w:hAnsi="Times New Roman" w:cs="Times New Roman"/>
        </w:rPr>
        <w:t>ll see a little bit of a decline in the new transfer numbers for this past fall 2025 term. I think that really speaks to how competitive that market has become. In the last four or five years, Jeff and I talk about this all the time</w:t>
      </w:r>
      <w:r>
        <w:rPr>
          <w:rFonts w:ascii="Times New Roman" w:hAnsi="Times New Roman" w:cs="Times New Roman"/>
        </w:rPr>
        <w:t>,</w:t>
      </w:r>
      <w:r w:rsidRPr="007B118C">
        <w:rPr>
          <w:rFonts w:ascii="Times New Roman" w:hAnsi="Times New Roman" w:cs="Times New Roman"/>
        </w:rPr>
        <w:t xml:space="preserve"> that group is being more heavily recruited than they ever have before. </w:t>
      </w:r>
    </w:p>
    <w:p w:rsidR="00594D67" w:rsidP="00594D67" w:rsidRDefault="00594D67" w14:paraId="4FA0A349" w14:textId="72EA0693">
      <w:pPr>
        <w:rPr>
          <w:rFonts w:ascii="Times New Roman" w:hAnsi="Times New Roman" w:cs="Times New Roman"/>
        </w:rPr>
      </w:pPr>
      <w:r>
        <w:rPr>
          <w:rFonts w:ascii="Times New Roman" w:hAnsi="Times New Roman" w:cs="Times New Roman"/>
        </w:rPr>
        <w:t>W</w:t>
      </w:r>
      <w:r w:rsidRPr="007B118C">
        <w:rPr>
          <w:rFonts w:ascii="Times New Roman" w:hAnsi="Times New Roman" w:cs="Times New Roman"/>
        </w:rPr>
        <w:t>e do have a little bit of good news for fall of 2026. We see a bit of an increase in the number of transfer students that have registered for the fall term. So that could potentially be good news to come. And then lastly, the new enrollment for our graduate students, most of you in this room know that we have some pretty lofty goals for growing graduate students here on campus. And this last fall class grew by 7%</w:t>
      </w:r>
      <w:r>
        <w:rPr>
          <w:rFonts w:ascii="Times New Roman" w:hAnsi="Times New Roman" w:cs="Times New Roman"/>
        </w:rPr>
        <w:t>,</w:t>
      </w:r>
      <w:r w:rsidRPr="007B118C">
        <w:rPr>
          <w:rFonts w:ascii="Times New Roman" w:hAnsi="Times New Roman" w:cs="Times New Roman"/>
        </w:rPr>
        <w:t xml:space="preserve"> new student graduate enrollment</w:t>
      </w:r>
      <w:r>
        <w:rPr>
          <w:rFonts w:ascii="Times New Roman" w:hAnsi="Times New Roman" w:cs="Times New Roman"/>
        </w:rPr>
        <w:t>, a</w:t>
      </w:r>
      <w:r w:rsidRPr="007B118C">
        <w:rPr>
          <w:rFonts w:ascii="Times New Roman" w:hAnsi="Times New Roman" w:cs="Times New Roman"/>
        </w:rPr>
        <w:t xml:space="preserve">nd that was about 67 students. </w:t>
      </w:r>
      <w:r>
        <w:rPr>
          <w:rFonts w:ascii="Times New Roman" w:hAnsi="Times New Roman" w:cs="Times New Roman"/>
        </w:rPr>
        <w:t>G</w:t>
      </w:r>
      <w:r w:rsidRPr="007B118C">
        <w:rPr>
          <w:rFonts w:ascii="Times New Roman" w:hAnsi="Times New Roman" w:cs="Times New Roman"/>
        </w:rPr>
        <w:t xml:space="preserve">reat numbers there. </w:t>
      </w:r>
      <w:r>
        <w:rPr>
          <w:rFonts w:ascii="Times New Roman" w:hAnsi="Times New Roman" w:cs="Times New Roman"/>
        </w:rPr>
        <w:t xml:space="preserve">With </w:t>
      </w:r>
      <w:r w:rsidRPr="007B118C">
        <w:rPr>
          <w:rFonts w:ascii="Times New Roman" w:hAnsi="Times New Roman" w:cs="Times New Roman"/>
        </w:rPr>
        <w:t xml:space="preserve">those three new groups coming in, we </w:t>
      </w:r>
      <w:r>
        <w:rPr>
          <w:rFonts w:ascii="Times New Roman" w:hAnsi="Times New Roman" w:cs="Times New Roman"/>
        </w:rPr>
        <w:t>were at</w:t>
      </w:r>
      <w:r w:rsidRPr="007B118C">
        <w:rPr>
          <w:rFonts w:ascii="Times New Roman" w:hAnsi="Times New Roman" w:cs="Times New Roman"/>
        </w:rPr>
        <w:t xml:space="preserve"> a total enrollment of about 21,994. President Tarhule really wanted 22,000, but, you know, we</w:t>
      </w:r>
      <w:r w:rsidR="008D2208">
        <w:rPr>
          <w:rFonts w:ascii="Times New Roman" w:hAnsi="Times New Roman" w:cs="Times New Roman"/>
        </w:rPr>
        <w:t>’</w:t>
      </w:r>
      <w:r w:rsidRPr="007B118C">
        <w:rPr>
          <w:rFonts w:ascii="Times New Roman" w:hAnsi="Times New Roman" w:cs="Times New Roman"/>
        </w:rPr>
        <w:t>ll try and do that next time for him. So that was a 2% increase. Now it</w:t>
      </w:r>
      <w:r w:rsidR="008D2208">
        <w:rPr>
          <w:rFonts w:ascii="Times New Roman" w:hAnsi="Times New Roman" w:cs="Times New Roman"/>
        </w:rPr>
        <w:t>’</w:t>
      </w:r>
      <w:r w:rsidRPr="007B118C">
        <w:rPr>
          <w:rFonts w:ascii="Times New Roman" w:hAnsi="Times New Roman" w:cs="Times New Roman"/>
        </w:rPr>
        <w:t>s four years, I think, we</w:t>
      </w:r>
      <w:r w:rsidR="008D2208">
        <w:rPr>
          <w:rFonts w:ascii="Times New Roman" w:hAnsi="Times New Roman" w:cs="Times New Roman"/>
        </w:rPr>
        <w:t>’</w:t>
      </w:r>
      <w:r w:rsidRPr="007B118C">
        <w:rPr>
          <w:rFonts w:ascii="Times New Roman" w:hAnsi="Times New Roman" w:cs="Times New Roman"/>
        </w:rPr>
        <w:t xml:space="preserve">ve had increased total enrollment. </w:t>
      </w:r>
      <w:r>
        <w:rPr>
          <w:rFonts w:ascii="Times New Roman" w:hAnsi="Times New Roman" w:cs="Times New Roman"/>
        </w:rPr>
        <w:t>W</w:t>
      </w:r>
      <w:r w:rsidRPr="007B118C">
        <w:rPr>
          <w:rFonts w:ascii="Times New Roman" w:hAnsi="Times New Roman" w:cs="Times New Roman"/>
        </w:rPr>
        <w:t xml:space="preserve">e have a lot of momentum and a lot of really good things to say about our students. </w:t>
      </w:r>
    </w:p>
    <w:p w:rsidRPr="008D2208" w:rsidR="002A1218" w:rsidP="008D2208" w:rsidRDefault="00594D67" w14:paraId="4B0F2191" w14:textId="2D2181E9">
      <w:pPr>
        <w:rPr>
          <w:rFonts w:ascii="Times New Roman" w:hAnsi="Times New Roman" w:cs="Times New Roman"/>
        </w:rPr>
      </w:pPr>
      <w:r>
        <w:rPr>
          <w:rFonts w:ascii="Times New Roman" w:hAnsi="Times New Roman" w:cs="Times New Roman"/>
        </w:rPr>
        <w:t>I</w:t>
      </w:r>
      <w:r w:rsidRPr="007B118C">
        <w:rPr>
          <w:rFonts w:ascii="Times New Roman" w:hAnsi="Times New Roman" w:cs="Times New Roman"/>
        </w:rPr>
        <w:t>f we flip to retention and graduation rates, we also have some really great numbers to report there. Retention rates went from 81.4% to 81.9%. Amy</w:t>
      </w:r>
      <w:r w:rsidR="008D2208">
        <w:rPr>
          <w:rFonts w:ascii="Times New Roman" w:hAnsi="Times New Roman" w:cs="Times New Roman"/>
        </w:rPr>
        <w:t>’</w:t>
      </w:r>
      <w:r w:rsidRPr="007B118C">
        <w:rPr>
          <w:rFonts w:ascii="Times New Roman" w:hAnsi="Times New Roman" w:cs="Times New Roman"/>
        </w:rPr>
        <w:t xml:space="preserve">s group worked really hard with that as did all of you in the classroom and students for student success. Graduation rates also went from 64.5% to 67.3%. And </w:t>
      </w:r>
      <w:r w:rsidRPr="007B118C" w:rsidR="00131456">
        <w:rPr>
          <w:rFonts w:ascii="Times New Roman" w:hAnsi="Times New Roman" w:cs="Times New Roman"/>
        </w:rPr>
        <w:t>so,</w:t>
      </w:r>
      <w:r w:rsidRPr="007B118C">
        <w:rPr>
          <w:rFonts w:ascii="Times New Roman" w:hAnsi="Times New Roman" w:cs="Times New Roman"/>
        </w:rPr>
        <w:t xml:space="preserve"> we</w:t>
      </w:r>
      <w:r w:rsidR="008D2208">
        <w:rPr>
          <w:rFonts w:ascii="Times New Roman" w:hAnsi="Times New Roman" w:cs="Times New Roman"/>
        </w:rPr>
        <w:t>’</w:t>
      </w:r>
      <w:r w:rsidRPr="007B118C">
        <w:rPr>
          <w:rFonts w:ascii="Times New Roman" w:hAnsi="Times New Roman" w:cs="Times New Roman"/>
        </w:rPr>
        <w:t>re super pleased with those data and those numbers, but what you</w:t>
      </w:r>
      <w:r w:rsidR="008D2208">
        <w:rPr>
          <w:rFonts w:ascii="Times New Roman" w:hAnsi="Times New Roman" w:cs="Times New Roman"/>
        </w:rPr>
        <w:t>’</w:t>
      </w:r>
      <w:r w:rsidRPr="007B118C">
        <w:rPr>
          <w:rFonts w:ascii="Times New Roman" w:hAnsi="Times New Roman" w:cs="Times New Roman"/>
        </w:rPr>
        <w:t xml:space="preserve">ll see from the report is there are probably some opportunities of growth there for us. </w:t>
      </w:r>
      <w:r>
        <w:rPr>
          <w:rFonts w:ascii="Times New Roman" w:hAnsi="Times New Roman" w:cs="Times New Roman"/>
        </w:rPr>
        <w:t>O</w:t>
      </w:r>
      <w:r w:rsidRPr="007B118C">
        <w:rPr>
          <w:rFonts w:ascii="Times New Roman" w:hAnsi="Times New Roman" w:cs="Times New Roman"/>
        </w:rPr>
        <w:t>ur goal is an 85% retention rate</w:t>
      </w:r>
      <w:r>
        <w:rPr>
          <w:rFonts w:ascii="Times New Roman" w:hAnsi="Times New Roman" w:cs="Times New Roman"/>
        </w:rPr>
        <w:t>, a</w:t>
      </w:r>
      <w:r w:rsidRPr="007B118C">
        <w:rPr>
          <w:rFonts w:ascii="Times New Roman" w:hAnsi="Times New Roman" w:cs="Times New Roman"/>
        </w:rPr>
        <w:t>nd we like that</w:t>
      </w:r>
      <w:r>
        <w:rPr>
          <w:rFonts w:ascii="Times New Roman" w:hAnsi="Times New Roman" w:cs="Times New Roman"/>
        </w:rPr>
        <w:t>, w</w:t>
      </w:r>
      <w:r w:rsidRPr="007B118C">
        <w:rPr>
          <w:rFonts w:ascii="Times New Roman" w:hAnsi="Times New Roman" w:cs="Times New Roman"/>
        </w:rPr>
        <w:t>e think we can hit that</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W</w:t>
      </w:r>
      <w:r w:rsidRPr="007B118C">
        <w:rPr>
          <w:rFonts w:ascii="Times New Roman" w:hAnsi="Times New Roman" w:cs="Times New Roman"/>
        </w:rPr>
        <w:t>e really do think it</w:t>
      </w:r>
      <w:r w:rsidR="008D2208">
        <w:rPr>
          <w:rFonts w:ascii="Times New Roman" w:hAnsi="Times New Roman" w:cs="Times New Roman"/>
        </w:rPr>
        <w:t>’</w:t>
      </w:r>
      <w:r w:rsidRPr="007B118C">
        <w:rPr>
          <w:rFonts w:ascii="Times New Roman" w:hAnsi="Times New Roman" w:cs="Times New Roman"/>
        </w:rPr>
        <w:t xml:space="preserve">s going to be a shared effort. </w:t>
      </w:r>
      <w:r w:rsidRPr="007B118C" w:rsidR="00131456">
        <w:rPr>
          <w:rFonts w:ascii="Times New Roman" w:hAnsi="Times New Roman" w:cs="Times New Roman"/>
        </w:rPr>
        <w:t>So,</w:t>
      </w:r>
      <w:r w:rsidRPr="007B118C">
        <w:rPr>
          <w:rFonts w:ascii="Times New Roman" w:hAnsi="Times New Roman" w:cs="Times New Roman"/>
        </w:rPr>
        <w:t xml:space="preserve"> we</w:t>
      </w:r>
      <w:r w:rsidR="008D2208">
        <w:rPr>
          <w:rFonts w:ascii="Times New Roman" w:hAnsi="Times New Roman" w:cs="Times New Roman"/>
        </w:rPr>
        <w:t>’</w:t>
      </w:r>
      <w:r w:rsidRPr="007B118C">
        <w:rPr>
          <w:rFonts w:ascii="Times New Roman" w:hAnsi="Times New Roman" w:cs="Times New Roman"/>
        </w:rPr>
        <w:t>ll have to work on persistence, getting students the right resources that they need, whether it</w:t>
      </w:r>
      <w:r w:rsidR="008D2208">
        <w:rPr>
          <w:rFonts w:ascii="Times New Roman" w:hAnsi="Times New Roman" w:cs="Times New Roman"/>
        </w:rPr>
        <w:t>’</w:t>
      </w:r>
      <w:r w:rsidRPr="007B118C">
        <w:rPr>
          <w:rFonts w:ascii="Times New Roman" w:hAnsi="Times New Roman" w:cs="Times New Roman"/>
        </w:rPr>
        <w:t>s financial, whether it</w:t>
      </w:r>
      <w:r w:rsidR="008D2208">
        <w:rPr>
          <w:rFonts w:ascii="Times New Roman" w:hAnsi="Times New Roman" w:cs="Times New Roman"/>
        </w:rPr>
        <w:t>’</w:t>
      </w:r>
      <w:r w:rsidRPr="007B118C">
        <w:rPr>
          <w:rFonts w:ascii="Times New Roman" w:hAnsi="Times New Roman" w:cs="Times New Roman"/>
        </w:rPr>
        <w:t>s classroom. It will also take a lot of collaboration with student affairs, with our student organizations, but we do really feel like we can meet those targets and we can meet those goals. So just quick analysis, there</w:t>
      </w:r>
      <w:r w:rsidR="008D2208">
        <w:rPr>
          <w:rFonts w:ascii="Times New Roman" w:hAnsi="Times New Roman" w:cs="Times New Roman"/>
        </w:rPr>
        <w:t>’</w:t>
      </w:r>
      <w:r w:rsidRPr="007B118C">
        <w:rPr>
          <w:rFonts w:ascii="Times New Roman" w:hAnsi="Times New Roman" w:cs="Times New Roman"/>
        </w:rPr>
        <w:t>s a lot of charts in there. If you guys have any questions about the charts or enrollment at all, we</w:t>
      </w:r>
      <w:r w:rsidR="008D2208">
        <w:rPr>
          <w:rFonts w:ascii="Times New Roman" w:hAnsi="Times New Roman" w:cs="Times New Roman"/>
        </w:rPr>
        <w:t>’</w:t>
      </w:r>
      <w:r w:rsidRPr="007B118C">
        <w:rPr>
          <w:rFonts w:ascii="Times New Roman" w:hAnsi="Times New Roman" w:cs="Times New Roman"/>
        </w:rPr>
        <w:t>re happ</w:t>
      </w:r>
      <w:r w:rsidR="008D2208">
        <w:rPr>
          <w:rFonts w:ascii="Times New Roman" w:hAnsi="Times New Roman" w:cs="Times New Roman"/>
        </w:rPr>
        <w:t>y</w:t>
      </w:r>
      <w:r w:rsidRPr="007B118C">
        <w:rPr>
          <w:rFonts w:ascii="Times New Roman" w:hAnsi="Times New Roman" w:cs="Times New Roman"/>
        </w:rPr>
        <w:t xml:space="preserve"> to take any questions.</w:t>
      </w:r>
    </w:p>
    <w:p w:rsidRPr="007B118C" w:rsidR="00594D67" w:rsidP="00594D67" w:rsidRDefault="00594D67" w14:paraId="72CDDB07" w14:textId="123717E7">
      <w:pPr>
        <w:rPr>
          <w:rFonts w:ascii="Times New Roman" w:hAnsi="Times New Roman" w:cs="Times New Roman"/>
        </w:rPr>
      </w:pPr>
      <w:r>
        <w:rPr>
          <w:rFonts w:ascii="Times New Roman" w:hAnsi="Times New Roman" w:cs="Times New Roman"/>
        </w:rPr>
        <w:t>Senator Stewart</w:t>
      </w:r>
      <w:r w:rsidRPr="007B118C">
        <w:rPr>
          <w:rFonts w:ascii="Times New Roman" w:hAnsi="Times New Roman" w:cs="Times New Roman"/>
        </w:rPr>
        <w:t xml:space="preserve">: It looks like one of the biggest hits both </w:t>
      </w:r>
      <w:r>
        <w:rPr>
          <w:rFonts w:ascii="Times New Roman" w:hAnsi="Times New Roman" w:cs="Times New Roman"/>
        </w:rPr>
        <w:t>at</w:t>
      </w:r>
      <w:r w:rsidRPr="007B118C">
        <w:rPr>
          <w:rFonts w:ascii="Times New Roman" w:hAnsi="Times New Roman" w:cs="Times New Roman"/>
        </w:rPr>
        <w:t xml:space="preserve"> the undergraduate and graduate level was to international enrollments. I</w:t>
      </w:r>
      <w:r w:rsidR="008D2208">
        <w:rPr>
          <w:rFonts w:ascii="Times New Roman" w:hAnsi="Times New Roman" w:cs="Times New Roman"/>
        </w:rPr>
        <w:t>’</w:t>
      </w:r>
      <w:r w:rsidRPr="007B118C">
        <w:rPr>
          <w:rFonts w:ascii="Times New Roman" w:hAnsi="Times New Roman" w:cs="Times New Roman"/>
        </w:rPr>
        <w:t>m assuming that</w:t>
      </w:r>
      <w:r w:rsidR="008D2208">
        <w:rPr>
          <w:rFonts w:ascii="Times New Roman" w:hAnsi="Times New Roman" w:cs="Times New Roman"/>
        </w:rPr>
        <w:t>’</w:t>
      </w:r>
      <w:r w:rsidRPr="007B118C">
        <w:rPr>
          <w:rFonts w:ascii="Times New Roman" w:hAnsi="Times New Roman" w:cs="Times New Roman"/>
        </w:rPr>
        <w:t>s because of the overall political climate. Is ISU taking any steps to address that, or have they decided to focus on different populations of students</w:t>
      </w:r>
      <w:r>
        <w:rPr>
          <w:rFonts w:ascii="Times New Roman" w:hAnsi="Times New Roman" w:cs="Times New Roman"/>
        </w:rPr>
        <w:t xml:space="preserve"> b</w:t>
      </w:r>
      <w:r w:rsidRPr="007B118C">
        <w:rPr>
          <w:rFonts w:ascii="Times New Roman" w:hAnsi="Times New Roman" w:cs="Times New Roman"/>
        </w:rPr>
        <w:t>ecause that</w:t>
      </w:r>
      <w:r w:rsidR="008D2208">
        <w:rPr>
          <w:rFonts w:ascii="Times New Roman" w:hAnsi="Times New Roman" w:cs="Times New Roman"/>
        </w:rPr>
        <w:t>’</w:t>
      </w:r>
      <w:r w:rsidRPr="007B118C">
        <w:rPr>
          <w:rFonts w:ascii="Times New Roman" w:hAnsi="Times New Roman" w:cs="Times New Roman"/>
        </w:rPr>
        <w:t>s outside of our control</w:t>
      </w:r>
      <w:r>
        <w:rPr>
          <w:rFonts w:ascii="Times New Roman" w:hAnsi="Times New Roman" w:cs="Times New Roman"/>
        </w:rPr>
        <w:t>?</w:t>
      </w:r>
      <w:r w:rsidRPr="007B118C">
        <w:rPr>
          <w:rFonts w:ascii="Times New Roman" w:hAnsi="Times New Roman" w:cs="Times New Roman"/>
        </w:rPr>
        <w:t xml:space="preserve"> </w:t>
      </w:r>
    </w:p>
    <w:p w:rsidR="00594D67" w:rsidP="00594D67" w:rsidRDefault="00594D67" w14:paraId="5E589899" w14:textId="063E5D88">
      <w:pPr>
        <w:rPr>
          <w:rFonts w:ascii="Times New Roman" w:hAnsi="Times New Roman" w:cs="Times New Roman"/>
        </w:rPr>
      </w:pPr>
      <w:r>
        <w:rPr>
          <w:rFonts w:ascii="Times New Roman" w:hAnsi="Times New Roman" w:cs="Times New Roman"/>
        </w:rPr>
        <w:t>Senator Petrescu</w:t>
      </w:r>
      <w:r w:rsidRPr="007B118C">
        <w:rPr>
          <w:rFonts w:ascii="Times New Roman" w:hAnsi="Times New Roman" w:cs="Times New Roman"/>
        </w:rPr>
        <w:t xml:space="preserve">: Well, I will start with the graduate population. As yes, indeed, the political climate has had an </w:t>
      </w:r>
      <w:r w:rsidR="005F7EE8">
        <w:rPr>
          <w:rFonts w:ascii="Times New Roman" w:hAnsi="Times New Roman" w:cs="Times New Roman"/>
        </w:rPr>
        <w:t>e</w:t>
      </w:r>
      <w:r w:rsidRPr="007B118C" w:rsidR="005F7EE8">
        <w:rPr>
          <w:rFonts w:ascii="Times New Roman" w:hAnsi="Times New Roman" w:cs="Times New Roman"/>
        </w:rPr>
        <w:t>ffect</w:t>
      </w:r>
      <w:r w:rsidRPr="007B118C">
        <w:rPr>
          <w:rFonts w:ascii="Times New Roman" w:hAnsi="Times New Roman" w:cs="Times New Roman"/>
        </w:rPr>
        <w:t xml:space="preserve"> on every institution in the United States, and there are a lot of attempts to try to figure out how to address the situation. </w:t>
      </w:r>
      <w:r>
        <w:rPr>
          <w:rFonts w:ascii="Times New Roman" w:hAnsi="Times New Roman" w:cs="Times New Roman"/>
        </w:rPr>
        <w:t>T</w:t>
      </w:r>
      <w:r w:rsidRPr="007B118C">
        <w:rPr>
          <w:rFonts w:ascii="Times New Roman" w:hAnsi="Times New Roman" w:cs="Times New Roman"/>
        </w:rPr>
        <w:t>he legislative international arena is still changing, and a lot of us are watching to see what</w:t>
      </w:r>
      <w:r w:rsidR="008D2208">
        <w:rPr>
          <w:rFonts w:ascii="Times New Roman" w:hAnsi="Times New Roman" w:cs="Times New Roman"/>
        </w:rPr>
        <w:t>’</w:t>
      </w:r>
      <w:r w:rsidRPr="007B118C">
        <w:rPr>
          <w:rFonts w:ascii="Times New Roman" w:hAnsi="Times New Roman" w:cs="Times New Roman"/>
        </w:rPr>
        <w:t xml:space="preserve">s going to happen next and how to adapt in advance. We have taken certain steps. We are really looking into </w:t>
      </w:r>
      <w:r>
        <w:rPr>
          <w:rFonts w:ascii="Times New Roman" w:hAnsi="Times New Roman" w:cs="Times New Roman"/>
        </w:rPr>
        <w:t>retention</w:t>
      </w:r>
      <w:r w:rsidRPr="007B118C">
        <w:rPr>
          <w:rFonts w:ascii="Times New Roman" w:hAnsi="Times New Roman" w:cs="Times New Roman"/>
        </w:rPr>
        <w:t xml:space="preserve">. </w:t>
      </w:r>
      <w:r>
        <w:rPr>
          <w:rFonts w:ascii="Times New Roman" w:hAnsi="Times New Roman" w:cs="Times New Roman"/>
        </w:rPr>
        <w:t>H</w:t>
      </w:r>
      <w:r w:rsidRPr="007B118C">
        <w:rPr>
          <w:rFonts w:ascii="Times New Roman" w:hAnsi="Times New Roman" w:cs="Times New Roman"/>
        </w:rPr>
        <w:t>ow do we retain our undergraduate students</w:t>
      </w:r>
      <w:r>
        <w:rPr>
          <w:rFonts w:ascii="Times New Roman" w:hAnsi="Times New Roman" w:cs="Times New Roman"/>
        </w:rPr>
        <w:t>?</w:t>
      </w:r>
      <w:r w:rsidRPr="007B118C">
        <w:rPr>
          <w:rFonts w:ascii="Times New Roman" w:hAnsi="Times New Roman" w:cs="Times New Roman"/>
        </w:rPr>
        <w:t xml:space="preserve"> We have 135 undergraduate internationals. We are looking at different initiatives. We launched a </w:t>
      </w:r>
      <w:r>
        <w:rPr>
          <w:rFonts w:ascii="Times New Roman" w:hAnsi="Times New Roman" w:cs="Times New Roman"/>
        </w:rPr>
        <w:t xml:space="preserve">GradBird </w:t>
      </w:r>
      <w:r w:rsidRPr="007B118C">
        <w:rPr>
          <w:rFonts w:ascii="Times New Roman" w:hAnsi="Times New Roman" w:cs="Times New Roman"/>
        </w:rPr>
        <w:t xml:space="preserve">guarantee to try to keep </w:t>
      </w:r>
      <w:r w:rsidRPr="007B118C" w:rsidR="00131456">
        <w:rPr>
          <w:rFonts w:ascii="Times New Roman" w:hAnsi="Times New Roman" w:cs="Times New Roman"/>
        </w:rPr>
        <w:t>on</w:t>
      </w:r>
      <w:r w:rsidR="00131456">
        <w:rPr>
          <w:rFonts w:ascii="Times New Roman" w:hAnsi="Times New Roman" w:cs="Times New Roman"/>
        </w:rPr>
        <w:t xml:space="preserve"> campus</w:t>
      </w:r>
      <w:r w:rsidRPr="007B118C">
        <w:rPr>
          <w:rFonts w:ascii="Times New Roman" w:hAnsi="Times New Roman" w:cs="Times New Roman"/>
        </w:rPr>
        <w:t xml:space="preserve"> the students with a very high GPA and we are working with the Provost Office and the Provost is very supportive of it to try to come up with some scholarships to retain them. </w:t>
      </w:r>
    </w:p>
    <w:p w:rsidRPr="007B118C" w:rsidR="00594D67" w:rsidP="00594D67" w:rsidRDefault="00594D67" w14:paraId="2B59594E" w14:textId="236B067E">
      <w:pPr>
        <w:rPr>
          <w:rFonts w:ascii="Times New Roman" w:hAnsi="Times New Roman" w:cs="Times New Roman"/>
        </w:rPr>
      </w:pPr>
      <w:r w:rsidRPr="007B118C">
        <w:rPr>
          <w:rFonts w:ascii="Times New Roman" w:hAnsi="Times New Roman" w:cs="Times New Roman"/>
        </w:rPr>
        <w:lastRenderedPageBreak/>
        <w:t xml:space="preserve">We are also looking around to see how we can recruit students who are already in the United States and do not require change of </w:t>
      </w:r>
      <w:r w:rsidR="005F7EE8">
        <w:rPr>
          <w:rFonts w:ascii="Times New Roman" w:hAnsi="Times New Roman" w:cs="Times New Roman"/>
        </w:rPr>
        <w:t>V</w:t>
      </w:r>
      <w:r w:rsidRPr="007B118C">
        <w:rPr>
          <w:rFonts w:ascii="Times New Roman" w:hAnsi="Times New Roman" w:cs="Times New Roman"/>
        </w:rPr>
        <w:t>isa in order to move to our institution.</w:t>
      </w:r>
      <w:r>
        <w:rPr>
          <w:rFonts w:ascii="Times New Roman" w:hAnsi="Times New Roman" w:cs="Times New Roman"/>
        </w:rPr>
        <w:t xml:space="preserve"> T</w:t>
      </w:r>
      <w:r w:rsidRPr="007B118C">
        <w:rPr>
          <w:rFonts w:ascii="Times New Roman" w:hAnsi="Times New Roman" w:cs="Times New Roman"/>
        </w:rPr>
        <w:t xml:space="preserve">hen we are looking at </w:t>
      </w:r>
      <w:r>
        <w:rPr>
          <w:rFonts w:ascii="Times New Roman" w:hAnsi="Times New Roman" w:cs="Times New Roman"/>
        </w:rPr>
        <w:t>re</w:t>
      </w:r>
      <w:r w:rsidRPr="007B118C">
        <w:rPr>
          <w:rFonts w:ascii="Times New Roman" w:hAnsi="Times New Roman" w:cs="Times New Roman"/>
        </w:rPr>
        <w:t xml:space="preserve">tention of international graduate students and see what we can do to </w:t>
      </w:r>
      <w:r>
        <w:rPr>
          <w:rFonts w:ascii="Times New Roman" w:hAnsi="Times New Roman" w:cs="Times New Roman"/>
        </w:rPr>
        <w:t>re</w:t>
      </w:r>
      <w:r w:rsidRPr="007B118C">
        <w:rPr>
          <w:rFonts w:ascii="Times New Roman" w:hAnsi="Times New Roman" w:cs="Times New Roman"/>
        </w:rPr>
        <w:t xml:space="preserve">tain them into other master programs or domestic. We are also looking at expanding the population </w:t>
      </w:r>
      <w:r>
        <w:rPr>
          <w:rFonts w:ascii="Times New Roman" w:hAnsi="Times New Roman" w:cs="Times New Roman"/>
        </w:rPr>
        <w:t>of</w:t>
      </w:r>
      <w:r w:rsidRPr="007B118C">
        <w:rPr>
          <w:rFonts w:ascii="Times New Roman" w:hAnsi="Times New Roman" w:cs="Times New Roman"/>
        </w:rPr>
        <w:t xml:space="preserve"> domestic students to see what we can do. Online programming is high in demand, so we are also working with different entities on campus to see how we identify programs that can go online. That is where everybody else is going, so we have to try to find our niche. So I would say that we are looking at the comprehensive strategy, not just geared only </w:t>
      </w:r>
      <w:r w:rsidR="00364EF4">
        <w:rPr>
          <w:rFonts w:ascii="Times New Roman" w:hAnsi="Times New Roman" w:cs="Times New Roman"/>
        </w:rPr>
        <w:t xml:space="preserve">at </w:t>
      </w:r>
      <w:r w:rsidRPr="007B118C">
        <w:rPr>
          <w:rFonts w:ascii="Times New Roman" w:hAnsi="Times New Roman" w:cs="Times New Roman"/>
        </w:rPr>
        <w:t xml:space="preserve">one population, but also trying to go to that international population, but also expand in domestic, but also try to see what the market needs and really what people want is quick degrees, such as graduate certificates or master degrees, </w:t>
      </w:r>
      <w:r>
        <w:rPr>
          <w:rFonts w:ascii="Times New Roman" w:hAnsi="Times New Roman" w:cs="Times New Roman"/>
        </w:rPr>
        <w:t xml:space="preserve">and we need </w:t>
      </w:r>
      <w:r w:rsidRPr="007B118C">
        <w:rPr>
          <w:rFonts w:ascii="Times New Roman" w:hAnsi="Times New Roman" w:cs="Times New Roman"/>
        </w:rPr>
        <w:t xml:space="preserve">to rescale. </w:t>
      </w:r>
      <w:r>
        <w:rPr>
          <w:rFonts w:ascii="Times New Roman" w:hAnsi="Times New Roman" w:cs="Times New Roman"/>
        </w:rPr>
        <w:t>W</w:t>
      </w:r>
      <w:r w:rsidRPr="007B118C">
        <w:rPr>
          <w:rFonts w:ascii="Times New Roman" w:hAnsi="Times New Roman" w:cs="Times New Roman"/>
        </w:rPr>
        <w:t>e are looking at all that and trying to combine equipment with curriculum changes and adaptation</w:t>
      </w:r>
      <w:r>
        <w:rPr>
          <w:rFonts w:ascii="Times New Roman" w:hAnsi="Times New Roman" w:cs="Times New Roman"/>
        </w:rPr>
        <w:t>,</w:t>
      </w:r>
      <w:r w:rsidRPr="007B118C">
        <w:rPr>
          <w:rFonts w:ascii="Times New Roman" w:hAnsi="Times New Roman" w:cs="Times New Roman"/>
        </w:rPr>
        <w:t xml:space="preserve"> and see</w:t>
      </w:r>
      <w:r>
        <w:rPr>
          <w:rFonts w:ascii="Times New Roman" w:hAnsi="Times New Roman" w:cs="Times New Roman"/>
        </w:rPr>
        <w:t>ing</w:t>
      </w:r>
      <w:r w:rsidRPr="007B118C">
        <w:rPr>
          <w:rFonts w:ascii="Times New Roman" w:hAnsi="Times New Roman" w:cs="Times New Roman"/>
        </w:rPr>
        <w:t xml:space="preserve"> how we can identify our own unique niche.</w:t>
      </w:r>
    </w:p>
    <w:p w:rsidRPr="007B118C" w:rsidR="00594D67" w:rsidP="00594D67" w:rsidRDefault="00594D67" w14:paraId="799E4955" w14:textId="3CDE9293">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In the report, I</w:t>
      </w:r>
      <w:r w:rsidR="008D2208">
        <w:rPr>
          <w:rFonts w:ascii="Times New Roman" w:hAnsi="Times New Roman" w:cs="Times New Roman"/>
        </w:rPr>
        <w:t>’</w:t>
      </w:r>
      <w:r w:rsidRPr="007B118C">
        <w:rPr>
          <w:rFonts w:ascii="Times New Roman" w:hAnsi="Times New Roman" w:cs="Times New Roman"/>
        </w:rPr>
        <w:t>m not sure that I see this, so it could be there and I</w:t>
      </w:r>
      <w:r w:rsidR="008D2208">
        <w:rPr>
          <w:rFonts w:ascii="Times New Roman" w:hAnsi="Times New Roman" w:cs="Times New Roman"/>
        </w:rPr>
        <w:t>’</w:t>
      </w:r>
      <w:r w:rsidRPr="007B118C">
        <w:rPr>
          <w:rFonts w:ascii="Times New Roman" w:hAnsi="Times New Roman" w:cs="Times New Roman"/>
        </w:rPr>
        <w:t xml:space="preserve">m missing it. </w:t>
      </w:r>
      <w:r>
        <w:rPr>
          <w:rFonts w:ascii="Times New Roman" w:hAnsi="Times New Roman" w:cs="Times New Roman"/>
        </w:rPr>
        <w:t>W</w:t>
      </w:r>
      <w:r w:rsidRPr="007B118C">
        <w:rPr>
          <w:rFonts w:ascii="Times New Roman" w:hAnsi="Times New Roman" w:cs="Times New Roman"/>
        </w:rPr>
        <w:t>here</w:t>
      </w:r>
      <w:r w:rsidR="008D2208">
        <w:rPr>
          <w:rFonts w:ascii="Times New Roman" w:hAnsi="Times New Roman" w:cs="Times New Roman"/>
        </w:rPr>
        <w:t>’</w:t>
      </w:r>
      <w:r w:rsidRPr="007B118C">
        <w:rPr>
          <w:rFonts w:ascii="Times New Roman" w:hAnsi="Times New Roman" w:cs="Times New Roman"/>
        </w:rPr>
        <w:t>s the show rate? And also, I don</w:t>
      </w:r>
      <w:r w:rsidR="008D2208">
        <w:rPr>
          <w:rFonts w:ascii="Times New Roman" w:hAnsi="Times New Roman" w:cs="Times New Roman"/>
        </w:rPr>
        <w:t>’</w:t>
      </w:r>
      <w:r w:rsidRPr="007B118C">
        <w:rPr>
          <w:rFonts w:ascii="Times New Roman" w:hAnsi="Times New Roman" w:cs="Times New Roman"/>
        </w:rPr>
        <w:t>t believe GPA or test scores are in there at all. I</w:t>
      </w:r>
      <w:r w:rsidR="008D2208">
        <w:rPr>
          <w:rFonts w:ascii="Times New Roman" w:hAnsi="Times New Roman" w:cs="Times New Roman"/>
        </w:rPr>
        <w:t>’</w:t>
      </w:r>
      <w:r w:rsidRPr="007B118C">
        <w:rPr>
          <w:rFonts w:ascii="Times New Roman" w:hAnsi="Times New Roman" w:cs="Times New Roman"/>
        </w:rPr>
        <w:t>d be curious as to what the trends are in those regards.</w:t>
      </w:r>
    </w:p>
    <w:p w:rsidR="004A6F41" w:rsidP="00594D67" w:rsidRDefault="00364EF4" w14:paraId="467702B7" w14:textId="2BC06FE1">
      <w:pPr>
        <w:rPr>
          <w:rFonts w:ascii="Times New Roman" w:hAnsi="Times New Roman" w:cs="Times New Roman"/>
        </w:rPr>
      </w:pPr>
      <w:r>
        <w:rPr>
          <w:rFonts w:ascii="Times New Roman" w:hAnsi="Times New Roman" w:cs="Times New Roman"/>
        </w:rPr>
        <w:t xml:space="preserve">AVP </w:t>
      </w:r>
      <w:r w:rsidR="00594D67">
        <w:rPr>
          <w:rFonts w:ascii="Times New Roman" w:hAnsi="Times New Roman" w:cs="Times New Roman"/>
        </w:rPr>
        <w:t>Albrecht</w:t>
      </w:r>
      <w:r w:rsidRPr="007B118C" w:rsidR="00594D67">
        <w:rPr>
          <w:rFonts w:ascii="Times New Roman" w:hAnsi="Times New Roman" w:cs="Times New Roman"/>
        </w:rPr>
        <w:t xml:space="preserve">: </w:t>
      </w:r>
      <w:r w:rsidR="00594D67">
        <w:rPr>
          <w:rFonts w:ascii="Times New Roman" w:hAnsi="Times New Roman" w:cs="Times New Roman"/>
        </w:rPr>
        <w:t>B</w:t>
      </w:r>
      <w:r w:rsidRPr="007B118C" w:rsidR="00594D67">
        <w:rPr>
          <w:rFonts w:ascii="Times New Roman" w:hAnsi="Times New Roman" w:cs="Times New Roman"/>
        </w:rPr>
        <w:t>ecause of the state law, we went to test optional in 21</w:t>
      </w:r>
      <w:r w:rsidR="00594D67">
        <w:rPr>
          <w:rFonts w:ascii="Times New Roman" w:hAnsi="Times New Roman" w:cs="Times New Roman"/>
        </w:rPr>
        <w:t>-</w:t>
      </w:r>
      <w:r w:rsidRPr="007B118C" w:rsidR="00594D67">
        <w:rPr>
          <w:rFonts w:ascii="Times New Roman" w:hAnsi="Times New Roman" w:cs="Times New Roman"/>
        </w:rPr>
        <w:t xml:space="preserve">22. </w:t>
      </w:r>
      <w:r w:rsidR="00594D67">
        <w:rPr>
          <w:rFonts w:ascii="Times New Roman" w:hAnsi="Times New Roman" w:cs="Times New Roman"/>
        </w:rPr>
        <w:t>W</w:t>
      </w:r>
      <w:r w:rsidRPr="007B118C" w:rsidR="00594D67">
        <w:rPr>
          <w:rFonts w:ascii="Times New Roman" w:hAnsi="Times New Roman" w:cs="Times New Roman"/>
        </w:rPr>
        <w:t xml:space="preserve">e continue to have tiny increases in the high school GPA. </w:t>
      </w:r>
      <w:r w:rsidRPr="007B118C" w:rsidR="00131456">
        <w:rPr>
          <w:rFonts w:ascii="Times New Roman" w:hAnsi="Times New Roman" w:cs="Times New Roman"/>
        </w:rPr>
        <w:t>So,</w:t>
      </w:r>
      <w:r w:rsidRPr="007B118C" w:rsidR="00594D67">
        <w:rPr>
          <w:rFonts w:ascii="Times New Roman" w:hAnsi="Times New Roman" w:cs="Times New Roman"/>
        </w:rPr>
        <w:t xml:space="preserve"> I think we</w:t>
      </w:r>
      <w:r w:rsidR="008D2208">
        <w:rPr>
          <w:rFonts w:ascii="Times New Roman" w:hAnsi="Times New Roman" w:cs="Times New Roman"/>
        </w:rPr>
        <w:t>’</w:t>
      </w:r>
      <w:r w:rsidRPr="007B118C" w:rsidR="00594D67">
        <w:rPr>
          <w:rFonts w:ascii="Times New Roman" w:hAnsi="Times New Roman" w:cs="Times New Roman"/>
        </w:rPr>
        <w:t xml:space="preserve">ve gone from maybe a 3.59 to a 3.61, 3.62. </w:t>
      </w:r>
      <w:r w:rsidR="00594D67">
        <w:rPr>
          <w:rFonts w:ascii="Times New Roman" w:hAnsi="Times New Roman" w:cs="Times New Roman"/>
        </w:rPr>
        <w:t>T</w:t>
      </w:r>
      <w:r w:rsidRPr="007B118C" w:rsidR="00594D67">
        <w:rPr>
          <w:rFonts w:ascii="Times New Roman" w:hAnsi="Times New Roman" w:cs="Times New Roman"/>
        </w:rPr>
        <w:t xml:space="preserve">his class is a little bit higher than past classes. </w:t>
      </w:r>
      <w:r w:rsidR="00594D67">
        <w:rPr>
          <w:rFonts w:ascii="Times New Roman" w:hAnsi="Times New Roman" w:cs="Times New Roman"/>
        </w:rPr>
        <w:t>W</w:t>
      </w:r>
      <w:r w:rsidRPr="007B118C" w:rsidR="00594D67">
        <w:rPr>
          <w:rFonts w:ascii="Times New Roman" w:hAnsi="Times New Roman" w:cs="Times New Roman"/>
        </w:rPr>
        <w:t>e could give you the average test score but we only have about 50% that are giving it to us now so there has been an increase in that too but right we</w:t>
      </w:r>
      <w:r w:rsidR="008D2208">
        <w:rPr>
          <w:rFonts w:ascii="Times New Roman" w:hAnsi="Times New Roman" w:cs="Times New Roman"/>
        </w:rPr>
        <w:t>’</w:t>
      </w:r>
      <w:r w:rsidRPr="007B118C" w:rsidR="00594D67">
        <w:rPr>
          <w:rFonts w:ascii="Times New Roman" w:hAnsi="Times New Roman" w:cs="Times New Roman"/>
        </w:rPr>
        <w:t>re only getting 50% of the students to tell us what that is but that is also increased. I don</w:t>
      </w:r>
      <w:r w:rsidR="008D2208">
        <w:rPr>
          <w:rFonts w:ascii="Times New Roman" w:hAnsi="Times New Roman" w:cs="Times New Roman"/>
        </w:rPr>
        <w:t>’</w:t>
      </w:r>
      <w:r w:rsidRPr="007B118C" w:rsidR="00594D67">
        <w:rPr>
          <w:rFonts w:ascii="Times New Roman" w:hAnsi="Times New Roman" w:cs="Times New Roman"/>
        </w:rPr>
        <w:t>t know that you can really say that that</w:t>
      </w:r>
      <w:r w:rsidR="008D2208">
        <w:rPr>
          <w:rFonts w:ascii="Times New Roman" w:hAnsi="Times New Roman" w:cs="Times New Roman"/>
        </w:rPr>
        <w:t>’</w:t>
      </w:r>
      <w:r w:rsidRPr="007B118C" w:rsidR="00594D67">
        <w:rPr>
          <w:rFonts w:ascii="Times New Roman" w:hAnsi="Times New Roman" w:cs="Times New Roman"/>
        </w:rPr>
        <w:t>s the case when only half the students are reporting the test score.</w:t>
      </w:r>
    </w:p>
    <w:p w:rsidRPr="007B118C" w:rsidR="004A6F41" w:rsidP="004A6F41" w:rsidRDefault="004A6F41" w14:paraId="1D1BB1B4" w14:textId="00C45DF7">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xml:space="preserve">: </w:t>
      </w:r>
      <w:r>
        <w:rPr>
          <w:rFonts w:ascii="Times New Roman" w:hAnsi="Times New Roman" w:cs="Times New Roman"/>
        </w:rPr>
        <w:t>W</w:t>
      </w:r>
      <w:r w:rsidRPr="007B118C">
        <w:rPr>
          <w:rFonts w:ascii="Times New Roman" w:hAnsi="Times New Roman" w:cs="Times New Roman"/>
        </w:rPr>
        <w:t>ith GPA</w:t>
      </w:r>
      <w:r w:rsidR="00364EF4">
        <w:rPr>
          <w:rFonts w:ascii="Times New Roman" w:hAnsi="Times New Roman" w:cs="Times New Roman"/>
        </w:rPr>
        <w:t>,</w:t>
      </w:r>
      <w:r w:rsidRPr="007B118C">
        <w:rPr>
          <w:rFonts w:ascii="Times New Roman" w:hAnsi="Times New Roman" w:cs="Times New Roman"/>
        </w:rPr>
        <w:t xml:space="preserve"> were you telling me first year students, G</w:t>
      </w:r>
      <w:r>
        <w:rPr>
          <w:rFonts w:ascii="Times New Roman" w:hAnsi="Times New Roman" w:cs="Times New Roman"/>
        </w:rPr>
        <w:t>P</w:t>
      </w:r>
      <w:r w:rsidRPr="007B118C">
        <w:rPr>
          <w:rFonts w:ascii="Times New Roman" w:hAnsi="Times New Roman" w:cs="Times New Roman"/>
        </w:rPr>
        <w:t>As, do you track the transfer students as well?</w:t>
      </w:r>
    </w:p>
    <w:p w:rsidRPr="007B118C" w:rsidR="004A6F41" w:rsidP="004A6F41" w:rsidRDefault="004A6F41" w14:paraId="382B8414" w14:textId="50464105">
      <w:pPr>
        <w:rPr>
          <w:rFonts w:ascii="Times New Roman" w:hAnsi="Times New Roman" w:cs="Times New Roman"/>
        </w:rPr>
      </w:pPr>
      <w:r>
        <w:rPr>
          <w:rFonts w:ascii="Times New Roman" w:hAnsi="Times New Roman" w:cs="Times New Roman"/>
        </w:rPr>
        <w:t>Jeff Mavros</w:t>
      </w:r>
      <w:r w:rsidRPr="007B118C">
        <w:rPr>
          <w:rFonts w:ascii="Times New Roman" w:hAnsi="Times New Roman" w:cs="Times New Roman"/>
        </w:rPr>
        <w:t>: The transfer right now for the students who have registered to this point is at a 3</w:t>
      </w:r>
      <w:r>
        <w:rPr>
          <w:rFonts w:ascii="Times New Roman" w:hAnsi="Times New Roman" w:cs="Times New Roman"/>
        </w:rPr>
        <w:t>.</w:t>
      </w:r>
      <w:r w:rsidRPr="007B118C">
        <w:rPr>
          <w:rFonts w:ascii="Times New Roman" w:hAnsi="Times New Roman" w:cs="Times New Roman"/>
        </w:rPr>
        <w:t>26. I think last year</w:t>
      </w:r>
      <w:r w:rsidR="008D2208">
        <w:rPr>
          <w:rFonts w:ascii="Times New Roman" w:hAnsi="Times New Roman" w:cs="Times New Roman"/>
        </w:rPr>
        <w:t>’</w:t>
      </w:r>
      <w:r w:rsidRPr="007B118C">
        <w:rPr>
          <w:rFonts w:ascii="Times New Roman" w:hAnsi="Times New Roman" w:cs="Times New Roman"/>
        </w:rPr>
        <w:t>s cohort was a 3</w:t>
      </w:r>
      <w:r>
        <w:rPr>
          <w:rFonts w:ascii="Times New Roman" w:hAnsi="Times New Roman" w:cs="Times New Roman"/>
        </w:rPr>
        <w:t>.</w:t>
      </w:r>
      <w:r w:rsidRPr="007B118C">
        <w:rPr>
          <w:rFonts w:ascii="Times New Roman" w:hAnsi="Times New Roman" w:cs="Times New Roman"/>
        </w:rPr>
        <w:t xml:space="preserve">31. </w:t>
      </w:r>
      <w:r>
        <w:rPr>
          <w:rFonts w:ascii="Times New Roman" w:hAnsi="Times New Roman" w:cs="Times New Roman"/>
        </w:rPr>
        <w:t>T</w:t>
      </w:r>
      <w:r w:rsidRPr="007B118C">
        <w:rPr>
          <w:rFonts w:ascii="Times New Roman" w:hAnsi="Times New Roman" w:cs="Times New Roman"/>
        </w:rPr>
        <w:t>here</w:t>
      </w:r>
      <w:r w:rsidR="008D2208">
        <w:rPr>
          <w:rFonts w:ascii="Times New Roman" w:hAnsi="Times New Roman" w:cs="Times New Roman"/>
        </w:rPr>
        <w:t>’</w:t>
      </w:r>
      <w:r w:rsidRPr="007B118C">
        <w:rPr>
          <w:rFonts w:ascii="Times New Roman" w:hAnsi="Times New Roman" w:cs="Times New Roman"/>
        </w:rPr>
        <w:t>s still some room for that to move between now and the end of the summer because transfers will continue to come in. But it</w:t>
      </w:r>
      <w:r w:rsidR="008D2208">
        <w:rPr>
          <w:rFonts w:ascii="Times New Roman" w:hAnsi="Times New Roman" w:cs="Times New Roman"/>
        </w:rPr>
        <w:t>’</w:t>
      </w:r>
      <w:r w:rsidRPr="007B118C">
        <w:rPr>
          <w:rFonts w:ascii="Times New Roman" w:hAnsi="Times New Roman" w:cs="Times New Roman"/>
        </w:rPr>
        <w:t>s down just slightly. And as we said, FTICs are up just slightly. I would say over the last three, four years, the academic profile stayed pretty steady, and we</w:t>
      </w:r>
      <w:r w:rsidR="008D2208">
        <w:rPr>
          <w:rFonts w:ascii="Times New Roman" w:hAnsi="Times New Roman" w:cs="Times New Roman"/>
        </w:rPr>
        <w:t>’</w:t>
      </w:r>
      <w:r w:rsidRPr="007B118C">
        <w:rPr>
          <w:rFonts w:ascii="Times New Roman" w:hAnsi="Times New Roman" w:cs="Times New Roman"/>
        </w:rPr>
        <w:t xml:space="preserve">ve seen modest increases or decreases. As </w:t>
      </w:r>
      <w:r>
        <w:rPr>
          <w:rFonts w:ascii="Times New Roman" w:hAnsi="Times New Roman" w:cs="Times New Roman"/>
        </w:rPr>
        <w:t>Jana</w:t>
      </w:r>
      <w:r w:rsidRPr="007B118C">
        <w:rPr>
          <w:rFonts w:ascii="Times New Roman" w:hAnsi="Times New Roman" w:cs="Times New Roman"/>
        </w:rPr>
        <w:t xml:space="preserve"> said, the test score this year is up slightly for SAT, the average for the deposited students to this point is 1165. The ACT is a 23.7, but last year was a 24.4. Last year</w:t>
      </w:r>
      <w:r w:rsidR="008D2208">
        <w:rPr>
          <w:rFonts w:ascii="Times New Roman" w:hAnsi="Times New Roman" w:cs="Times New Roman"/>
        </w:rPr>
        <w:t>’</w:t>
      </w:r>
      <w:r w:rsidRPr="007B118C">
        <w:rPr>
          <w:rFonts w:ascii="Times New Roman" w:hAnsi="Times New Roman" w:cs="Times New Roman"/>
        </w:rPr>
        <w:t xml:space="preserve">s SAT was more in the 1123 range. I have all this in my head because I just did this this week. </w:t>
      </w:r>
      <w:r>
        <w:rPr>
          <w:rFonts w:ascii="Times New Roman" w:hAnsi="Times New Roman" w:cs="Times New Roman"/>
        </w:rPr>
        <w:t>T</w:t>
      </w:r>
      <w:r w:rsidRPr="007B118C">
        <w:rPr>
          <w:rFonts w:ascii="Times New Roman" w:hAnsi="Times New Roman" w:cs="Times New Roman"/>
        </w:rPr>
        <w:t>hose numbers are accurate to this point. Obviously, there</w:t>
      </w:r>
      <w:r w:rsidR="008D2208">
        <w:rPr>
          <w:rFonts w:ascii="Times New Roman" w:hAnsi="Times New Roman" w:cs="Times New Roman"/>
        </w:rPr>
        <w:t>’</w:t>
      </w:r>
      <w:r w:rsidRPr="007B118C">
        <w:rPr>
          <w:rFonts w:ascii="Times New Roman" w:hAnsi="Times New Roman" w:cs="Times New Roman"/>
        </w:rPr>
        <w:t>s still a good bit to go over the next week and a half. We hope there are several more commitments coming in, but the academic profile stayed fairly steady over the last few years.</w:t>
      </w:r>
    </w:p>
    <w:p w:rsidRPr="007B118C" w:rsidR="004A6F41" w:rsidP="004A6F41" w:rsidRDefault="004A6F41" w14:paraId="007F184C" w14:textId="0E971960">
      <w:pPr>
        <w:rPr>
          <w:rFonts w:ascii="Times New Roman" w:hAnsi="Times New Roman" w:cs="Times New Roman"/>
        </w:rPr>
      </w:pPr>
      <w:r>
        <w:rPr>
          <w:rFonts w:ascii="Times New Roman" w:hAnsi="Times New Roman" w:cs="Times New Roman"/>
        </w:rPr>
        <w:t>Senator Seifert</w:t>
      </w:r>
      <w:r w:rsidRPr="007B118C">
        <w:rPr>
          <w:rFonts w:ascii="Times New Roman" w:hAnsi="Times New Roman" w:cs="Times New Roman"/>
        </w:rPr>
        <w:t>: I know you didn</w:t>
      </w:r>
      <w:r w:rsidR="008D2208">
        <w:rPr>
          <w:rFonts w:ascii="Times New Roman" w:hAnsi="Times New Roman" w:cs="Times New Roman"/>
        </w:rPr>
        <w:t>’</w:t>
      </w:r>
      <w:r w:rsidRPr="007B118C">
        <w:rPr>
          <w:rFonts w:ascii="Times New Roman" w:hAnsi="Times New Roman" w:cs="Times New Roman"/>
        </w:rPr>
        <w:t>t get into the specifics of the different colleges. Do you have an idea? I mean, I</w:t>
      </w:r>
      <w:r w:rsidR="008D2208">
        <w:rPr>
          <w:rFonts w:ascii="Times New Roman" w:hAnsi="Times New Roman" w:cs="Times New Roman"/>
        </w:rPr>
        <w:t>’</w:t>
      </w:r>
      <w:r w:rsidRPr="007B118C">
        <w:rPr>
          <w:rFonts w:ascii="Times New Roman" w:hAnsi="Times New Roman" w:cs="Times New Roman"/>
        </w:rPr>
        <w:t xml:space="preserve">m </w:t>
      </w:r>
      <w:r>
        <w:rPr>
          <w:rFonts w:ascii="Times New Roman" w:hAnsi="Times New Roman" w:cs="Times New Roman"/>
        </w:rPr>
        <w:t>hearing</w:t>
      </w:r>
      <w:r w:rsidRPr="007B118C">
        <w:rPr>
          <w:rFonts w:ascii="Times New Roman" w:hAnsi="Times New Roman" w:cs="Times New Roman"/>
        </w:rPr>
        <w:t xml:space="preserve"> in our college, the College of Businesses</w:t>
      </w:r>
      <w:r>
        <w:rPr>
          <w:rFonts w:ascii="Times New Roman" w:hAnsi="Times New Roman" w:cs="Times New Roman"/>
        </w:rPr>
        <w:t xml:space="preserve"> is</w:t>
      </w:r>
      <w:r w:rsidRPr="007B118C">
        <w:rPr>
          <w:rFonts w:ascii="Times New Roman" w:hAnsi="Times New Roman" w:cs="Times New Roman"/>
        </w:rPr>
        <w:t xml:space="preserve"> down across every department. I</w:t>
      </w:r>
      <w:r w:rsidR="008D2208">
        <w:rPr>
          <w:rFonts w:ascii="Times New Roman" w:hAnsi="Times New Roman" w:cs="Times New Roman"/>
        </w:rPr>
        <w:t>’</w:t>
      </w:r>
      <w:r w:rsidRPr="007B118C">
        <w:rPr>
          <w:rFonts w:ascii="Times New Roman" w:hAnsi="Times New Roman" w:cs="Times New Roman"/>
        </w:rPr>
        <w:t>m wondering if differential tuition has anything to do with that. And also</w:t>
      </w:r>
      <w:r w:rsidR="009265F0">
        <w:rPr>
          <w:rFonts w:ascii="Times New Roman" w:hAnsi="Times New Roman" w:cs="Times New Roman"/>
        </w:rPr>
        <w:t>,</w:t>
      </w:r>
      <w:r>
        <w:rPr>
          <w:rFonts w:ascii="Times New Roman" w:hAnsi="Times New Roman" w:cs="Times New Roman"/>
        </w:rPr>
        <w:t xml:space="preserve"> </w:t>
      </w:r>
      <w:r w:rsidRPr="007B118C">
        <w:rPr>
          <w:rFonts w:ascii="Times New Roman" w:hAnsi="Times New Roman" w:cs="Times New Roman"/>
        </w:rPr>
        <w:t>I don</w:t>
      </w:r>
      <w:r w:rsidR="008D2208">
        <w:rPr>
          <w:rFonts w:ascii="Times New Roman" w:hAnsi="Times New Roman" w:cs="Times New Roman"/>
        </w:rPr>
        <w:t>’</w:t>
      </w:r>
      <w:r w:rsidRPr="007B118C">
        <w:rPr>
          <w:rFonts w:ascii="Times New Roman" w:hAnsi="Times New Roman" w:cs="Times New Roman"/>
        </w:rPr>
        <w:t>t know if you can address what it looks like by college for the fall.</w:t>
      </w:r>
    </w:p>
    <w:p w:rsidRPr="007B118C" w:rsidR="004A6F41" w:rsidP="004A6F41" w:rsidRDefault="001C4DB1" w14:paraId="23D0F24B" w14:textId="6EEA8F2C">
      <w:pPr>
        <w:rPr>
          <w:rFonts w:ascii="Times New Roman" w:hAnsi="Times New Roman" w:cs="Times New Roman"/>
        </w:rPr>
      </w:pPr>
      <w:r>
        <w:rPr>
          <w:rFonts w:ascii="Times New Roman" w:hAnsi="Times New Roman" w:cs="Times New Roman"/>
        </w:rPr>
        <w:t xml:space="preserve">AVP </w:t>
      </w:r>
      <w:r w:rsidR="004A6F41">
        <w:rPr>
          <w:rFonts w:ascii="Times New Roman" w:hAnsi="Times New Roman" w:cs="Times New Roman"/>
        </w:rPr>
        <w:t>Albrecht</w:t>
      </w:r>
      <w:r w:rsidRPr="007B118C" w:rsidR="004A6F41">
        <w:rPr>
          <w:rFonts w:ascii="Times New Roman" w:hAnsi="Times New Roman" w:cs="Times New Roman"/>
        </w:rPr>
        <w:t xml:space="preserve">: Sure. We do have that data, so what we could do is provide it by college and then send an </w:t>
      </w:r>
      <w:r w:rsidR="004A6F41">
        <w:rPr>
          <w:rFonts w:ascii="Times New Roman" w:hAnsi="Times New Roman" w:cs="Times New Roman"/>
        </w:rPr>
        <w:t>addendum</w:t>
      </w:r>
      <w:r w:rsidRPr="007B118C" w:rsidR="004A6F41">
        <w:rPr>
          <w:rFonts w:ascii="Times New Roman" w:hAnsi="Times New Roman" w:cs="Times New Roman"/>
        </w:rPr>
        <w:t xml:space="preserve"> to everyone so you can see those statistics. As far as differential goes, this is the third year that we</w:t>
      </w:r>
      <w:r w:rsidR="008D2208">
        <w:rPr>
          <w:rFonts w:ascii="Times New Roman" w:hAnsi="Times New Roman" w:cs="Times New Roman"/>
        </w:rPr>
        <w:t>’</w:t>
      </w:r>
      <w:r w:rsidRPr="007B118C" w:rsidR="004A6F41">
        <w:rPr>
          <w:rFonts w:ascii="Times New Roman" w:hAnsi="Times New Roman" w:cs="Times New Roman"/>
        </w:rPr>
        <w:t>re in the program and all of our comparator institutions also charge differential tuition. Jeff sends out surveys we</w:t>
      </w:r>
      <w:r w:rsidR="008D2208">
        <w:rPr>
          <w:rFonts w:ascii="Times New Roman" w:hAnsi="Times New Roman" w:cs="Times New Roman"/>
        </w:rPr>
        <w:t>’</w:t>
      </w:r>
      <w:r w:rsidRPr="007B118C" w:rsidR="004A6F41">
        <w:rPr>
          <w:rFonts w:ascii="Times New Roman" w:hAnsi="Times New Roman" w:cs="Times New Roman"/>
        </w:rPr>
        <w:t>ll send out one here shortly and then one after</w:t>
      </w:r>
      <w:r w:rsidR="004A6F41">
        <w:rPr>
          <w:rFonts w:ascii="Times New Roman" w:hAnsi="Times New Roman" w:cs="Times New Roman"/>
        </w:rPr>
        <w:t>. Y</w:t>
      </w:r>
      <w:r w:rsidRPr="007B118C" w:rsidR="004A6F41">
        <w:rPr>
          <w:rFonts w:ascii="Times New Roman" w:hAnsi="Times New Roman" w:cs="Times New Roman"/>
        </w:rPr>
        <w:t>ou want to talk about</w:t>
      </w:r>
      <w:r w:rsidR="004A6F41">
        <w:rPr>
          <w:rFonts w:ascii="Times New Roman" w:hAnsi="Times New Roman" w:cs="Times New Roman"/>
        </w:rPr>
        <w:t xml:space="preserve"> that survey?</w:t>
      </w:r>
    </w:p>
    <w:p w:rsidRPr="007B118C" w:rsidR="00236B25" w:rsidP="00236B25" w:rsidRDefault="004A6F41" w14:paraId="62382C67" w14:textId="07DFA9AF">
      <w:pPr>
        <w:rPr>
          <w:rFonts w:ascii="Times New Roman" w:hAnsi="Times New Roman" w:cs="Times New Roman"/>
        </w:rPr>
      </w:pPr>
      <w:r>
        <w:rPr>
          <w:rFonts w:ascii="Times New Roman" w:hAnsi="Times New Roman" w:cs="Times New Roman"/>
        </w:rPr>
        <w:t>Jeff Mavros</w:t>
      </w:r>
      <w:r w:rsidRPr="007B118C">
        <w:rPr>
          <w:rFonts w:ascii="Times New Roman" w:hAnsi="Times New Roman" w:cs="Times New Roman"/>
        </w:rPr>
        <w:t>: At the end of every recruitment cycle early in the summer, we</w:t>
      </w:r>
      <w:r w:rsidR="008D2208">
        <w:rPr>
          <w:rFonts w:ascii="Times New Roman" w:hAnsi="Times New Roman" w:cs="Times New Roman"/>
        </w:rPr>
        <w:t>’</w:t>
      </w:r>
      <w:r w:rsidRPr="007B118C">
        <w:rPr>
          <w:rFonts w:ascii="Times New Roman" w:hAnsi="Times New Roman" w:cs="Times New Roman"/>
        </w:rPr>
        <w:t xml:space="preserve">ll do an admitted student questionnaire to all of our admitted students in the cohort. And we get a decent response rate back from that. </w:t>
      </w:r>
      <w:r>
        <w:rPr>
          <w:rFonts w:ascii="Times New Roman" w:hAnsi="Times New Roman" w:cs="Times New Roman"/>
        </w:rPr>
        <w:t>H</w:t>
      </w:r>
      <w:r w:rsidRPr="007B118C">
        <w:rPr>
          <w:rFonts w:ascii="Times New Roman" w:hAnsi="Times New Roman" w:cs="Times New Roman"/>
        </w:rPr>
        <w:t>undreds and hundreds of responses.</w:t>
      </w:r>
      <w:r>
        <w:rPr>
          <w:rFonts w:ascii="Times New Roman" w:hAnsi="Times New Roman" w:cs="Times New Roman"/>
        </w:rPr>
        <w:t xml:space="preserve"> W</w:t>
      </w:r>
      <w:r w:rsidRPr="007B118C">
        <w:rPr>
          <w:rFonts w:ascii="Times New Roman" w:hAnsi="Times New Roman" w:cs="Times New Roman"/>
        </w:rPr>
        <w:t>e</w:t>
      </w:r>
      <w:r w:rsidR="008D2208">
        <w:rPr>
          <w:rFonts w:ascii="Times New Roman" w:hAnsi="Times New Roman" w:cs="Times New Roman"/>
        </w:rPr>
        <w:t>’</w:t>
      </w:r>
      <w:r w:rsidRPr="007B118C">
        <w:rPr>
          <w:rFonts w:ascii="Times New Roman" w:hAnsi="Times New Roman" w:cs="Times New Roman"/>
        </w:rPr>
        <w:t xml:space="preserve">ll ask the kinds of things that influence decisions, whether they ultimately attended Illinois State or chose to go elsewhere. While finances </w:t>
      </w:r>
      <w:r w:rsidR="00034CF5">
        <w:rPr>
          <w:rFonts w:ascii="Times New Roman" w:hAnsi="Times New Roman" w:cs="Times New Roman"/>
        </w:rPr>
        <w:t>are</w:t>
      </w:r>
      <w:r w:rsidRPr="007B118C">
        <w:rPr>
          <w:rFonts w:ascii="Times New Roman" w:hAnsi="Times New Roman" w:cs="Times New Roman"/>
        </w:rPr>
        <w:t xml:space="preserve"> always </w:t>
      </w:r>
      <w:r w:rsidR="00034CF5">
        <w:rPr>
          <w:rFonts w:ascii="Times New Roman" w:hAnsi="Times New Roman" w:cs="Times New Roman"/>
        </w:rPr>
        <w:t>o</w:t>
      </w:r>
      <w:r w:rsidRPr="007B118C">
        <w:rPr>
          <w:rFonts w:ascii="Times New Roman" w:hAnsi="Times New Roman" w:cs="Times New Roman"/>
        </w:rPr>
        <w:t>ne, two, or three, right? It is when students are making their list. It is when they</w:t>
      </w:r>
      <w:r w:rsidR="008D2208">
        <w:rPr>
          <w:rFonts w:ascii="Times New Roman" w:hAnsi="Times New Roman" w:cs="Times New Roman"/>
        </w:rPr>
        <w:t>’</w:t>
      </w:r>
      <w:r w:rsidRPr="007B118C">
        <w:rPr>
          <w:rFonts w:ascii="Times New Roman" w:hAnsi="Times New Roman" w:cs="Times New Roman"/>
        </w:rPr>
        <w:t>re making their decisions. Differential tuition, this is anecdotal, but differential tuition is not something we hear from families often specifically. So oftentimes they</w:t>
      </w:r>
      <w:r w:rsidR="008D2208">
        <w:rPr>
          <w:rFonts w:ascii="Times New Roman" w:hAnsi="Times New Roman" w:cs="Times New Roman"/>
        </w:rPr>
        <w:t>’</w:t>
      </w:r>
      <w:r w:rsidRPr="007B118C">
        <w:rPr>
          <w:rFonts w:ascii="Times New Roman" w:hAnsi="Times New Roman" w:cs="Times New Roman"/>
        </w:rPr>
        <w:t xml:space="preserve">re talking about </w:t>
      </w:r>
      <w:r w:rsidRPr="007B118C" w:rsidR="00436F98">
        <w:rPr>
          <w:rFonts w:ascii="Times New Roman" w:hAnsi="Times New Roman" w:cs="Times New Roman"/>
        </w:rPr>
        <w:t>scholarships</w:t>
      </w:r>
      <w:r w:rsidRPr="007B118C">
        <w:rPr>
          <w:rFonts w:ascii="Times New Roman" w:hAnsi="Times New Roman" w:cs="Times New Roman"/>
        </w:rPr>
        <w:t>, they</w:t>
      </w:r>
      <w:r w:rsidR="008D2208">
        <w:rPr>
          <w:rFonts w:ascii="Times New Roman" w:hAnsi="Times New Roman" w:cs="Times New Roman"/>
        </w:rPr>
        <w:t>’</w:t>
      </w:r>
      <w:r w:rsidRPr="007B118C">
        <w:rPr>
          <w:rFonts w:ascii="Times New Roman" w:hAnsi="Times New Roman" w:cs="Times New Roman"/>
        </w:rPr>
        <w:t xml:space="preserve">re talking about, you know, the kinds of grants and discounts they get from competitors. Differential tuition almost never comes </w:t>
      </w:r>
      <w:r w:rsidRPr="007B118C" w:rsidR="00436F98">
        <w:rPr>
          <w:rFonts w:ascii="Times New Roman" w:hAnsi="Times New Roman" w:cs="Times New Roman"/>
        </w:rPr>
        <w:t>out,</w:t>
      </w:r>
      <w:r w:rsidRPr="007B118C">
        <w:rPr>
          <w:rFonts w:ascii="Times New Roman" w:hAnsi="Times New Roman" w:cs="Times New Roman"/>
        </w:rPr>
        <w:t xml:space="preserve"> at least in those terms, right? So</w:t>
      </w:r>
      <w:r w:rsidR="00034CF5">
        <w:rPr>
          <w:rFonts w:ascii="Times New Roman" w:hAnsi="Times New Roman" w:cs="Times New Roman"/>
        </w:rPr>
        <w:t>,</w:t>
      </w:r>
      <w:r w:rsidRPr="007B118C">
        <w:rPr>
          <w:rFonts w:ascii="Times New Roman" w:hAnsi="Times New Roman" w:cs="Times New Roman"/>
        </w:rPr>
        <w:t xml:space="preserve"> cost of attendance is something people talk about, but I can</w:t>
      </w:r>
      <w:r w:rsidR="008D2208">
        <w:rPr>
          <w:rFonts w:ascii="Times New Roman" w:hAnsi="Times New Roman" w:cs="Times New Roman"/>
        </w:rPr>
        <w:t>’</w:t>
      </w:r>
      <w:r w:rsidRPr="007B118C">
        <w:rPr>
          <w:rFonts w:ascii="Times New Roman" w:hAnsi="Times New Roman" w:cs="Times New Roman"/>
        </w:rPr>
        <w:t>t remember the last time someone said to us specifically differential tuition was a deal breaker for them in their decision</w:t>
      </w:r>
      <w:r w:rsidR="00034CF5">
        <w:rPr>
          <w:rFonts w:ascii="Times New Roman" w:hAnsi="Times New Roman" w:cs="Times New Roman"/>
        </w:rPr>
        <w:t>, b</w:t>
      </w:r>
      <w:r w:rsidRPr="007B118C">
        <w:rPr>
          <w:rFonts w:ascii="Times New Roman" w:hAnsi="Times New Roman" w:cs="Times New Roman"/>
        </w:rPr>
        <w:t>ut we</w:t>
      </w:r>
      <w:r w:rsidR="008D2208">
        <w:rPr>
          <w:rFonts w:ascii="Times New Roman" w:hAnsi="Times New Roman" w:cs="Times New Roman"/>
        </w:rPr>
        <w:t>’</w:t>
      </w:r>
      <w:r w:rsidRPr="007B118C">
        <w:rPr>
          <w:rFonts w:ascii="Times New Roman" w:hAnsi="Times New Roman" w:cs="Times New Roman"/>
        </w:rPr>
        <w:t xml:space="preserve">ll have those data, like </w:t>
      </w:r>
      <w:r>
        <w:rPr>
          <w:rFonts w:ascii="Times New Roman" w:hAnsi="Times New Roman" w:cs="Times New Roman"/>
        </w:rPr>
        <w:t>Jana</w:t>
      </w:r>
      <w:r w:rsidRPr="007B118C">
        <w:rPr>
          <w:rFonts w:ascii="Times New Roman" w:hAnsi="Times New Roman" w:cs="Times New Roman"/>
        </w:rPr>
        <w:t xml:space="preserve"> said, we</w:t>
      </w:r>
      <w:r w:rsidR="008D2208">
        <w:rPr>
          <w:rFonts w:ascii="Times New Roman" w:hAnsi="Times New Roman" w:cs="Times New Roman"/>
        </w:rPr>
        <w:t>’</w:t>
      </w:r>
      <w:r w:rsidRPr="007B118C">
        <w:rPr>
          <w:rFonts w:ascii="Times New Roman" w:hAnsi="Times New Roman" w:cs="Times New Roman"/>
        </w:rPr>
        <w:t>ll have another admitted student questionnaire that will go out. We</w:t>
      </w:r>
      <w:r w:rsidR="008D2208">
        <w:rPr>
          <w:rFonts w:ascii="Times New Roman" w:hAnsi="Times New Roman" w:cs="Times New Roman"/>
        </w:rPr>
        <w:t>’</w:t>
      </w:r>
      <w:r w:rsidRPr="007B118C">
        <w:rPr>
          <w:rFonts w:ascii="Times New Roman" w:hAnsi="Times New Roman" w:cs="Times New Roman"/>
        </w:rPr>
        <w:t>ll do that probably end of May, first part of June. We</w:t>
      </w:r>
      <w:r w:rsidR="008D2208">
        <w:rPr>
          <w:rFonts w:ascii="Times New Roman" w:hAnsi="Times New Roman" w:cs="Times New Roman"/>
        </w:rPr>
        <w:t>’</w:t>
      </w:r>
      <w:r w:rsidRPr="007B118C">
        <w:rPr>
          <w:rFonts w:ascii="Times New Roman" w:hAnsi="Times New Roman" w:cs="Times New Roman"/>
        </w:rPr>
        <w:t>ll get the responses and then we try to make some changes going into the next cohort based on what we learned so we can share some of that.</w:t>
      </w:r>
    </w:p>
    <w:p w:rsidRPr="007B118C" w:rsidR="00236B25" w:rsidP="00236B25" w:rsidRDefault="001C4DB1" w14:paraId="1408ACC9" w14:textId="140F101A">
      <w:pPr>
        <w:rPr>
          <w:rFonts w:ascii="Times New Roman" w:hAnsi="Times New Roman" w:cs="Times New Roman"/>
        </w:rPr>
      </w:pPr>
      <w:r>
        <w:rPr>
          <w:rFonts w:ascii="Times New Roman" w:hAnsi="Times New Roman" w:cs="Times New Roman"/>
        </w:rPr>
        <w:t xml:space="preserve">AVP </w:t>
      </w:r>
      <w:r w:rsidR="00236B25">
        <w:rPr>
          <w:rFonts w:ascii="Times New Roman" w:hAnsi="Times New Roman" w:cs="Times New Roman"/>
        </w:rPr>
        <w:t>Albrecht</w:t>
      </w:r>
      <w:r w:rsidRPr="007B118C" w:rsidR="00236B25">
        <w:rPr>
          <w:rFonts w:ascii="Times New Roman" w:hAnsi="Times New Roman" w:cs="Times New Roman"/>
        </w:rPr>
        <w:t xml:space="preserve">: I should also mention that we have a grant for our lower income students that are in differential programs. </w:t>
      </w:r>
      <w:r w:rsidRPr="007B118C" w:rsidR="00436F98">
        <w:rPr>
          <w:rFonts w:ascii="Times New Roman" w:hAnsi="Times New Roman" w:cs="Times New Roman"/>
        </w:rPr>
        <w:t>So,</w:t>
      </w:r>
      <w:r w:rsidRPr="007B118C" w:rsidR="00236B25">
        <w:rPr>
          <w:rFonts w:ascii="Times New Roman" w:hAnsi="Times New Roman" w:cs="Times New Roman"/>
        </w:rPr>
        <w:t xml:space="preserve"> we try and compensate for the differential tuition for our lowest resource students.</w:t>
      </w:r>
    </w:p>
    <w:p w:rsidRPr="007B118C" w:rsidR="00236B25" w:rsidP="00236B25" w:rsidRDefault="00236B25" w14:paraId="4D8ACE71" w14:textId="6212E79C">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I want to return to show r</w:t>
      </w:r>
      <w:r>
        <w:rPr>
          <w:rFonts w:ascii="Times New Roman" w:hAnsi="Times New Roman" w:cs="Times New Roman"/>
        </w:rPr>
        <w:t>ate</w:t>
      </w:r>
      <w:r w:rsidRPr="007B118C">
        <w:rPr>
          <w:rFonts w:ascii="Times New Roman" w:hAnsi="Times New Roman" w:cs="Times New Roman"/>
        </w:rPr>
        <w:t>. Can you tell me, I don</w:t>
      </w:r>
      <w:r w:rsidR="008D2208">
        <w:rPr>
          <w:rFonts w:ascii="Times New Roman" w:hAnsi="Times New Roman" w:cs="Times New Roman"/>
        </w:rPr>
        <w:t>’</w:t>
      </w:r>
      <w:r w:rsidRPr="007B118C">
        <w:rPr>
          <w:rFonts w:ascii="Times New Roman" w:hAnsi="Times New Roman" w:cs="Times New Roman"/>
        </w:rPr>
        <w:t>t think it</w:t>
      </w:r>
      <w:r w:rsidR="008D2208">
        <w:rPr>
          <w:rFonts w:ascii="Times New Roman" w:hAnsi="Times New Roman" w:cs="Times New Roman"/>
        </w:rPr>
        <w:t>’</w:t>
      </w:r>
      <w:r w:rsidRPr="007B118C">
        <w:rPr>
          <w:rFonts w:ascii="Times New Roman" w:hAnsi="Times New Roman" w:cs="Times New Roman"/>
        </w:rPr>
        <w:t xml:space="preserve">s </w:t>
      </w:r>
      <w:r w:rsidRPr="007B118C" w:rsidR="00436F98">
        <w:rPr>
          <w:rFonts w:ascii="Times New Roman" w:hAnsi="Times New Roman" w:cs="Times New Roman"/>
        </w:rPr>
        <w:t>in</w:t>
      </w:r>
      <w:r w:rsidRPr="007B118C">
        <w:rPr>
          <w:rFonts w:ascii="Times New Roman" w:hAnsi="Times New Roman" w:cs="Times New Roman"/>
        </w:rPr>
        <w:t xml:space="preserve"> the report. Can you tell me what it is historically, typically for us? I</w:t>
      </w:r>
      <w:r w:rsidR="008D2208">
        <w:rPr>
          <w:rFonts w:ascii="Times New Roman" w:hAnsi="Times New Roman" w:cs="Times New Roman"/>
        </w:rPr>
        <w:t>’</w:t>
      </w:r>
      <w:r w:rsidRPr="007B118C">
        <w:rPr>
          <w:rFonts w:ascii="Times New Roman" w:hAnsi="Times New Roman" w:cs="Times New Roman"/>
        </w:rPr>
        <w:t>m guessing that</w:t>
      </w:r>
      <w:r w:rsidR="008D2208">
        <w:rPr>
          <w:rFonts w:ascii="Times New Roman" w:hAnsi="Times New Roman" w:cs="Times New Roman"/>
        </w:rPr>
        <w:t>’</w:t>
      </w:r>
      <w:r w:rsidRPr="007B118C">
        <w:rPr>
          <w:rFonts w:ascii="Times New Roman" w:hAnsi="Times New Roman" w:cs="Times New Roman"/>
        </w:rPr>
        <w:t xml:space="preserve">s fairly high, but I know that there are a couple of different models. There are some schools, especially </w:t>
      </w:r>
      <w:r w:rsidRPr="007B118C" w:rsidR="00034CF5">
        <w:rPr>
          <w:rFonts w:ascii="Times New Roman" w:hAnsi="Times New Roman" w:cs="Times New Roman"/>
        </w:rPr>
        <w:t>for-profit</w:t>
      </w:r>
      <w:r w:rsidRPr="007B118C">
        <w:rPr>
          <w:rFonts w:ascii="Times New Roman" w:hAnsi="Times New Roman" w:cs="Times New Roman"/>
        </w:rPr>
        <w:t xml:space="preserve"> schools, where it</w:t>
      </w:r>
      <w:r w:rsidR="008D2208">
        <w:rPr>
          <w:rFonts w:ascii="Times New Roman" w:hAnsi="Times New Roman" w:cs="Times New Roman"/>
        </w:rPr>
        <w:t>’</w:t>
      </w:r>
      <w:r w:rsidRPr="007B118C">
        <w:rPr>
          <w:rFonts w:ascii="Times New Roman" w:hAnsi="Times New Roman" w:cs="Times New Roman"/>
        </w:rPr>
        <w:t>s a numbers game, and they</w:t>
      </w:r>
      <w:r w:rsidR="008D2208">
        <w:rPr>
          <w:rFonts w:ascii="Times New Roman" w:hAnsi="Times New Roman" w:cs="Times New Roman"/>
        </w:rPr>
        <w:t>’</w:t>
      </w:r>
      <w:r w:rsidRPr="007B118C">
        <w:rPr>
          <w:rFonts w:ascii="Times New Roman" w:hAnsi="Times New Roman" w:cs="Times New Roman"/>
        </w:rPr>
        <w:t xml:space="preserve">re micromanaged </w:t>
      </w:r>
      <w:r>
        <w:rPr>
          <w:rFonts w:ascii="Times New Roman" w:hAnsi="Times New Roman" w:cs="Times New Roman"/>
        </w:rPr>
        <w:t>in</w:t>
      </w:r>
      <w:r w:rsidRPr="007B118C">
        <w:rPr>
          <w:rFonts w:ascii="Times New Roman" w:hAnsi="Times New Roman" w:cs="Times New Roman"/>
        </w:rPr>
        <w:t xml:space="preserve"> admissions. And, you know, there</w:t>
      </w:r>
      <w:r w:rsidR="008D2208">
        <w:rPr>
          <w:rFonts w:ascii="Times New Roman" w:hAnsi="Times New Roman" w:cs="Times New Roman"/>
        </w:rPr>
        <w:t>’</w:t>
      </w:r>
      <w:r w:rsidRPr="007B118C">
        <w:rPr>
          <w:rFonts w:ascii="Times New Roman" w:hAnsi="Times New Roman" w:cs="Times New Roman"/>
        </w:rPr>
        <w:t xml:space="preserve">s a lot of next quarter thinking going on. </w:t>
      </w:r>
      <w:r w:rsidRPr="007B118C" w:rsidR="00436F98">
        <w:rPr>
          <w:rFonts w:ascii="Times New Roman" w:hAnsi="Times New Roman" w:cs="Times New Roman"/>
        </w:rPr>
        <w:t>So,</w:t>
      </w:r>
      <w:r w:rsidRPr="007B118C">
        <w:rPr>
          <w:rFonts w:ascii="Times New Roman" w:hAnsi="Times New Roman" w:cs="Times New Roman"/>
        </w:rPr>
        <w:t xml:space="preserve"> they want a next number of application fees and applications. They</w:t>
      </w:r>
      <w:r w:rsidR="008D2208">
        <w:rPr>
          <w:rFonts w:ascii="Times New Roman" w:hAnsi="Times New Roman" w:cs="Times New Roman"/>
        </w:rPr>
        <w:t>’</w:t>
      </w:r>
      <w:r w:rsidRPr="007B118C">
        <w:rPr>
          <w:rFonts w:ascii="Times New Roman" w:hAnsi="Times New Roman" w:cs="Times New Roman"/>
        </w:rPr>
        <w:t>re expecting, hey, 50, maybe 70% of these hit and show up. I</w:t>
      </w:r>
      <w:r w:rsidR="008D2208">
        <w:rPr>
          <w:rFonts w:ascii="Times New Roman" w:hAnsi="Times New Roman" w:cs="Times New Roman"/>
        </w:rPr>
        <w:t>’</w:t>
      </w:r>
      <w:r w:rsidRPr="007B118C">
        <w:rPr>
          <w:rFonts w:ascii="Times New Roman" w:hAnsi="Times New Roman" w:cs="Times New Roman"/>
        </w:rPr>
        <w:t>m assuming that you</w:t>
      </w:r>
      <w:r w:rsidR="008D2208">
        <w:rPr>
          <w:rFonts w:ascii="Times New Roman" w:hAnsi="Times New Roman" w:cs="Times New Roman"/>
        </w:rPr>
        <w:t>’</w:t>
      </w:r>
      <w:r w:rsidRPr="007B118C">
        <w:rPr>
          <w:rFonts w:ascii="Times New Roman" w:hAnsi="Times New Roman" w:cs="Times New Roman"/>
        </w:rPr>
        <w:t>d like less micro</w:t>
      </w:r>
      <w:r>
        <w:rPr>
          <w:rFonts w:ascii="Times New Roman" w:hAnsi="Times New Roman" w:cs="Times New Roman"/>
        </w:rPr>
        <w:t>-</w:t>
      </w:r>
      <w:r w:rsidRPr="007B118C">
        <w:rPr>
          <w:rFonts w:ascii="Times New Roman" w:hAnsi="Times New Roman" w:cs="Times New Roman"/>
        </w:rPr>
        <w:t>management and less next quarter thinking, which is great if our show rate is pretty high. Can you give me any ideas of what it is?</w:t>
      </w:r>
    </w:p>
    <w:p w:rsidRPr="007B118C" w:rsidR="00236B25" w:rsidP="00236B25" w:rsidRDefault="001C4DB1" w14:paraId="7054D064" w14:textId="439D9D19">
      <w:pPr>
        <w:rPr>
          <w:rFonts w:ascii="Times New Roman" w:hAnsi="Times New Roman" w:cs="Times New Roman"/>
        </w:rPr>
      </w:pPr>
      <w:r>
        <w:rPr>
          <w:rFonts w:ascii="Times New Roman" w:hAnsi="Times New Roman" w:cs="Times New Roman"/>
        </w:rPr>
        <w:t>AVP</w:t>
      </w:r>
      <w:r w:rsidR="00236B25">
        <w:rPr>
          <w:rFonts w:ascii="Times New Roman" w:hAnsi="Times New Roman" w:cs="Times New Roman"/>
        </w:rPr>
        <w:t xml:space="preserve"> Albrecht</w:t>
      </w:r>
      <w:r w:rsidRPr="007B118C" w:rsidR="00236B25">
        <w:rPr>
          <w:rFonts w:ascii="Times New Roman" w:hAnsi="Times New Roman" w:cs="Times New Roman"/>
        </w:rPr>
        <w:t xml:space="preserve">: I sure can. </w:t>
      </w:r>
      <w:r w:rsidRPr="007B118C" w:rsidR="00436F98">
        <w:rPr>
          <w:rFonts w:ascii="Times New Roman" w:hAnsi="Times New Roman" w:cs="Times New Roman"/>
        </w:rPr>
        <w:t>So,</w:t>
      </w:r>
      <w:r w:rsidRPr="007B118C" w:rsidR="00236B25">
        <w:rPr>
          <w:rFonts w:ascii="Times New Roman" w:hAnsi="Times New Roman" w:cs="Times New Roman"/>
        </w:rPr>
        <w:t xml:space="preserve"> if you look over, now let me clarify this</w:t>
      </w:r>
      <w:r w:rsidR="00034CF5">
        <w:rPr>
          <w:rFonts w:ascii="Times New Roman" w:hAnsi="Times New Roman" w:cs="Times New Roman"/>
        </w:rPr>
        <w:t xml:space="preserve">, </w:t>
      </w:r>
      <w:r w:rsidRPr="007B118C" w:rsidR="00236B25">
        <w:rPr>
          <w:rFonts w:ascii="Times New Roman" w:hAnsi="Times New Roman" w:cs="Times New Roman"/>
        </w:rPr>
        <w:t xml:space="preserve">we added common app several years ago. </w:t>
      </w:r>
      <w:r w:rsidR="00236B25">
        <w:rPr>
          <w:rFonts w:ascii="Times New Roman" w:hAnsi="Times New Roman" w:cs="Times New Roman"/>
        </w:rPr>
        <w:t>O</w:t>
      </w:r>
      <w:r w:rsidRPr="007B118C" w:rsidR="00236B25">
        <w:rPr>
          <w:rFonts w:ascii="Times New Roman" w:hAnsi="Times New Roman" w:cs="Times New Roman"/>
        </w:rPr>
        <w:t xml:space="preserve">ur show rates changed after that happened. </w:t>
      </w:r>
      <w:r w:rsidRPr="007B118C" w:rsidR="00436F98">
        <w:rPr>
          <w:rFonts w:ascii="Times New Roman" w:hAnsi="Times New Roman" w:cs="Times New Roman"/>
        </w:rPr>
        <w:t>So,</w:t>
      </w:r>
      <w:r w:rsidRPr="007B118C" w:rsidR="00236B25">
        <w:rPr>
          <w:rFonts w:ascii="Times New Roman" w:hAnsi="Times New Roman" w:cs="Times New Roman"/>
        </w:rPr>
        <w:t xml:space="preserve"> I</w:t>
      </w:r>
      <w:r w:rsidR="008D2208">
        <w:rPr>
          <w:rFonts w:ascii="Times New Roman" w:hAnsi="Times New Roman" w:cs="Times New Roman"/>
        </w:rPr>
        <w:t>’</w:t>
      </w:r>
      <w:r w:rsidRPr="007B118C" w:rsidR="00236B25">
        <w:rPr>
          <w:rFonts w:ascii="Times New Roman" w:hAnsi="Times New Roman" w:cs="Times New Roman"/>
        </w:rPr>
        <w:t>m speaking, you know, after common app was added. So</w:t>
      </w:r>
      <w:r>
        <w:rPr>
          <w:rFonts w:ascii="Times New Roman" w:hAnsi="Times New Roman" w:cs="Times New Roman"/>
        </w:rPr>
        <w:t>,</w:t>
      </w:r>
      <w:r w:rsidRPr="007B118C" w:rsidR="00236B25">
        <w:rPr>
          <w:rFonts w:ascii="Times New Roman" w:hAnsi="Times New Roman" w:cs="Times New Roman"/>
        </w:rPr>
        <w:t xml:space="preserve"> it does matter by college and by program, but if you </w:t>
      </w:r>
      <w:r w:rsidRPr="007B118C" w:rsidR="00436F98">
        <w:rPr>
          <w:rFonts w:ascii="Times New Roman" w:hAnsi="Times New Roman" w:cs="Times New Roman"/>
        </w:rPr>
        <w:t>look</w:t>
      </w:r>
      <w:r w:rsidRPr="007B118C" w:rsidR="00236B25">
        <w:rPr>
          <w:rFonts w:ascii="Times New Roman" w:hAnsi="Times New Roman" w:cs="Times New Roman"/>
        </w:rPr>
        <w:t xml:space="preserve"> overall, we</w:t>
      </w:r>
      <w:r w:rsidR="008D2208">
        <w:rPr>
          <w:rFonts w:ascii="Times New Roman" w:hAnsi="Times New Roman" w:cs="Times New Roman"/>
        </w:rPr>
        <w:t>’</w:t>
      </w:r>
      <w:r w:rsidRPr="007B118C" w:rsidR="00236B25">
        <w:rPr>
          <w:rFonts w:ascii="Times New Roman" w:hAnsi="Times New Roman" w:cs="Times New Roman"/>
        </w:rPr>
        <w:t>re typically in between 23 and 26% for our yield rate, which means the people that apply, that we admit, and then the people that accept our admittance is that number. And I think that</w:t>
      </w:r>
      <w:r w:rsidR="008D2208">
        <w:rPr>
          <w:rFonts w:ascii="Times New Roman" w:hAnsi="Times New Roman" w:cs="Times New Roman"/>
        </w:rPr>
        <w:t>’</w:t>
      </w:r>
      <w:r w:rsidRPr="007B118C" w:rsidR="00236B25">
        <w:rPr>
          <w:rFonts w:ascii="Times New Roman" w:hAnsi="Times New Roman" w:cs="Times New Roman"/>
        </w:rPr>
        <w:t>s what you</w:t>
      </w:r>
      <w:r w:rsidR="008D2208">
        <w:rPr>
          <w:rFonts w:ascii="Times New Roman" w:hAnsi="Times New Roman" w:cs="Times New Roman"/>
        </w:rPr>
        <w:t>’</w:t>
      </w:r>
      <w:r w:rsidRPr="007B118C" w:rsidR="00236B25">
        <w:rPr>
          <w:rFonts w:ascii="Times New Roman" w:hAnsi="Times New Roman" w:cs="Times New Roman"/>
        </w:rPr>
        <w:t xml:space="preserve">re talking about, but you may also be talking </w:t>
      </w:r>
      <w:r w:rsidR="00236B25">
        <w:rPr>
          <w:rFonts w:ascii="Times New Roman" w:hAnsi="Times New Roman" w:cs="Times New Roman"/>
        </w:rPr>
        <w:t>about-</w:t>
      </w:r>
      <w:r w:rsidRPr="007B118C" w:rsidR="00236B25">
        <w:rPr>
          <w:rFonts w:ascii="Times New Roman" w:hAnsi="Times New Roman" w:cs="Times New Roman"/>
        </w:rPr>
        <w:t xml:space="preserve"> we have a melt over the summer with students that pay the deposit and then don</w:t>
      </w:r>
      <w:r w:rsidR="008D2208">
        <w:rPr>
          <w:rFonts w:ascii="Times New Roman" w:hAnsi="Times New Roman" w:cs="Times New Roman"/>
        </w:rPr>
        <w:t>’</w:t>
      </w:r>
      <w:r w:rsidRPr="007B118C" w:rsidR="00236B25">
        <w:rPr>
          <w:rFonts w:ascii="Times New Roman" w:hAnsi="Times New Roman" w:cs="Times New Roman"/>
        </w:rPr>
        <w:t>t come to our institution. If you</w:t>
      </w:r>
      <w:r w:rsidR="008D2208">
        <w:rPr>
          <w:rFonts w:ascii="Times New Roman" w:hAnsi="Times New Roman" w:cs="Times New Roman"/>
        </w:rPr>
        <w:t>’</w:t>
      </w:r>
      <w:r w:rsidRPr="007B118C" w:rsidR="00236B25">
        <w:rPr>
          <w:rFonts w:ascii="Times New Roman" w:hAnsi="Times New Roman" w:cs="Times New Roman"/>
        </w:rPr>
        <w:t>re talking about that, our melt is very, very low</w:t>
      </w:r>
      <w:r w:rsidR="00236B25">
        <w:rPr>
          <w:rFonts w:ascii="Times New Roman" w:hAnsi="Times New Roman" w:cs="Times New Roman"/>
        </w:rPr>
        <w:t>. S</w:t>
      </w:r>
      <w:r w:rsidRPr="007B118C" w:rsidR="00236B25">
        <w:rPr>
          <w:rFonts w:ascii="Times New Roman" w:hAnsi="Times New Roman" w:cs="Times New Roman"/>
        </w:rPr>
        <w:t xml:space="preserve">tudents that pay our enrollment deposit, typically between </w:t>
      </w:r>
      <w:r>
        <w:rPr>
          <w:rFonts w:ascii="Times New Roman" w:hAnsi="Times New Roman" w:cs="Times New Roman"/>
        </w:rPr>
        <w:t>8%</w:t>
      </w:r>
      <w:r w:rsidRPr="007B118C" w:rsidR="00236B25">
        <w:rPr>
          <w:rFonts w:ascii="Times New Roman" w:hAnsi="Times New Roman" w:cs="Times New Roman"/>
        </w:rPr>
        <w:t xml:space="preserve"> and 10% of </w:t>
      </w:r>
      <w:r w:rsidRPr="007B118C" w:rsidR="00436F98">
        <w:rPr>
          <w:rFonts w:ascii="Times New Roman" w:hAnsi="Times New Roman" w:cs="Times New Roman"/>
        </w:rPr>
        <w:t>them,</w:t>
      </w:r>
      <w:r w:rsidRPr="007B118C" w:rsidR="00236B25">
        <w:rPr>
          <w:rFonts w:ascii="Times New Roman" w:hAnsi="Times New Roman" w:cs="Times New Roman"/>
        </w:rPr>
        <w:t xml:space="preserve"> aren</w:t>
      </w:r>
      <w:r w:rsidR="008D2208">
        <w:rPr>
          <w:rFonts w:ascii="Times New Roman" w:hAnsi="Times New Roman" w:cs="Times New Roman"/>
        </w:rPr>
        <w:t>’</w:t>
      </w:r>
      <w:r w:rsidRPr="007B118C" w:rsidR="00236B25">
        <w:rPr>
          <w:rFonts w:ascii="Times New Roman" w:hAnsi="Times New Roman" w:cs="Times New Roman"/>
        </w:rPr>
        <w:t xml:space="preserve">t here on 10th day. </w:t>
      </w:r>
      <w:r w:rsidRPr="007B118C" w:rsidR="00436F98">
        <w:rPr>
          <w:rFonts w:ascii="Times New Roman" w:hAnsi="Times New Roman" w:cs="Times New Roman"/>
        </w:rPr>
        <w:t>So,</w:t>
      </w:r>
      <w:r w:rsidRPr="007B118C" w:rsidR="00236B25">
        <w:rPr>
          <w:rFonts w:ascii="Times New Roman" w:hAnsi="Times New Roman" w:cs="Times New Roman"/>
        </w:rPr>
        <w:t xml:space="preserve"> ours is very high. </w:t>
      </w:r>
      <w:r w:rsidR="00236B25">
        <w:rPr>
          <w:rFonts w:ascii="Times New Roman" w:hAnsi="Times New Roman" w:cs="Times New Roman"/>
        </w:rPr>
        <w:t>W</w:t>
      </w:r>
      <w:r w:rsidRPr="007B118C" w:rsidR="00236B25">
        <w:rPr>
          <w:rFonts w:ascii="Times New Roman" w:hAnsi="Times New Roman" w:cs="Times New Roman"/>
        </w:rPr>
        <w:t>e have a 90</w:t>
      </w:r>
      <w:r>
        <w:rPr>
          <w:rFonts w:ascii="Times New Roman" w:hAnsi="Times New Roman" w:cs="Times New Roman"/>
        </w:rPr>
        <w:t>%</w:t>
      </w:r>
      <w:r w:rsidRPr="007B118C" w:rsidR="00236B25">
        <w:rPr>
          <w:rFonts w:ascii="Times New Roman" w:hAnsi="Times New Roman" w:cs="Times New Roman"/>
        </w:rPr>
        <w:t xml:space="preserve"> to 92% show rate based on that. But we have a really good summer preview program, and we continue to communicate with students all throughout the summer.</w:t>
      </w:r>
    </w:p>
    <w:p w:rsidRPr="007B118C" w:rsidR="00236B25" w:rsidP="00236B25" w:rsidRDefault="00236B25" w14:paraId="1B905285" w14:textId="454FA1D0">
      <w:pPr>
        <w:rPr>
          <w:rFonts w:ascii="Times New Roman" w:hAnsi="Times New Roman" w:cs="Times New Roman"/>
        </w:rPr>
      </w:pPr>
      <w:r>
        <w:rPr>
          <w:rFonts w:ascii="Times New Roman" w:hAnsi="Times New Roman" w:cs="Times New Roman"/>
        </w:rPr>
        <w:t>Chairperson Bonnell</w:t>
      </w:r>
      <w:r w:rsidRPr="007B118C">
        <w:rPr>
          <w:rFonts w:ascii="Times New Roman" w:hAnsi="Times New Roman" w:cs="Times New Roman"/>
        </w:rPr>
        <w:t xml:space="preserve">: Jeff, </w:t>
      </w:r>
      <w:r>
        <w:rPr>
          <w:rFonts w:ascii="Times New Roman" w:hAnsi="Times New Roman" w:cs="Times New Roman"/>
        </w:rPr>
        <w:t>y</w:t>
      </w:r>
      <w:r w:rsidRPr="007B118C">
        <w:rPr>
          <w:rFonts w:ascii="Times New Roman" w:hAnsi="Times New Roman" w:cs="Times New Roman"/>
        </w:rPr>
        <w:t>ou very quickly mentioned</w:t>
      </w:r>
      <w:r w:rsidR="001C4DB1">
        <w:rPr>
          <w:rFonts w:ascii="Times New Roman" w:hAnsi="Times New Roman" w:cs="Times New Roman"/>
        </w:rPr>
        <w:t xml:space="preserve"> t</w:t>
      </w:r>
      <w:r w:rsidRPr="007B118C">
        <w:rPr>
          <w:rFonts w:ascii="Times New Roman" w:hAnsi="Times New Roman" w:cs="Times New Roman"/>
        </w:rPr>
        <w:t>here were three things that students take into account</w:t>
      </w:r>
      <w:r w:rsidR="001C4DB1">
        <w:rPr>
          <w:rFonts w:ascii="Times New Roman" w:hAnsi="Times New Roman" w:cs="Times New Roman"/>
        </w:rPr>
        <w:t xml:space="preserve"> who chose not to attend</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W</w:t>
      </w:r>
      <w:r w:rsidRPr="007B118C">
        <w:rPr>
          <w:rFonts w:ascii="Times New Roman" w:hAnsi="Times New Roman" w:cs="Times New Roman"/>
        </w:rPr>
        <w:t>hat were the three things again?</w:t>
      </w:r>
    </w:p>
    <w:p w:rsidR="00236B25" w:rsidP="00594D67" w:rsidRDefault="00236B25" w14:paraId="34EC2445" w14:textId="23ACB50C">
      <w:pPr>
        <w:rPr>
          <w:rFonts w:ascii="Times New Roman" w:hAnsi="Times New Roman" w:cs="Times New Roman"/>
        </w:rPr>
      </w:pPr>
      <w:r>
        <w:rPr>
          <w:rFonts w:ascii="Times New Roman" w:hAnsi="Times New Roman" w:cs="Times New Roman"/>
        </w:rPr>
        <w:t>Jeff Mavros</w:t>
      </w:r>
      <w:r w:rsidRPr="007B118C">
        <w:rPr>
          <w:rFonts w:ascii="Times New Roman" w:hAnsi="Times New Roman" w:cs="Times New Roman"/>
        </w:rPr>
        <w:t>: I don</w:t>
      </w:r>
      <w:r w:rsidR="008D2208">
        <w:rPr>
          <w:rFonts w:ascii="Times New Roman" w:hAnsi="Times New Roman" w:cs="Times New Roman"/>
        </w:rPr>
        <w:t>’</w:t>
      </w:r>
      <w:r w:rsidRPr="007B118C">
        <w:rPr>
          <w:rFonts w:ascii="Times New Roman" w:hAnsi="Times New Roman" w:cs="Times New Roman"/>
        </w:rPr>
        <w:t xml:space="preserve">t know that I even mentioned all three. </w:t>
      </w:r>
      <w:r>
        <w:rPr>
          <w:rFonts w:ascii="Times New Roman" w:hAnsi="Times New Roman" w:cs="Times New Roman"/>
        </w:rPr>
        <w:t>I</w:t>
      </w:r>
      <w:r w:rsidRPr="007B118C">
        <w:rPr>
          <w:rFonts w:ascii="Times New Roman" w:hAnsi="Times New Roman" w:cs="Times New Roman"/>
        </w:rPr>
        <w:t>t depends on what we</w:t>
      </w:r>
      <w:r w:rsidR="008D2208">
        <w:rPr>
          <w:rFonts w:ascii="Times New Roman" w:hAnsi="Times New Roman" w:cs="Times New Roman"/>
        </w:rPr>
        <w:t>’</w:t>
      </w:r>
      <w:r w:rsidRPr="007B118C">
        <w:rPr>
          <w:rFonts w:ascii="Times New Roman" w:hAnsi="Times New Roman" w:cs="Times New Roman"/>
        </w:rPr>
        <w:t>re talking about</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W</w:t>
      </w:r>
      <w:r w:rsidRPr="007B118C">
        <w:rPr>
          <w:rFonts w:ascii="Times New Roman" w:hAnsi="Times New Roman" w:cs="Times New Roman"/>
        </w:rPr>
        <w:t>hen we</w:t>
      </w:r>
      <w:r w:rsidR="008D2208">
        <w:rPr>
          <w:rFonts w:ascii="Times New Roman" w:hAnsi="Times New Roman" w:cs="Times New Roman"/>
        </w:rPr>
        <w:t>’</w:t>
      </w:r>
      <w:r w:rsidRPr="007B118C">
        <w:rPr>
          <w:rFonts w:ascii="Times New Roman" w:hAnsi="Times New Roman" w:cs="Times New Roman"/>
        </w:rPr>
        <w:t>re talking about looking for schools</w:t>
      </w:r>
      <w:r>
        <w:rPr>
          <w:rFonts w:ascii="Times New Roman" w:hAnsi="Times New Roman" w:cs="Times New Roman"/>
        </w:rPr>
        <w:t>,</w:t>
      </w:r>
      <w:r w:rsidRPr="007B118C">
        <w:rPr>
          <w:rFonts w:ascii="Times New Roman" w:hAnsi="Times New Roman" w:cs="Times New Roman"/>
        </w:rPr>
        <w:t xml:space="preserve"> cost is always a factor. Safety and happiness is another and the academic </w:t>
      </w:r>
      <w:r>
        <w:rPr>
          <w:rFonts w:ascii="Times New Roman" w:hAnsi="Times New Roman" w:cs="Times New Roman"/>
        </w:rPr>
        <w:t xml:space="preserve">career preparation </w:t>
      </w:r>
      <w:r w:rsidRPr="007B118C">
        <w:rPr>
          <w:rFonts w:ascii="Times New Roman" w:hAnsi="Times New Roman" w:cs="Times New Roman"/>
        </w:rPr>
        <w:t xml:space="preserve">of course, is the third. </w:t>
      </w:r>
      <w:r>
        <w:rPr>
          <w:rFonts w:ascii="Times New Roman" w:hAnsi="Times New Roman" w:cs="Times New Roman"/>
        </w:rPr>
        <w:t>N</w:t>
      </w:r>
      <w:r w:rsidRPr="007B118C">
        <w:rPr>
          <w:rFonts w:ascii="Times New Roman" w:hAnsi="Times New Roman" w:cs="Times New Roman"/>
        </w:rPr>
        <w:t xml:space="preserve">ational research will show that both students and parents are aligned in those three buckets. When you think about all the ways that a student will experience an institution, those three factors are the most salient. </w:t>
      </w:r>
      <w:r>
        <w:rPr>
          <w:rFonts w:ascii="Times New Roman" w:hAnsi="Times New Roman" w:cs="Times New Roman"/>
        </w:rPr>
        <w:t>W</w:t>
      </w:r>
      <w:r w:rsidRPr="007B118C">
        <w:rPr>
          <w:rFonts w:ascii="Times New Roman" w:hAnsi="Times New Roman" w:cs="Times New Roman"/>
        </w:rPr>
        <w:t>hen it comes then to the ultimate decision, it</w:t>
      </w:r>
      <w:r w:rsidR="008D2208">
        <w:rPr>
          <w:rFonts w:ascii="Times New Roman" w:hAnsi="Times New Roman" w:cs="Times New Roman"/>
        </w:rPr>
        <w:t>’</w:t>
      </w:r>
      <w:r w:rsidRPr="007B118C">
        <w:rPr>
          <w:rFonts w:ascii="Times New Roman" w:hAnsi="Times New Roman" w:cs="Times New Roman"/>
        </w:rPr>
        <w:t>s a little bit more individualized because it depends on the family</w:t>
      </w:r>
      <w:r w:rsidR="008D2208">
        <w:rPr>
          <w:rFonts w:ascii="Times New Roman" w:hAnsi="Times New Roman" w:cs="Times New Roman"/>
        </w:rPr>
        <w:t>’</w:t>
      </w:r>
      <w:r w:rsidRPr="007B118C">
        <w:rPr>
          <w:rFonts w:ascii="Times New Roman" w:hAnsi="Times New Roman" w:cs="Times New Roman"/>
        </w:rPr>
        <w:t xml:space="preserve">s financial situation and whether or not finances are going to be as big a factor for one family as another. But on the whole, and </w:t>
      </w:r>
      <w:r>
        <w:rPr>
          <w:rFonts w:ascii="Times New Roman" w:hAnsi="Times New Roman" w:cs="Times New Roman"/>
        </w:rPr>
        <w:t>Jana</w:t>
      </w:r>
      <w:r w:rsidRPr="007B118C">
        <w:rPr>
          <w:rFonts w:ascii="Times New Roman" w:hAnsi="Times New Roman" w:cs="Times New Roman"/>
        </w:rPr>
        <w:t xml:space="preserve"> can tell you this better than I, finances are probably</w:t>
      </w:r>
      <w:r w:rsidR="00C86A5F">
        <w:rPr>
          <w:rFonts w:ascii="Times New Roman" w:hAnsi="Times New Roman" w:cs="Times New Roman"/>
        </w:rPr>
        <w:t xml:space="preserve"> -- </w:t>
      </w:r>
      <w:r w:rsidRPr="007B118C">
        <w:rPr>
          <w:rFonts w:ascii="Times New Roman" w:hAnsi="Times New Roman" w:cs="Times New Roman"/>
        </w:rPr>
        <w:t xml:space="preserve"> if one is mentioned </w:t>
      </w:r>
      <w:r w:rsidR="00C86A5F">
        <w:rPr>
          <w:rFonts w:ascii="Times New Roman" w:hAnsi="Times New Roman" w:cs="Times New Roman"/>
        </w:rPr>
        <w:t xml:space="preserve">-- </w:t>
      </w:r>
      <w:r w:rsidRPr="007B118C">
        <w:rPr>
          <w:rFonts w:ascii="Times New Roman" w:hAnsi="Times New Roman" w:cs="Times New Roman"/>
        </w:rPr>
        <w:t>more than anything else, that is the thing that would keep a student from attending Illinois State</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he thing that gets them to enroll</w:t>
      </w:r>
      <w:r>
        <w:rPr>
          <w:rFonts w:ascii="Times New Roman" w:hAnsi="Times New Roman" w:cs="Times New Roman"/>
        </w:rPr>
        <w:t xml:space="preserve"> are</w:t>
      </w:r>
      <w:r w:rsidRPr="007B118C">
        <w:rPr>
          <w:rFonts w:ascii="Times New Roman" w:hAnsi="Times New Roman" w:cs="Times New Roman"/>
        </w:rPr>
        <w:t xml:space="preserve"> those other things we talked about</w:t>
      </w:r>
      <w:r>
        <w:rPr>
          <w:rFonts w:ascii="Times New Roman" w:hAnsi="Times New Roman" w:cs="Times New Roman"/>
        </w:rPr>
        <w:t>:</w:t>
      </w:r>
      <w:r w:rsidRPr="007B118C">
        <w:rPr>
          <w:rFonts w:ascii="Times New Roman" w:hAnsi="Times New Roman" w:cs="Times New Roman"/>
        </w:rPr>
        <w:t xml:space="preserve"> the academic environment, which all of you are responsible for, the career preparation, the opportunities, extracurricular</w:t>
      </w:r>
      <w:r w:rsidR="00C86A5F">
        <w:rPr>
          <w:rFonts w:ascii="Times New Roman" w:hAnsi="Times New Roman" w:cs="Times New Roman"/>
        </w:rPr>
        <w:t>s</w:t>
      </w:r>
      <w:r w:rsidRPr="007B118C">
        <w:rPr>
          <w:rFonts w:ascii="Times New Roman" w:hAnsi="Times New Roman" w:cs="Times New Roman"/>
        </w:rPr>
        <w:t xml:space="preserve">, and just our campus environment. </w:t>
      </w:r>
      <w:r>
        <w:rPr>
          <w:rFonts w:ascii="Times New Roman" w:hAnsi="Times New Roman" w:cs="Times New Roman"/>
        </w:rPr>
        <w:t>I</w:t>
      </w:r>
      <w:r w:rsidRPr="007B118C">
        <w:rPr>
          <w:rFonts w:ascii="Times New Roman" w:hAnsi="Times New Roman" w:cs="Times New Roman"/>
        </w:rPr>
        <w:t>t</w:t>
      </w:r>
      <w:r w:rsidR="008D2208">
        <w:rPr>
          <w:rFonts w:ascii="Times New Roman" w:hAnsi="Times New Roman" w:cs="Times New Roman"/>
        </w:rPr>
        <w:t>’</w:t>
      </w:r>
      <w:r w:rsidRPr="007B118C">
        <w:rPr>
          <w:rFonts w:ascii="Times New Roman" w:hAnsi="Times New Roman" w:cs="Times New Roman"/>
        </w:rPr>
        <w:t xml:space="preserve">s all </w:t>
      </w:r>
      <w:r>
        <w:rPr>
          <w:rFonts w:ascii="Times New Roman" w:hAnsi="Times New Roman" w:cs="Times New Roman"/>
        </w:rPr>
        <w:t>the</w:t>
      </w:r>
      <w:r w:rsidRPr="007B118C">
        <w:rPr>
          <w:rFonts w:ascii="Times New Roman" w:hAnsi="Times New Roman" w:cs="Times New Roman"/>
        </w:rPr>
        <w:t xml:space="preserve"> feel good, it</w:t>
      </w:r>
      <w:r w:rsidR="008D2208">
        <w:rPr>
          <w:rFonts w:ascii="Times New Roman" w:hAnsi="Times New Roman" w:cs="Times New Roman"/>
        </w:rPr>
        <w:t>’</w:t>
      </w:r>
      <w:r w:rsidRPr="007B118C">
        <w:rPr>
          <w:rFonts w:ascii="Times New Roman" w:hAnsi="Times New Roman" w:cs="Times New Roman"/>
        </w:rPr>
        <w:t>s all the conversation around return on investment, that</w:t>
      </w:r>
      <w:r w:rsidR="008D2208">
        <w:rPr>
          <w:rFonts w:ascii="Times New Roman" w:hAnsi="Times New Roman" w:cs="Times New Roman"/>
        </w:rPr>
        <w:t>’</w:t>
      </w:r>
      <w:r w:rsidRPr="007B118C">
        <w:rPr>
          <w:rFonts w:ascii="Times New Roman" w:hAnsi="Times New Roman" w:cs="Times New Roman"/>
        </w:rPr>
        <w:t>s what really brings students to our campus. I</w:t>
      </w:r>
      <w:r w:rsidR="008D2208">
        <w:rPr>
          <w:rFonts w:ascii="Times New Roman" w:hAnsi="Times New Roman" w:cs="Times New Roman"/>
        </w:rPr>
        <w:t>’</w:t>
      </w:r>
      <w:r w:rsidRPr="007B118C">
        <w:rPr>
          <w:rFonts w:ascii="Times New Roman" w:hAnsi="Times New Roman" w:cs="Times New Roman"/>
        </w:rPr>
        <w:t>d say finances is the one piece where maybe we are less competitive than some of our peers, or at least that</w:t>
      </w:r>
      <w:r w:rsidR="008D2208">
        <w:rPr>
          <w:rFonts w:ascii="Times New Roman" w:hAnsi="Times New Roman" w:cs="Times New Roman"/>
        </w:rPr>
        <w:t>’</w:t>
      </w:r>
      <w:r w:rsidRPr="007B118C">
        <w:rPr>
          <w:rFonts w:ascii="Times New Roman" w:hAnsi="Times New Roman" w:cs="Times New Roman"/>
        </w:rPr>
        <w:t>s one thing that will force a student to choose another institution. And that may be an easy thing for them to tell us when they don</w:t>
      </w:r>
      <w:r w:rsidR="008D2208">
        <w:rPr>
          <w:rFonts w:ascii="Times New Roman" w:hAnsi="Times New Roman" w:cs="Times New Roman"/>
        </w:rPr>
        <w:t>’</w:t>
      </w:r>
      <w:r w:rsidRPr="007B118C">
        <w:rPr>
          <w:rFonts w:ascii="Times New Roman" w:hAnsi="Times New Roman" w:cs="Times New Roman"/>
        </w:rPr>
        <w:t>t want to tell us the truth. They may say it was finances, but generally that</w:t>
      </w:r>
      <w:r w:rsidR="008D2208">
        <w:rPr>
          <w:rFonts w:ascii="Times New Roman" w:hAnsi="Times New Roman" w:cs="Times New Roman"/>
        </w:rPr>
        <w:t>’</w:t>
      </w:r>
      <w:r w:rsidRPr="007B118C">
        <w:rPr>
          <w:rFonts w:ascii="Times New Roman" w:hAnsi="Times New Roman" w:cs="Times New Roman"/>
        </w:rPr>
        <w:t>s what we hear most often.</w:t>
      </w:r>
    </w:p>
    <w:p w:rsidRPr="007B118C" w:rsidR="00FF2A47" w:rsidP="00FF2A47" w:rsidRDefault="00C86A5F" w14:paraId="71118979" w14:textId="11CA3368">
      <w:pPr>
        <w:rPr>
          <w:rFonts w:ascii="Times New Roman" w:hAnsi="Times New Roman" w:cs="Times New Roman"/>
        </w:rPr>
      </w:pPr>
      <w:r>
        <w:rPr>
          <w:rFonts w:ascii="Times New Roman" w:hAnsi="Times New Roman" w:cs="Times New Roman"/>
        </w:rPr>
        <w:t xml:space="preserve">Provost </w:t>
      </w:r>
      <w:r w:rsidR="00FF2A47">
        <w:rPr>
          <w:rFonts w:ascii="Times New Roman" w:hAnsi="Times New Roman" w:cs="Times New Roman"/>
        </w:rPr>
        <w:t>Yazedjian</w:t>
      </w:r>
      <w:r w:rsidRPr="007B118C" w:rsidR="00FF2A47">
        <w:rPr>
          <w:rFonts w:ascii="Times New Roman" w:hAnsi="Times New Roman" w:cs="Times New Roman"/>
        </w:rPr>
        <w:t>: May I just add to that because you all said this in passing, but one of the things you may want to explain about is the additional financial aid that goes to differential tuition students who are charged differential tuition because the cost of attendance is just about the cost of attendance at the university</w:t>
      </w:r>
      <w:r w:rsidR="00FF2A47">
        <w:rPr>
          <w:rFonts w:ascii="Times New Roman" w:hAnsi="Times New Roman" w:cs="Times New Roman"/>
        </w:rPr>
        <w:t>,</w:t>
      </w:r>
      <w:r w:rsidRPr="007B118C" w:rsidR="00FF2A47">
        <w:rPr>
          <w:rFonts w:ascii="Times New Roman" w:hAnsi="Times New Roman" w:cs="Times New Roman"/>
        </w:rPr>
        <w:t xml:space="preserve"> which we all have talked about before when Glen Nelson showed the average amount that we get per student from the state</w:t>
      </w:r>
      <w:r w:rsidR="00FF2A47">
        <w:rPr>
          <w:rFonts w:ascii="Times New Roman" w:hAnsi="Times New Roman" w:cs="Times New Roman"/>
        </w:rPr>
        <w:t>.</w:t>
      </w:r>
      <w:r w:rsidRPr="007B118C" w:rsidR="00FF2A47">
        <w:rPr>
          <w:rFonts w:ascii="Times New Roman" w:hAnsi="Times New Roman" w:cs="Times New Roman"/>
        </w:rPr>
        <w:t xml:space="preserve"> </w:t>
      </w:r>
      <w:r w:rsidR="00FF2A47">
        <w:rPr>
          <w:rFonts w:ascii="Times New Roman" w:hAnsi="Times New Roman" w:cs="Times New Roman"/>
        </w:rPr>
        <w:t>I</w:t>
      </w:r>
      <w:r w:rsidRPr="007B118C" w:rsidR="00FF2A47">
        <w:rPr>
          <w:rFonts w:ascii="Times New Roman" w:hAnsi="Times New Roman" w:cs="Times New Roman"/>
        </w:rPr>
        <w:t>t</w:t>
      </w:r>
      <w:r w:rsidR="008D2208">
        <w:rPr>
          <w:rFonts w:ascii="Times New Roman" w:hAnsi="Times New Roman" w:cs="Times New Roman"/>
        </w:rPr>
        <w:t>’</w:t>
      </w:r>
      <w:r w:rsidRPr="007B118C" w:rsidR="00FF2A47">
        <w:rPr>
          <w:rFonts w:ascii="Times New Roman" w:hAnsi="Times New Roman" w:cs="Times New Roman"/>
        </w:rPr>
        <w:t xml:space="preserve">s really a function of the limited state funding that we get </w:t>
      </w:r>
      <w:r w:rsidR="00FF2A47">
        <w:rPr>
          <w:rFonts w:ascii="Times New Roman" w:hAnsi="Times New Roman" w:cs="Times New Roman"/>
        </w:rPr>
        <w:t>t</w:t>
      </w:r>
      <w:r w:rsidRPr="007B118C" w:rsidR="00FF2A47">
        <w:rPr>
          <w:rFonts w:ascii="Times New Roman" w:hAnsi="Times New Roman" w:cs="Times New Roman"/>
        </w:rPr>
        <w:t>hat makes our total cost of attendance across the university</w:t>
      </w:r>
      <w:r w:rsidR="00FF2A47">
        <w:rPr>
          <w:rFonts w:ascii="Times New Roman" w:hAnsi="Times New Roman" w:cs="Times New Roman"/>
        </w:rPr>
        <w:t>.</w:t>
      </w:r>
      <w:r w:rsidRPr="007B118C" w:rsidR="00FF2A47">
        <w:rPr>
          <w:rFonts w:ascii="Times New Roman" w:hAnsi="Times New Roman" w:cs="Times New Roman"/>
        </w:rPr>
        <w:t xml:space="preserve"> </w:t>
      </w:r>
      <w:r w:rsidR="00FF2A47">
        <w:rPr>
          <w:rFonts w:ascii="Times New Roman" w:hAnsi="Times New Roman" w:cs="Times New Roman"/>
        </w:rPr>
        <w:t>W</w:t>
      </w:r>
      <w:r w:rsidRPr="007B118C" w:rsidR="00FF2A47">
        <w:rPr>
          <w:rFonts w:ascii="Times New Roman" w:hAnsi="Times New Roman" w:cs="Times New Roman"/>
        </w:rPr>
        <w:t>hen students are applying to business programs</w:t>
      </w:r>
      <w:r>
        <w:rPr>
          <w:rFonts w:ascii="Times New Roman" w:hAnsi="Times New Roman" w:cs="Times New Roman"/>
        </w:rPr>
        <w:t>,</w:t>
      </w:r>
      <w:r w:rsidRPr="007B118C" w:rsidR="00FF2A47">
        <w:rPr>
          <w:rFonts w:ascii="Times New Roman" w:hAnsi="Times New Roman" w:cs="Times New Roman"/>
        </w:rPr>
        <w:t xml:space="preserve"> as you said Jan</w:t>
      </w:r>
      <w:r w:rsidR="00FF2A47">
        <w:rPr>
          <w:rFonts w:ascii="Times New Roman" w:hAnsi="Times New Roman" w:cs="Times New Roman"/>
        </w:rPr>
        <w:t>a</w:t>
      </w:r>
      <w:r>
        <w:rPr>
          <w:rFonts w:ascii="Times New Roman" w:hAnsi="Times New Roman" w:cs="Times New Roman"/>
        </w:rPr>
        <w:t>,</w:t>
      </w:r>
      <w:r w:rsidRPr="007B118C" w:rsidR="00FF2A47">
        <w:rPr>
          <w:rFonts w:ascii="Times New Roman" w:hAnsi="Times New Roman" w:cs="Times New Roman"/>
        </w:rPr>
        <w:t xml:space="preserve"> all the other schools also have differential tuition for their business programs but we have taken steps for those programs that have differential tuition for that additional financial aid so if you could just amplify that for a minute.</w:t>
      </w:r>
    </w:p>
    <w:p w:rsidRPr="007B118C" w:rsidR="00FF2A47" w:rsidP="00FF2A47" w:rsidRDefault="00C86A5F" w14:paraId="04F8DA67" w14:textId="742161D4">
      <w:pPr>
        <w:rPr>
          <w:rFonts w:ascii="Times New Roman" w:hAnsi="Times New Roman" w:cs="Times New Roman"/>
        </w:rPr>
      </w:pPr>
      <w:r>
        <w:rPr>
          <w:rFonts w:ascii="Times New Roman" w:hAnsi="Times New Roman" w:cs="Times New Roman"/>
        </w:rPr>
        <w:t xml:space="preserve">AVP </w:t>
      </w:r>
      <w:r w:rsidR="00FF2A47">
        <w:rPr>
          <w:rFonts w:ascii="Times New Roman" w:hAnsi="Times New Roman" w:cs="Times New Roman"/>
        </w:rPr>
        <w:t>Albrecht</w:t>
      </w:r>
      <w:r w:rsidRPr="007B118C" w:rsidR="00FF2A47">
        <w:rPr>
          <w:rFonts w:ascii="Times New Roman" w:hAnsi="Times New Roman" w:cs="Times New Roman"/>
        </w:rPr>
        <w:t>: I thought that was pretty good. but I</w:t>
      </w:r>
      <w:r w:rsidR="008D2208">
        <w:rPr>
          <w:rFonts w:ascii="Times New Roman" w:hAnsi="Times New Roman" w:cs="Times New Roman"/>
        </w:rPr>
        <w:t>’</w:t>
      </w:r>
      <w:r w:rsidRPr="007B118C" w:rsidR="00FF2A47">
        <w:rPr>
          <w:rFonts w:ascii="Times New Roman" w:hAnsi="Times New Roman" w:cs="Times New Roman"/>
        </w:rPr>
        <w:t xml:space="preserve">ll keep going. </w:t>
      </w:r>
      <w:r w:rsidRPr="007B118C" w:rsidR="00436F98">
        <w:rPr>
          <w:rFonts w:ascii="Times New Roman" w:hAnsi="Times New Roman" w:cs="Times New Roman"/>
        </w:rPr>
        <w:t>So,</w:t>
      </w:r>
      <w:r w:rsidRPr="007B118C" w:rsidR="00FF2A47">
        <w:rPr>
          <w:rFonts w:ascii="Times New Roman" w:hAnsi="Times New Roman" w:cs="Times New Roman"/>
        </w:rPr>
        <w:t xml:space="preserve"> Glen every year will assess the amount of differential tuition revenue that </w:t>
      </w:r>
      <w:r w:rsidR="00FF2A47">
        <w:rPr>
          <w:rFonts w:ascii="Times New Roman" w:hAnsi="Times New Roman" w:cs="Times New Roman"/>
        </w:rPr>
        <w:t>we</w:t>
      </w:r>
      <w:r w:rsidR="008D2208">
        <w:rPr>
          <w:rFonts w:ascii="Times New Roman" w:hAnsi="Times New Roman" w:cs="Times New Roman"/>
        </w:rPr>
        <w:t>’</w:t>
      </w:r>
      <w:r w:rsidR="00FF2A47">
        <w:rPr>
          <w:rFonts w:ascii="Times New Roman" w:hAnsi="Times New Roman" w:cs="Times New Roman"/>
        </w:rPr>
        <w:t>ll</w:t>
      </w:r>
      <w:r w:rsidRPr="007B118C" w:rsidR="00FF2A47">
        <w:rPr>
          <w:rFonts w:ascii="Times New Roman" w:hAnsi="Times New Roman" w:cs="Times New Roman"/>
        </w:rPr>
        <w:t xml:space="preserve"> gain and then he always sets aside a percentage for students that are from lower resource households. </w:t>
      </w:r>
      <w:r w:rsidR="00FF2A47">
        <w:rPr>
          <w:rFonts w:ascii="Times New Roman" w:hAnsi="Times New Roman" w:cs="Times New Roman"/>
        </w:rPr>
        <w:t>W</w:t>
      </w:r>
      <w:r w:rsidRPr="007B118C" w:rsidR="00FF2A47">
        <w:rPr>
          <w:rFonts w:ascii="Times New Roman" w:hAnsi="Times New Roman" w:cs="Times New Roman"/>
        </w:rPr>
        <w:t xml:space="preserve">hen we get their FAFSA information to be able to package those particular students, we always try and evaluate how far up their student aid index we can go to help those students. </w:t>
      </w:r>
      <w:r w:rsidR="00FF2A47">
        <w:rPr>
          <w:rFonts w:ascii="Times New Roman" w:hAnsi="Times New Roman" w:cs="Times New Roman"/>
        </w:rPr>
        <w:t>T</w:t>
      </w:r>
      <w:r w:rsidRPr="007B118C" w:rsidR="00FF2A47">
        <w:rPr>
          <w:rFonts w:ascii="Times New Roman" w:hAnsi="Times New Roman" w:cs="Times New Roman"/>
        </w:rPr>
        <w:t>he grant is for the amount of the difference in our regular tuition rate and our differential rate. So</w:t>
      </w:r>
      <w:r>
        <w:rPr>
          <w:rFonts w:ascii="Times New Roman" w:hAnsi="Times New Roman" w:cs="Times New Roman"/>
        </w:rPr>
        <w:t>,</w:t>
      </w:r>
      <w:r w:rsidRPr="007B118C" w:rsidR="00FF2A47">
        <w:rPr>
          <w:rFonts w:ascii="Times New Roman" w:hAnsi="Times New Roman" w:cs="Times New Roman"/>
        </w:rPr>
        <w:t xml:space="preserve"> we</w:t>
      </w:r>
      <w:r w:rsidR="008D2208">
        <w:rPr>
          <w:rFonts w:ascii="Times New Roman" w:hAnsi="Times New Roman" w:cs="Times New Roman"/>
        </w:rPr>
        <w:t>’</w:t>
      </w:r>
      <w:r w:rsidRPr="007B118C" w:rsidR="00FF2A47">
        <w:rPr>
          <w:rFonts w:ascii="Times New Roman" w:hAnsi="Times New Roman" w:cs="Times New Roman"/>
        </w:rPr>
        <w:t xml:space="preserve">re essentially for </w:t>
      </w:r>
      <w:r w:rsidRPr="007B118C">
        <w:rPr>
          <w:rFonts w:ascii="Times New Roman" w:hAnsi="Times New Roman" w:cs="Times New Roman"/>
        </w:rPr>
        <w:t>low-income</w:t>
      </w:r>
      <w:r w:rsidRPr="007B118C" w:rsidR="00FF2A47">
        <w:rPr>
          <w:rFonts w:ascii="Times New Roman" w:hAnsi="Times New Roman" w:cs="Times New Roman"/>
        </w:rPr>
        <w:t xml:space="preserve"> students making the cost exactly the same as students are in, that are in different</w:t>
      </w:r>
      <w:r>
        <w:rPr>
          <w:rFonts w:ascii="Times New Roman" w:hAnsi="Times New Roman" w:cs="Times New Roman"/>
        </w:rPr>
        <w:t>ial</w:t>
      </w:r>
      <w:r w:rsidRPr="007B118C" w:rsidR="00FF2A47">
        <w:rPr>
          <w:rFonts w:ascii="Times New Roman" w:hAnsi="Times New Roman" w:cs="Times New Roman"/>
        </w:rPr>
        <w:t xml:space="preserve"> programs. </w:t>
      </w:r>
    </w:p>
    <w:p w:rsidRPr="007B118C" w:rsidR="00FF2A47" w:rsidP="00FF2A47" w:rsidRDefault="00FF2A47" w14:paraId="68ABBCA5" w14:textId="19695E27">
      <w:pPr>
        <w:rPr>
          <w:rFonts w:ascii="Times New Roman" w:hAnsi="Times New Roman" w:cs="Times New Roman"/>
        </w:rPr>
      </w:pPr>
      <w:r>
        <w:rPr>
          <w:rFonts w:ascii="Times New Roman" w:hAnsi="Times New Roman" w:cs="Times New Roman"/>
        </w:rPr>
        <w:t>Chairperson Bonnell</w:t>
      </w:r>
      <w:r w:rsidRPr="007B118C">
        <w:rPr>
          <w:rFonts w:ascii="Times New Roman" w:hAnsi="Times New Roman" w:cs="Times New Roman"/>
        </w:rPr>
        <w:t>: You mentioned that you</w:t>
      </w:r>
      <w:r w:rsidR="008D2208">
        <w:rPr>
          <w:rFonts w:ascii="Times New Roman" w:hAnsi="Times New Roman" w:cs="Times New Roman"/>
        </w:rPr>
        <w:t>’</w:t>
      </w:r>
      <w:r w:rsidRPr="007B118C">
        <w:rPr>
          <w:rFonts w:ascii="Times New Roman" w:hAnsi="Times New Roman" w:cs="Times New Roman"/>
        </w:rPr>
        <w:t>re just short of six</w:t>
      </w:r>
      <w:r w:rsidR="00C86A5F">
        <w:rPr>
          <w:rFonts w:ascii="Times New Roman" w:hAnsi="Times New Roman" w:cs="Times New Roman"/>
        </w:rPr>
        <w:t>, and</w:t>
      </w:r>
      <w:r w:rsidRPr="007B118C">
        <w:rPr>
          <w:rFonts w:ascii="Times New Roman" w:hAnsi="Times New Roman" w:cs="Times New Roman"/>
        </w:rPr>
        <w:t xml:space="preserve"> it that </w:t>
      </w:r>
      <w:r>
        <w:rPr>
          <w:rFonts w:ascii="Times New Roman" w:hAnsi="Times New Roman" w:cs="Times New Roman"/>
        </w:rPr>
        <w:t xml:space="preserve">was </w:t>
      </w:r>
      <w:r w:rsidRPr="007B118C">
        <w:rPr>
          <w:rFonts w:ascii="Times New Roman" w:hAnsi="Times New Roman" w:cs="Times New Roman"/>
        </w:rPr>
        <w:t>so close</w:t>
      </w:r>
      <w:r w:rsidR="00C86A5F">
        <w:rPr>
          <w:rFonts w:ascii="Times New Roman" w:hAnsi="Times New Roman" w:cs="Times New Roman"/>
        </w:rPr>
        <w:t>,</w:t>
      </w:r>
      <w:r w:rsidR="00C2061F">
        <w:rPr>
          <w:rFonts w:ascii="Times New Roman" w:hAnsi="Times New Roman" w:cs="Times New Roman"/>
        </w:rPr>
        <w:t xml:space="preserve"> </w:t>
      </w:r>
      <w:r w:rsidR="00C86A5F">
        <w:rPr>
          <w:rFonts w:ascii="Times New Roman" w:hAnsi="Times New Roman" w:cs="Times New Roman"/>
        </w:rPr>
        <w:t xml:space="preserve">and </w:t>
      </w:r>
      <w:r w:rsidRPr="007B118C">
        <w:rPr>
          <w:rFonts w:ascii="Times New Roman" w:hAnsi="Times New Roman" w:cs="Times New Roman"/>
        </w:rPr>
        <w:t>then you also mentioned it</w:t>
      </w:r>
      <w:r w:rsidR="008D2208">
        <w:rPr>
          <w:rFonts w:ascii="Times New Roman" w:hAnsi="Times New Roman" w:cs="Times New Roman"/>
        </w:rPr>
        <w:t>’</w:t>
      </w:r>
      <w:r w:rsidRPr="007B118C">
        <w:rPr>
          <w:rFonts w:ascii="Times New Roman" w:hAnsi="Times New Roman" w:cs="Times New Roman"/>
        </w:rPr>
        <w:t xml:space="preserve">s a team effort. </w:t>
      </w:r>
      <w:r w:rsidR="002F3AC9">
        <w:rPr>
          <w:rFonts w:ascii="Times New Roman" w:hAnsi="Times New Roman" w:cs="Times New Roman"/>
        </w:rPr>
        <w:t>P</w:t>
      </w:r>
      <w:r w:rsidRPr="007B118C">
        <w:rPr>
          <w:rFonts w:ascii="Times New Roman" w:hAnsi="Times New Roman" w:cs="Times New Roman"/>
        </w:rPr>
        <w:t xml:space="preserve">review is just a fantastic experience. </w:t>
      </w:r>
      <w:r>
        <w:rPr>
          <w:rFonts w:ascii="Times New Roman" w:hAnsi="Times New Roman" w:cs="Times New Roman"/>
        </w:rPr>
        <w:t>W</w:t>
      </w:r>
      <w:r w:rsidRPr="007B118C">
        <w:rPr>
          <w:rFonts w:ascii="Times New Roman" w:hAnsi="Times New Roman" w:cs="Times New Roman"/>
        </w:rPr>
        <w:t>hat could I do? What could Angie do</w:t>
      </w:r>
      <w:r w:rsidR="00C86A5F">
        <w:rPr>
          <w:rFonts w:ascii="Times New Roman" w:hAnsi="Times New Roman" w:cs="Times New Roman"/>
        </w:rPr>
        <w:t xml:space="preserve"> to help?</w:t>
      </w:r>
    </w:p>
    <w:p w:rsidR="00BC4B04" w:rsidP="00FF2A47" w:rsidRDefault="00C86A5F" w14:paraId="0C771633" w14:textId="36085775">
      <w:pPr>
        <w:rPr>
          <w:rFonts w:ascii="Times New Roman" w:hAnsi="Times New Roman" w:cs="Times New Roman"/>
        </w:rPr>
      </w:pPr>
      <w:r>
        <w:rPr>
          <w:rFonts w:ascii="Times New Roman" w:hAnsi="Times New Roman" w:cs="Times New Roman"/>
        </w:rPr>
        <w:t xml:space="preserve">AVP </w:t>
      </w:r>
      <w:r w:rsidR="00FF2A47">
        <w:rPr>
          <w:rFonts w:ascii="Times New Roman" w:hAnsi="Times New Roman" w:cs="Times New Roman"/>
        </w:rPr>
        <w:t>Albrecht</w:t>
      </w:r>
      <w:r w:rsidRPr="007B118C" w:rsidR="00FF2A47">
        <w:rPr>
          <w:rFonts w:ascii="Times New Roman" w:hAnsi="Times New Roman" w:cs="Times New Roman"/>
        </w:rPr>
        <w:t xml:space="preserve">: Sure. Ani makes this joke all the time. But early on I said, </w:t>
      </w:r>
      <w:r w:rsidR="00FF2A47">
        <w:rPr>
          <w:rFonts w:ascii="Times New Roman" w:hAnsi="Times New Roman" w:cs="Times New Roman"/>
        </w:rPr>
        <w:t>“</w:t>
      </w:r>
      <w:r w:rsidRPr="007B118C" w:rsidR="00FF2A47">
        <w:rPr>
          <w:rFonts w:ascii="Times New Roman" w:hAnsi="Times New Roman" w:cs="Times New Roman"/>
        </w:rPr>
        <w:t>well, you know, people need to smile.</w:t>
      </w:r>
      <w:r w:rsidR="00FF2A47">
        <w:rPr>
          <w:rFonts w:ascii="Times New Roman" w:hAnsi="Times New Roman" w:cs="Times New Roman"/>
        </w:rPr>
        <w:t>”</w:t>
      </w:r>
      <w:r w:rsidRPr="007B118C" w:rsidR="00FF2A47">
        <w:rPr>
          <w:rFonts w:ascii="Times New Roman" w:hAnsi="Times New Roman" w:cs="Times New Roman"/>
        </w:rPr>
        <w:t xml:space="preserve"> And she</w:t>
      </w:r>
      <w:r w:rsidR="008D2208">
        <w:rPr>
          <w:rFonts w:ascii="Times New Roman" w:hAnsi="Times New Roman" w:cs="Times New Roman"/>
        </w:rPr>
        <w:t>’</w:t>
      </w:r>
      <w:r w:rsidRPr="007B118C" w:rsidR="00FF2A47">
        <w:rPr>
          <w:rFonts w:ascii="Times New Roman" w:hAnsi="Times New Roman" w:cs="Times New Roman"/>
        </w:rPr>
        <w:t xml:space="preserve">s like, what? And </w:t>
      </w:r>
      <w:r w:rsidRPr="007B118C" w:rsidR="00436F98">
        <w:rPr>
          <w:rFonts w:ascii="Times New Roman" w:hAnsi="Times New Roman" w:cs="Times New Roman"/>
        </w:rPr>
        <w:t>so,</w:t>
      </w:r>
      <w:r w:rsidRPr="007B118C" w:rsidR="00FF2A47">
        <w:rPr>
          <w:rFonts w:ascii="Times New Roman" w:hAnsi="Times New Roman" w:cs="Times New Roman"/>
        </w:rPr>
        <w:t xml:space="preserve"> she</w:t>
      </w:r>
      <w:r w:rsidR="008D2208">
        <w:rPr>
          <w:rFonts w:ascii="Times New Roman" w:hAnsi="Times New Roman" w:cs="Times New Roman"/>
        </w:rPr>
        <w:t>’</w:t>
      </w:r>
      <w:r w:rsidRPr="007B118C" w:rsidR="00FF2A47">
        <w:rPr>
          <w:rFonts w:ascii="Times New Roman" w:hAnsi="Times New Roman" w:cs="Times New Roman"/>
        </w:rPr>
        <w:t xml:space="preserve">s like, </w:t>
      </w:r>
      <w:r w:rsidR="00FF2A47">
        <w:rPr>
          <w:rFonts w:ascii="Times New Roman" w:hAnsi="Times New Roman" w:cs="Times New Roman"/>
        </w:rPr>
        <w:t>“</w:t>
      </w:r>
      <w:r w:rsidRPr="007B118C" w:rsidR="00FF2A47">
        <w:rPr>
          <w:rFonts w:ascii="Times New Roman" w:hAnsi="Times New Roman" w:cs="Times New Roman"/>
        </w:rPr>
        <w:t>I do.</w:t>
      </w:r>
      <w:r w:rsidR="00FF2A47">
        <w:rPr>
          <w:rFonts w:ascii="Times New Roman" w:hAnsi="Times New Roman" w:cs="Times New Roman"/>
        </w:rPr>
        <w:t>”</w:t>
      </w:r>
      <w:r w:rsidRPr="007B118C" w:rsidR="00FF2A47">
        <w:rPr>
          <w:rFonts w:ascii="Times New Roman" w:hAnsi="Times New Roman" w:cs="Times New Roman"/>
        </w:rPr>
        <w:t xml:space="preserve"> She</w:t>
      </w:r>
      <w:r w:rsidR="008D2208">
        <w:rPr>
          <w:rFonts w:ascii="Times New Roman" w:hAnsi="Times New Roman" w:cs="Times New Roman"/>
        </w:rPr>
        <w:t>’</w:t>
      </w:r>
      <w:r w:rsidRPr="007B118C" w:rsidR="00FF2A47">
        <w:rPr>
          <w:rFonts w:ascii="Times New Roman" w:hAnsi="Times New Roman" w:cs="Times New Roman"/>
        </w:rPr>
        <w:t xml:space="preserve">s like, </w:t>
      </w:r>
      <w:r w:rsidR="00FF2A47">
        <w:rPr>
          <w:rFonts w:ascii="Times New Roman" w:hAnsi="Times New Roman" w:cs="Times New Roman"/>
        </w:rPr>
        <w:t>“</w:t>
      </w:r>
      <w:r w:rsidRPr="007B118C" w:rsidR="00FF2A47">
        <w:rPr>
          <w:rFonts w:ascii="Times New Roman" w:hAnsi="Times New Roman" w:cs="Times New Roman"/>
        </w:rPr>
        <w:t>I smile at people when I go across campus, especially when I see those students that are carrying the red bags or the red folders.</w:t>
      </w:r>
      <w:r w:rsidR="00FF2A47">
        <w:rPr>
          <w:rFonts w:ascii="Times New Roman" w:hAnsi="Times New Roman" w:cs="Times New Roman"/>
        </w:rPr>
        <w:t>”</w:t>
      </w:r>
      <w:r w:rsidRPr="007B118C" w:rsidR="00FF2A47">
        <w:rPr>
          <w:rFonts w:ascii="Times New Roman" w:hAnsi="Times New Roman" w:cs="Times New Roman"/>
        </w:rPr>
        <w:t xml:space="preserve"> If you see those students, make it a point to reach out and say, oh, welcome to campus. If you, you know</w:t>
      </w:r>
      <w:r w:rsidR="00FF2A47">
        <w:rPr>
          <w:rFonts w:ascii="Times New Roman" w:hAnsi="Times New Roman" w:cs="Times New Roman"/>
        </w:rPr>
        <w:t xml:space="preserve">, </w:t>
      </w:r>
      <w:r w:rsidRPr="007B118C" w:rsidR="00FF2A47">
        <w:rPr>
          <w:rFonts w:ascii="Times New Roman" w:hAnsi="Times New Roman" w:cs="Times New Roman"/>
        </w:rPr>
        <w:t xml:space="preserve">have </w:t>
      </w:r>
      <w:r w:rsidRPr="007B118C" w:rsidR="00131456">
        <w:rPr>
          <w:rFonts w:ascii="Times New Roman" w:hAnsi="Times New Roman" w:cs="Times New Roman"/>
        </w:rPr>
        <w:t>questions,</w:t>
      </w:r>
      <w:r w:rsidRPr="007B118C" w:rsidR="00FF2A47">
        <w:rPr>
          <w:rFonts w:ascii="Times New Roman" w:hAnsi="Times New Roman" w:cs="Times New Roman"/>
        </w:rPr>
        <w:t xml:space="preserve"> or even tell them who you are</w:t>
      </w:r>
      <w:r w:rsidR="00FF2A47">
        <w:rPr>
          <w:rFonts w:ascii="Times New Roman" w:hAnsi="Times New Roman" w:cs="Times New Roman"/>
        </w:rPr>
        <w:t>.</w:t>
      </w:r>
      <w:r w:rsidRPr="007B118C" w:rsidR="00FF2A47">
        <w:rPr>
          <w:rFonts w:ascii="Times New Roman" w:hAnsi="Times New Roman" w:cs="Times New Roman"/>
        </w:rPr>
        <w:t xml:space="preserve"> </w:t>
      </w:r>
      <w:r w:rsidR="00FF2A47">
        <w:rPr>
          <w:rFonts w:ascii="Times New Roman" w:hAnsi="Times New Roman" w:cs="Times New Roman"/>
        </w:rPr>
        <w:t>Y</w:t>
      </w:r>
      <w:r w:rsidRPr="007B118C" w:rsidR="00FF2A47">
        <w:rPr>
          <w:rFonts w:ascii="Times New Roman" w:hAnsi="Times New Roman" w:cs="Times New Roman"/>
        </w:rPr>
        <w:t xml:space="preserve">ou know, </w:t>
      </w:r>
      <w:r w:rsidR="00FF2A47">
        <w:rPr>
          <w:rFonts w:ascii="Times New Roman" w:hAnsi="Times New Roman" w:cs="Times New Roman"/>
        </w:rPr>
        <w:t>“</w:t>
      </w:r>
      <w:r w:rsidRPr="007B118C" w:rsidR="00FF2A47">
        <w:rPr>
          <w:rFonts w:ascii="Times New Roman" w:hAnsi="Times New Roman" w:cs="Times New Roman"/>
        </w:rPr>
        <w:t>I</w:t>
      </w:r>
      <w:r w:rsidR="008D2208">
        <w:rPr>
          <w:rFonts w:ascii="Times New Roman" w:hAnsi="Times New Roman" w:cs="Times New Roman"/>
        </w:rPr>
        <w:t>’</w:t>
      </w:r>
      <w:r w:rsidRPr="007B118C" w:rsidR="00FF2A47">
        <w:rPr>
          <w:rFonts w:ascii="Times New Roman" w:hAnsi="Times New Roman" w:cs="Times New Roman"/>
        </w:rPr>
        <w:t>m D</w:t>
      </w:r>
      <w:r>
        <w:rPr>
          <w:rFonts w:ascii="Times New Roman" w:hAnsi="Times New Roman" w:cs="Times New Roman"/>
        </w:rPr>
        <w:t>i</w:t>
      </w:r>
      <w:r w:rsidRPr="007B118C" w:rsidR="00FF2A47">
        <w:rPr>
          <w:rFonts w:ascii="Times New Roman" w:hAnsi="Times New Roman" w:cs="Times New Roman"/>
        </w:rPr>
        <w:t>m</w:t>
      </w:r>
      <w:r>
        <w:rPr>
          <w:rFonts w:ascii="Times New Roman" w:hAnsi="Times New Roman" w:cs="Times New Roman"/>
        </w:rPr>
        <w:t>itrios,</w:t>
      </w:r>
      <w:r w:rsidRPr="007B118C" w:rsidR="00FF2A47">
        <w:rPr>
          <w:rFonts w:ascii="Times New Roman" w:hAnsi="Times New Roman" w:cs="Times New Roman"/>
        </w:rPr>
        <w:t xml:space="preserve"> on the chair of</w:t>
      </w:r>
      <w:r w:rsidR="00FF2A47">
        <w:rPr>
          <w:rFonts w:ascii="Times New Roman" w:hAnsi="Times New Roman" w:cs="Times New Roman"/>
        </w:rPr>
        <w:t>…”</w:t>
      </w:r>
      <w:r w:rsidRPr="007B118C" w:rsidR="00FF2A47">
        <w:rPr>
          <w:rFonts w:ascii="Times New Roman" w:hAnsi="Times New Roman" w:cs="Times New Roman"/>
        </w:rPr>
        <w:t xml:space="preserve"> you make them feel</w:t>
      </w:r>
      <w:r w:rsidR="00FF2A47">
        <w:rPr>
          <w:rFonts w:ascii="Times New Roman" w:hAnsi="Times New Roman" w:cs="Times New Roman"/>
        </w:rPr>
        <w:t xml:space="preserve"> </w:t>
      </w:r>
      <w:r w:rsidRPr="007B118C" w:rsidR="00FF2A47">
        <w:rPr>
          <w:rFonts w:ascii="Times New Roman" w:hAnsi="Times New Roman" w:cs="Times New Roman"/>
        </w:rPr>
        <w:t>warm</w:t>
      </w:r>
      <w:r w:rsidR="00FF2A47">
        <w:rPr>
          <w:rFonts w:ascii="Times New Roman" w:hAnsi="Times New Roman" w:cs="Times New Roman"/>
        </w:rPr>
        <w:t>,</w:t>
      </w:r>
      <w:r w:rsidRPr="007B118C" w:rsidR="00FF2A47">
        <w:rPr>
          <w:rFonts w:ascii="Times New Roman" w:hAnsi="Times New Roman" w:cs="Times New Roman"/>
        </w:rPr>
        <w:t xml:space="preserve"> and they tell us all the time. Jeff has statistics on visit days from other </w:t>
      </w:r>
      <w:r w:rsidRPr="007B118C" w:rsidR="00436F98">
        <w:rPr>
          <w:rFonts w:ascii="Times New Roman" w:hAnsi="Times New Roman" w:cs="Times New Roman"/>
        </w:rPr>
        <w:t>institutions,</w:t>
      </w:r>
      <w:r w:rsidRPr="007B118C" w:rsidR="00FF2A47">
        <w:rPr>
          <w:rFonts w:ascii="Times New Roman" w:hAnsi="Times New Roman" w:cs="Times New Roman"/>
        </w:rPr>
        <w:t xml:space="preserve"> so we ask them </w:t>
      </w:r>
      <w:r w:rsidR="00FF2A47">
        <w:rPr>
          <w:rFonts w:ascii="Times New Roman" w:hAnsi="Times New Roman" w:cs="Times New Roman"/>
        </w:rPr>
        <w:t>“</w:t>
      </w:r>
      <w:r w:rsidRPr="007B118C" w:rsidR="00FF2A47">
        <w:rPr>
          <w:rFonts w:ascii="Times New Roman" w:hAnsi="Times New Roman" w:cs="Times New Roman"/>
        </w:rPr>
        <w:t>how is our visit day compared to others</w:t>
      </w:r>
      <w:r w:rsidR="00FF2A47">
        <w:rPr>
          <w:rFonts w:ascii="Times New Roman" w:hAnsi="Times New Roman" w:cs="Times New Roman"/>
        </w:rPr>
        <w:t>?”</w:t>
      </w:r>
      <w:r w:rsidRPr="007B118C" w:rsidR="00FF2A47">
        <w:rPr>
          <w:rFonts w:ascii="Times New Roman" w:hAnsi="Times New Roman" w:cs="Times New Roman"/>
        </w:rPr>
        <w:t xml:space="preserve"> </w:t>
      </w:r>
      <w:r w:rsidR="00FF2A47">
        <w:rPr>
          <w:rFonts w:ascii="Times New Roman" w:hAnsi="Times New Roman" w:cs="Times New Roman"/>
        </w:rPr>
        <w:t>T</w:t>
      </w:r>
      <w:r w:rsidRPr="007B118C" w:rsidR="00FF2A47">
        <w:rPr>
          <w:rFonts w:ascii="Times New Roman" w:hAnsi="Times New Roman" w:cs="Times New Roman"/>
        </w:rPr>
        <w:t>hey always tell us that we are a friendly and inviting campus and I think the more that we let students know who we are, the better they feel about this being their second home and parents too. Parents notice that and they see that when other students and when other faculty members are speaking to them on their visit days. If you get questions from prospective students, try and get back to them as quickly as you can. That</w:t>
      </w:r>
      <w:r w:rsidR="008D2208">
        <w:rPr>
          <w:rFonts w:ascii="Times New Roman" w:hAnsi="Times New Roman" w:cs="Times New Roman"/>
        </w:rPr>
        <w:t>’</w:t>
      </w:r>
      <w:r w:rsidRPr="007B118C" w:rsidR="00FF2A47">
        <w:rPr>
          <w:rFonts w:ascii="Times New Roman" w:hAnsi="Times New Roman" w:cs="Times New Roman"/>
        </w:rPr>
        <w:t>s always super important too. Would you add something to that?</w:t>
      </w:r>
    </w:p>
    <w:p w:rsidRPr="007B118C" w:rsidR="00BC4B04" w:rsidP="00BC4B04" w:rsidRDefault="00BC4B04" w14:paraId="22861896" w14:textId="3F9AAEFC">
      <w:pPr>
        <w:rPr>
          <w:rFonts w:ascii="Times New Roman" w:hAnsi="Times New Roman" w:cs="Times New Roman"/>
        </w:rPr>
      </w:pPr>
      <w:r>
        <w:rPr>
          <w:rFonts w:ascii="Times New Roman" w:hAnsi="Times New Roman" w:cs="Times New Roman"/>
        </w:rPr>
        <w:t>Jeff Mavros</w:t>
      </w:r>
      <w:r w:rsidRPr="007B118C">
        <w:rPr>
          <w:rFonts w:ascii="Times New Roman" w:hAnsi="Times New Roman" w:cs="Times New Roman"/>
        </w:rPr>
        <w:t xml:space="preserve">: I think especially as we talk about the financial pressures and some of the more aggressive discounting that some of our peers engage in, the way we win is really just by being a better experience. And so I guess I would just echo what </w:t>
      </w:r>
      <w:r>
        <w:rPr>
          <w:rFonts w:ascii="Times New Roman" w:hAnsi="Times New Roman" w:cs="Times New Roman"/>
        </w:rPr>
        <w:t>Jana</w:t>
      </w:r>
      <w:r w:rsidRPr="007B118C">
        <w:rPr>
          <w:rFonts w:ascii="Times New Roman" w:hAnsi="Times New Roman" w:cs="Times New Roman"/>
        </w:rPr>
        <w:t xml:space="preserve"> said about any time we have an audience with a student, a family member, anybody that</w:t>
      </w:r>
      <w:r w:rsidR="008D2208">
        <w:rPr>
          <w:rFonts w:ascii="Times New Roman" w:hAnsi="Times New Roman" w:cs="Times New Roman"/>
        </w:rPr>
        <w:t>’</w:t>
      </w:r>
      <w:r w:rsidRPr="007B118C">
        <w:rPr>
          <w:rFonts w:ascii="Times New Roman" w:hAnsi="Times New Roman" w:cs="Times New Roman"/>
        </w:rPr>
        <w:t>s a visitor to campus, I think to put on our happy face and to be on our A-game, We just never know who we</w:t>
      </w:r>
      <w:r w:rsidR="008D2208">
        <w:rPr>
          <w:rFonts w:ascii="Times New Roman" w:hAnsi="Times New Roman" w:cs="Times New Roman"/>
        </w:rPr>
        <w:t>’</w:t>
      </w:r>
      <w:r w:rsidRPr="007B118C">
        <w:rPr>
          <w:rFonts w:ascii="Times New Roman" w:hAnsi="Times New Roman" w:cs="Times New Roman"/>
        </w:rPr>
        <w:t>re talking to, who they might know. And we really do influence people probably more in person than we do in any other way. I think we try to be at best practices standards and everything that we do in the way we communicate and the way that we follow up with customer service and in all the ways that somebody might engage with our office. But you all carry so much of the water. And so every time somebody is in front of you, to give it absolutely your best is, I mean, that</w:t>
      </w:r>
      <w:r w:rsidR="008D2208">
        <w:rPr>
          <w:rFonts w:ascii="Times New Roman" w:hAnsi="Times New Roman" w:cs="Times New Roman"/>
        </w:rPr>
        <w:t>’</w:t>
      </w:r>
      <w:r w:rsidRPr="007B118C">
        <w:rPr>
          <w:rFonts w:ascii="Times New Roman" w:hAnsi="Times New Roman" w:cs="Times New Roman"/>
        </w:rPr>
        <w:t xml:space="preserve">s what we hear as </w:t>
      </w:r>
      <w:r>
        <w:rPr>
          <w:rFonts w:ascii="Times New Roman" w:hAnsi="Times New Roman" w:cs="Times New Roman"/>
        </w:rPr>
        <w:t>Jana</w:t>
      </w:r>
      <w:r w:rsidRPr="007B118C">
        <w:rPr>
          <w:rFonts w:ascii="Times New Roman" w:hAnsi="Times New Roman" w:cs="Times New Roman"/>
        </w:rPr>
        <w:t xml:space="preserve"> said</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hat</w:t>
      </w:r>
      <w:r w:rsidR="008D2208">
        <w:rPr>
          <w:rFonts w:ascii="Times New Roman" w:hAnsi="Times New Roman" w:cs="Times New Roman"/>
        </w:rPr>
        <w:t>’</w:t>
      </w:r>
      <w:r w:rsidRPr="007B118C">
        <w:rPr>
          <w:rFonts w:ascii="Times New Roman" w:hAnsi="Times New Roman" w:cs="Times New Roman"/>
        </w:rPr>
        <w:t>s why people enroll because they felt most comfortable, most welcomed, most wanted when they</w:t>
      </w:r>
      <w:r w:rsidR="008D2208">
        <w:rPr>
          <w:rFonts w:ascii="Times New Roman" w:hAnsi="Times New Roman" w:cs="Times New Roman"/>
        </w:rPr>
        <w:t>’</w:t>
      </w:r>
      <w:r w:rsidRPr="007B118C">
        <w:rPr>
          <w:rFonts w:ascii="Times New Roman" w:hAnsi="Times New Roman" w:cs="Times New Roman"/>
        </w:rPr>
        <w:t>re on our campus and that makes a huge difference. Thanks for asking that question.</w:t>
      </w:r>
    </w:p>
    <w:p w:rsidRPr="007B118C" w:rsidR="00BC4B04" w:rsidP="00BC4B04" w:rsidRDefault="00BC4B04" w14:paraId="326BCF7C" w14:textId="606BD4FA">
      <w:pPr>
        <w:rPr>
          <w:rFonts w:ascii="Times New Roman" w:hAnsi="Times New Roman" w:cs="Times New Roman"/>
        </w:rPr>
      </w:pPr>
      <w:r>
        <w:rPr>
          <w:rFonts w:ascii="Times New Roman" w:hAnsi="Times New Roman" w:cs="Times New Roman"/>
        </w:rPr>
        <w:t>Chairperson Bonnell</w:t>
      </w:r>
      <w:r w:rsidRPr="007B118C">
        <w:rPr>
          <w:rFonts w:ascii="Times New Roman" w:hAnsi="Times New Roman" w:cs="Times New Roman"/>
        </w:rPr>
        <w:t>: Thank you. I will try to smile more. I mean, I should do a better job of that in general, so I will work on that</w:t>
      </w:r>
      <w:r w:rsidR="008B2241">
        <w:rPr>
          <w:rFonts w:ascii="Times New Roman" w:hAnsi="Times New Roman" w:cs="Times New Roman"/>
        </w:rPr>
        <w:t xml:space="preserve">. </w:t>
      </w:r>
      <w:r>
        <w:rPr>
          <w:rFonts w:ascii="Times New Roman" w:hAnsi="Times New Roman" w:cs="Times New Roman"/>
        </w:rPr>
        <w:t>A</w:t>
      </w:r>
      <w:r w:rsidRPr="007B118C">
        <w:rPr>
          <w:rFonts w:ascii="Times New Roman" w:hAnsi="Times New Roman" w:cs="Times New Roman"/>
        </w:rPr>
        <w:t>s many of you know, I</w:t>
      </w:r>
      <w:r w:rsidR="008D2208">
        <w:rPr>
          <w:rFonts w:ascii="Times New Roman" w:hAnsi="Times New Roman" w:cs="Times New Roman"/>
        </w:rPr>
        <w:t>’</w:t>
      </w:r>
      <w:r w:rsidRPr="007B118C">
        <w:rPr>
          <w:rFonts w:ascii="Times New Roman" w:hAnsi="Times New Roman" w:cs="Times New Roman"/>
        </w:rPr>
        <w:t>m here 12 months, so I get to see all the fantastic programs that go on with preview. It</w:t>
      </w:r>
      <w:r w:rsidR="008D2208">
        <w:rPr>
          <w:rFonts w:ascii="Times New Roman" w:hAnsi="Times New Roman" w:cs="Times New Roman"/>
        </w:rPr>
        <w:t>’</w:t>
      </w:r>
      <w:r w:rsidRPr="007B118C">
        <w:rPr>
          <w:rFonts w:ascii="Times New Roman" w:hAnsi="Times New Roman" w:cs="Times New Roman"/>
        </w:rPr>
        <w:t xml:space="preserve">s fantastic. </w:t>
      </w:r>
      <w:r>
        <w:rPr>
          <w:rFonts w:ascii="Times New Roman" w:hAnsi="Times New Roman" w:cs="Times New Roman"/>
        </w:rPr>
        <w:t>I</w:t>
      </w:r>
      <w:r w:rsidRPr="007B118C">
        <w:rPr>
          <w:rFonts w:ascii="Times New Roman" w:hAnsi="Times New Roman" w:cs="Times New Roman"/>
        </w:rPr>
        <w:t xml:space="preserve">t looks like a really well-run </w:t>
      </w:r>
      <w:r>
        <w:rPr>
          <w:rFonts w:ascii="Times New Roman" w:hAnsi="Times New Roman" w:cs="Times New Roman"/>
        </w:rPr>
        <w:t>operation</w:t>
      </w:r>
      <w:r w:rsidRPr="007B118C">
        <w:rPr>
          <w:rFonts w:ascii="Times New Roman" w:hAnsi="Times New Roman" w:cs="Times New Roman"/>
        </w:rPr>
        <w:t xml:space="preserve">. I park over at the North University </w:t>
      </w:r>
      <w:r w:rsidR="008B2241">
        <w:rPr>
          <w:rFonts w:ascii="Times New Roman" w:hAnsi="Times New Roman" w:cs="Times New Roman"/>
        </w:rPr>
        <w:t>G</w:t>
      </w:r>
      <w:r w:rsidRPr="007B118C">
        <w:rPr>
          <w:rFonts w:ascii="Times New Roman" w:hAnsi="Times New Roman" w:cs="Times New Roman"/>
        </w:rPr>
        <w:t xml:space="preserve">arage, so I come in through </w:t>
      </w:r>
      <w:r>
        <w:rPr>
          <w:rFonts w:ascii="Times New Roman" w:hAnsi="Times New Roman" w:cs="Times New Roman"/>
        </w:rPr>
        <w:t>the Bone</w:t>
      </w:r>
      <w:r w:rsidRPr="007B118C">
        <w:rPr>
          <w:rFonts w:ascii="Times New Roman" w:hAnsi="Times New Roman" w:cs="Times New Roman"/>
        </w:rPr>
        <w:t xml:space="preserve"> </w:t>
      </w:r>
      <w:r w:rsidR="008B2241">
        <w:rPr>
          <w:rFonts w:ascii="Times New Roman" w:hAnsi="Times New Roman" w:cs="Times New Roman"/>
        </w:rPr>
        <w:t xml:space="preserve">to get to Milner </w:t>
      </w:r>
      <w:r w:rsidRPr="007B118C">
        <w:rPr>
          <w:rFonts w:ascii="Times New Roman" w:hAnsi="Times New Roman" w:cs="Times New Roman"/>
        </w:rPr>
        <w:t>and that</w:t>
      </w:r>
      <w:r w:rsidR="008D2208">
        <w:rPr>
          <w:rFonts w:ascii="Times New Roman" w:hAnsi="Times New Roman" w:cs="Times New Roman"/>
        </w:rPr>
        <w:t>’</w:t>
      </w:r>
      <w:r w:rsidRPr="007B118C">
        <w:rPr>
          <w:rFonts w:ascii="Times New Roman" w:hAnsi="Times New Roman" w:cs="Times New Roman"/>
        </w:rPr>
        <w:t>s when they</w:t>
      </w:r>
      <w:r w:rsidR="008D2208">
        <w:rPr>
          <w:rFonts w:ascii="Times New Roman" w:hAnsi="Times New Roman" w:cs="Times New Roman"/>
        </w:rPr>
        <w:t>’</w:t>
      </w:r>
      <w:r w:rsidRPr="007B118C">
        <w:rPr>
          <w:rFonts w:ascii="Times New Roman" w:hAnsi="Times New Roman" w:cs="Times New Roman"/>
        </w:rPr>
        <w:t xml:space="preserve">re setting up for </w:t>
      </w:r>
      <w:r>
        <w:rPr>
          <w:rFonts w:ascii="Times New Roman" w:hAnsi="Times New Roman" w:cs="Times New Roman"/>
        </w:rPr>
        <w:t>visitor</w:t>
      </w:r>
      <w:r w:rsidRPr="007B118C">
        <w:rPr>
          <w:rFonts w:ascii="Times New Roman" w:hAnsi="Times New Roman" w:cs="Times New Roman"/>
        </w:rPr>
        <w:t xml:space="preserve"> days and it always looks like it</w:t>
      </w:r>
      <w:r w:rsidR="008D2208">
        <w:rPr>
          <w:rFonts w:ascii="Times New Roman" w:hAnsi="Times New Roman" w:cs="Times New Roman"/>
        </w:rPr>
        <w:t>’</w:t>
      </w:r>
      <w:r w:rsidRPr="007B118C">
        <w:rPr>
          <w:rFonts w:ascii="Times New Roman" w:hAnsi="Times New Roman" w:cs="Times New Roman"/>
        </w:rPr>
        <w:t>s so well-run and it looks really nice</w:t>
      </w:r>
      <w:r w:rsidR="008B2241">
        <w:rPr>
          <w:rFonts w:ascii="Times New Roman" w:hAnsi="Times New Roman" w:cs="Times New Roman"/>
        </w:rPr>
        <w:t>. It</w:t>
      </w:r>
      <w:r w:rsidRPr="007B118C">
        <w:rPr>
          <w:rFonts w:ascii="Times New Roman" w:hAnsi="Times New Roman" w:cs="Times New Roman"/>
        </w:rPr>
        <w:t xml:space="preserve"> seems like what you</w:t>
      </w:r>
      <w:r w:rsidR="008D2208">
        <w:rPr>
          <w:rFonts w:ascii="Times New Roman" w:hAnsi="Times New Roman" w:cs="Times New Roman"/>
        </w:rPr>
        <w:t>’</w:t>
      </w:r>
      <w:r w:rsidRPr="007B118C">
        <w:rPr>
          <w:rFonts w:ascii="Times New Roman" w:hAnsi="Times New Roman" w:cs="Times New Roman"/>
        </w:rPr>
        <w:t>re saying</w:t>
      </w:r>
      <w:r w:rsidR="008B2241">
        <w:rPr>
          <w:rFonts w:ascii="Times New Roman" w:hAnsi="Times New Roman" w:cs="Times New Roman"/>
        </w:rPr>
        <w:t>,</w:t>
      </w:r>
      <w:r w:rsidRPr="007B118C">
        <w:rPr>
          <w:rFonts w:ascii="Times New Roman" w:hAnsi="Times New Roman" w:cs="Times New Roman"/>
        </w:rPr>
        <w:t xml:space="preserve"> Jeff</w:t>
      </w:r>
      <w:r w:rsidR="008B2241">
        <w:rPr>
          <w:rFonts w:ascii="Times New Roman" w:hAnsi="Times New Roman" w:cs="Times New Roman"/>
        </w:rPr>
        <w:t>,</w:t>
      </w:r>
      <w:r w:rsidRPr="007B118C">
        <w:rPr>
          <w:rFonts w:ascii="Times New Roman" w:hAnsi="Times New Roman" w:cs="Times New Roman"/>
        </w:rPr>
        <w:t xml:space="preserve"> is that people are appreciating the effort at 6</w:t>
      </w:r>
      <w:r w:rsidR="008B2241">
        <w:rPr>
          <w:rFonts w:ascii="Times New Roman" w:hAnsi="Times New Roman" w:cs="Times New Roman"/>
        </w:rPr>
        <w:t>:</w:t>
      </w:r>
      <w:r w:rsidRPr="007B118C">
        <w:rPr>
          <w:rFonts w:ascii="Times New Roman" w:hAnsi="Times New Roman" w:cs="Times New Roman"/>
        </w:rPr>
        <w:t>30 in the morning setting up</w:t>
      </w:r>
      <w:r w:rsidR="008B2241">
        <w:rPr>
          <w:rFonts w:ascii="Times New Roman" w:hAnsi="Times New Roman" w:cs="Times New Roman"/>
        </w:rPr>
        <w:t xml:space="preserve">. It really </w:t>
      </w:r>
      <w:r w:rsidRPr="007B118C">
        <w:rPr>
          <w:rFonts w:ascii="Times New Roman" w:hAnsi="Times New Roman" w:cs="Times New Roman"/>
        </w:rPr>
        <w:t>looks like a great experience for</w:t>
      </w:r>
      <w:r w:rsidR="008B2241">
        <w:rPr>
          <w:rFonts w:ascii="Times New Roman" w:hAnsi="Times New Roman" w:cs="Times New Roman"/>
        </w:rPr>
        <w:t xml:space="preserve"> visitors</w:t>
      </w:r>
      <w:r w:rsidRPr="007B118C">
        <w:rPr>
          <w:rFonts w:ascii="Times New Roman" w:hAnsi="Times New Roman" w:cs="Times New Roman"/>
        </w:rPr>
        <w:t>.</w:t>
      </w:r>
    </w:p>
    <w:p w:rsidR="00BC4B04" w:rsidP="00BC4B04" w:rsidRDefault="008B2241" w14:paraId="3B0DE530" w14:textId="13E27233">
      <w:pPr>
        <w:rPr>
          <w:rFonts w:ascii="Times New Roman" w:hAnsi="Times New Roman" w:cs="Times New Roman"/>
        </w:rPr>
      </w:pPr>
      <w:r>
        <w:rPr>
          <w:rFonts w:ascii="Times New Roman" w:hAnsi="Times New Roman" w:cs="Times New Roman"/>
        </w:rPr>
        <w:t>AVP</w:t>
      </w:r>
      <w:r w:rsidR="002F3AC9">
        <w:rPr>
          <w:rFonts w:ascii="Times New Roman" w:hAnsi="Times New Roman" w:cs="Times New Roman"/>
        </w:rPr>
        <w:t xml:space="preserve"> </w:t>
      </w:r>
      <w:r w:rsidR="002F3AC9">
        <w:rPr>
          <w:rFonts w:ascii="Times New Roman" w:hAnsi="Times New Roman" w:cs="Times New Roman"/>
        </w:rPr>
        <w:t>Albrech</w:t>
      </w:r>
      <w:r w:rsidRPr="007B118C" w:rsidR="00BC4B04">
        <w:rPr>
          <w:rFonts w:ascii="Times New Roman" w:hAnsi="Times New Roman" w:cs="Times New Roman"/>
        </w:rPr>
        <w:t xml:space="preserve">: So just really quickly Amy </w:t>
      </w:r>
      <w:r w:rsidR="00BC4B04">
        <w:rPr>
          <w:rFonts w:ascii="Times New Roman" w:hAnsi="Times New Roman" w:cs="Times New Roman"/>
        </w:rPr>
        <w:t>Hurd</w:t>
      </w:r>
      <w:r w:rsidRPr="007B118C" w:rsidR="00BC4B04">
        <w:rPr>
          <w:rFonts w:ascii="Times New Roman" w:hAnsi="Times New Roman" w:cs="Times New Roman"/>
        </w:rPr>
        <w:t xml:space="preserve"> is responsible for </w:t>
      </w:r>
      <w:r w:rsidR="00BC4B04">
        <w:rPr>
          <w:rFonts w:ascii="Times New Roman" w:hAnsi="Times New Roman" w:cs="Times New Roman"/>
        </w:rPr>
        <w:t>Preview</w:t>
      </w:r>
      <w:r w:rsidRPr="007B118C" w:rsidR="00BC4B04">
        <w:rPr>
          <w:rFonts w:ascii="Times New Roman" w:hAnsi="Times New Roman" w:cs="Times New Roman"/>
        </w:rPr>
        <w:t xml:space="preserve"> and she does do a darn good job</w:t>
      </w:r>
      <w:r w:rsidR="00BC4B04">
        <w:rPr>
          <w:rFonts w:ascii="Times New Roman" w:hAnsi="Times New Roman" w:cs="Times New Roman"/>
        </w:rPr>
        <w:t>. W</w:t>
      </w:r>
      <w:r w:rsidRPr="007B118C" w:rsidR="00BC4B04">
        <w:rPr>
          <w:rFonts w:ascii="Times New Roman" w:hAnsi="Times New Roman" w:cs="Times New Roman"/>
        </w:rPr>
        <w:t>e</w:t>
      </w:r>
      <w:r w:rsidR="008D2208">
        <w:rPr>
          <w:rFonts w:ascii="Times New Roman" w:hAnsi="Times New Roman" w:cs="Times New Roman"/>
        </w:rPr>
        <w:t>’</w:t>
      </w:r>
      <w:r w:rsidRPr="007B118C" w:rsidR="00BC4B04">
        <w:rPr>
          <w:rFonts w:ascii="Times New Roman" w:hAnsi="Times New Roman" w:cs="Times New Roman"/>
        </w:rPr>
        <w:t>ll take credit but it</w:t>
      </w:r>
      <w:r w:rsidR="008D2208">
        <w:rPr>
          <w:rFonts w:ascii="Times New Roman" w:hAnsi="Times New Roman" w:cs="Times New Roman"/>
        </w:rPr>
        <w:t>’</w:t>
      </w:r>
      <w:r w:rsidRPr="007B118C" w:rsidR="00BC4B04">
        <w:rPr>
          <w:rFonts w:ascii="Times New Roman" w:hAnsi="Times New Roman" w:cs="Times New Roman"/>
        </w:rPr>
        <w:t xml:space="preserve">s Amy. </w:t>
      </w:r>
    </w:p>
    <w:p w:rsidRPr="007B118C" w:rsidR="00BC4B04" w:rsidP="00BC4B04" w:rsidRDefault="00BC4B04" w14:paraId="63775E6F" w14:textId="0B0EC079">
      <w:pPr>
        <w:rPr>
          <w:rFonts w:ascii="Times New Roman" w:hAnsi="Times New Roman" w:cs="Times New Roman"/>
        </w:rPr>
      </w:pPr>
      <w:r>
        <w:rPr>
          <w:rFonts w:ascii="Times New Roman" w:hAnsi="Times New Roman" w:cs="Times New Roman"/>
        </w:rPr>
        <w:t>Senator Hurd</w:t>
      </w:r>
      <w:r w:rsidRPr="007B118C">
        <w:rPr>
          <w:rFonts w:ascii="Times New Roman" w:hAnsi="Times New Roman" w:cs="Times New Roman"/>
        </w:rPr>
        <w:t>: Well, it</w:t>
      </w:r>
      <w:r w:rsidR="008D2208">
        <w:rPr>
          <w:rFonts w:ascii="Times New Roman" w:hAnsi="Times New Roman" w:cs="Times New Roman"/>
        </w:rPr>
        <w:t>’</w:t>
      </w:r>
      <w:r w:rsidRPr="007B118C">
        <w:rPr>
          <w:rFonts w:ascii="Times New Roman" w:hAnsi="Times New Roman" w:cs="Times New Roman"/>
        </w:rPr>
        <w:t>s really the University College staff.</w:t>
      </w:r>
    </w:p>
    <w:p w:rsidR="00BC4B04" w:rsidP="00FF2A47" w:rsidRDefault="00BC4B04" w14:paraId="1433F071" w14:textId="6848CA91">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OK. Without going into why I</w:t>
      </w:r>
      <w:r w:rsidR="008D2208">
        <w:rPr>
          <w:rFonts w:ascii="Times New Roman" w:hAnsi="Times New Roman" w:cs="Times New Roman"/>
        </w:rPr>
        <w:t>’</w:t>
      </w:r>
      <w:r w:rsidRPr="007B118C">
        <w:rPr>
          <w:rFonts w:ascii="Times New Roman" w:hAnsi="Times New Roman" w:cs="Times New Roman"/>
        </w:rPr>
        <w:t>m making these claims, I want to make two claims. I</w:t>
      </w:r>
      <w:r w:rsidR="008D2208">
        <w:rPr>
          <w:rFonts w:ascii="Times New Roman" w:hAnsi="Times New Roman" w:cs="Times New Roman"/>
        </w:rPr>
        <w:t>’</w:t>
      </w:r>
      <w:r w:rsidRPr="007B118C">
        <w:rPr>
          <w:rFonts w:ascii="Times New Roman" w:hAnsi="Times New Roman" w:cs="Times New Roman"/>
        </w:rPr>
        <w:t>m curious to know if you have dat</w:t>
      </w:r>
      <w:r>
        <w:rPr>
          <w:rFonts w:ascii="Times New Roman" w:hAnsi="Times New Roman" w:cs="Times New Roman"/>
        </w:rPr>
        <w:t>a</w:t>
      </w:r>
      <w:r w:rsidRPr="007B118C">
        <w:rPr>
          <w:rFonts w:ascii="Times New Roman" w:hAnsi="Times New Roman" w:cs="Times New Roman"/>
        </w:rPr>
        <w:t xml:space="preserve"> that would conflict with these. First claim is I think attendance is most critical to </w:t>
      </w:r>
      <w:r>
        <w:rPr>
          <w:rFonts w:ascii="Times New Roman" w:hAnsi="Times New Roman" w:cs="Times New Roman"/>
        </w:rPr>
        <w:t>re</w:t>
      </w:r>
      <w:r w:rsidRPr="007B118C">
        <w:rPr>
          <w:rFonts w:ascii="Times New Roman" w:hAnsi="Times New Roman" w:cs="Times New Roman"/>
        </w:rPr>
        <w:t>tention and finding ways to incentivize that might be helpful. I believe for graduate students</w:t>
      </w:r>
      <w:r>
        <w:rPr>
          <w:rFonts w:ascii="Times New Roman" w:hAnsi="Times New Roman" w:cs="Times New Roman"/>
        </w:rPr>
        <w:t>,</w:t>
      </w:r>
      <w:r w:rsidRPr="007B118C">
        <w:rPr>
          <w:rFonts w:ascii="Times New Roman" w:hAnsi="Times New Roman" w:cs="Times New Roman"/>
        </w:rPr>
        <w:t xml:space="preserve"> having funding, specifically assistantships, is the key to getting those students, especially the high quality students that we may </w:t>
      </w:r>
      <w:r>
        <w:rPr>
          <w:rFonts w:ascii="Times New Roman" w:hAnsi="Times New Roman" w:cs="Times New Roman"/>
        </w:rPr>
        <w:t>los</w:t>
      </w:r>
      <w:r w:rsidR="00B7358F">
        <w:rPr>
          <w:rFonts w:ascii="Times New Roman" w:hAnsi="Times New Roman" w:cs="Times New Roman"/>
        </w:rPr>
        <w:t>e</w:t>
      </w:r>
      <w:r>
        <w:rPr>
          <w:rFonts w:ascii="Times New Roman" w:hAnsi="Times New Roman" w:cs="Times New Roman"/>
        </w:rPr>
        <w:t xml:space="preserve"> to</w:t>
      </w:r>
      <w:r w:rsidRPr="007B118C">
        <w:rPr>
          <w:rFonts w:ascii="Times New Roman" w:hAnsi="Times New Roman" w:cs="Times New Roman"/>
        </w:rPr>
        <w:t xml:space="preserve"> other programs with funding.</w:t>
      </w:r>
      <w:r>
        <w:rPr>
          <w:rFonts w:ascii="Times New Roman" w:hAnsi="Times New Roman" w:cs="Times New Roman"/>
        </w:rPr>
        <w:t xml:space="preserve"> Am I off?</w:t>
      </w:r>
    </w:p>
    <w:p w:rsidRPr="007B118C" w:rsidR="00AC55C9" w:rsidP="00AC55C9" w:rsidRDefault="00B7358F" w14:paraId="36164DAC" w14:textId="16302934">
      <w:pPr>
        <w:rPr>
          <w:rFonts w:ascii="Times New Roman" w:hAnsi="Times New Roman" w:cs="Times New Roman"/>
        </w:rPr>
      </w:pPr>
      <w:r>
        <w:rPr>
          <w:rFonts w:ascii="Times New Roman" w:hAnsi="Times New Roman" w:cs="Times New Roman"/>
        </w:rPr>
        <w:t xml:space="preserve">Provost </w:t>
      </w:r>
      <w:r w:rsidR="00AC55C9">
        <w:rPr>
          <w:rFonts w:ascii="Times New Roman" w:hAnsi="Times New Roman" w:cs="Times New Roman"/>
        </w:rPr>
        <w:t>Yazedjian</w:t>
      </w:r>
      <w:r w:rsidRPr="007B118C" w:rsidR="00AC55C9">
        <w:rPr>
          <w:rFonts w:ascii="Times New Roman" w:hAnsi="Times New Roman" w:cs="Times New Roman"/>
        </w:rPr>
        <w:t>: I would say on the case of attendance, I think that</w:t>
      </w:r>
      <w:r w:rsidR="008D2208">
        <w:rPr>
          <w:rFonts w:ascii="Times New Roman" w:hAnsi="Times New Roman" w:cs="Times New Roman"/>
        </w:rPr>
        <w:t>’</w:t>
      </w:r>
      <w:r w:rsidRPr="007B118C" w:rsidR="00AC55C9">
        <w:rPr>
          <w:rFonts w:ascii="Times New Roman" w:hAnsi="Times New Roman" w:cs="Times New Roman"/>
        </w:rPr>
        <w:t>s really for the faculty</w:t>
      </w:r>
      <w:r w:rsidR="00AC55C9">
        <w:rPr>
          <w:rFonts w:ascii="Times New Roman" w:hAnsi="Times New Roman" w:cs="Times New Roman"/>
        </w:rPr>
        <w:t>-attendance to retention. P</w:t>
      </w:r>
      <w:r w:rsidRPr="007B118C" w:rsidR="00AC55C9">
        <w:rPr>
          <w:rFonts w:ascii="Times New Roman" w:hAnsi="Times New Roman" w:cs="Times New Roman"/>
        </w:rPr>
        <w:t xml:space="preserve">erhaps we can have a discussion with the next Senate about what strategies faculty would have and </w:t>
      </w:r>
      <w:r w:rsidR="00AC55C9">
        <w:rPr>
          <w:rFonts w:ascii="Times New Roman" w:hAnsi="Times New Roman" w:cs="Times New Roman"/>
        </w:rPr>
        <w:t xml:space="preserve">would suggest </w:t>
      </w:r>
      <w:r w:rsidRPr="007B118C" w:rsidR="00AC55C9">
        <w:rPr>
          <w:rFonts w:ascii="Times New Roman" w:hAnsi="Times New Roman" w:cs="Times New Roman"/>
        </w:rPr>
        <w:t xml:space="preserve">in terms of incentivizing students to come to class, right? I think there is some literature that could support that, and it would be a useful discussion moving forward. I think to your point about graduate assistantships, yes, the </w:t>
      </w:r>
      <w:r>
        <w:rPr>
          <w:rFonts w:ascii="Times New Roman" w:hAnsi="Times New Roman" w:cs="Times New Roman"/>
        </w:rPr>
        <w:t>U</w:t>
      </w:r>
      <w:r w:rsidRPr="007B118C" w:rsidR="00AC55C9">
        <w:rPr>
          <w:rFonts w:ascii="Times New Roman" w:hAnsi="Times New Roman" w:cs="Times New Roman"/>
        </w:rPr>
        <w:t xml:space="preserve">niversity does have graduate assistantships. We have them and we have other merit scholarships and other forms of assistantships or </w:t>
      </w:r>
      <w:r w:rsidR="00AC55C9">
        <w:rPr>
          <w:rFonts w:ascii="Times New Roman" w:hAnsi="Times New Roman" w:cs="Times New Roman"/>
        </w:rPr>
        <w:t>assistance</w:t>
      </w:r>
      <w:r w:rsidRPr="007B118C" w:rsidR="00AC55C9">
        <w:rPr>
          <w:rFonts w:ascii="Times New Roman" w:hAnsi="Times New Roman" w:cs="Times New Roman"/>
        </w:rPr>
        <w:t xml:space="preserve"> for students to go to graduate school.</w:t>
      </w:r>
    </w:p>
    <w:p w:rsidRPr="007B118C" w:rsidR="00AC55C9" w:rsidP="00AC55C9" w:rsidRDefault="00AC55C9" w14:paraId="10AE96A1" w14:textId="709F16C6">
      <w:pPr>
        <w:rPr>
          <w:rFonts w:ascii="Times New Roman" w:hAnsi="Times New Roman" w:cs="Times New Roman"/>
        </w:rPr>
      </w:pPr>
      <w:r>
        <w:rPr>
          <w:rFonts w:ascii="Times New Roman" w:hAnsi="Times New Roman" w:cs="Times New Roman"/>
        </w:rPr>
        <w:t>Senator Torry</w:t>
      </w:r>
      <w:r w:rsidRPr="007B118C">
        <w:rPr>
          <w:rFonts w:ascii="Times New Roman" w:hAnsi="Times New Roman" w:cs="Times New Roman"/>
        </w:rPr>
        <w:t>:</w:t>
      </w:r>
      <w:r>
        <w:rPr>
          <w:rFonts w:ascii="Times New Roman" w:hAnsi="Times New Roman" w:cs="Times New Roman"/>
        </w:rPr>
        <w:t xml:space="preserve"> </w:t>
      </w:r>
      <w:r w:rsidRPr="007B118C">
        <w:rPr>
          <w:rFonts w:ascii="Times New Roman" w:hAnsi="Times New Roman" w:cs="Times New Roman"/>
        </w:rPr>
        <w:t>I</w:t>
      </w:r>
      <w:r w:rsidR="008D2208">
        <w:rPr>
          <w:rFonts w:ascii="Times New Roman" w:hAnsi="Times New Roman" w:cs="Times New Roman"/>
        </w:rPr>
        <w:t>’</w:t>
      </w:r>
      <w:r w:rsidRPr="007B118C">
        <w:rPr>
          <w:rFonts w:ascii="Times New Roman" w:hAnsi="Times New Roman" w:cs="Times New Roman"/>
        </w:rPr>
        <w:t>m looking at the six</w:t>
      </w:r>
      <w:r w:rsidR="00B7358F">
        <w:rPr>
          <w:rFonts w:ascii="Times New Roman" w:hAnsi="Times New Roman" w:cs="Times New Roman"/>
        </w:rPr>
        <w:t>-</w:t>
      </w:r>
      <w:r w:rsidRPr="007B118C">
        <w:rPr>
          <w:rFonts w:ascii="Times New Roman" w:hAnsi="Times New Roman" w:cs="Times New Roman"/>
        </w:rPr>
        <w:t>year graduation rates. It</w:t>
      </w:r>
      <w:r w:rsidR="008D2208">
        <w:rPr>
          <w:rFonts w:ascii="Times New Roman" w:hAnsi="Times New Roman" w:cs="Times New Roman"/>
        </w:rPr>
        <w:t>’</w:t>
      </w:r>
      <w:r w:rsidRPr="007B118C">
        <w:rPr>
          <w:rFonts w:ascii="Times New Roman" w:hAnsi="Times New Roman" w:cs="Times New Roman"/>
        </w:rPr>
        <w:t>s more of an observation that maybe you can explain. I understand. I</w:t>
      </w:r>
      <w:r w:rsidR="008D2208">
        <w:rPr>
          <w:rFonts w:ascii="Times New Roman" w:hAnsi="Times New Roman" w:cs="Times New Roman"/>
        </w:rPr>
        <w:t>’</w:t>
      </w:r>
      <w:r w:rsidRPr="007B118C">
        <w:rPr>
          <w:rFonts w:ascii="Times New Roman" w:hAnsi="Times New Roman" w:cs="Times New Roman"/>
        </w:rPr>
        <w:t xml:space="preserve">m kind of alarmed </w:t>
      </w:r>
      <w:r>
        <w:rPr>
          <w:rFonts w:ascii="Times New Roman" w:hAnsi="Times New Roman" w:cs="Times New Roman"/>
        </w:rPr>
        <w:t xml:space="preserve">at </w:t>
      </w:r>
      <w:r w:rsidRPr="007B118C">
        <w:rPr>
          <w:rFonts w:ascii="Times New Roman" w:hAnsi="Times New Roman" w:cs="Times New Roman"/>
        </w:rPr>
        <w:t xml:space="preserve">only 50% in four years, but okay. And then it goes to 62, 65% in five years. </w:t>
      </w:r>
      <w:r w:rsidRPr="007B118C" w:rsidR="00436F98">
        <w:rPr>
          <w:rFonts w:ascii="Times New Roman" w:hAnsi="Times New Roman" w:cs="Times New Roman"/>
        </w:rPr>
        <w:t>So,</w:t>
      </w:r>
      <w:r w:rsidRPr="007B118C">
        <w:rPr>
          <w:rFonts w:ascii="Times New Roman" w:hAnsi="Times New Roman" w:cs="Times New Roman"/>
        </w:rPr>
        <w:t xml:space="preserve"> I can, you know, four years </w:t>
      </w:r>
      <w:r>
        <w:rPr>
          <w:rFonts w:ascii="Times New Roman" w:hAnsi="Times New Roman" w:cs="Times New Roman"/>
        </w:rPr>
        <w:t>and</w:t>
      </w:r>
      <w:r w:rsidRPr="007B118C">
        <w:rPr>
          <w:rFonts w:ascii="Times New Roman" w:hAnsi="Times New Roman" w:cs="Times New Roman"/>
        </w:rPr>
        <w:t xml:space="preserve"> a semester I get. It barely goes up to six years. </w:t>
      </w:r>
      <w:r w:rsidRPr="007B118C" w:rsidR="00436F98">
        <w:rPr>
          <w:rFonts w:ascii="Times New Roman" w:hAnsi="Times New Roman" w:cs="Times New Roman"/>
        </w:rPr>
        <w:t>So,</w:t>
      </w:r>
      <w:r w:rsidRPr="007B118C">
        <w:rPr>
          <w:rFonts w:ascii="Times New Roman" w:hAnsi="Times New Roman" w:cs="Times New Roman"/>
        </w:rPr>
        <w:t xml:space="preserve"> I</w:t>
      </w:r>
      <w:r w:rsidR="008D2208">
        <w:rPr>
          <w:rFonts w:ascii="Times New Roman" w:hAnsi="Times New Roman" w:cs="Times New Roman"/>
        </w:rPr>
        <w:t>’</w:t>
      </w:r>
      <w:r w:rsidRPr="007B118C">
        <w:rPr>
          <w:rFonts w:ascii="Times New Roman" w:hAnsi="Times New Roman" w:cs="Times New Roman"/>
        </w:rPr>
        <w:t>m curious. In six years, why are we only graduating 64% and 5</w:t>
      </w:r>
      <w:r>
        <w:rPr>
          <w:rFonts w:ascii="Times New Roman" w:hAnsi="Times New Roman" w:cs="Times New Roman"/>
        </w:rPr>
        <w:t xml:space="preserve"> years</w:t>
      </w:r>
      <w:r w:rsidRPr="007B118C">
        <w:rPr>
          <w:rFonts w:ascii="Times New Roman" w:hAnsi="Times New Roman" w:cs="Times New Roman"/>
        </w:rPr>
        <w:t xml:space="preserve"> 62%</w:t>
      </w:r>
      <w:r>
        <w:rPr>
          <w:rFonts w:ascii="Times New Roman" w:hAnsi="Times New Roman" w:cs="Times New Roman"/>
        </w:rPr>
        <w:t>?</w:t>
      </w:r>
      <w:r w:rsidRPr="007B118C">
        <w:rPr>
          <w:rFonts w:ascii="Times New Roman" w:hAnsi="Times New Roman" w:cs="Times New Roman"/>
        </w:rPr>
        <w:t xml:space="preserve"> I don</w:t>
      </w:r>
      <w:r w:rsidR="008D2208">
        <w:rPr>
          <w:rFonts w:ascii="Times New Roman" w:hAnsi="Times New Roman" w:cs="Times New Roman"/>
        </w:rPr>
        <w:t>’</w:t>
      </w:r>
      <w:r w:rsidRPr="007B118C">
        <w:rPr>
          <w:rFonts w:ascii="Times New Roman" w:hAnsi="Times New Roman" w:cs="Times New Roman"/>
        </w:rPr>
        <w:t>t understand why it</w:t>
      </w:r>
      <w:r w:rsidR="008D2208">
        <w:rPr>
          <w:rFonts w:ascii="Times New Roman" w:hAnsi="Times New Roman" w:cs="Times New Roman"/>
        </w:rPr>
        <w:t>’</w:t>
      </w:r>
      <w:r w:rsidRPr="007B118C">
        <w:rPr>
          <w:rFonts w:ascii="Times New Roman" w:hAnsi="Times New Roman" w:cs="Times New Roman"/>
        </w:rPr>
        <w:t>s such a small increment given a whole other year. I can understand from four to five, a 15% jump, because you add a semester or so or summer. I don</w:t>
      </w:r>
      <w:r w:rsidR="008D2208">
        <w:rPr>
          <w:rFonts w:ascii="Times New Roman" w:hAnsi="Times New Roman" w:cs="Times New Roman"/>
        </w:rPr>
        <w:t>’</w:t>
      </w:r>
      <w:r w:rsidRPr="007B118C">
        <w:rPr>
          <w:rFonts w:ascii="Times New Roman" w:hAnsi="Times New Roman" w:cs="Times New Roman"/>
        </w:rPr>
        <w:t>t understand why six</w:t>
      </w:r>
      <w:r w:rsidR="00B7358F">
        <w:rPr>
          <w:rFonts w:ascii="Times New Roman" w:hAnsi="Times New Roman" w:cs="Times New Roman"/>
        </w:rPr>
        <w:t>-</w:t>
      </w:r>
      <w:r w:rsidRPr="007B118C">
        <w:rPr>
          <w:rFonts w:ascii="Times New Roman" w:hAnsi="Times New Roman" w:cs="Times New Roman"/>
        </w:rPr>
        <w:t>year</w:t>
      </w:r>
      <w:r>
        <w:rPr>
          <w:rFonts w:ascii="Times New Roman" w:hAnsi="Times New Roman" w:cs="Times New Roman"/>
        </w:rPr>
        <w:t xml:space="preserve"> is </w:t>
      </w:r>
      <w:r w:rsidRPr="007B118C">
        <w:rPr>
          <w:rFonts w:ascii="Times New Roman" w:hAnsi="Times New Roman" w:cs="Times New Roman"/>
        </w:rPr>
        <w:t xml:space="preserve">so low, </w:t>
      </w:r>
      <w:r>
        <w:rPr>
          <w:rFonts w:ascii="Times New Roman" w:hAnsi="Times New Roman" w:cs="Times New Roman"/>
        </w:rPr>
        <w:t>quite</w:t>
      </w:r>
      <w:r w:rsidRPr="007B118C">
        <w:rPr>
          <w:rFonts w:ascii="Times New Roman" w:hAnsi="Times New Roman" w:cs="Times New Roman"/>
        </w:rPr>
        <w:t xml:space="preserve"> frankly.</w:t>
      </w:r>
    </w:p>
    <w:p w:rsidRPr="007B118C" w:rsidR="00AC55C9" w:rsidP="00AC55C9" w:rsidRDefault="00AC55C9" w14:paraId="14D55B7C" w14:textId="77777777">
      <w:pPr>
        <w:rPr>
          <w:rFonts w:ascii="Times New Roman" w:hAnsi="Times New Roman" w:cs="Times New Roman"/>
        </w:rPr>
      </w:pPr>
    </w:p>
    <w:p w:rsidRPr="007B118C" w:rsidR="00AC55C9" w:rsidP="00AC55C9" w:rsidRDefault="00AC55C9" w14:paraId="5E0CCAEC" w14:textId="459FB6AB">
      <w:pPr>
        <w:rPr>
          <w:rFonts w:ascii="Times New Roman" w:hAnsi="Times New Roman" w:cs="Times New Roman"/>
        </w:rPr>
      </w:pPr>
      <w:r>
        <w:rPr>
          <w:rFonts w:ascii="Times New Roman" w:hAnsi="Times New Roman" w:cs="Times New Roman"/>
        </w:rPr>
        <w:t>Senator Hurd</w:t>
      </w:r>
      <w:r w:rsidRPr="007B118C">
        <w:rPr>
          <w:rFonts w:ascii="Times New Roman" w:hAnsi="Times New Roman" w:cs="Times New Roman"/>
        </w:rPr>
        <w:t>: If they</w:t>
      </w:r>
      <w:r w:rsidR="008D2208">
        <w:rPr>
          <w:rFonts w:ascii="Times New Roman" w:hAnsi="Times New Roman" w:cs="Times New Roman"/>
        </w:rPr>
        <w:t>’</w:t>
      </w:r>
      <w:r w:rsidRPr="007B118C">
        <w:rPr>
          <w:rFonts w:ascii="Times New Roman" w:hAnsi="Times New Roman" w:cs="Times New Roman"/>
        </w:rPr>
        <w:t xml:space="preserve">re going to graduate, most of them are going to graduate in that five years. </w:t>
      </w:r>
      <w:r>
        <w:rPr>
          <w:rFonts w:ascii="Times New Roman" w:hAnsi="Times New Roman" w:cs="Times New Roman"/>
        </w:rPr>
        <w:t>W</w:t>
      </w:r>
      <w:r w:rsidRPr="007B118C">
        <w:rPr>
          <w:rFonts w:ascii="Times New Roman" w:hAnsi="Times New Roman" w:cs="Times New Roman"/>
        </w:rPr>
        <w:t>e don</w:t>
      </w:r>
      <w:r w:rsidR="008D2208">
        <w:rPr>
          <w:rFonts w:ascii="Times New Roman" w:hAnsi="Times New Roman" w:cs="Times New Roman"/>
        </w:rPr>
        <w:t>’</w:t>
      </w:r>
      <w:r w:rsidRPr="007B118C">
        <w:rPr>
          <w:rFonts w:ascii="Times New Roman" w:hAnsi="Times New Roman" w:cs="Times New Roman"/>
        </w:rPr>
        <w:t>t really see much growth from the fifth to sixth. And keep in mind that with retention rates around 81%, we</w:t>
      </w:r>
      <w:r w:rsidR="008D2208">
        <w:rPr>
          <w:rFonts w:ascii="Times New Roman" w:hAnsi="Times New Roman" w:cs="Times New Roman"/>
        </w:rPr>
        <w:t>’</w:t>
      </w:r>
      <w:r w:rsidRPr="007B118C">
        <w:rPr>
          <w:rFonts w:ascii="Times New Roman" w:hAnsi="Times New Roman" w:cs="Times New Roman"/>
        </w:rPr>
        <w:t xml:space="preserve">re already losing almost 20% right off the top. </w:t>
      </w:r>
      <w:r w:rsidRPr="007B118C" w:rsidR="00436F98">
        <w:rPr>
          <w:rFonts w:ascii="Times New Roman" w:hAnsi="Times New Roman" w:cs="Times New Roman"/>
        </w:rPr>
        <w:t>So,</w:t>
      </w:r>
      <w:r w:rsidRPr="007B118C">
        <w:rPr>
          <w:rFonts w:ascii="Times New Roman" w:hAnsi="Times New Roman" w:cs="Times New Roman"/>
        </w:rPr>
        <w:t xml:space="preserve"> to make significant gains from year five to six isn</w:t>
      </w:r>
      <w:r w:rsidR="008D2208">
        <w:rPr>
          <w:rFonts w:ascii="Times New Roman" w:hAnsi="Times New Roman" w:cs="Times New Roman"/>
        </w:rPr>
        <w:t>’</w:t>
      </w:r>
      <w:r w:rsidRPr="007B118C">
        <w:rPr>
          <w:rFonts w:ascii="Times New Roman" w:hAnsi="Times New Roman" w:cs="Times New Roman"/>
        </w:rPr>
        <w:t>t really going to happen. And we</w:t>
      </w:r>
      <w:r w:rsidR="008D2208">
        <w:rPr>
          <w:rFonts w:ascii="Times New Roman" w:hAnsi="Times New Roman" w:cs="Times New Roman"/>
        </w:rPr>
        <w:t>’</w:t>
      </w:r>
      <w:r w:rsidRPr="007B118C">
        <w:rPr>
          <w:rFonts w:ascii="Times New Roman" w:hAnsi="Times New Roman" w:cs="Times New Roman"/>
        </w:rPr>
        <w:t>re typical of institutions like ours in that area.</w:t>
      </w:r>
    </w:p>
    <w:p w:rsidRPr="008D2208" w:rsidR="00594D67" w:rsidP="008D2208" w:rsidRDefault="00783EA1" w14:paraId="51E44218" w14:textId="72499889">
      <w:pPr>
        <w:rPr>
          <w:rFonts w:ascii="Times New Roman" w:hAnsi="Times New Roman" w:cs="Times New Roman"/>
        </w:rPr>
      </w:pPr>
      <w:r>
        <w:rPr>
          <w:rFonts w:ascii="Times New Roman" w:hAnsi="Times New Roman" w:cs="Times New Roman"/>
        </w:rPr>
        <w:t xml:space="preserve">Provost </w:t>
      </w:r>
      <w:r w:rsidR="00AC55C9">
        <w:rPr>
          <w:rFonts w:ascii="Times New Roman" w:hAnsi="Times New Roman" w:cs="Times New Roman"/>
        </w:rPr>
        <w:t>Yazedjian</w:t>
      </w:r>
      <w:r w:rsidRPr="007B118C" w:rsidR="00AC55C9">
        <w:rPr>
          <w:rFonts w:ascii="Times New Roman" w:hAnsi="Times New Roman" w:cs="Times New Roman"/>
        </w:rPr>
        <w:t>:</w:t>
      </w:r>
      <w:r w:rsidR="00AC55C9">
        <w:rPr>
          <w:rFonts w:ascii="Times New Roman" w:hAnsi="Times New Roman" w:cs="Times New Roman"/>
        </w:rPr>
        <w:t xml:space="preserve"> </w:t>
      </w:r>
      <w:r w:rsidRPr="007B118C" w:rsidR="00AC55C9">
        <w:rPr>
          <w:rFonts w:ascii="Times New Roman" w:hAnsi="Times New Roman" w:cs="Times New Roman"/>
        </w:rPr>
        <w:t xml:space="preserve">I think that does bring up an excellent point right because if we think about the metrics in </w:t>
      </w:r>
      <w:r w:rsidR="00AC55C9">
        <w:rPr>
          <w:rFonts w:ascii="Times New Roman" w:hAnsi="Times New Roman" w:cs="Times New Roman"/>
        </w:rPr>
        <w:t>E</w:t>
      </w:r>
      <w:r w:rsidRPr="007B118C" w:rsidR="00AC55C9">
        <w:rPr>
          <w:rFonts w:ascii="Times New Roman" w:hAnsi="Times New Roman" w:cs="Times New Roman"/>
        </w:rPr>
        <w:t xml:space="preserve">xcellence by </w:t>
      </w:r>
      <w:r w:rsidR="00AC55C9">
        <w:rPr>
          <w:rFonts w:ascii="Times New Roman" w:hAnsi="Times New Roman" w:cs="Times New Roman"/>
        </w:rPr>
        <w:t>D</w:t>
      </w:r>
      <w:r w:rsidRPr="007B118C" w:rsidR="00AC55C9">
        <w:rPr>
          <w:rFonts w:ascii="Times New Roman" w:hAnsi="Times New Roman" w:cs="Times New Roman"/>
        </w:rPr>
        <w:t>esign where we really are trying to get to 70%</w:t>
      </w:r>
      <w:r w:rsidR="00AC55C9">
        <w:rPr>
          <w:rFonts w:ascii="Times New Roman" w:hAnsi="Times New Roman" w:cs="Times New Roman"/>
        </w:rPr>
        <w:t>,</w:t>
      </w:r>
      <w:r w:rsidRPr="007B118C" w:rsidR="00AC55C9">
        <w:rPr>
          <w:rFonts w:ascii="Times New Roman" w:hAnsi="Times New Roman" w:cs="Times New Roman"/>
        </w:rPr>
        <w:t xml:space="preserve"> Mike</w:t>
      </w:r>
      <w:r w:rsidR="00AC55C9">
        <w:rPr>
          <w:rFonts w:ascii="Times New Roman" w:hAnsi="Times New Roman" w:cs="Times New Roman"/>
        </w:rPr>
        <w:t>,</w:t>
      </w:r>
      <w:r w:rsidRPr="007B118C" w:rsidR="00AC55C9">
        <w:rPr>
          <w:rFonts w:ascii="Times New Roman" w:hAnsi="Times New Roman" w:cs="Times New Roman"/>
        </w:rPr>
        <w:t xml:space="preserve"> I think that is the question for units is to have an examination of what can each unit do in their department</w:t>
      </w:r>
      <w:r w:rsidR="00AC55C9">
        <w:rPr>
          <w:rFonts w:ascii="Times New Roman" w:hAnsi="Times New Roman" w:cs="Times New Roman"/>
        </w:rPr>
        <w:t>.</w:t>
      </w:r>
      <w:r w:rsidRPr="007B118C" w:rsidR="00AC55C9">
        <w:rPr>
          <w:rFonts w:ascii="Times New Roman" w:hAnsi="Times New Roman" w:cs="Times New Roman"/>
        </w:rPr>
        <w:t xml:space="preserve"> </w:t>
      </w:r>
      <w:r w:rsidR="00AC55C9">
        <w:rPr>
          <w:rFonts w:ascii="Times New Roman" w:hAnsi="Times New Roman" w:cs="Times New Roman"/>
        </w:rPr>
        <w:t>I</w:t>
      </w:r>
      <w:r w:rsidRPr="007B118C" w:rsidR="00AC55C9">
        <w:rPr>
          <w:rFonts w:ascii="Times New Roman" w:hAnsi="Times New Roman" w:cs="Times New Roman"/>
        </w:rPr>
        <w:t>s it something about the curriculum</w:t>
      </w:r>
      <w:r w:rsidR="00AC55C9">
        <w:rPr>
          <w:rFonts w:ascii="Times New Roman" w:hAnsi="Times New Roman" w:cs="Times New Roman"/>
        </w:rPr>
        <w:t>?</w:t>
      </w:r>
      <w:r w:rsidRPr="007B118C" w:rsidR="00AC55C9">
        <w:rPr>
          <w:rFonts w:ascii="Times New Roman" w:hAnsi="Times New Roman" w:cs="Times New Roman"/>
        </w:rPr>
        <w:t xml:space="preserve"> </w:t>
      </w:r>
      <w:r w:rsidR="00AC55C9">
        <w:rPr>
          <w:rFonts w:ascii="Times New Roman" w:hAnsi="Times New Roman" w:cs="Times New Roman"/>
        </w:rPr>
        <w:t>I</w:t>
      </w:r>
      <w:r w:rsidRPr="007B118C" w:rsidR="00AC55C9">
        <w:rPr>
          <w:rFonts w:ascii="Times New Roman" w:hAnsi="Times New Roman" w:cs="Times New Roman"/>
        </w:rPr>
        <w:t>s it something about the ordering of courses</w:t>
      </w:r>
      <w:r w:rsidR="00AC55C9">
        <w:rPr>
          <w:rFonts w:ascii="Times New Roman" w:hAnsi="Times New Roman" w:cs="Times New Roman"/>
        </w:rPr>
        <w:t>?</w:t>
      </w:r>
      <w:r w:rsidRPr="007B118C" w:rsidR="00AC55C9">
        <w:rPr>
          <w:rFonts w:ascii="Times New Roman" w:hAnsi="Times New Roman" w:cs="Times New Roman"/>
        </w:rPr>
        <w:t xml:space="preserve"> </w:t>
      </w:r>
      <w:r w:rsidR="00AC55C9">
        <w:rPr>
          <w:rFonts w:ascii="Times New Roman" w:hAnsi="Times New Roman" w:cs="Times New Roman"/>
        </w:rPr>
        <w:t>W</w:t>
      </w:r>
      <w:r w:rsidRPr="007B118C" w:rsidR="00AC55C9">
        <w:rPr>
          <w:rFonts w:ascii="Times New Roman" w:hAnsi="Times New Roman" w:cs="Times New Roman"/>
        </w:rPr>
        <w:t xml:space="preserve">hat are the variables? </w:t>
      </w:r>
      <w:r w:rsidR="00AC55C9">
        <w:rPr>
          <w:rFonts w:ascii="Times New Roman" w:hAnsi="Times New Roman" w:cs="Times New Roman"/>
        </w:rPr>
        <w:t>A</w:t>
      </w:r>
      <w:r w:rsidRPr="007B118C" w:rsidR="00AC55C9">
        <w:rPr>
          <w:rFonts w:ascii="Times New Roman" w:hAnsi="Times New Roman" w:cs="Times New Roman"/>
        </w:rPr>
        <w:t>re</w:t>
      </w:r>
      <w:r w:rsidR="00AC55C9">
        <w:rPr>
          <w:rFonts w:ascii="Times New Roman" w:hAnsi="Times New Roman" w:cs="Times New Roman"/>
        </w:rPr>
        <w:t xml:space="preserve"> there</w:t>
      </w:r>
      <w:r w:rsidRPr="007B118C" w:rsidR="00AC55C9">
        <w:rPr>
          <w:rFonts w:ascii="Times New Roman" w:hAnsi="Times New Roman" w:cs="Times New Roman"/>
        </w:rPr>
        <w:t xml:space="preserve"> some institutional things that we could look at</w:t>
      </w:r>
      <w:r w:rsidR="00AC55C9">
        <w:rPr>
          <w:rFonts w:ascii="Times New Roman" w:hAnsi="Times New Roman" w:cs="Times New Roman"/>
        </w:rPr>
        <w:t>?</w:t>
      </w:r>
      <w:r w:rsidRPr="007B118C" w:rsidR="00AC55C9">
        <w:rPr>
          <w:rFonts w:ascii="Times New Roman" w:hAnsi="Times New Roman" w:cs="Times New Roman"/>
        </w:rPr>
        <w:t xml:space="preserve"> For example, some students </w:t>
      </w:r>
      <w:r w:rsidR="00AC55C9">
        <w:rPr>
          <w:rFonts w:ascii="Times New Roman" w:hAnsi="Times New Roman" w:cs="Times New Roman"/>
        </w:rPr>
        <w:t>st</w:t>
      </w:r>
      <w:r w:rsidRPr="007B118C" w:rsidR="00AC55C9">
        <w:rPr>
          <w:rFonts w:ascii="Times New Roman" w:hAnsi="Times New Roman" w:cs="Times New Roman"/>
        </w:rPr>
        <w:t>op out because they may need financial assistance. We have the persistence committee, right? So that</w:t>
      </w:r>
      <w:r w:rsidR="008D2208">
        <w:rPr>
          <w:rFonts w:ascii="Times New Roman" w:hAnsi="Times New Roman" w:cs="Times New Roman"/>
        </w:rPr>
        <w:t>’</w:t>
      </w:r>
      <w:r w:rsidRPr="007B118C" w:rsidR="00AC55C9">
        <w:rPr>
          <w:rFonts w:ascii="Times New Roman" w:hAnsi="Times New Roman" w:cs="Times New Roman"/>
        </w:rPr>
        <w:t>s one thing. But what is happening at the unit level? Does each unit look at their retention rates, their graduation rates every year? Are they talking about what are the bottleneck courses, what are the things that derail students? I think your point is excellent. And I would just turn that back to the units to say if we each looked at our own units and tried to identify the things that may be specific to our units, then overall that</w:t>
      </w:r>
      <w:r w:rsidR="008D2208">
        <w:rPr>
          <w:rFonts w:ascii="Times New Roman" w:hAnsi="Times New Roman" w:cs="Times New Roman"/>
        </w:rPr>
        <w:t>’</w:t>
      </w:r>
      <w:r w:rsidRPr="007B118C" w:rsidR="00AC55C9">
        <w:rPr>
          <w:rFonts w:ascii="Times New Roman" w:hAnsi="Times New Roman" w:cs="Times New Roman"/>
        </w:rPr>
        <w:t>s going to feed into increases at the university as well.</w:t>
      </w:r>
    </w:p>
    <w:p w:rsidR="002A1218" w:rsidP="3A250F2A" w:rsidRDefault="73A40F8F" w14:paraId="13C9F044" w14:textId="0693D393">
      <w:pPr>
        <w:tabs>
          <w:tab w:val="left" w:pos="1080"/>
        </w:tabs>
        <w:spacing w:after="0" w:line="240" w:lineRule="auto"/>
        <w:rPr>
          <w:rFonts w:ascii="Times New Roman" w:hAnsi="Times New Roman" w:eastAsia="Times New Roman" w:cs="Times New Roman"/>
          <w:color w:val="000000" w:themeColor="text1"/>
          <w:sz w:val="24"/>
          <w:szCs w:val="24"/>
        </w:rPr>
      </w:pPr>
      <w:r w:rsidRPr="3A250F2A">
        <w:rPr>
          <w:rFonts w:ascii="Times New Roman" w:hAnsi="Times New Roman" w:eastAsia="Times New Roman" w:cs="Times New Roman"/>
          <w:b/>
          <w:bCs/>
          <w:i/>
          <w:iCs/>
          <w:color w:val="000000" w:themeColor="text1"/>
          <w:sz w:val="24"/>
          <w:szCs w:val="24"/>
        </w:rPr>
        <w:t xml:space="preserve">Approval of the Academic Senate minutes of </w:t>
      </w:r>
      <w:hyperlink r:id="rId11">
        <w:r w:rsidRPr="3A250F2A">
          <w:rPr>
            <w:rStyle w:val="Hyperlink"/>
            <w:rFonts w:ascii="Times New Roman" w:hAnsi="Times New Roman" w:eastAsia="Times New Roman" w:cs="Times New Roman"/>
            <w:b/>
            <w:bCs/>
            <w:i/>
            <w:iCs/>
            <w:sz w:val="24"/>
            <w:szCs w:val="24"/>
          </w:rPr>
          <w:t>4-8-2026</w:t>
        </w:r>
      </w:hyperlink>
    </w:p>
    <w:p w:rsidR="002A1218" w:rsidP="53CB074B" w:rsidRDefault="00AC55C9" w14:paraId="6BDC4400" w14:textId="7A061A30">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Motion by Senator Shourek</w:t>
      </w:r>
    </w:p>
    <w:p w:rsidR="00AC55C9" w:rsidP="53CB074B" w:rsidRDefault="00AC55C9" w14:paraId="27EB6EAC" w14:textId="751E3079">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Second by Senator Yount. </w:t>
      </w:r>
    </w:p>
    <w:p w:rsidR="00AC55C9" w:rsidP="53CB074B" w:rsidRDefault="00AC55C9" w14:paraId="238095FC" w14:textId="57EC7202">
      <w:pPr>
        <w:tabs>
          <w:tab w:val="left" w:pos="108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Unanimous approval. </w:t>
      </w:r>
    </w:p>
    <w:p w:rsidR="00AC55C9" w:rsidP="53CB074B" w:rsidRDefault="00AC55C9" w14:paraId="6C447317" w14:textId="77777777">
      <w:pPr>
        <w:tabs>
          <w:tab w:val="left" w:pos="1080"/>
        </w:tabs>
        <w:spacing w:after="0" w:line="240" w:lineRule="auto"/>
        <w:rPr>
          <w:rFonts w:ascii="Times New Roman" w:hAnsi="Times New Roman" w:eastAsia="Times New Roman" w:cs="Times New Roman"/>
          <w:color w:val="000000" w:themeColor="text1"/>
          <w:sz w:val="24"/>
          <w:szCs w:val="24"/>
        </w:rPr>
      </w:pPr>
    </w:p>
    <w:p w:rsidR="002A1218" w:rsidP="53CB074B" w:rsidRDefault="163A07B6" w14:paraId="2290185D" w14:textId="41B09724">
      <w:pPr>
        <w:tabs>
          <w:tab w:val="left" w:pos="5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Chairperson</w:t>
      </w:r>
      <w:r w:rsidR="008D2208">
        <w:rPr>
          <w:rFonts w:ascii="Times New Roman" w:hAnsi="Times New Roman" w:eastAsia="Times New Roman" w:cs="Times New Roman"/>
          <w:b/>
          <w:bCs/>
          <w:i/>
          <w:iCs/>
          <w:color w:val="000000" w:themeColor="text1"/>
          <w:sz w:val="24"/>
          <w:szCs w:val="24"/>
        </w:rPr>
        <w:t>’</w:t>
      </w:r>
      <w:r w:rsidRPr="53CB074B">
        <w:rPr>
          <w:rFonts w:ascii="Times New Roman" w:hAnsi="Times New Roman" w:eastAsia="Times New Roman" w:cs="Times New Roman"/>
          <w:b/>
          <w:bCs/>
          <w:i/>
          <w:iCs/>
          <w:color w:val="000000" w:themeColor="text1"/>
          <w:sz w:val="24"/>
          <w:szCs w:val="24"/>
        </w:rPr>
        <w:t>s Remarks</w:t>
      </w:r>
    </w:p>
    <w:p w:rsidR="00926BE5" w:rsidP="00926BE5" w:rsidRDefault="00926BE5" w14:paraId="0334F14C" w14:textId="17019F49">
      <w:pPr>
        <w:rPr>
          <w:rFonts w:ascii="Times New Roman" w:hAnsi="Times New Roman" w:cs="Times New Roman"/>
        </w:rPr>
      </w:pPr>
      <w:r>
        <w:rPr>
          <w:rFonts w:ascii="Times New Roman" w:hAnsi="Times New Roman" w:cs="Times New Roman"/>
        </w:rPr>
        <w:t>Chairperson Bonnell</w:t>
      </w:r>
      <w:r w:rsidRPr="007B118C">
        <w:rPr>
          <w:rFonts w:ascii="Times New Roman" w:hAnsi="Times New Roman" w:cs="Times New Roman"/>
        </w:rPr>
        <w:t>: Good evening. I have a few remarks and they</w:t>
      </w:r>
      <w:r w:rsidR="008D2208">
        <w:rPr>
          <w:rFonts w:ascii="Times New Roman" w:hAnsi="Times New Roman" w:cs="Times New Roman"/>
        </w:rPr>
        <w:t>’</w:t>
      </w:r>
      <w:r w:rsidRPr="007B118C">
        <w:rPr>
          <w:rFonts w:ascii="Times New Roman" w:hAnsi="Times New Roman" w:cs="Times New Roman"/>
        </w:rPr>
        <w:t>re kind of logistical</w:t>
      </w:r>
      <w:r>
        <w:rPr>
          <w:rFonts w:ascii="Times New Roman" w:hAnsi="Times New Roman" w:cs="Times New Roman"/>
        </w:rPr>
        <w:t xml:space="preserve"> a</w:t>
      </w:r>
      <w:r w:rsidRPr="007B118C">
        <w:rPr>
          <w:rFonts w:ascii="Times New Roman" w:hAnsi="Times New Roman" w:cs="Times New Roman"/>
        </w:rPr>
        <w:t>nd they</w:t>
      </w:r>
      <w:r w:rsidR="008D2208">
        <w:rPr>
          <w:rFonts w:ascii="Times New Roman" w:hAnsi="Times New Roman" w:cs="Times New Roman"/>
        </w:rPr>
        <w:t>’</w:t>
      </w:r>
      <w:r w:rsidRPr="007B118C">
        <w:rPr>
          <w:rFonts w:ascii="Times New Roman" w:hAnsi="Times New Roman" w:cs="Times New Roman"/>
        </w:rPr>
        <w:t>re kind of long. I</w:t>
      </w:r>
      <w:r w:rsidR="008D2208">
        <w:rPr>
          <w:rFonts w:ascii="Times New Roman" w:hAnsi="Times New Roman" w:cs="Times New Roman"/>
        </w:rPr>
        <w:t>’</w:t>
      </w:r>
      <w:r w:rsidRPr="007B118C">
        <w:rPr>
          <w:rFonts w:ascii="Times New Roman" w:hAnsi="Times New Roman" w:cs="Times New Roman"/>
        </w:rPr>
        <w:t>m</w:t>
      </w:r>
      <w:r>
        <w:rPr>
          <w:rFonts w:ascii="Times New Roman" w:hAnsi="Times New Roman" w:cs="Times New Roman"/>
        </w:rPr>
        <w:t xml:space="preserve"> apologizing ahead for</w:t>
      </w:r>
      <w:r w:rsidRPr="007B118C">
        <w:rPr>
          <w:rFonts w:ascii="Times New Roman" w:hAnsi="Times New Roman" w:cs="Times New Roman"/>
        </w:rPr>
        <w:t xml:space="preserve"> my long comments. </w:t>
      </w:r>
      <w:r>
        <w:rPr>
          <w:rFonts w:ascii="Times New Roman" w:hAnsi="Times New Roman" w:cs="Times New Roman"/>
        </w:rPr>
        <w:t>T</w:t>
      </w:r>
      <w:r w:rsidRPr="007B118C">
        <w:rPr>
          <w:rFonts w:ascii="Times New Roman" w:hAnsi="Times New Roman" w:cs="Times New Roman"/>
        </w:rPr>
        <w:t>his is the last meeting of the 25</w:t>
      </w:r>
      <w:r>
        <w:rPr>
          <w:rFonts w:ascii="Times New Roman" w:hAnsi="Times New Roman" w:cs="Times New Roman"/>
        </w:rPr>
        <w:t>-</w:t>
      </w:r>
      <w:r w:rsidRPr="007B118C">
        <w:rPr>
          <w:rFonts w:ascii="Times New Roman" w:hAnsi="Times New Roman" w:cs="Times New Roman"/>
        </w:rPr>
        <w:t>26 Academic Senate. The next meeting on May 6 will be for those senators continuing their service during the 26</w:t>
      </w:r>
      <w:r>
        <w:rPr>
          <w:rFonts w:ascii="Times New Roman" w:hAnsi="Times New Roman" w:cs="Times New Roman"/>
        </w:rPr>
        <w:t>-</w:t>
      </w:r>
      <w:r w:rsidRPr="007B118C">
        <w:rPr>
          <w:rFonts w:ascii="Times New Roman" w:hAnsi="Times New Roman" w:cs="Times New Roman"/>
        </w:rPr>
        <w:t>27 academic year and for the newly elected senators. So continuing faculty members</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y</w:t>
      </w:r>
      <w:r w:rsidRPr="007B118C">
        <w:rPr>
          <w:rFonts w:ascii="Times New Roman" w:hAnsi="Times New Roman" w:cs="Times New Roman"/>
        </w:rPr>
        <w:t xml:space="preserve">ou will receive a survey via </w:t>
      </w:r>
      <w:r>
        <w:rPr>
          <w:rFonts w:ascii="Times New Roman" w:hAnsi="Times New Roman" w:cs="Times New Roman"/>
        </w:rPr>
        <w:t>e</w:t>
      </w:r>
      <w:r w:rsidRPr="007B118C">
        <w:rPr>
          <w:rFonts w:ascii="Times New Roman" w:hAnsi="Times New Roman" w:cs="Times New Roman"/>
        </w:rPr>
        <w:t>mail tomorrow asking you for your preferred internal committee choices for the 26</w:t>
      </w:r>
      <w:r>
        <w:rPr>
          <w:rFonts w:ascii="Times New Roman" w:hAnsi="Times New Roman" w:cs="Times New Roman"/>
        </w:rPr>
        <w:t>-</w:t>
      </w:r>
      <w:r w:rsidRPr="007B118C">
        <w:rPr>
          <w:rFonts w:ascii="Times New Roman" w:hAnsi="Times New Roman" w:cs="Times New Roman"/>
        </w:rPr>
        <w:t>27 year. Please be on the lookout for that email and please complete that survey before May 15. After that, the faculty caucus executive committee will schedule a meeting in late May or early June to make those committee assignments.</w:t>
      </w:r>
      <w:r>
        <w:rPr>
          <w:rFonts w:ascii="Times New Roman" w:hAnsi="Times New Roman" w:cs="Times New Roman"/>
        </w:rPr>
        <w:t xml:space="preserve"> I</w:t>
      </w:r>
      <w:r w:rsidRPr="007B118C">
        <w:rPr>
          <w:rFonts w:ascii="Times New Roman" w:hAnsi="Times New Roman" w:cs="Times New Roman"/>
        </w:rPr>
        <w:t xml:space="preserve">f you could please do that. And we really do try to assign people to their first choice. </w:t>
      </w:r>
    </w:p>
    <w:p w:rsidR="00926BE5" w:rsidP="00926BE5" w:rsidRDefault="00926BE5" w14:paraId="2119A24A" w14:textId="3D3F22B8">
      <w:pPr>
        <w:rPr>
          <w:rFonts w:ascii="Times New Roman" w:hAnsi="Times New Roman" w:cs="Times New Roman"/>
        </w:rPr>
      </w:pPr>
      <w:r>
        <w:rPr>
          <w:rFonts w:ascii="Times New Roman" w:hAnsi="Times New Roman" w:cs="Times New Roman"/>
        </w:rPr>
        <w:t>T</w:t>
      </w:r>
      <w:r w:rsidRPr="007B118C">
        <w:rPr>
          <w:rFonts w:ascii="Times New Roman" w:hAnsi="Times New Roman" w:cs="Times New Roman"/>
        </w:rPr>
        <w:t xml:space="preserve">hank you all for your important service on the Academic Senate. As you know, </w:t>
      </w:r>
      <w:r>
        <w:rPr>
          <w:rFonts w:ascii="Times New Roman" w:hAnsi="Times New Roman" w:cs="Times New Roman"/>
        </w:rPr>
        <w:t>Senate</w:t>
      </w:r>
      <w:r w:rsidRPr="007B118C">
        <w:rPr>
          <w:rFonts w:ascii="Times New Roman" w:hAnsi="Times New Roman" w:cs="Times New Roman"/>
        </w:rPr>
        <w:t xml:space="preserve"> is the primary governing body that recommends educational policy for the </w:t>
      </w:r>
      <w:r>
        <w:rPr>
          <w:rFonts w:ascii="Times New Roman" w:hAnsi="Times New Roman" w:cs="Times New Roman"/>
        </w:rPr>
        <w:t>u</w:t>
      </w:r>
      <w:r w:rsidRPr="007B118C">
        <w:rPr>
          <w:rFonts w:ascii="Times New Roman" w:hAnsi="Times New Roman" w:cs="Times New Roman"/>
        </w:rPr>
        <w:t>niversity and advise</w:t>
      </w:r>
      <w:r>
        <w:rPr>
          <w:rFonts w:ascii="Times New Roman" w:hAnsi="Times New Roman" w:cs="Times New Roman"/>
        </w:rPr>
        <w:t>s</w:t>
      </w:r>
      <w:r w:rsidRPr="007B118C">
        <w:rPr>
          <w:rFonts w:ascii="Times New Roman" w:hAnsi="Times New Roman" w:cs="Times New Roman"/>
        </w:rPr>
        <w:t xml:space="preserve"> the President on its implementation. The long-term goal for Senate is to conduct serious</w:t>
      </w:r>
      <w:r w:rsidR="002F3AC9">
        <w:rPr>
          <w:rFonts w:ascii="Times New Roman" w:hAnsi="Times New Roman" w:cs="Times New Roman"/>
        </w:rPr>
        <w:t>,</w:t>
      </w:r>
      <w:r w:rsidRPr="007B118C">
        <w:rPr>
          <w:rFonts w:ascii="Times New Roman" w:hAnsi="Times New Roman" w:cs="Times New Roman"/>
        </w:rPr>
        <w:t xml:space="preserve"> thoughtful analysis of the issues in the academic area broadly conceived in a timely fashion. That</w:t>
      </w:r>
      <w:r w:rsidR="008D2208">
        <w:rPr>
          <w:rFonts w:ascii="Times New Roman" w:hAnsi="Times New Roman" w:cs="Times New Roman"/>
        </w:rPr>
        <w:t>’</w:t>
      </w:r>
      <w:r w:rsidRPr="007B118C">
        <w:rPr>
          <w:rFonts w:ascii="Times New Roman" w:hAnsi="Times New Roman" w:cs="Times New Roman"/>
        </w:rPr>
        <w:t xml:space="preserve">s according to our Senate </w:t>
      </w:r>
      <w:r w:rsidR="002F3AC9">
        <w:rPr>
          <w:rFonts w:ascii="Times New Roman" w:hAnsi="Times New Roman" w:cs="Times New Roman"/>
        </w:rPr>
        <w:t>B</w:t>
      </w:r>
      <w:r>
        <w:rPr>
          <w:rFonts w:ascii="Times New Roman" w:hAnsi="Times New Roman" w:cs="Times New Roman"/>
        </w:rPr>
        <w:t>y</w:t>
      </w:r>
      <w:r w:rsidRPr="007B118C">
        <w:rPr>
          <w:rFonts w:ascii="Times New Roman" w:hAnsi="Times New Roman" w:cs="Times New Roman"/>
        </w:rPr>
        <w:t xml:space="preserve">laws. One of our primary responsibilities is maintaining policies and documents through a review cycle in a system where the internal committees assess and prepare changes following communication with appropriate subject matter experts and constituents. Also, outside of that review cycle, </w:t>
      </w:r>
      <w:r>
        <w:rPr>
          <w:rFonts w:ascii="Times New Roman" w:hAnsi="Times New Roman" w:cs="Times New Roman"/>
        </w:rPr>
        <w:t>we</w:t>
      </w:r>
      <w:r w:rsidRPr="007B118C">
        <w:rPr>
          <w:rFonts w:ascii="Times New Roman" w:hAnsi="Times New Roman" w:cs="Times New Roman"/>
        </w:rPr>
        <w:t xml:space="preserve"> respond to an align</w:t>
      </w:r>
      <w:r w:rsidR="002F3AC9">
        <w:rPr>
          <w:rFonts w:ascii="Times New Roman" w:hAnsi="Times New Roman" w:cs="Times New Roman"/>
        </w:rPr>
        <w:t xml:space="preserve"> </w:t>
      </w:r>
      <w:r w:rsidRPr="007B118C">
        <w:rPr>
          <w:rFonts w:ascii="Times New Roman" w:hAnsi="Times New Roman" w:cs="Times New Roman"/>
        </w:rPr>
        <w:t>policies</w:t>
      </w:r>
      <w:r w:rsidR="002F3AC9">
        <w:rPr>
          <w:rFonts w:ascii="Times New Roman" w:hAnsi="Times New Roman" w:cs="Times New Roman"/>
        </w:rPr>
        <w:t>,</w:t>
      </w:r>
      <w:r w:rsidRPr="007B118C">
        <w:rPr>
          <w:rFonts w:ascii="Times New Roman" w:hAnsi="Times New Roman" w:cs="Times New Roman"/>
        </w:rPr>
        <w:t xml:space="preserve"> bylaws and even the </w:t>
      </w:r>
      <w:r w:rsidR="002F3AC9">
        <w:rPr>
          <w:rFonts w:ascii="Times New Roman" w:hAnsi="Times New Roman" w:cs="Times New Roman"/>
        </w:rPr>
        <w:t>C</w:t>
      </w:r>
      <w:r w:rsidRPr="007B118C">
        <w:rPr>
          <w:rFonts w:ascii="Times New Roman" w:hAnsi="Times New Roman" w:cs="Times New Roman"/>
        </w:rPr>
        <w:t>onstitution to factors such as newly enacted federal and state laws and regulations, or this year with the UFISU collective bargaining agreement. I want to thank this year</w:t>
      </w:r>
      <w:r w:rsidR="008D2208">
        <w:rPr>
          <w:rFonts w:ascii="Times New Roman" w:hAnsi="Times New Roman" w:cs="Times New Roman"/>
        </w:rPr>
        <w:t>’</w:t>
      </w:r>
      <w:r w:rsidRPr="007B118C">
        <w:rPr>
          <w:rFonts w:ascii="Times New Roman" w:hAnsi="Times New Roman" w:cs="Times New Roman"/>
        </w:rPr>
        <w:t>s Senate for the productive and good work we did for the</w:t>
      </w:r>
      <w:r w:rsidR="00131456">
        <w:rPr>
          <w:rFonts w:ascii="Times New Roman" w:hAnsi="Times New Roman" w:cs="Times New Roman"/>
        </w:rPr>
        <w:t xml:space="preserve"> </w:t>
      </w:r>
      <w:r w:rsidR="002F3AC9">
        <w:rPr>
          <w:rFonts w:ascii="Times New Roman" w:hAnsi="Times New Roman" w:cs="Times New Roman"/>
        </w:rPr>
        <w:t>U</w:t>
      </w:r>
      <w:r w:rsidRPr="007B118C">
        <w:rPr>
          <w:rFonts w:ascii="Times New Roman" w:hAnsi="Times New Roman" w:cs="Times New Roman"/>
        </w:rPr>
        <w:t xml:space="preserve">niversity. </w:t>
      </w:r>
    </w:p>
    <w:p w:rsidR="00926BE5" w:rsidP="00926BE5" w:rsidRDefault="00926BE5" w14:paraId="6F73B4C5" w14:textId="18C8D32F">
      <w:pPr>
        <w:rPr>
          <w:rFonts w:ascii="Times New Roman" w:hAnsi="Times New Roman" w:cs="Times New Roman"/>
        </w:rPr>
      </w:pPr>
      <w:r w:rsidRPr="007B118C">
        <w:rPr>
          <w:rFonts w:ascii="Times New Roman" w:hAnsi="Times New Roman" w:cs="Times New Roman"/>
        </w:rPr>
        <w:t xml:space="preserve">After this evening, I believe we will have approved 15 university policies, and that includes approving a completely new policy and approving some policies that had not been updated in a long time, like 9.2 </w:t>
      </w:r>
      <w:r>
        <w:rPr>
          <w:rFonts w:ascii="Times New Roman" w:hAnsi="Times New Roman" w:cs="Times New Roman"/>
        </w:rPr>
        <w:t>A</w:t>
      </w:r>
      <w:r w:rsidRPr="007B118C">
        <w:rPr>
          <w:rFonts w:ascii="Times New Roman" w:hAnsi="Times New Roman" w:cs="Times New Roman"/>
        </w:rPr>
        <w:t xml:space="preserve">cceptable </w:t>
      </w:r>
      <w:r>
        <w:rPr>
          <w:rFonts w:ascii="Times New Roman" w:hAnsi="Times New Roman" w:cs="Times New Roman"/>
        </w:rPr>
        <w:t>U</w:t>
      </w:r>
      <w:r w:rsidRPr="007B118C">
        <w:rPr>
          <w:rFonts w:ascii="Times New Roman" w:hAnsi="Times New Roman" w:cs="Times New Roman"/>
        </w:rPr>
        <w:t xml:space="preserve">se that was last approved 15 years ago. </w:t>
      </w:r>
      <w:r>
        <w:rPr>
          <w:rFonts w:ascii="Times New Roman" w:hAnsi="Times New Roman" w:cs="Times New Roman"/>
        </w:rPr>
        <w:t>T</w:t>
      </w:r>
      <w:r w:rsidRPr="007B118C">
        <w:rPr>
          <w:rFonts w:ascii="Times New Roman" w:hAnsi="Times New Roman" w:cs="Times New Roman"/>
        </w:rPr>
        <w:t>hank you. In addition to policies, there were 10 instances when we approved bylaws, and that could be from, for instance, Athletics Council, College of Nursing, CAS</w:t>
      </w:r>
      <w:r>
        <w:rPr>
          <w:rFonts w:ascii="Times New Roman" w:hAnsi="Times New Roman" w:cs="Times New Roman"/>
        </w:rPr>
        <w:t>T</w:t>
      </w:r>
      <w:r w:rsidRPr="007B118C">
        <w:rPr>
          <w:rFonts w:ascii="Times New Roman" w:hAnsi="Times New Roman" w:cs="Times New Roman"/>
        </w:rPr>
        <w:t xml:space="preserve">, CAS, hopefully College of Education tonight, and multiple times from our own Senate </w:t>
      </w:r>
      <w:r w:rsidR="002F3AC9">
        <w:rPr>
          <w:rFonts w:ascii="Times New Roman" w:hAnsi="Times New Roman" w:cs="Times New Roman"/>
        </w:rPr>
        <w:t>B</w:t>
      </w:r>
      <w:r w:rsidRPr="007B118C">
        <w:rPr>
          <w:rFonts w:ascii="Times New Roman" w:hAnsi="Times New Roman" w:cs="Times New Roman"/>
        </w:rPr>
        <w:t xml:space="preserve">ylaws. We approved amendments to the Constitution, and those changes await approval from the Board of Trustees. We approved 17 curricular items, and there were advisory items that we reviewed, including annual reports from external </w:t>
      </w:r>
      <w:r w:rsidR="002F3AC9">
        <w:rPr>
          <w:rFonts w:ascii="Times New Roman" w:hAnsi="Times New Roman" w:cs="Times New Roman"/>
        </w:rPr>
        <w:t>S</w:t>
      </w:r>
      <w:r w:rsidRPr="007B118C">
        <w:rPr>
          <w:rFonts w:ascii="Times New Roman" w:hAnsi="Times New Roman" w:cs="Times New Roman"/>
        </w:rPr>
        <w:t xml:space="preserve">enate committees. We had nine opportunities to listen, learn, and ask questions from presenters on topics ranging from AI, the university budgets, </w:t>
      </w:r>
      <w:r>
        <w:rPr>
          <w:rFonts w:ascii="Times New Roman" w:hAnsi="Times New Roman" w:cs="Times New Roman"/>
        </w:rPr>
        <w:t>civic</w:t>
      </w:r>
      <w:r w:rsidRPr="007B118C">
        <w:rPr>
          <w:rFonts w:ascii="Times New Roman" w:hAnsi="Times New Roman" w:cs="Times New Roman"/>
        </w:rPr>
        <w:t xml:space="preserve"> engagement, the curriculum, cyber security, digital accessibility, enrollment, </w:t>
      </w:r>
      <w:r>
        <w:rPr>
          <w:rFonts w:ascii="Times New Roman" w:hAnsi="Times New Roman" w:cs="Times New Roman"/>
        </w:rPr>
        <w:t>Illinois B</w:t>
      </w:r>
      <w:r w:rsidRPr="007B118C">
        <w:rPr>
          <w:rFonts w:ascii="Times New Roman" w:hAnsi="Times New Roman" w:cs="Times New Roman"/>
        </w:rPr>
        <w:t xml:space="preserve">oard of </w:t>
      </w:r>
      <w:r>
        <w:rPr>
          <w:rFonts w:ascii="Times New Roman" w:hAnsi="Times New Roman" w:cs="Times New Roman"/>
        </w:rPr>
        <w:t>H</w:t>
      </w:r>
      <w:r w:rsidRPr="007B118C">
        <w:rPr>
          <w:rFonts w:ascii="Times New Roman" w:hAnsi="Times New Roman" w:cs="Times New Roman"/>
        </w:rPr>
        <w:t xml:space="preserve">igher </w:t>
      </w:r>
      <w:r>
        <w:rPr>
          <w:rFonts w:ascii="Times New Roman" w:hAnsi="Times New Roman" w:cs="Times New Roman"/>
        </w:rPr>
        <w:t>E</w:t>
      </w:r>
      <w:r w:rsidRPr="007B118C">
        <w:rPr>
          <w:rFonts w:ascii="Times New Roman" w:hAnsi="Times New Roman" w:cs="Times New Roman"/>
        </w:rPr>
        <w:t xml:space="preserve">ducation and </w:t>
      </w:r>
      <w:r>
        <w:rPr>
          <w:rFonts w:ascii="Times New Roman" w:hAnsi="Times New Roman" w:cs="Times New Roman"/>
        </w:rPr>
        <w:t>F</w:t>
      </w:r>
      <w:r w:rsidRPr="007B118C">
        <w:rPr>
          <w:rFonts w:ascii="Times New Roman" w:hAnsi="Times New Roman" w:cs="Times New Roman"/>
        </w:rPr>
        <w:t xml:space="preserve">aculty </w:t>
      </w:r>
      <w:r>
        <w:rPr>
          <w:rFonts w:ascii="Times New Roman" w:hAnsi="Times New Roman" w:cs="Times New Roman"/>
        </w:rPr>
        <w:t>A</w:t>
      </w:r>
      <w:r w:rsidRPr="007B118C">
        <w:rPr>
          <w:rFonts w:ascii="Times New Roman" w:hAnsi="Times New Roman" w:cs="Times New Roman"/>
        </w:rPr>
        <w:t>ffairs committee</w:t>
      </w:r>
      <w:r>
        <w:rPr>
          <w:rFonts w:ascii="Times New Roman" w:hAnsi="Times New Roman" w:cs="Times New Roman"/>
        </w:rPr>
        <w:t>,</w:t>
      </w:r>
      <w:r w:rsidRPr="007B118C">
        <w:rPr>
          <w:rFonts w:ascii="Times New Roman" w:hAnsi="Times New Roman" w:cs="Times New Roman"/>
        </w:rPr>
        <w:t xml:space="preserve"> mental health programs</w:t>
      </w:r>
      <w:r>
        <w:rPr>
          <w:rFonts w:ascii="Times New Roman" w:hAnsi="Times New Roman" w:cs="Times New Roman"/>
        </w:rPr>
        <w:t>,</w:t>
      </w:r>
      <w:r w:rsidRPr="007B118C">
        <w:rPr>
          <w:rFonts w:ascii="Times New Roman" w:hAnsi="Times New Roman" w:cs="Times New Roman"/>
        </w:rPr>
        <w:t xml:space="preserve"> and public safety. This informs our Senate work. </w:t>
      </w:r>
    </w:p>
    <w:p w:rsidRPr="008D2208" w:rsidR="002A1218" w:rsidP="008D2208" w:rsidRDefault="00926BE5" w14:paraId="623DA6CC" w14:textId="6B5A615A">
      <w:pPr>
        <w:rPr>
          <w:rFonts w:ascii="Times New Roman" w:hAnsi="Times New Roman" w:cs="Times New Roman"/>
        </w:rPr>
      </w:pPr>
      <w:r w:rsidRPr="007B118C">
        <w:rPr>
          <w:rFonts w:ascii="Times New Roman" w:hAnsi="Times New Roman" w:cs="Times New Roman"/>
        </w:rPr>
        <w:t>There were some policies that were discussed in internal committees and either didn</w:t>
      </w:r>
      <w:r w:rsidR="008D2208">
        <w:rPr>
          <w:rFonts w:ascii="Times New Roman" w:hAnsi="Times New Roman" w:cs="Times New Roman"/>
        </w:rPr>
        <w:t>’</w:t>
      </w:r>
      <w:r w:rsidRPr="007B118C">
        <w:rPr>
          <w:rFonts w:ascii="Times New Roman" w:hAnsi="Times New Roman" w:cs="Times New Roman"/>
        </w:rPr>
        <w:t>t make it to the floor of Senate or did, but then they were turned back to the internal committees. Some policies need more work. One of those is 4.1.9 disestablishment. If we just, I think, had one more meeting, we could have been in a good place to approve that. But I will say, if you follow national news for higher education, you</w:t>
      </w:r>
      <w:r w:rsidR="008D2208">
        <w:rPr>
          <w:rFonts w:ascii="Times New Roman" w:hAnsi="Times New Roman" w:cs="Times New Roman"/>
        </w:rPr>
        <w:t>’</w:t>
      </w:r>
      <w:r w:rsidRPr="007B118C">
        <w:rPr>
          <w:rFonts w:ascii="Times New Roman" w:hAnsi="Times New Roman" w:cs="Times New Roman"/>
        </w:rPr>
        <w:t>ll read about programs being eliminated or merged at public universities. For instance, lately in the news, it</w:t>
      </w:r>
      <w:r w:rsidR="008D2208">
        <w:rPr>
          <w:rFonts w:ascii="Times New Roman" w:hAnsi="Times New Roman" w:cs="Times New Roman"/>
        </w:rPr>
        <w:t>’</w:t>
      </w:r>
      <w:r w:rsidRPr="007B118C">
        <w:rPr>
          <w:rFonts w:ascii="Times New Roman" w:hAnsi="Times New Roman" w:cs="Times New Roman"/>
        </w:rPr>
        <w:t>s been Ohio and Indiana. But other times you</w:t>
      </w:r>
      <w:r w:rsidR="008D2208">
        <w:rPr>
          <w:rFonts w:ascii="Times New Roman" w:hAnsi="Times New Roman" w:cs="Times New Roman"/>
        </w:rPr>
        <w:t>’</w:t>
      </w:r>
      <w:r w:rsidRPr="007B118C">
        <w:rPr>
          <w:rFonts w:ascii="Times New Roman" w:hAnsi="Times New Roman" w:cs="Times New Roman"/>
        </w:rPr>
        <w:t xml:space="preserve">ll read about Syracuse University, UConn, University of North Texas, University of Central Florida. </w:t>
      </w:r>
      <w:r>
        <w:rPr>
          <w:rFonts w:ascii="Times New Roman" w:hAnsi="Times New Roman" w:cs="Times New Roman"/>
        </w:rPr>
        <w:t>T</w:t>
      </w:r>
      <w:r w:rsidRPr="007B118C">
        <w:rPr>
          <w:rFonts w:ascii="Times New Roman" w:hAnsi="Times New Roman" w:cs="Times New Roman"/>
        </w:rPr>
        <w:t xml:space="preserve">here are a variety of reasons </w:t>
      </w:r>
      <w:r>
        <w:rPr>
          <w:rFonts w:ascii="Times New Roman" w:hAnsi="Times New Roman" w:cs="Times New Roman"/>
        </w:rPr>
        <w:t>and</w:t>
      </w:r>
      <w:r w:rsidRPr="007B118C">
        <w:rPr>
          <w:rFonts w:ascii="Times New Roman" w:hAnsi="Times New Roman" w:cs="Times New Roman"/>
        </w:rPr>
        <w:t xml:space="preserve"> factors such as shifting demographics and student demand. That is, it could be low or no enrollment, possibly based on return investment concerns or limited industry demand. Also, there are new state and federal laws and regulations, some of which may exert political pressure for programmatic changes. </w:t>
      </w:r>
      <w:r>
        <w:rPr>
          <w:rFonts w:ascii="Times New Roman" w:hAnsi="Times New Roman" w:cs="Times New Roman"/>
        </w:rPr>
        <w:t>In s</w:t>
      </w:r>
      <w:r w:rsidRPr="007B118C">
        <w:rPr>
          <w:rFonts w:ascii="Times New Roman" w:hAnsi="Times New Roman" w:cs="Times New Roman"/>
        </w:rPr>
        <w:t>ome institutions that might be a result of limited state funding. It could be a result of a mechanism to reduce budget deficits. It could be financial aid constraints, international enrollment pressures, or research funding uncertainty. So</w:t>
      </w:r>
      <w:r w:rsidR="002F3AC9">
        <w:rPr>
          <w:rFonts w:ascii="Times New Roman" w:hAnsi="Times New Roman" w:cs="Times New Roman"/>
        </w:rPr>
        <w:t>,</w:t>
      </w:r>
      <w:r w:rsidRPr="007B118C">
        <w:rPr>
          <w:rFonts w:ascii="Times New Roman" w:hAnsi="Times New Roman" w:cs="Times New Roman"/>
        </w:rPr>
        <w:t xml:space="preserve"> you</w:t>
      </w:r>
      <w:r w:rsidR="008D2208">
        <w:rPr>
          <w:rFonts w:ascii="Times New Roman" w:hAnsi="Times New Roman" w:cs="Times New Roman"/>
        </w:rPr>
        <w:t>’</w:t>
      </w:r>
      <w:r w:rsidRPr="007B118C">
        <w:rPr>
          <w:rFonts w:ascii="Times New Roman" w:hAnsi="Times New Roman" w:cs="Times New Roman"/>
        </w:rPr>
        <w:t>re not seeing 4.1.9 tonight on the agenda, but I think that will be in a good place at the beginning of the 26</w:t>
      </w:r>
      <w:r>
        <w:rPr>
          <w:rFonts w:ascii="Times New Roman" w:hAnsi="Times New Roman" w:cs="Times New Roman"/>
        </w:rPr>
        <w:t>-</w:t>
      </w:r>
      <w:r w:rsidRPr="007B118C">
        <w:rPr>
          <w:rFonts w:ascii="Times New Roman" w:hAnsi="Times New Roman" w:cs="Times New Roman"/>
        </w:rPr>
        <w:t xml:space="preserve">27 year to do that. At that time, </w:t>
      </w:r>
      <w:r>
        <w:rPr>
          <w:rFonts w:ascii="Times New Roman" w:hAnsi="Times New Roman" w:cs="Times New Roman"/>
        </w:rPr>
        <w:t>w</w:t>
      </w:r>
      <w:r w:rsidRPr="007B118C">
        <w:rPr>
          <w:rFonts w:ascii="Times New Roman" w:hAnsi="Times New Roman" w:cs="Times New Roman"/>
        </w:rPr>
        <w:t xml:space="preserve">hen we review that, it will hopefully be aligning with university needs and </w:t>
      </w:r>
      <w:r>
        <w:rPr>
          <w:rFonts w:ascii="Times New Roman" w:hAnsi="Times New Roman" w:cs="Times New Roman"/>
        </w:rPr>
        <w:t xml:space="preserve">it </w:t>
      </w:r>
      <w:r w:rsidRPr="007B118C">
        <w:rPr>
          <w:rFonts w:ascii="Times New Roman" w:hAnsi="Times New Roman" w:cs="Times New Roman"/>
        </w:rPr>
        <w:t xml:space="preserve">assures appropriate shared governance during that process. </w:t>
      </w:r>
    </w:p>
    <w:p w:rsidR="00C15314" w:rsidP="00C15314" w:rsidRDefault="00C15314" w14:paraId="72DA498F" w14:textId="5AF43355">
      <w:pPr>
        <w:rPr>
          <w:rFonts w:ascii="Times New Roman" w:hAnsi="Times New Roman" w:cs="Times New Roman"/>
        </w:rPr>
      </w:pPr>
      <w:r w:rsidRPr="007B118C">
        <w:rPr>
          <w:rFonts w:ascii="Times New Roman" w:hAnsi="Times New Roman" w:cs="Times New Roman"/>
        </w:rPr>
        <w:t xml:space="preserve">Our accomplishments have happened during a time of transition with budget remodels and </w:t>
      </w:r>
      <w:r w:rsidR="002F3AC9">
        <w:rPr>
          <w:rFonts w:ascii="Times New Roman" w:hAnsi="Times New Roman" w:cs="Times New Roman"/>
        </w:rPr>
        <w:t xml:space="preserve">new budget </w:t>
      </w:r>
      <w:r w:rsidRPr="007B118C">
        <w:rPr>
          <w:rFonts w:ascii="Times New Roman" w:hAnsi="Times New Roman" w:cs="Times New Roman"/>
        </w:rPr>
        <w:t>calendar. The</w:t>
      </w:r>
      <w:r w:rsidR="002F3AC9">
        <w:rPr>
          <w:rFonts w:ascii="Times New Roman" w:hAnsi="Times New Roman" w:cs="Times New Roman"/>
        </w:rPr>
        <w:t xml:space="preserve">re is the </w:t>
      </w:r>
      <w:r w:rsidRPr="007B118C">
        <w:rPr>
          <w:rFonts w:ascii="Times New Roman" w:hAnsi="Times New Roman" w:cs="Times New Roman"/>
        </w:rPr>
        <w:t xml:space="preserve"> U</w:t>
      </w:r>
      <w:r>
        <w:rPr>
          <w:rFonts w:ascii="Times New Roman" w:hAnsi="Times New Roman" w:cs="Times New Roman"/>
        </w:rPr>
        <w:t>F</w:t>
      </w:r>
      <w:r w:rsidRPr="007B118C">
        <w:rPr>
          <w:rFonts w:ascii="Times New Roman" w:hAnsi="Times New Roman" w:cs="Times New Roman"/>
        </w:rPr>
        <w:t>ISU CBA</w:t>
      </w:r>
      <w:r w:rsidR="002F3AC9">
        <w:rPr>
          <w:rFonts w:ascii="Times New Roman" w:hAnsi="Times New Roman" w:cs="Times New Roman"/>
        </w:rPr>
        <w:t>;</w:t>
      </w:r>
      <w:r w:rsidRPr="007B118C">
        <w:rPr>
          <w:rFonts w:ascii="Times New Roman" w:hAnsi="Times New Roman" w:cs="Times New Roman"/>
        </w:rPr>
        <w:t xml:space="preserve"> we</w:t>
      </w:r>
      <w:r w:rsidR="008D2208">
        <w:rPr>
          <w:rFonts w:ascii="Times New Roman" w:hAnsi="Times New Roman" w:cs="Times New Roman"/>
        </w:rPr>
        <w:t>’</w:t>
      </w:r>
      <w:r w:rsidRPr="007B118C">
        <w:rPr>
          <w:rFonts w:ascii="Times New Roman" w:hAnsi="Times New Roman" w:cs="Times New Roman"/>
        </w:rPr>
        <w:t xml:space="preserve">ve also had </w:t>
      </w:r>
      <w:r>
        <w:rPr>
          <w:rFonts w:ascii="Times New Roman" w:hAnsi="Times New Roman" w:cs="Times New Roman"/>
        </w:rPr>
        <w:t xml:space="preserve">Coursedog, </w:t>
      </w:r>
      <w:r w:rsidRPr="007B118C">
        <w:rPr>
          <w:rFonts w:ascii="Times New Roman" w:hAnsi="Times New Roman" w:cs="Times New Roman"/>
        </w:rPr>
        <w:t xml:space="preserve">the new curriculum management and catalog software, the ADA </w:t>
      </w:r>
      <w:r w:rsidR="002F3AC9">
        <w:rPr>
          <w:rFonts w:ascii="Times New Roman" w:hAnsi="Times New Roman" w:cs="Times New Roman"/>
        </w:rPr>
        <w:t>T</w:t>
      </w:r>
      <w:r w:rsidRPr="007B118C">
        <w:rPr>
          <w:rFonts w:ascii="Times New Roman" w:hAnsi="Times New Roman" w:cs="Times New Roman"/>
        </w:rPr>
        <w:t>itle</w:t>
      </w:r>
      <w:r>
        <w:rPr>
          <w:rFonts w:ascii="Times New Roman" w:hAnsi="Times New Roman" w:cs="Times New Roman"/>
        </w:rPr>
        <w:t xml:space="preserve"> II </w:t>
      </w:r>
      <w:r w:rsidRPr="007B118C">
        <w:rPr>
          <w:rFonts w:ascii="Times New Roman" w:hAnsi="Times New Roman" w:cs="Times New Roman"/>
        </w:rPr>
        <w:t>digital accessibility requirements or web content accessibility guidelines. And by the way, you</w:t>
      </w:r>
      <w:r w:rsidR="008D2208">
        <w:rPr>
          <w:rFonts w:ascii="Times New Roman" w:hAnsi="Times New Roman" w:cs="Times New Roman"/>
        </w:rPr>
        <w:t>’</w:t>
      </w:r>
      <w:r w:rsidRPr="007B118C">
        <w:rPr>
          <w:rFonts w:ascii="Times New Roman" w:hAnsi="Times New Roman" w:cs="Times New Roman"/>
        </w:rPr>
        <w:t xml:space="preserve">ve probably seen by now that that deadline has been extended to April of 2027. We do our work as the campus and the curriculum is undergoing significant changes. For instance, the </w:t>
      </w:r>
      <w:r>
        <w:rPr>
          <w:rFonts w:ascii="Times New Roman" w:hAnsi="Times New Roman" w:cs="Times New Roman"/>
        </w:rPr>
        <w:t>Wonsook</w:t>
      </w:r>
      <w:r w:rsidRPr="007B118C">
        <w:rPr>
          <w:rFonts w:ascii="Times New Roman" w:hAnsi="Times New Roman" w:cs="Times New Roman"/>
        </w:rPr>
        <w:t xml:space="preserve"> Kim College of Fine Arts transformative project is underway, and also the College of Engineering welcomed an inaugural class of over 150 students last fall. That seems like a lifetime ago, but that was just last fall. The policies that this academic senate works on shapes actions of university community members in the future. This is important work in Illinois State University</w:t>
      </w:r>
      <w:r>
        <w:rPr>
          <w:rFonts w:ascii="Times New Roman" w:hAnsi="Times New Roman" w:cs="Times New Roman"/>
        </w:rPr>
        <w:t>.</w:t>
      </w:r>
      <w:r w:rsidRPr="007B118C">
        <w:rPr>
          <w:rFonts w:ascii="Times New Roman" w:hAnsi="Times New Roman" w:cs="Times New Roman"/>
        </w:rPr>
        <w:t xml:space="preserve"> Illinois State University</w:t>
      </w:r>
      <w:r w:rsidR="008D2208">
        <w:rPr>
          <w:rFonts w:ascii="Times New Roman" w:hAnsi="Times New Roman" w:cs="Times New Roman"/>
        </w:rPr>
        <w:t>’</w:t>
      </w:r>
      <w:r w:rsidRPr="007B118C">
        <w:rPr>
          <w:rFonts w:ascii="Times New Roman" w:hAnsi="Times New Roman" w:cs="Times New Roman"/>
        </w:rPr>
        <w:t>s tradition of shared governance gives students faculty and staff a significant say in our university policies. Thank you for your service.</w:t>
      </w:r>
    </w:p>
    <w:p w:rsidR="00C15314" w:rsidP="00C15314" w:rsidRDefault="00C15314" w14:paraId="3B44F33A" w14:textId="0B6E3B42">
      <w:pPr>
        <w:rPr>
          <w:rFonts w:ascii="Times New Roman" w:hAnsi="Times New Roman" w:cs="Times New Roman"/>
        </w:rPr>
      </w:pPr>
      <w:r w:rsidRPr="007B118C">
        <w:rPr>
          <w:rFonts w:ascii="Times New Roman" w:hAnsi="Times New Roman" w:cs="Times New Roman"/>
        </w:rPr>
        <w:t xml:space="preserve">I particularly want to thank all of you for whom this is your last academic senate meeting. You could be many places Wednesday evenings. And for those of you outgoing senators on May 6th, you may have that awareness that you are not here. And please know that we will miss you on May 6th. Good luck and congratulations to all the graduating seniors. And I would say normally at this time, </w:t>
      </w:r>
      <w:r>
        <w:rPr>
          <w:rFonts w:ascii="Times New Roman" w:hAnsi="Times New Roman" w:cs="Times New Roman"/>
        </w:rPr>
        <w:t>t</w:t>
      </w:r>
      <w:r w:rsidRPr="007B118C">
        <w:rPr>
          <w:rFonts w:ascii="Times New Roman" w:hAnsi="Times New Roman" w:cs="Times New Roman"/>
        </w:rPr>
        <w:t>he chair thanks the outgoing vice chair</w:t>
      </w:r>
      <w:r>
        <w:rPr>
          <w:rFonts w:ascii="Times New Roman" w:hAnsi="Times New Roman" w:cs="Times New Roman"/>
        </w:rPr>
        <w:t xml:space="preserve"> b</w:t>
      </w:r>
      <w:r w:rsidRPr="007B118C">
        <w:rPr>
          <w:rFonts w:ascii="Times New Roman" w:hAnsi="Times New Roman" w:cs="Times New Roman"/>
        </w:rPr>
        <w:t xml:space="preserve">ut in this case, </w:t>
      </w:r>
      <w:r w:rsidR="005348D8">
        <w:rPr>
          <w:rFonts w:ascii="Times New Roman" w:hAnsi="Times New Roman" w:cs="Times New Roman"/>
        </w:rPr>
        <w:t>V</w:t>
      </w:r>
      <w:r w:rsidRPr="007B118C">
        <w:rPr>
          <w:rFonts w:ascii="Times New Roman" w:hAnsi="Times New Roman" w:cs="Times New Roman"/>
        </w:rPr>
        <w:t xml:space="preserve">ice </w:t>
      </w:r>
      <w:r w:rsidR="005348D8">
        <w:rPr>
          <w:rFonts w:ascii="Times New Roman" w:hAnsi="Times New Roman" w:cs="Times New Roman"/>
        </w:rPr>
        <w:t>C</w:t>
      </w:r>
      <w:r w:rsidRPr="007B118C">
        <w:rPr>
          <w:rFonts w:ascii="Times New Roman" w:hAnsi="Times New Roman" w:cs="Times New Roman"/>
        </w:rPr>
        <w:t>hair</w:t>
      </w:r>
      <w:r>
        <w:rPr>
          <w:rFonts w:ascii="Times New Roman" w:hAnsi="Times New Roman" w:cs="Times New Roman"/>
        </w:rPr>
        <w:t xml:space="preserve"> Zagal</w:t>
      </w:r>
      <w:r w:rsidRPr="007B118C">
        <w:rPr>
          <w:rFonts w:ascii="Times New Roman" w:hAnsi="Times New Roman" w:cs="Times New Roman"/>
        </w:rPr>
        <w:t xml:space="preserve"> </w:t>
      </w:r>
      <w:r>
        <w:rPr>
          <w:rFonts w:ascii="Times New Roman" w:hAnsi="Times New Roman" w:cs="Times New Roman"/>
        </w:rPr>
        <w:t>i</w:t>
      </w:r>
      <w:r w:rsidRPr="007B118C">
        <w:rPr>
          <w:rFonts w:ascii="Times New Roman" w:hAnsi="Times New Roman" w:cs="Times New Roman"/>
        </w:rPr>
        <w:t xml:space="preserve">s our continuing student body president, </w:t>
      </w:r>
      <w:r w:rsidR="005348D8">
        <w:rPr>
          <w:rFonts w:ascii="Times New Roman" w:hAnsi="Times New Roman" w:cs="Times New Roman"/>
        </w:rPr>
        <w:t>and V</w:t>
      </w:r>
      <w:r w:rsidRPr="007B118C">
        <w:rPr>
          <w:rFonts w:ascii="Times New Roman" w:hAnsi="Times New Roman" w:cs="Times New Roman"/>
        </w:rPr>
        <w:t xml:space="preserve">ice </w:t>
      </w:r>
      <w:r w:rsidR="005348D8">
        <w:rPr>
          <w:rFonts w:ascii="Times New Roman" w:hAnsi="Times New Roman" w:cs="Times New Roman"/>
        </w:rPr>
        <w:t>C</w:t>
      </w:r>
      <w:r w:rsidRPr="007B118C">
        <w:rPr>
          <w:rFonts w:ascii="Times New Roman" w:hAnsi="Times New Roman" w:cs="Times New Roman"/>
        </w:rPr>
        <w:t>hair</w:t>
      </w:r>
      <w:r>
        <w:rPr>
          <w:rFonts w:ascii="Times New Roman" w:hAnsi="Times New Roman" w:cs="Times New Roman"/>
        </w:rPr>
        <w:t xml:space="preserve"> in the</w:t>
      </w:r>
      <w:r w:rsidRPr="007B118C">
        <w:rPr>
          <w:rFonts w:ascii="Times New Roman" w:hAnsi="Times New Roman" w:cs="Times New Roman"/>
        </w:rPr>
        <w:t xml:space="preserve"> Senate. I</w:t>
      </w:r>
      <w:r w:rsidR="008D2208">
        <w:rPr>
          <w:rFonts w:ascii="Times New Roman" w:hAnsi="Times New Roman" w:cs="Times New Roman"/>
        </w:rPr>
        <w:t>’</w:t>
      </w:r>
      <w:r w:rsidRPr="007B118C">
        <w:rPr>
          <w:rFonts w:ascii="Times New Roman" w:hAnsi="Times New Roman" w:cs="Times New Roman"/>
        </w:rPr>
        <w:t xml:space="preserve">m just going to say, </w:t>
      </w:r>
      <w:r w:rsidR="005348D8">
        <w:rPr>
          <w:rFonts w:ascii="Times New Roman" w:hAnsi="Times New Roman" w:cs="Times New Roman"/>
        </w:rPr>
        <w:t>I’ll</w:t>
      </w:r>
      <w:r>
        <w:rPr>
          <w:rFonts w:ascii="Times New Roman" w:hAnsi="Times New Roman" w:cs="Times New Roman"/>
        </w:rPr>
        <w:t xml:space="preserve"> note</w:t>
      </w:r>
      <w:r w:rsidRPr="007B118C">
        <w:rPr>
          <w:rFonts w:ascii="Times New Roman" w:hAnsi="Times New Roman" w:cs="Times New Roman"/>
        </w:rPr>
        <w:t xml:space="preserve"> how impressed I have been with working with you</w:t>
      </w:r>
      <w:r w:rsidR="005348D8">
        <w:rPr>
          <w:rFonts w:ascii="Times New Roman" w:hAnsi="Times New Roman" w:cs="Times New Roman"/>
        </w:rPr>
        <w:t>,</w:t>
      </w:r>
      <w:r w:rsidRPr="007B118C">
        <w:rPr>
          <w:rFonts w:ascii="Times New Roman" w:hAnsi="Times New Roman" w:cs="Times New Roman"/>
        </w:rPr>
        <w:t xml:space="preserve"> alongside you</w:t>
      </w:r>
      <w:r w:rsidR="005348D8">
        <w:rPr>
          <w:rFonts w:ascii="Times New Roman" w:hAnsi="Times New Roman" w:cs="Times New Roman"/>
        </w:rPr>
        <w:t>,</w:t>
      </w:r>
      <w:r w:rsidRPr="007B118C">
        <w:rPr>
          <w:rFonts w:ascii="Times New Roman" w:hAnsi="Times New Roman" w:cs="Times New Roman"/>
        </w:rPr>
        <w:t xml:space="preserve"> in Senate and in other meetings. You are such a strong advocate for the student body. </w:t>
      </w:r>
    </w:p>
    <w:p w:rsidRPr="00783EA1" w:rsidR="00AC55C9" w:rsidP="00783EA1" w:rsidRDefault="00C15314" w14:paraId="0CFD5294" w14:textId="5C7A4ECD">
      <w:pPr>
        <w:rPr>
          <w:rFonts w:ascii="Times New Roman" w:hAnsi="Times New Roman" w:cs="Times New Roman"/>
        </w:rPr>
      </w:pPr>
      <w:r w:rsidRPr="007B118C">
        <w:rPr>
          <w:rFonts w:ascii="Times New Roman" w:hAnsi="Times New Roman" w:cs="Times New Roman"/>
        </w:rPr>
        <w:t>And of course, I</w:t>
      </w:r>
      <w:r w:rsidR="008D2208">
        <w:rPr>
          <w:rFonts w:ascii="Times New Roman" w:hAnsi="Times New Roman" w:cs="Times New Roman"/>
        </w:rPr>
        <w:t>’</w:t>
      </w:r>
      <w:r w:rsidRPr="007B118C">
        <w:rPr>
          <w:rFonts w:ascii="Times New Roman" w:hAnsi="Times New Roman" w:cs="Times New Roman"/>
        </w:rPr>
        <w:t xml:space="preserve">m happy to work alongside you and other student </w:t>
      </w:r>
      <w:r>
        <w:rPr>
          <w:rFonts w:ascii="Times New Roman" w:hAnsi="Times New Roman" w:cs="Times New Roman"/>
        </w:rPr>
        <w:t>senators</w:t>
      </w:r>
      <w:r w:rsidRPr="007B118C">
        <w:rPr>
          <w:rFonts w:ascii="Times New Roman" w:hAnsi="Times New Roman" w:cs="Times New Roman"/>
        </w:rPr>
        <w:t xml:space="preserve">, especially the student </w:t>
      </w:r>
      <w:r>
        <w:rPr>
          <w:rFonts w:ascii="Times New Roman" w:hAnsi="Times New Roman" w:cs="Times New Roman"/>
        </w:rPr>
        <w:t>senators</w:t>
      </w:r>
      <w:r w:rsidRPr="007B118C">
        <w:rPr>
          <w:rFonts w:ascii="Times New Roman" w:hAnsi="Times New Roman" w:cs="Times New Roman"/>
        </w:rPr>
        <w:t xml:space="preserve">, on </w:t>
      </w:r>
      <w:r w:rsidR="005348D8">
        <w:rPr>
          <w:rFonts w:ascii="Times New Roman" w:hAnsi="Times New Roman" w:cs="Times New Roman"/>
        </w:rPr>
        <w:t>E</w:t>
      </w:r>
      <w:r w:rsidRPr="007B118C">
        <w:rPr>
          <w:rFonts w:ascii="Times New Roman" w:hAnsi="Times New Roman" w:cs="Times New Roman"/>
        </w:rPr>
        <w:t>xec</w:t>
      </w:r>
      <w:r w:rsidR="005348D8">
        <w:rPr>
          <w:rFonts w:ascii="Times New Roman" w:hAnsi="Times New Roman" w:cs="Times New Roman"/>
        </w:rPr>
        <w:t xml:space="preserve"> -- </w:t>
      </w:r>
      <w:r>
        <w:rPr>
          <w:rFonts w:ascii="Times New Roman" w:hAnsi="Times New Roman" w:cs="Times New Roman"/>
        </w:rPr>
        <w:t>Senators</w:t>
      </w:r>
      <w:r w:rsidRPr="007B118C">
        <w:rPr>
          <w:rFonts w:ascii="Times New Roman" w:hAnsi="Times New Roman" w:cs="Times New Roman"/>
        </w:rPr>
        <w:t xml:space="preserve"> Ja</w:t>
      </w:r>
      <w:r>
        <w:rPr>
          <w:rFonts w:ascii="Times New Roman" w:hAnsi="Times New Roman" w:cs="Times New Roman"/>
        </w:rPr>
        <w:t>n</w:t>
      </w:r>
      <w:r w:rsidRPr="007B118C">
        <w:rPr>
          <w:rFonts w:ascii="Times New Roman" w:hAnsi="Times New Roman" w:cs="Times New Roman"/>
        </w:rPr>
        <w:t xml:space="preserve">nu, Susami, and </w:t>
      </w:r>
      <w:r>
        <w:rPr>
          <w:rFonts w:ascii="Times New Roman" w:hAnsi="Times New Roman" w:cs="Times New Roman"/>
        </w:rPr>
        <w:t>S</w:t>
      </w:r>
      <w:r w:rsidRPr="007B118C">
        <w:rPr>
          <w:rFonts w:ascii="Times New Roman" w:hAnsi="Times New Roman" w:cs="Times New Roman"/>
        </w:rPr>
        <w:t>wee</w:t>
      </w:r>
      <w:r>
        <w:rPr>
          <w:rFonts w:ascii="Times New Roman" w:hAnsi="Times New Roman" w:cs="Times New Roman"/>
        </w:rPr>
        <w:t>d</w:t>
      </w:r>
      <w:r w:rsidRPr="007B118C">
        <w:rPr>
          <w:rFonts w:ascii="Times New Roman" w:hAnsi="Times New Roman" w:cs="Times New Roman"/>
        </w:rPr>
        <w:t xml:space="preserve">ler. </w:t>
      </w:r>
      <w:r>
        <w:rPr>
          <w:rFonts w:ascii="Times New Roman" w:hAnsi="Times New Roman" w:cs="Times New Roman"/>
        </w:rPr>
        <w:t>T</w:t>
      </w:r>
      <w:r w:rsidRPr="007B118C">
        <w:rPr>
          <w:rFonts w:ascii="Times New Roman" w:hAnsi="Times New Roman" w:cs="Times New Roman"/>
        </w:rPr>
        <w:t xml:space="preserve">hank you. I also want to thank </w:t>
      </w:r>
      <w:r w:rsidR="005348D8">
        <w:rPr>
          <w:rFonts w:ascii="Times New Roman" w:hAnsi="Times New Roman" w:cs="Times New Roman"/>
        </w:rPr>
        <w:t>E</w:t>
      </w:r>
      <w:r w:rsidRPr="007B118C">
        <w:rPr>
          <w:rFonts w:ascii="Times New Roman" w:hAnsi="Times New Roman" w:cs="Times New Roman"/>
        </w:rPr>
        <w:t xml:space="preserve">xec </w:t>
      </w:r>
      <w:r w:rsidR="005348D8">
        <w:rPr>
          <w:rFonts w:ascii="Times New Roman" w:hAnsi="Times New Roman" w:cs="Times New Roman"/>
        </w:rPr>
        <w:t xml:space="preserve">faculty </w:t>
      </w:r>
      <w:r w:rsidRPr="007B118C">
        <w:rPr>
          <w:rFonts w:ascii="Times New Roman" w:hAnsi="Times New Roman" w:cs="Times New Roman"/>
        </w:rPr>
        <w:t>senators,</w:t>
      </w:r>
      <w:r>
        <w:rPr>
          <w:rFonts w:ascii="Times New Roman" w:hAnsi="Times New Roman" w:cs="Times New Roman"/>
        </w:rPr>
        <w:t xml:space="preserve"> Bl</w:t>
      </w:r>
      <w:r w:rsidRPr="007B118C">
        <w:rPr>
          <w:rFonts w:ascii="Times New Roman" w:hAnsi="Times New Roman" w:cs="Times New Roman"/>
        </w:rPr>
        <w:t>um, Ni</w:t>
      </w:r>
      <w:r>
        <w:rPr>
          <w:rFonts w:ascii="Times New Roman" w:hAnsi="Times New Roman" w:cs="Times New Roman"/>
        </w:rPr>
        <w:t>k</w:t>
      </w:r>
      <w:r w:rsidRPr="007B118C">
        <w:rPr>
          <w:rFonts w:ascii="Times New Roman" w:hAnsi="Times New Roman" w:cs="Times New Roman"/>
        </w:rPr>
        <w:t>ola</w:t>
      </w:r>
      <w:r>
        <w:rPr>
          <w:rFonts w:ascii="Times New Roman" w:hAnsi="Times New Roman" w:cs="Times New Roman"/>
        </w:rPr>
        <w:t>o</w:t>
      </w:r>
      <w:r w:rsidRPr="007B118C">
        <w:rPr>
          <w:rFonts w:ascii="Times New Roman" w:hAnsi="Times New Roman" w:cs="Times New Roman"/>
        </w:rPr>
        <w:t>u, St</w:t>
      </w:r>
      <w:r>
        <w:rPr>
          <w:rFonts w:ascii="Times New Roman" w:hAnsi="Times New Roman" w:cs="Times New Roman"/>
        </w:rPr>
        <w:t>ewar</w:t>
      </w:r>
      <w:r w:rsidRPr="007B118C">
        <w:rPr>
          <w:rFonts w:ascii="Times New Roman" w:hAnsi="Times New Roman" w:cs="Times New Roman"/>
        </w:rPr>
        <w:t xml:space="preserve">t, </w:t>
      </w:r>
      <w:r>
        <w:rPr>
          <w:rFonts w:ascii="Times New Roman" w:hAnsi="Times New Roman" w:cs="Times New Roman"/>
        </w:rPr>
        <w:t xml:space="preserve">and </w:t>
      </w:r>
      <w:r w:rsidRPr="007B118C">
        <w:rPr>
          <w:rFonts w:ascii="Times New Roman" w:hAnsi="Times New Roman" w:cs="Times New Roman"/>
        </w:rPr>
        <w:t>Valentin. Almost all of our exec meetings this year have extended until 6 p.m., and one actually went over a little bit, another one went over a whole lot. So</w:t>
      </w:r>
      <w:r w:rsidR="005348D8">
        <w:rPr>
          <w:rFonts w:ascii="Times New Roman" w:hAnsi="Times New Roman" w:cs="Times New Roman"/>
        </w:rPr>
        <w:t>,</w:t>
      </w:r>
      <w:r w:rsidRPr="007B118C">
        <w:rPr>
          <w:rFonts w:ascii="Times New Roman" w:hAnsi="Times New Roman" w:cs="Times New Roman"/>
        </w:rPr>
        <w:t xml:space="preserve"> I really want to thank you for your service. I really appreciate all of you. I am proud </w:t>
      </w:r>
      <w:r w:rsidR="005348D8">
        <w:rPr>
          <w:rFonts w:ascii="Times New Roman" w:hAnsi="Times New Roman" w:cs="Times New Roman"/>
        </w:rPr>
        <w:t xml:space="preserve">to be </w:t>
      </w:r>
      <w:r w:rsidR="00436F98">
        <w:rPr>
          <w:rFonts w:ascii="Times New Roman" w:hAnsi="Times New Roman" w:cs="Times New Roman"/>
        </w:rPr>
        <w:t>part of</w:t>
      </w:r>
      <w:r w:rsidRPr="007B118C">
        <w:rPr>
          <w:rFonts w:ascii="Times New Roman" w:hAnsi="Times New Roman" w:cs="Times New Roman"/>
        </w:rPr>
        <w:t xml:space="preserve"> the Senate, for the part that </w:t>
      </w:r>
      <w:r w:rsidR="005348D8">
        <w:rPr>
          <w:rFonts w:ascii="Times New Roman" w:hAnsi="Times New Roman" w:cs="Times New Roman"/>
        </w:rPr>
        <w:t xml:space="preserve">it </w:t>
      </w:r>
      <w:r w:rsidRPr="007B118C">
        <w:rPr>
          <w:rFonts w:ascii="Times New Roman" w:hAnsi="Times New Roman" w:cs="Times New Roman"/>
        </w:rPr>
        <w:t xml:space="preserve">plays in maintaining strong </w:t>
      </w:r>
      <w:r>
        <w:rPr>
          <w:rFonts w:ascii="Times New Roman" w:hAnsi="Times New Roman" w:cs="Times New Roman"/>
        </w:rPr>
        <w:t>academic</w:t>
      </w:r>
      <w:r w:rsidRPr="007B118C">
        <w:rPr>
          <w:rFonts w:ascii="Times New Roman" w:hAnsi="Times New Roman" w:cs="Times New Roman"/>
        </w:rPr>
        <w:t xml:space="preserve"> policies and a strong culture of respect and collaboration and community. Thank you, everyone, for all that you</w:t>
      </w:r>
      <w:r w:rsidR="008D2208">
        <w:rPr>
          <w:rFonts w:ascii="Times New Roman" w:hAnsi="Times New Roman" w:cs="Times New Roman"/>
        </w:rPr>
        <w:t>’</w:t>
      </w:r>
      <w:r w:rsidRPr="007B118C">
        <w:rPr>
          <w:rFonts w:ascii="Times New Roman" w:hAnsi="Times New Roman" w:cs="Times New Roman"/>
        </w:rPr>
        <w:t xml:space="preserve">ve done this year to strengthen our university. Thank you for listening </w:t>
      </w:r>
      <w:r>
        <w:rPr>
          <w:rFonts w:ascii="Times New Roman" w:hAnsi="Times New Roman" w:cs="Times New Roman"/>
        </w:rPr>
        <w:t>to</w:t>
      </w:r>
      <w:r w:rsidRPr="007B118C">
        <w:rPr>
          <w:rFonts w:ascii="Times New Roman" w:hAnsi="Times New Roman" w:cs="Times New Roman"/>
        </w:rPr>
        <w:t xml:space="preserve"> this really long remark. And I</w:t>
      </w:r>
      <w:r w:rsidR="008D2208">
        <w:rPr>
          <w:rFonts w:ascii="Times New Roman" w:hAnsi="Times New Roman" w:cs="Times New Roman"/>
        </w:rPr>
        <w:t>’</w:t>
      </w:r>
      <w:r w:rsidRPr="007B118C">
        <w:rPr>
          <w:rFonts w:ascii="Times New Roman" w:hAnsi="Times New Roman" w:cs="Times New Roman"/>
        </w:rPr>
        <w:t xml:space="preserve">m happy to </w:t>
      </w:r>
      <w:r>
        <w:rPr>
          <w:rFonts w:ascii="Times New Roman" w:hAnsi="Times New Roman" w:cs="Times New Roman"/>
        </w:rPr>
        <w:t>take</w:t>
      </w:r>
      <w:r w:rsidRPr="007B118C">
        <w:rPr>
          <w:rFonts w:ascii="Times New Roman" w:hAnsi="Times New Roman" w:cs="Times New Roman"/>
        </w:rPr>
        <w:t xml:space="preserve"> any questions. If not, I</w:t>
      </w:r>
      <w:r w:rsidR="008D2208">
        <w:rPr>
          <w:rFonts w:ascii="Times New Roman" w:hAnsi="Times New Roman" w:cs="Times New Roman"/>
        </w:rPr>
        <w:t>’</w:t>
      </w:r>
      <w:r w:rsidRPr="007B118C">
        <w:rPr>
          <w:rFonts w:ascii="Times New Roman" w:hAnsi="Times New Roman" w:cs="Times New Roman"/>
        </w:rPr>
        <w:t xml:space="preserve">m going to hand it over to </w:t>
      </w:r>
      <w:r>
        <w:rPr>
          <w:rFonts w:ascii="Times New Roman" w:hAnsi="Times New Roman" w:cs="Times New Roman"/>
        </w:rPr>
        <w:t xml:space="preserve">Vice Chair Zagal. </w:t>
      </w:r>
    </w:p>
    <w:p w:rsidR="002A1218" w:rsidP="53CB074B" w:rsidRDefault="163A07B6" w14:paraId="0C570EB8" w14:textId="0232E4EE">
      <w:pPr>
        <w:tabs>
          <w:tab w:val="left" w:pos="5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Student Body President</w:t>
      </w:r>
      <w:r w:rsidR="008D2208">
        <w:rPr>
          <w:rFonts w:ascii="Times New Roman" w:hAnsi="Times New Roman" w:eastAsia="Times New Roman" w:cs="Times New Roman"/>
          <w:b/>
          <w:bCs/>
          <w:i/>
          <w:iCs/>
          <w:color w:val="000000" w:themeColor="text1"/>
          <w:sz w:val="24"/>
          <w:szCs w:val="24"/>
        </w:rPr>
        <w:t>’</w:t>
      </w:r>
      <w:r w:rsidRPr="53CB074B">
        <w:rPr>
          <w:rFonts w:ascii="Times New Roman" w:hAnsi="Times New Roman" w:eastAsia="Times New Roman" w:cs="Times New Roman"/>
          <w:b/>
          <w:bCs/>
          <w:i/>
          <w:iCs/>
          <w:color w:val="000000" w:themeColor="text1"/>
          <w:sz w:val="24"/>
          <w:szCs w:val="24"/>
        </w:rPr>
        <w:t>s Remarks</w:t>
      </w:r>
    </w:p>
    <w:p w:rsidRPr="00783EA1" w:rsidR="00EF240C" w:rsidP="00783EA1" w:rsidRDefault="00EF240C" w14:paraId="586F01B0" w14:textId="013157AF">
      <w:pPr>
        <w:rPr>
          <w:rFonts w:ascii="Times New Roman" w:hAnsi="Times New Roman" w:cs="Times New Roman"/>
        </w:rPr>
      </w:pPr>
      <w:r>
        <w:rPr>
          <w:rFonts w:ascii="Times New Roman" w:hAnsi="Times New Roman" w:cs="Times New Roman"/>
        </w:rPr>
        <w:t>Senator Zagal</w:t>
      </w:r>
      <w:r w:rsidRPr="007B118C">
        <w:rPr>
          <w:rFonts w:ascii="Times New Roman" w:hAnsi="Times New Roman" w:cs="Times New Roman"/>
        </w:rPr>
        <w:t>: Good evening, everyone. I hope everybody</w:t>
      </w:r>
      <w:r w:rsidR="008D2208">
        <w:rPr>
          <w:rFonts w:ascii="Times New Roman" w:hAnsi="Times New Roman" w:cs="Times New Roman"/>
        </w:rPr>
        <w:t>’</w:t>
      </w:r>
      <w:r w:rsidRPr="007B118C">
        <w:rPr>
          <w:rFonts w:ascii="Times New Roman" w:hAnsi="Times New Roman" w:cs="Times New Roman"/>
        </w:rPr>
        <w:t>s been enjoying the warm weather. I know I am. I just want to say that S</w:t>
      </w:r>
      <w:r>
        <w:rPr>
          <w:rFonts w:ascii="Times New Roman" w:hAnsi="Times New Roman" w:cs="Times New Roman"/>
        </w:rPr>
        <w:t>GA</w:t>
      </w:r>
      <w:r w:rsidRPr="007B118C">
        <w:rPr>
          <w:rFonts w:ascii="Times New Roman" w:hAnsi="Times New Roman" w:cs="Times New Roman"/>
        </w:rPr>
        <w:t>, we had our last meeting for this current association last week. It was a very happy fi</w:t>
      </w:r>
      <w:r>
        <w:rPr>
          <w:rFonts w:ascii="Times New Roman" w:hAnsi="Times New Roman" w:cs="Times New Roman"/>
        </w:rPr>
        <w:t>lled</w:t>
      </w:r>
      <w:r w:rsidRPr="007B118C">
        <w:rPr>
          <w:rFonts w:ascii="Times New Roman" w:hAnsi="Times New Roman" w:cs="Times New Roman"/>
        </w:rPr>
        <w:t xml:space="preserve"> </w:t>
      </w:r>
      <w:r>
        <w:rPr>
          <w:rFonts w:ascii="Times New Roman" w:hAnsi="Times New Roman" w:cs="Times New Roman"/>
        </w:rPr>
        <w:t>with</w:t>
      </w:r>
      <w:r w:rsidRPr="007B118C">
        <w:rPr>
          <w:rFonts w:ascii="Times New Roman" w:hAnsi="Times New Roman" w:cs="Times New Roman"/>
        </w:rPr>
        <w:t xml:space="preserve"> memories meeting.</w:t>
      </w:r>
      <w:r>
        <w:rPr>
          <w:rFonts w:ascii="Times New Roman" w:hAnsi="Times New Roman" w:cs="Times New Roman"/>
        </w:rPr>
        <w:t xml:space="preserve"> W</w:t>
      </w:r>
      <w:r w:rsidRPr="007B118C">
        <w:rPr>
          <w:rFonts w:ascii="Times New Roman" w:hAnsi="Times New Roman" w:cs="Times New Roman"/>
        </w:rPr>
        <w:t>e had an amazing year with a lot of amazing events. I think this year we did a big progress in getting more feedback from students and getting more connected with students. And so that helps a lot because we can help advocate for students more if we have a stronger connection. I</w:t>
      </w:r>
      <w:r w:rsidR="008D2208">
        <w:rPr>
          <w:rFonts w:ascii="Times New Roman" w:hAnsi="Times New Roman" w:cs="Times New Roman"/>
        </w:rPr>
        <w:t>’</w:t>
      </w:r>
      <w:r w:rsidRPr="007B118C">
        <w:rPr>
          <w:rFonts w:ascii="Times New Roman" w:hAnsi="Times New Roman" w:cs="Times New Roman"/>
        </w:rPr>
        <w:t>m excited to see what we</w:t>
      </w:r>
      <w:r w:rsidR="008D2208">
        <w:rPr>
          <w:rFonts w:ascii="Times New Roman" w:hAnsi="Times New Roman" w:cs="Times New Roman"/>
        </w:rPr>
        <w:t>’</w:t>
      </w:r>
      <w:r w:rsidRPr="007B118C">
        <w:rPr>
          <w:rFonts w:ascii="Times New Roman" w:hAnsi="Times New Roman" w:cs="Times New Roman"/>
        </w:rPr>
        <w:t>ll be doing next year. And I just want to say thank you to all of our senators who this might be your last meeting. You</w:t>
      </w:r>
      <w:r w:rsidR="008D2208">
        <w:rPr>
          <w:rFonts w:ascii="Times New Roman" w:hAnsi="Times New Roman" w:cs="Times New Roman"/>
        </w:rPr>
        <w:t>’</w:t>
      </w:r>
      <w:r w:rsidRPr="007B118C">
        <w:rPr>
          <w:rFonts w:ascii="Times New Roman" w:hAnsi="Times New Roman" w:cs="Times New Roman"/>
        </w:rPr>
        <w:t>ve done an amazing job. I know being a student on here can be hard sometimes</w:t>
      </w:r>
      <w:r w:rsidR="00783EA1">
        <w:rPr>
          <w:rFonts w:ascii="Times New Roman" w:hAnsi="Times New Roman" w:cs="Times New Roman"/>
        </w:rPr>
        <w:t>; y</w:t>
      </w:r>
      <w:r w:rsidRPr="007B118C">
        <w:rPr>
          <w:rFonts w:ascii="Times New Roman" w:hAnsi="Times New Roman" w:cs="Times New Roman"/>
        </w:rPr>
        <w:t>our hard work</w:t>
      </w:r>
      <w:r>
        <w:rPr>
          <w:rFonts w:ascii="Times New Roman" w:hAnsi="Times New Roman" w:cs="Times New Roman"/>
        </w:rPr>
        <w:t xml:space="preserve"> </w:t>
      </w:r>
      <w:r w:rsidRPr="007B118C">
        <w:rPr>
          <w:rFonts w:ascii="Times New Roman" w:hAnsi="Times New Roman" w:cs="Times New Roman"/>
        </w:rPr>
        <w:t>goes notice</w:t>
      </w:r>
      <w:r>
        <w:rPr>
          <w:rFonts w:ascii="Times New Roman" w:hAnsi="Times New Roman" w:cs="Times New Roman"/>
        </w:rPr>
        <w:t>d</w:t>
      </w:r>
      <w:r w:rsidRPr="007B118C">
        <w:rPr>
          <w:rFonts w:ascii="Times New Roman" w:hAnsi="Times New Roman" w:cs="Times New Roman"/>
        </w:rPr>
        <w:t xml:space="preserve"> and to all the senators who are not coming back and will still be here. I just want to say continue to do great. You</w:t>
      </w:r>
      <w:r w:rsidR="008D2208">
        <w:rPr>
          <w:rFonts w:ascii="Times New Roman" w:hAnsi="Times New Roman" w:cs="Times New Roman"/>
        </w:rPr>
        <w:t>’</w:t>
      </w:r>
      <w:r w:rsidRPr="007B118C">
        <w:rPr>
          <w:rFonts w:ascii="Times New Roman" w:hAnsi="Times New Roman" w:cs="Times New Roman"/>
        </w:rPr>
        <w:t>ve been a</w:t>
      </w:r>
      <w:r>
        <w:rPr>
          <w:rFonts w:ascii="Times New Roman" w:hAnsi="Times New Roman" w:cs="Times New Roman"/>
        </w:rPr>
        <w:t>mazing</w:t>
      </w:r>
      <w:r w:rsidRPr="007B118C">
        <w:rPr>
          <w:rFonts w:ascii="Times New Roman" w:hAnsi="Times New Roman" w:cs="Times New Roman"/>
        </w:rPr>
        <w:t xml:space="preserve"> and I</w:t>
      </w:r>
      <w:r w:rsidR="008D2208">
        <w:rPr>
          <w:rFonts w:ascii="Times New Roman" w:hAnsi="Times New Roman" w:cs="Times New Roman"/>
        </w:rPr>
        <w:t>’</w:t>
      </w:r>
      <w:r w:rsidRPr="007B118C">
        <w:rPr>
          <w:rFonts w:ascii="Times New Roman" w:hAnsi="Times New Roman" w:cs="Times New Roman"/>
        </w:rPr>
        <w:t>m excited to work with everyone else next year.</w:t>
      </w:r>
    </w:p>
    <w:p w:rsidR="002A1218" w:rsidP="53CB074B" w:rsidRDefault="163A07B6" w14:paraId="6818FB96" w14:textId="6154FEF3">
      <w:pPr>
        <w:tabs>
          <w:tab w:val="left" w:pos="5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Administrators</w:t>
      </w:r>
      <w:r w:rsidR="008D2208">
        <w:rPr>
          <w:rFonts w:ascii="Times New Roman" w:hAnsi="Times New Roman" w:eastAsia="Times New Roman" w:cs="Times New Roman"/>
          <w:b/>
          <w:bCs/>
          <w:i/>
          <w:iCs/>
          <w:color w:val="000000" w:themeColor="text1"/>
          <w:sz w:val="24"/>
          <w:szCs w:val="24"/>
        </w:rPr>
        <w:t>’</w:t>
      </w:r>
      <w:r w:rsidRPr="53CB074B">
        <w:rPr>
          <w:rFonts w:ascii="Times New Roman" w:hAnsi="Times New Roman" w:eastAsia="Times New Roman" w:cs="Times New Roman"/>
          <w:b/>
          <w:bCs/>
          <w:i/>
          <w:iCs/>
          <w:color w:val="000000" w:themeColor="text1"/>
          <w:sz w:val="24"/>
          <w:szCs w:val="24"/>
        </w:rPr>
        <w:t xml:space="preserve"> Remarks</w:t>
      </w:r>
    </w:p>
    <w:p w:rsidRPr="00EF240C" w:rsidR="002A1218" w:rsidP="53CB074B" w:rsidRDefault="163A07B6" w14:paraId="5FE2A4C2" w14:textId="667E5F1C">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President Aondover Tarhule</w:t>
      </w:r>
    </w:p>
    <w:p w:rsidR="00EF240C" w:rsidP="00EF240C" w:rsidRDefault="00EF240C" w14:paraId="7842EB97" w14:textId="77777777">
      <w:pPr>
        <w:spacing w:after="0" w:line="240" w:lineRule="auto"/>
        <w:rPr>
          <w:rFonts w:ascii="Times New Roman" w:hAnsi="Times New Roman" w:eastAsia="Times New Roman" w:cs="Times New Roman"/>
          <w:color w:val="000000" w:themeColor="text1"/>
          <w:sz w:val="24"/>
          <w:szCs w:val="24"/>
        </w:rPr>
      </w:pPr>
    </w:p>
    <w:p w:rsidR="00EF240C" w:rsidP="00EF240C" w:rsidRDefault="00EF240C" w14:paraId="383EA6C8" w14:textId="65E3484E">
      <w:pPr>
        <w:rPr>
          <w:rFonts w:ascii="Times New Roman" w:hAnsi="Times New Roman" w:cs="Times New Roman"/>
        </w:rPr>
      </w:pPr>
      <w:r>
        <w:rPr>
          <w:rFonts w:ascii="Times New Roman" w:hAnsi="Times New Roman" w:cs="Times New Roman"/>
        </w:rPr>
        <w:t>Senator Tarhule</w:t>
      </w:r>
      <w:r w:rsidRPr="007B118C">
        <w:rPr>
          <w:rFonts w:ascii="Times New Roman" w:hAnsi="Times New Roman" w:cs="Times New Roman"/>
        </w:rPr>
        <w:t xml:space="preserve">: Good evening, everyone. I want to echo the remarks by both the Student Government President and also </w:t>
      </w:r>
      <w:r>
        <w:rPr>
          <w:rFonts w:ascii="Times New Roman" w:hAnsi="Times New Roman" w:cs="Times New Roman"/>
        </w:rPr>
        <w:t>Chairperson</w:t>
      </w:r>
      <w:r w:rsidRPr="007B118C">
        <w:rPr>
          <w:rFonts w:ascii="Times New Roman" w:hAnsi="Times New Roman" w:cs="Times New Roman"/>
        </w:rPr>
        <w:t xml:space="preserve"> Bonnell about my congratulations to those senators that are going off and also a big welcome and also congratulations to those that are coming on. The work that you do here matters. You give up a lot of your time, not just in th</w:t>
      </w:r>
      <w:r>
        <w:rPr>
          <w:rFonts w:ascii="Times New Roman" w:hAnsi="Times New Roman" w:cs="Times New Roman"/>
        </w:rPr>
        <w:t>ese</w:t>
      </w:r>
      <w:r w:rsidRPr="007B118C">
        <w:rPr>
          <w:rFonts w:ascii="Times New Roman" w:hAnsi="Times New Roman" w:cs="Times New Roman"/>
        </w:rPr>
        <w:t xml:space="preserve"> meetings, but also in the committees and the reports that you have to read beforehand. </w:t>
      </w:r>
      <w:r>
        <w:rPr>
          <w:rFonts w:ascii="Times New Roman" w:hAnsi="Times New Roman" w:cs="Times New Roman"/>
        </w:rPr>
        <w:t>T</w:t>
      </w:r>
      <w:r w:rsidRPr="007B118C">
        <w:rPr>
          <w:rFonts w:ascii="Times New Roman" w:hAnsi="Times New Roman" w:cs="Times New Roman"/>
        </w:rPr>
        <w:t>here is no other group o</w:t>
      </w:r>
      <w:r>
        <w:rPr>
          <w:rFonts w:ascii="Times New Roman" w:hAnsi="Times New Roman" w:cs="Times New Roman"/>
        </w:rPr>
        <w:t>n</w:t>
      </w:r>
      <w:r w:rsidRPr="007B118C">
        <w:rPr>
          <w:rFonts w:ascii="Times New Roman" w:hAnsi="Times New Roman" w:cs="Times New Roman"/>
        </w:rPr>
        <w:t xml:space="preserve"> campus that will have the diversity and the depth of insights and ideas that this group collectively brings together. </w:t>
      </w:r>
      <w:r>
        <w:rPr>
          <w:rFonts w:ascii="Times New Roman" w:hAnsi="Times New Roman" w:cs="Times New Roman"/>
        </w:rPr>
        <w:t>I</w:t>
      </w:r>
      <w:r w:rsidRPr="007B118C">
        <w:rPr>
          <w:rFonts w:ascii="Times New Roman" w:hAnsi="Times New Roman" w:cs="Times New Roman"/>
        </w:rPr>
        <w:t>t</w:t>
      </w:r>
      <w:r w:rsidR="008D2208">
        <w:rPr>
          <w:rFonts w:ascii="Times New Roman" w:hAnsi="Times New Roman" w:cs="Times New Roman"/>
        </w:rPr>
        <w:t>’</w:t>
      </w:r>
      <w:r w:rsidRPr="007B118C">
        <w:rPr>
          <w:rFonts w:ascii="Times New Roman" w:hAnsi="Times New Roman" w:cs="Times New Roman"/>
        </w:rPr>
        <w:t>s really essential to h</w:t>
      </w:r>
      <w:r>
        <w:rPr>
          <w:rFonts w:ascii="Times New Roman" w:hAnsi="Times New Roman" w:cs="Times New Roman"/>
        </w:rPr>
        <w:t>elping</w:t>
      </w:r>
      <w:r w:rsidRPr="007B118C">
        <w:rPr>
          <w:rFonts w:ascii="Times New Roman" w:hAnsi="Times New Roman" w:cs="Times New Roman"/>
        </w:rPr>
        <w:t xml:space="preserve"> the univers</w:t>
      </w:r>
      <w:r>
        <w:rPr>
          <w:rFonts w:ascii="Times New Roman" w:hAnsi="Times New Roman" w:cs="Times New Roman"/>
        </w:rPr>
        <w:t>ity</w:t>
      </w:r>
      <w:r w:rsidRPr="007B118C">
        <w:rPr>
          <w:rFonts w:ascii="Times New Roman" w:hAnsi="Times New Roman" w:cs="Times New Roman"/>
        </w:rPr>
        <w:t xml:space="preserve"> to be successful. I want to say thank you so much to all those who served and for all of the policies and ideas that you brought forward.</w:t>
      </w:r>
      <w:r>
        <w:rPr>
          <w:rFonts w:ascii="Times New Roman" w:hAnsi="Times New Roman" w:cs="Times New Roman"/>
        </w:rPr>
        <w:t xml:space="preserve"> T</w:t>
      </w:r>
      <w:r w:rsidRPr="007B118C">
        <w:rPr>
          <w:rFonts w:ascii="Times New Roman" w:hAnsi="Times New Roman" w:cs="Times New Roman"/>
        </w:rPr>
        <w:t>o those that will be working together with next time, we look forward to working with you. I know it</w:t>
      </w:r>
      <w:r w:rsidR="008D2208">
        <w:rPr>
          <w:rFonts w:ascii="Times New Roman" w:hAnsi="Times New Roman" w:cs="Times New Roman"/>
        </w:rPr>
        <w:t>’</w:t>
      </w:r>
      <w:r w:rsidRPr="007B118C">
        <w:rPr>
          <w:rFonts w:ascii="Times New Roman" w:hAnsi="Times New Roman" w:cs="Times New Roman"/>
        </w:rPr>
        <w:t>s hard work, but it</w:t>
      </w:r>
      <w:r w:rsidR="008D2208">
        <w:rPr>
          <w:rFonts w:ascii="Times New Roman" w:hAnsi="Times New Roman" w:cs="Times New Roman"/>
        </w:rPr>
        <w:t>’</w:t>
      </w:r>
      <w:r w:rsidRPr="007B118C">
        <w:rPr>
          <w:rFonts w:ascii="Times New Roman" w:hAnsi="Times New Roman" w:cs="Times New Roman"/>
        </w:rPr>
        <w:t>s important to work.</w:t>
      </w:r>
      <w:r>
        <w:rPr>
          <w:rFonts w:ascii="Times New Roman" w:hAnsi="Times New Roman" w:cs="Times New Roman"/>
        </w:rPr>
        <w:t xml:space="preserve"> T</w:t>
      </w:r>
      <w:r w:rsidRPr="007B118C">
        <w:rPr>
          <w:rFonts w:ascii="Times New Roman" w:hAnsi="Times New Roman" w:cs="Times New Roman"/>
        </w:rPr>
        <w:t>hank you.</w:t>
      </w:r>
    </w:p>
    <w:p w:rsidR="00EF240C" w:rsidP="00EF240C" w:rsidRDefault="00EF240C" w14:paraId="56911F72" w14:textId="1E82F9E6">
      <w:pPr>
        <w:rPr>
          <w:rFonts w:ascii="Times New Roman" w:hAnsi="Times New Roman" w:cs="Times New Roman"/>
        </w:rPr>
      </w:pPr>
      <w:r w:rsidRPr="007B118C">
        <w:rPr>
          <w:rFonts w:ascii="Times New Roman" w:hAnsi="Times New Roman" w:cs="Times New Roman"/>
        </w:rPr>
        <w:t xml:space="preserve">I want to also say congratulations to all of the students who will be graduating </w:t>
      </w:r>
      <w:r>
        <w:rPr>
          <w:rFonts w:ascii="Times New Roman" w:hAnsi="Times New Roman" w:cs="Times New Roman"/>
        </w:rPr>
        <w:t xml:space="preserve">at </w:t>
      </w:r>
      <w:r w:rsidRPr="007B118C">
        <w:rPr>
          <w:rFonts w:ascii="Times New Roman" w:hAnsi="Times New Roman" w:cs="Times New Roman"/>
        </w:rPr>
        <w:t xml:space="preserve">commencement ceremonies on the 8th and 9th. If we count the students who graduated in December </w:t>
      </w:r>
      <w:r>
        <w:rPr>
          <w:rFonts w:ascii="Times New Roman" w:hAnsi="Times New Roman" w:cs="Times New Roman"/>
        </w:rPr>
        <w:t xml:space="preserve">we </w:t>
      </w:r>
      <w:r w:rsidRPr="007B118C">
        <w:rPr>
          <w:rFonts w:ascii="Times New Roman" w:hAnsi="Times New Roman" w:cs="Times New Roman"/>
        </w:rPr>
        <w:t>would have awarded over 5,000 degrees this year. That</w:t>
      </w:r>
      <w:r w:rsidR="008D2208">
        <w:rPr>
          <w:rFonts w:ascii="Times New Roman" w:hAnsi="Times New Roman" w:cs="Times New Roman"/>
        </w:rPr>
        <w:t>’</w:t>
      </w:r>
      <w:r w:rsidRPr="007B118C">
        <w:rPr>
          <w:rFonts w:ascii="Times New Roman" w:hAnsi="Times New Roman" w:cs="Times New Roman"/>
        </w:rPr>
        <w:t xml:space="preserve">s a big deal. This is workforce development. This is making true impact on the lives </w:t>
      </w:r>
      <w:r>
        <w:rPr>
          <w:rFonts w:ascii="Times New Roman" w:hAnsi="Times New Roman" w:cs="Times New Roman"/>
        </w:rPr>
        <w:t xml:space="preserve">not only </w:t>
      </w:r>
      <w:r w:rsidRPr="007B118C">
        <w:rPr>
          <w:rFonts w:ascii="Times New Roman" w:hAnsi="Times New Roman" w:cs="Times New Roman"/>
        </w:rPr>
        <w:t>of the students and their families, but also the society that will serve. That</w:t>
      </w:r>
      <w:r w:rsidR="008D2208">
        <w:rPr>
          <w:rFonts w:ascii="Times New Roman" w:hAnsi="Times New Roman" w:cs="Times New Roman"/>
        </w:rPr>
        <w:t>’</w:t>
      </w:r>
      <w:r w:rsidRPr="007B118C">
        <w:rPr>
          <w:rFonts w:ascii="Times New Roman" w:hAnsi="Times New Roman" w:cs="Times New Roman"/>
        </w:rPr>
        <w:t>s our mission as a university. I personally find commencement one of the most exciting times in the life of the university, because it shows that we</w:t>
      </w:r>
      <w:r w:rsidR="008D2208">
        <w:rPr>
          <w:rFonts w:ascii="Times New Roman" w:hAnsi="Times New Roman" w:cs="Times New Roman"/>
        </w:rPr>
        <w:t>’</w:t>
      </w:r>
      <w:r w:rsidRPr="007B118C">
        <w:rPr>
          <w:rFonts w:ascii="Times New Roman" w:hAnsi="Times New Roman" w:cs="Times New Roman"/>
        </w:rPr>
        <w:t xml:space="preserve">re actually doing the work and graduating the students. </w:t>
      </w:r>
      <w:r>
        <w:rPr>
          <w:rFonts w:ascii="Times New Roman" w:hAnsi="Times New Roman" w:cs="Times New Roman"/>
        </w:rPr>
        <w:t>C</w:t>
      </w:r>
      <w:r w:rsidRPr="007B118C">
        <w:rPr>
          <w:rFonts w:ascii="Times New Roman" w:hAnsi="Times New Roman" w:cs="Times New Roman"/>
        </w:rPr>
        <w:t xml:space="preserve">ongratulations. </w:t>
      </w:r>
    </w:p>
    <w:p w:rsidR="00AF5B2F" w:rsidP="008D2208" w:rsidRDefault="00EF240C" w14:paraId="719B21E2" w14:textId="4C04D18F">
      <w:pPr>
        <w:rPr>
          <w:rFonts w:ascii="Times New Roman" w:hAnsi="Times New Roman" w:cs="Times New Roman"/>
        </w:rPr>
      </w:pPr>
      <w:r w:rsidRPr="007B118C">
        <w:rPr>
          <w:rFonts w:ascii="Times New Roman" w:hAnsi="Times New Roman" w:cs="Times New Roman"/>
        </w:rPr>
        <w:t>Tomorrow, myself and the Provost and the CFO</w:t>
      </w:r>
      <w:r>
        <w:rPr>
          <w:rFonts w:ascii="Times New Roman" w:hAnsi="Times New Roman" w:cs="Times New Roman"/>
        </w:rPr>
        <w:t xml:space="preserve"> and</w:t>
      </w:r>
      <w:r w:rsidRPr="007B118C">
        <w:rPr>
          <w:rFonts w:ascii="Times New Roman" w:hAnsi="Times New Roman" w:cs="Times New Roman"/>
        </w:rPr>
        <w:t xml:space="preserve"> Chief of Staff and others will be going down to Springfield. This is when we have the annual appropriations we present to the House. And the next week to the Senate, I think, where we ask for funding from the state and try to make our </w:t>
      </w:r>
      <w:r>
        <w:rPr>
          <w:rFonts w:ascii="Times New Roman" w:hAnsi="Times New Roman" w:cs="Times New Roman"/>
        </w:rPr>
        <w:t>case</w:t>
      </w:r>
      <w:r w:rsidRPr="007B118C">
        <w:rPr>
          <w:rFonts w:ascii="Times New Roman" w:hAnsi="Times New Roman" w:cs="Times New Roman"/>
        </w:rPr>
        <w:t xml:space="preserve"> as best as we can. </w:t>
      </w:r>
      <w:r>
        <w:rPr>
          <w:rFonts w:ascii="Times New Roman" w:hAnsi="Times New Roman" w:cs="Times New Roman"/>
        </w:rPr>
        <w:t>W</w:t>
      </w:r>
      <w:r w:rsidRPr="007B118C">
        <w:rPr>
          <w:rFonts w:ascii="Times New Roman" w:hAnsi="Times New Roman" w:cs="Times New Roman"/>
        </w:rPr>
        <w:t>e</w:t>
      </w:r>
      <w:r w:rsidR="008D2208">
        <w:rPr>
          <w:rFonts w:ascii="Times New Roman" w:hAnsi="Times New Roman" w:cs="Times New Roman"/>
        </w:rPr>
        <w:t>’</w:t>
      </w:r>
      <w:r w:rsidRPr="007B118C">
        <w:rPr>
          <w:rFonts w:ascii="Times New Roman" w:hAnsi="Times New Roman" w:cs="Times New Roman"/>
        </w:rPr>
        <w:t xml:space="preserve">ll be going out tomorrow to do that. We spend most of the day in Springfield. On April 14th, we </w:t>
      </w:r>
      <w:r>
        <w:rPr>
          <w:rFonts w:ascii="Times New Roman" w:hAnsi="Times New Roman" w:cs="Times New Roman"/>
        </w:rPr>
        <w:t>had</w:t>
      </w:r>
      <w:r w:rsidRPr="007B118C">
        <w:rPr>
          <w:rFonts w:ascii="Times New Roman" w:hAnsi="Times New Roman" w:cs="Times New Roman"/>
        </w:rPr>
        <w:t xml:space="preserve"> an advocacy </w:t>
      </w:r>
      <w:r>
        <w:rPr>
          <w:rFonts w:ascii="Times New Roman" w:hAnsi="Times New Roman" w:cs="Times New Roman"/>
        </w:rPr>
        <w:t>day</w:t>
      </w:r>
      <w:r w:rsidRPr="007B118C">
        <w:rPr>
          <w:rFonts w:ascii="Times New Roman" w:hAnsi="Times New Roman" w:cs="Times New Roman"/>
        </w:rPr>
        <w:t xml:space="preserve"> in Springfield where we again met one-on-one with several legislators to champion and advocate for the legislative priorities that Illinois State wants to support</w:t>
      </w:r>
      <w:r>
        <w:rPr>
          <w:rFonts w:ascii="Times New Roman" w:hAnsi="Times New Roman" w:cs="Times New Roman"/>
        </w:rPr>
        <w:t xml:space="preserve">, </w:t>
      </w:r>
      <w:r w:rsidRPr="007B118C">
        <w:rPr>
          <w:rFonts w:ascii="Times New Roman" w:hAnsi="Times New Roman" w:cs="Times New Roman"/>
        </w:rPr>
        <w:t xml:space="preserve">including a new equitable funding formula and also funding for unfunded mandates that the state requires us to do and that imposed cost lost revenue for us. Lots of people went down, lots of departments, had tables. It was a really large contingent. And then we had an event in the evening called the Redbird Caucus. That was also pretty exciting. </w:t>
      </w:r>
      <w:r w:rsidRPr="007B118C" w:rsidR="00436F98">
        <w:rPr>
          <w:rFonts w:ascii="Times New Roman" w:hAnsi="Times New Roman" w:cs="Times New Roman"/>
        </w:rPr>
        <w:t>So,</w:t>
      </w:r>
      <w:r w:rsidRPr="007B118C">
        <w:rPr>
          <w:rFonts w:ascii="Times New Roman" w:hAnsi="Times New Roman" w:cs="Times New Roman"/>
        </w:rPr>
        <w:t xml:space="preserve"> I want to say thank you to all the people who took the time and the efforts to do that.</w:t>
      </w:r>
    </w:p>
    <w:p w:rsidRPr="008D2208" w:rsidR="00EF240C" w:rsidP="008D2208" w:rsidRDefault="00EF240C" w14:paraId="3DF69854" w14:textId="52CF3117">
      <w:pPr>
        <w:rPr>
          <w:rFonts w:ascii="Times New Roman" w:hAnsi="Times New Roman" w:cs="Times New Roman"/>
        </w:rPr>
      </w:pPr>
      <w:r w:rsidRPr="007B118C">
        <w:rPr>
          <w:rFonts w:ascii="Times New Roman" w:hAnsi="Times New Roman" w:cs="Times New Roman"/>
        </w:rPr>
        <w:t xml:space="preserve"> Unfortunately, we don</w:t>
      </w:r>
      <w:r w:rsidR="008D2208">
        <w:rPr>
          <w:rFonts w:ascii="Times New Roman" w:hAnsi="Times New Roman" w:cs="Times New Roman"/>
        </w:rPr>
        <w:t>’</w:t>
      </w:r>
      <w:r w:rsidRPr="007B118C">
        <w:rPr>
          <w:rFonts w:ascii="Times New Roman" w:hAnsi="Times New Roman" w:cs="Times New Roman"/>
        </w:rPr>
        <w:t>t have, we still don</w:t>
      </w:r>
      <w:r w:rsidR="008D2208">
        <w:rPr>
          <w:rFonts w:ascii="Times New Roman" w:hAnsi="Times New Roman" w:cs="Times New Roman"/>
        </w:rPr>
        <w:t>’</w:t>
      </w:r>
      <w:r w:rsidRPr="007B118C">
        <w:rPr>
          <w:rFonts w:ascii="Times New Roman" w:hAnsi="Times New Roman" w:cs="Times New Roman"/>
        </w:rPr>
        <w:t>t have a deal with</w:t>
      </w:r>
      <w:r>
        <w:rPr>
          <w:rFonts w:ascii="Times New Roman" w:hAnsi="Times New Roman" w:cs="Times New Roman"/>
        </w:rPr>
        <w:t xml:space="preserve"> AFSCME</w:t>
      </w:r>
      <w:r w:rsidRPr="007B118C">
        <w:rPr>
          <w:rFonts w:ascii="Times New Roman" w:hAnsi="Times New Roman" w:cs="Times New Roman"/>
        </w:rPr>
        <w:t xml:space="preserve"> 1110. We still remain open and willing to continue discussions, but at this point, I regret to say that we still have not been able to reach a deal with that group. That concludes my remarks.</w:t>
      </w:r>
    </w:p>
    <w:p w:rsidRPr="00EF240C" w:rsidR="002A1218" w:rsidP="53CB074B" w:rsidRDefault="163A07B6" w14:paraId="282C1FA6" w14:textId="45AFA3D6">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Provost Ani Yazedjian </w:t>
      </w:r>
    </w:p>
    <w:p w:rsidR="00EF240C" w:rsidP="00EF240C" w:rsidRDefault="00EF240C" w14:paraId="6837CC2A" w14:textId="77777777">
      <w:pPr>
        <w:spacing w:after="0" w:line="240" w:lineRule="auto"/>
        <w:rPr>
          <w:rFonts w:ascii="Times New Roman" w:hAnsi="Times New Roman" w:eastAsia="Times New Roman" w:cs="Times New Roman"/>
          <w:color w:val="000000" w:themeColor="text1"/>
          <w:sz w:val="24"/>
          <w:szCs w:val="24"/>
        </w:rPr>
      </w:pPr>
    </w:p>
    <w:p w:rsidRPr="007B118C" w:rsidR="00EF240C" w:rsidP="00EF240C" w:rsidRDefault="00EF240C" w14:paraId="62398BDA" w14:textId="7E70B1E1">
      <w:pPr>
        <w:rPr>
          <w:rFonts w:ascii="Times New Roman" w:hAnsi="Times New Roman" w:cs="Times New Roman"/>
        </w:rPr>
      </w:pPr>
      <w:bookmarkStart w:name="_Hlk228194287" w:id="0"/>
      <w:r>
        <w:rPr>
          <w:rFonts w:ascii="Times New Roman" w:hAnsi="Times New Roman" w:cs="Times New Roman"/>
        </w:rPr>
        <w:t>Senator Yazedjian</w:t>
      </w:r>
      <w:bookmarkEnd w:id="0"/>
      <w:r w:rsidRPr="007B118C">
        <w:rPr>
          <w:rFonts w:ascii="Times New Roman" w:hAnsi="Times New Roman" w:cs="Times New Roman"/>
        </w:rPr>
        <w:t>: I</w:t>
      </w:r>
      <w:r w:rsidR="008D2208">
        <w:rPr>
          <w:rFonts w:ascii="Times New Roman" w:hAnsi="Times New Roman" w:cs="Times New Roman"/>
        </w:rPr>
        <w:t>’</w:t>
      </w:r>
      <w:r w:rsidRPr="007B118C">
        <w:rPr>
          <w:rFonts w:ascii="Times New Roman" w:hAnsi="Times New Roman" w:cs="Times New Roman"/>
        </w:rPr>
        <w:t xml:space="preserve">ll keep my remarks very brief. Thank you. Congratulations. </w:t>
      </w:r>
      <w:r w:rsidRPr="007B118C" w:rsidR="00436F98">
        <w:rPr>
          <w:rFonts w:ascii="Times New Roman" w:hAnsi="Times New Roman" w:cs="Times New Roman"/>
        </w:rPr>
        <w:t>Also,</w:t>
      </w:r>
      <w:r w:rsidRPr="007B118C">
        <w:rPr>
          <w:rFonts w:ascii="Times New Roman" w:hAnsi="Times New Roman" w:cs="Times New Roman"/>
        </w:rPr>
        <w:t xml:space="preserve"> one thing. Thank you</w:t>
      </w:r>
      <w:r>
        <w:rPr>
          <w:rFonts w:ascii="Times New Roman" w:hAnsi="Times New Roman" w:cs="Times New Roman"/>
        </w:rPr>
        <w:t>,</w:t>
      </w:r>
      <w:r w:rsidRPr="007B118C">
        <w:rPr>
          <w:rFonts w:ascii="Times New Roman" w:hAnsi="Times New Roman" w:cs="Times New Roman"/>
        </w:rPr>
        <w:t xml:space="preserve"> Chairperson Bonnell</w:t>
      </w:r>
      <w:r>
        <w:rPr>
          <w:rFonts w:ascii="Times New Roman" w:hAnsi="Times New Roman" w:cs="Times New Roman"/>
        </w:rPr>
        <w:t>,</w:t>
      </w:r>
      <w:r w:rsidRPr="007B118C">
        <w:rPr>
          <w:rFonts w:ascii="Times New Roman" w:hAnsi="Times New Roman" w:cs="Times New Roman"/>
        </w:rPr>
        <w:t xml:space="preserve"> for your leadership this year.</w:t>
      </w:r>
    </w:p>
    <w:p w:rsidRPr="007B118C" w:rsidR="00EF240C" w:rsidP="00EF240C" w:rsidRDefault="00EF240C" w14:paraId="33FF76CB" w14:textId="2011AD2E">
      <w:pPr>
        <w:rPr>
          <w:rFonts w:ascii="Times New Roman" w:hAnsi="Times New Roman" w:cs="Times New Roman"/>
        </w:rPr>
      </w:pPr>
      <w:r>
        <w:rPr>
          <w:rFonts w:ascii="Times New Roman" w:hAnsi="Times New Roman" w:cs="Times New Roman"/>
        </w:rPr>
        <w:t>Senator Blum</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 xml:space="preserve">he </w:t>
      </w:r>
      <w:r>
        <w:rPr>
          <w:rFonts w:ascii="Times New Roman" w:hAnsi="Times New Roman" w:cs="Times New Roman"/>
        </w:rPr>
        <w:t>P</w:t>
      </w:r>
      <w:r w:rsidRPr="007B118C">
        <w:rPr>
          <w:rFonts w:ascii="Times New Roman" w:hAnsi="Times New Roman" w:cs="Times New Roman"/>
        </w:rPr>
        <w:t xml:space="preserve">rovost or </w:t>
      </w:r>
      <w:r>
        <w:rPr>
          <w:rFonts w:ascii="Times New Roman" w:hAnsi="Times New Roman" w:cs="Times New Roman"/>
        </w:rPr>
        <w:t>S</w:t>
      </w:r>
      <w:r w:rsidRPr="007B118C">
        <w:rPr>
          <w:rFonts w:ascii="Times New Roman" w:hAnsi="Times New Roman" w:cs="Times New Roman"/>
        </w:rPr>
        <w:t xml:space="preserve">enator </w:t>
      </w:r>
      <w:r>
        <w:rPr>
          <w:rFonts w:ascii="Times New Roman" w:hAnsi="Times New Roman" w:cs="Times New Roman"/>
        </w:rPr>
        <w:t>Hurd</w:t>
      </w:r>
      <w:r w:rsidRPr="007B118C">
        <w:rPr>
          <w:rFonts w:ascii="Times New Roman" w:hAnsi="Times New Roman" w:cs="Times New Roman"/>
        </w:rPr>
        <w:t xml:space="preserve"> can take this</w:t>
      </w:r>
      <w:r>
        <w:rPr>
          <w:rFonts w:ascii="Times New Roman" w:hAnsi="Times New Roman" w:cs="Times New Roman"/>
        </w:rPr>
        <w:t>. I</w:t>
      </w:r>
      <w:r w:rsidRPr="007B118C">
        <w:rPr>
          <w:rFonts w:ascii="Times New Roman" w:hAnsi="Times New Roman" w:cs="Times New Roman"/>
        </w:rPr>
        <w:t>n the college of education that</w:t>
      </w:r>
      <w:r>
        <w:rPr>
          <w:rFonts w:ascii="Times New Roman" w:hAnsi="Times New Roman" w:cs="Times New Roman"/>
        </w:rPr>
        <w:t>, f</w:t>
      </w:r>
      <w:r w:rsidRPr="007B118C">
        <w:rPr>
          <w:rFonts w:ascii="Times New Roman" w:hAnsi="Times New Roman" w:cs="Times New Roman"/>
        </w:rPr>
        <w:t>or those of you who don</w:t>
      </w:r>
      <w:r w:rsidR="008D2208">
        <w:rPr>
          <w:rFonts w:ascii="Times New Roman" w:hAnsi="Times New Roman" w:cs="Times New Roman"/>
        </w:rPr>
        <w:t>’</w:t>
      </w:r>
      <w:r w:rsidRPr="007B118C">
        <w:rPr>
          <w:rFonts w:ascii="Times New Roman" w:hAnsi="Times New Roman" w:cs="Times New Roman"/>
        </w:rPr>
        <w:t xml:space="preserve">t know, the courses, </w:t>
      </w:r>
      <w:r>
        <w:rPr>
          <w:rFonts w:ascii="Times New Roman" w:hAnsi="Times New Roman" w:cs="Times New Roman"/>
        </w:rPr>
        <w:t>our</w:t>
      </w:r>
      <w:r w:rsidRPr="007B118C">
        <w:rPr>
          <w:rFonts w:ascii="Times New Roman" w:hAnsi="Times New Roman" w:cs="Times New Roman"/>
        </w:rPr>
        <w:t xml:space="preserve"> student teaching courses where previously not classified as SCD or whatever they were classified as STT. </w:t>
      </w:r>
      <w:r>
        <w:rPr>
          <w:rFonts w:ascii="Times New Roman" w:hAnsi="Times New Roman" w:cs="Times New Roman"/>
        </w:rPr>
        <w:t>B</w:t>
      </w:r>
      <w:r w:rsidRPr="007B118C">
        <w:rPr>
          <w:rFonts w:ascii="Times New Roman" w:hAnsi="Times New Roman" w:cs="Times New Roman"/>
        </w:rPr>
        <w:t>ecause of the changes, and I</w:t>
      </w:r>
      <w:r w:rsidR="008D2208">
        <w:rPr>
          <w:rFonts w:ascii="Times New Roman" w:hAnsi="Times New Roman" w:cs="Times New Roman"/>
        </w:rPr>
        <w:t>’</w:t>
      </w:r>
      <w:r w:rsidRPr="007B118C">
        <w:rPr>
          <w:rFonts w:ascii="Times New Roman" w:hAnsi="Times New Roman" w:cs="Times New Roman"/>
        </w:rPr>
        <w:t xml:space="preserve">ll elaborate on explaining that a little bit, all right, that </w:t>
      </w:r>
      <w:r w:rsidRPr="007B118C" w:rsidR="00436F98">
        <w:rPr>
          <w:rFonts w:ascii="Times New Roman" w:hAnsi="Times New Roman" w:cs="Times New Roman"/>
        </w:rPr>
        <w:t>is why</w:t>
      </w:r>
      <w:r w:rsidRPr="007B118C">
        <w:rPr>
          <w:rFonts w:ascii="Times New Roman" w:hAnsi="Times New Roman" w:cs="Times New Roman"/>
        </w:rPr>
        <w:t xml:space="preserve"> those changes were necessary. </w:t>
      </w:r>
      <w:r>
        <w:rPr>
          <w:rFonts w:ascii="Times New Roman" w:hAnsi="Times New Roman" w:cs="Times New Roman"/>
        </w:rPr>
        <w:t>P</w:t>
      </w:r>
      <w:r w:rsidRPr="007B118C">
        <w:rPr>
          <w:rFonts w:ascii="Times New Roman" w:hAnsi="Times New Roman" w:cs="Times New Roman"/>
        </w:rPr>
        <w:t>olicy 2.1.9</w:t>
      </w:r>
      <w:r>
        <w:rPr>
          <w:rFonts w:ascii="Times New Roman" w:hAnsi="Times New Roman" w:cs="Times New Roman"/>
        </w:rPr>
        <w:t xml:space="preserve">, </w:t>
      </w:r>
      <w:r w:rsidRPr="007B118C">
        <w:rPr>
          <w:rFonts w:ascii="Times New Roman" w:hAnsi="Times New Roman" w:cs="Times New Roman"/>
        </w:rPr>
        <w:t>it says the programs, the BS education programs, I think it</w:t>
      </w:r>
      <w:r w:rsidR="008D2208">
        <w:rPr>
          <w:rFonts w:ascii="Times New Roman" w:hAnsi="Times New Roman" w:cs="Times New Roman"/>
        </w:rPr>
        <w:t>’</w:t>
      </w:r>
      <w:r w:rsidRPr="007B118C">
        <w:rPr>
          <w:rFonts w:ascii="Times New Roman" w:hAnsi="Times New Roman" w:cs="Times New Roman"/>
        </w:rPr>
        <w:t xml:space="preserve">s like 55 units. By adding the 12 units, we </w:t>
      </w:r>
      <w:r>
        <w:rPr>
          <w:rFonts w:ascii="Times New Roman" w:hAnsi="Times New Roman" w:cs="Times New Roman"/>
        </w:rPr>
        <w:t xml:space="preserve">exceed </w:t>
      </w:r>
      <w:r w:rsidRPr="007B118C">
        <w:rPr>
          <w:rFonts w:ascii="Times New Roman" w:hAnsi="Times New Roman" w:cs="Times New Roman"/>
        </w:rPr>
        <w:t xml:space="preserve">that by actually quite much. </w:t>
      </w:r>
      <w:r w:rsidRPr="007B118C" w:rsidR="00436F98">
        <w:rPr>
          <w:rFonts w:ascii="Times New Roman" w:hAnsi="Times New Roman" w:cs="Times New Roman"/>
        </w:rPr>
        <w:t>So,</w:t>
      </w:r>
      <w:r w:rsidRPr="007B118C">
        <w:rPr>
          <w:rFonts w:ascii="Times New Roman" w:hAnsi="Times New Roman" w:cs="Times New Roman"/>
        </w:rPr>
        <w:t xml:space="preserve"> my question is, </w:t>
      </w:r>
      <w:r>
        <w:rPr>
          <w:rFonts w:ascii="Times New Roman" w:hAnsi="Times New Roman" w:cs="Times New Roman"/>
        </w:rPr>
        <w:t>d</w:t>
      </w:r>
      <w:r w:rsidRPr="007B118C">
        <w:rPr>
          <w:rFonts w:ascii="Times New Roman" w:hAnsi="Times New Roman" w:cs="Times New Roman"/>
        </w:rPr>
        <w:t>o we need to amend this policy since these courses have to be moved in? And maybe there</w:t>
      </w:r>
      <w:r w:rsidR="008D2208">
        <w:rPr>
          <w:rFonts w:ascii="Times New Roman" w:hAnsi="Times New Roman" w:cs="Times New Roman"/>
        </w:rPr>
        <w:t>’</w:t>
      </w:r>
      <w:r w:rsidRPr="007B118C">
        <w:rPr>
          <w:rFonts w:ascii="Times New Roman" w:hAnsi="Times New Roman" w:cs="Times New Roman"/>
        </w:rPr>
        <w:t>s a little explanation about why that was done and how we</w:t>
      </w:r>
      <w:r w:rsidR="008D2208">
        <w:rPr>
          <w:rFonts w:ascii="Times New Roman" w:hAnsi="Times New Roman" w:cs="Times New Roman"/>
        </w:rPr>
        <w:t>’</w:t>
      </w:r>
      <w:r w:rsidRPr="007B118C">
        <w:rPr>
          <w:rFonts w:ascii="Times New Roman" w:hAnsi="Times New Roman" w:cs="Times New Roman"/>
        </w:rPr>
        <w:t>re going to proceed with that in relation to that policy</w:t>
      </w:r>
      <w:r>
        <w:rPr>
          <w:rFonts w:ascii="Times New Roman" w:hAnsi="Times New Roman" w:cs="Times New Roman"/>
        </w:rPr>
        <w:t>?</w:t>
      </w:r>
    </w:p>
    <w:p w:rsidRPr="007B118C" w:rsidR="00EF240C" w:rsidP="00EF240C" w:rsidRDefault="00EF240C" w14:paraId="5A6F89D5" w14:textId="33BA4EC7">
      <w:pPr>
        <w:rPr>
          <w:rFonts w:ascii="Times New Roman" w:hAnsi="Times New Roman" w:cs="Times New Roman"/>
        </w:rPr>
      </w:pPr>
      <w:r>
        <w:rPr>
          <w:rFonts w:ascii="Times New Roman" w:hAnsi="Times New Roman" w:cs="Times New Roman"/>
        </w:rPr>
        <w:t>Senator Yazedjian:</w:t>
      </w:r>
      <w:r w:rsidRPr="007B118C">
        <w:rPr>
          <w:rFonts w:ascii="Times New Roman" w:hAnsi="Times New Roman" w:cs="Times New Roman"/>
        </w:rPr>
        <w:t xml:space="preserve"> I</w:t>
      </w:r>
      <w:r w:rsidR="008D2208">
        <w:rPr>
          <w:rFonts w:ascii="Times New Roman" w:hAnsi="Times New Roman" w:cs="Times New Roman"/>
        </w:rPr>
        <w:t>’</w:t>
      </w:r>
      <w:r w:rsidRPr="007B118C">
        <w:rPr>
          <w:rFonts w:ascii="Times New Roman" w:hAnsi="Times New Roman" w:cs="Times New Roman"/>
        </w:rPr>
        <w:t>ll let Senator H</w:t>
      </w:r>
      <w:r>
        <w:rPr>
          <w:rFonts w:ascii="Times New Roman" w:hAnsi="Times New Roman" w:cs="Times New Roman"/>
        </w:rPr>
        <w:t>u</w:t>
      </w:r>
      <w:r w:rsidRPr="007B118C">
        <w:rPr>
          <w:rFonts w:ascii="Times New Roman" w:hAnsi="Times New Roman" w:cs="Times New Roman"/>
        </w:rPr>
        <w:t>rd take the first stab at it and if we need to talk a little bit more about context related to budget I can add in.</w:t>
      </w:r>
    </w:p>
    <w:p w:rsidRPr="007B118C" w:rsidR="00EF240C" w:rsidP="00EF240C" w:rsidRDefault="00EF240C" w14:paraId="30EC70E7" w14:textId="406208D8">
      <w:pPr>
        <w:rPr>
          <w:rFonts w:ascii="Times New Roman" w:hAnsi="Times New Roman" w:cs="Times New Roman"/>
        </w:rPr>
      </w:pPr>
      <w:r w:rsidRPr="007B118C">
        <w:rPr>
          <w:rFonts w:ascii="Times New Roman" w:hAnsi="Times New Roman" w:cs="Times New Roman"/>
        </w:rPr>
        <w:t>Senator H</w:t>
      </w:r>
      <w:r>
        <w:rPr>
          <w:rFonts w:ascii="Times New Roman" w:hAnsi="Times New Roman" w:cs="Times New Roman"/>
        </w:rPr>
        <w:t>u</w:t>
      </w:r>
      <w:r w:rsidRPr="007B118C">
        <w:rPr>
          <w:rFonts w:ascii="Times New Roman" w:hAnsi="Times New Roman" w:cs="Times New Roman"/>
        </w:rPr>
        <w:t xml:space="preserve">rd: </w:t>
      </w:r>
      <w:r w:rsidRPr="007B118C" w:rsidR="00436F98">
        <w:rPr>
          <w:rFonts w:ascii="Times New Roman" w:hAnsi="Times New Roman" w:cs="Times New Roman"/>
        </w:rPr>
        <w:t>So,</w:t>
      </w:r>
      <w:r w:rsidRPr="007B118C">
        <w:rPr>
          <w:rFonts w:ascii="Times New Roman" w:hAnsi="Times New Roman" w:cs="Times New Roman"/>
        </w:rPr>
        <w:t xml:space="preserve"> I think that we should have a discussion about that policy. I</w:t>
      </w:r>
      <w:r w:rsidR="008D2208">
        <w:rPr>
          <w:rFonts w:ascii="Times New Roman" w:hAnsi="Times New Roman" w:cs="Times New Roman"/>
        </w:rPr>
        <w:t>’</w:t>
      </w:r>
      <w:r w:rsidRPr="007B118C">
        <w:rPr>
          <w:rFonts w:ascii="Times New Roman" w:hAnsi="Times New Roman" w:cs="Times New Roman"/>
        </w:rPr>
        <w:t xml:space="preserve">m a little bit reluctant to say </w:t>
      </w:r>
      <w:r>
        <w:rPr>
          <w:rFonts w:ascii="Times New Roman" w:hAnsi="Times New Roman" w:cs="Times New Roman"/>
        </w:rPr>
        <w:t>“</w:t>
      </w:r>
      <w:r w:rsidRPr="007B118C">
        <w:rPr>
          <w:rFonts w:ascii="Times New Roman" w:hAnsi="Times New Roman" w:cs="Times New Roman"/>
        </w:rPr>
        <w:t>yes, I think we need to change this</w:t>
      </w:r>
      <w:r>
        <w:rPr>
          <w:rFonts w:ascii="Times New Roman" w:hAnsi="Times New Roman" w:cs="Times New Roman"/>
        </w:rPr>
        <w:t>”</w:t>
      </w:r>
      <w:r w:rsidRPr="007B118C">
        <w:rPr>
          <w:rFonts w:ascii="Times New Roman" w:hAnsi="Times New Roman" w:cs="Times New Roman"/>
        </w:rPr>
        <w:t xml:space="preserve"> because then that opens up the opportunity for every program to go in and add 12 additional hours to their majors and we don</w:t>
      </w:r>
      <w:r w:rsidR="008D2208">
        <w:rPr>
          <w:rFonts w:ascii="Times New Roman" w:hAnsi="Times New Roman" w:cs="Times New Roman"/>
        </w:rPr>
        <w:t>’</w:t>
      </w:r>
      <w:r w:rsidRPr="007B118C">
        <w:rPr>
          <w:rFonts w:ascii="Times New Roman" w:hAnsi="Times New Roman" w:cs="Times New Roman"/>
        </w:rPr>
        <w:t>t really want that to happen. Because we switched to the subject code of the department and we did that because of the new budget model so that the money was appropriately funneled to the college where the costs were incurred for student teaching. So that is why we did that. I talked with special education</w:t>
      </w:r>
      <w:r>
        <w:rPr>
          <w:rFonts w:ascii="Times New Roman" w:hAnsi="Times New Roman" w:cs="Times New Roman"/>
        </w:rPr>
        <w:t>,</w:t>
      </w:r>
      <w:r w:rsidRPr="007B118C">
        <w:rPr>
          <w:rFonts w:ascii="Times New Roman" w:hAnsi="Times New Roman" w:cs="Times New Roman"/>
        </w:rPr>
        <w:t xml:space="preserve"> some of their curriculum committee</w:t>
      </w:r>
      <w:r>
        <w:rPr>
          <w:rFonts w:ascii="Times New Roman" w:hAnsi="Times New Roman" w:cs="Times New Roman"/>
        </w:rPr>
        <w:t>,</w:t>
      </w:r>
      <w:r w:rsidRPr="007B118C">
        <w:rPr>
          <w:rFonts w:ascii="Times New Roman" w:hAnsi="Times New Roman" w:cs="Times New Roman"/>
        </w:rPr>
        <w:t xml:space="preserve"> and we decided that for now</w:t>
      </w:r>
      <w:r>
        <w:rPr>
          <w:rFonts w:ascii="Times New Roman" w:hAnsi="Times New Roman" w:cs="Times New Roman"/>
        </w:rPr>
        <w:t xml:space="preserve"> i</w:t>
      </w:r>
      <w:r w:rsidRPr="007B118C">
        <w:rPr>
          <w:rFonts w:ascii="Times New Roman" w:hAnsi="Times New Roman" w:cs="Times New Roman"/>
        </w:rPr>
        <w:t>t</w:t>
      </w:r>
      <w:r w:rsidR="008D2208">
        <w:rPr>
          <w:rFonts w:ascii="Times New Roman" w:hAnsi="Times New Roman" w:cs="Times New Roman"/>
        </w:rPr>
        <w:t>’</w:t>
      </w:r>
      <w:r w:rsidRPr="007B118C">
        <w:rPr>
          <w:rFonts w:ascii="Times New Roman" w:hAnsi="Times New Roman" w:cs="Times New Roman"/>
        </w:rPr>
        <w:t>s okay for the departments to continue to have their student teaching hours in addition to that 55. Does that make sense?</w:t>
      </w:r>
    </w:p>
    <w:p w:rsidRPr="007B118C" w:rsidR="00EF240C" w:rsidP="00EF240C" w:rsidRDefault="00EF240C" w14:paraId="0FDBE9D9" w14:textId="13F01CCF">
      <w:pPr>
        <w:rPr>
          <w:rFonts w:ascii="Times New Roman" w:hAnsi="Times New Roman" w:cs="Times New Roman"/>
        </w:rPr>
      </w:pPr>
      <w:r>
        <w:rPr>
          <w:rFonts w:ascii="Times New Roman" w:hAnsi="Times New Roman" w:cs="Times New Roman"/>
        </w:rPr>
        <w:t>Senator Blum</w:t>
      </w:r>
      <w:r w:rsidRPr="007B118C">
        <w:rPr>
          <w:rFonts w:ascii="Times New Roman" w:hAnsi="Times New Roman" w:cs="Times New Roman"/>
        </w:rPr>
        <w:t>: Yeah, I actually wasn</w:t>
      </w:r>
      <w:r w:rsidR="008D2208">
        <w:rPr>
          <w:rFonts w:ascii="Times New Roman" w:hAnsi="Times New Roman" w:cs="Times New Roman"/>
        </w:rPr>
        <w:t>’</w:t>
      </w:r>
      <w:r w:rsidRPr="007B118C">
        <w:rPr>
          <w:rFonts w:ascii="Times New Roman" w:hAnsi="Times New Roman" w:cs="Times New Roman"/>
        </w:rPr>
        <w:t>t saying open it for the whole university. I really me</w:t>
      </w:r>
      <w:r>
        <w:rPr>
          <w:rFonts w:ascii="Times New Roman" w:hAnsi="Times New Roman" w:cs="Times New Roman"/>
        </w:rPr>
        <w:t>an</w:t>
      </w:r>
      <w:r w:rsidRPr="007B118C">
        <w:rPr>
          <w:rFonts w:ascii="Times New Roman" w:hAnsi="Times New Roman" w:cs="Times New Roman"/>
        </w:rPr>
        <w:t xml:space="preserve">t a specific </w:t>
      </w:r>
      <w:r w:rsidRPr="007B118C" w:rsidR="00436F98">
        <w:rPr>
          <w:rFonts w:ascii="Times New Roman" w:hAnsi="Times New Roman" w:cs="Times New Roman"/>
        </w:rPr>
        <w:t>exception,</w:t>
      </w:r>
      <w:r w:rsidRPr="007B118C">
        <w:rPr>
          <w:rFonts w:ascii="Times New Roman" w:hAnsi="Times New Roman" w:cs="Times New Roman"/>
        </w:rPr>
        <w:t xml:space="preserve"> particularly the College of Education who</w:t>
      </w:r>
      <w:r w:rsidR="008D2208">
        <w:rPr>
          <w:rFonts w:ascii="Times New Roman" w:hAnsi="Times New Roman" w:cs="Times New Roman"/>
        </w:rPr>
        <w:t>’</w:t>
      </w:r>
      <w:r w:rsidRPr="007B118C">
        <w:rPr>
          <w:rFonts w:ascii="Times New Roman" w:hAnsi="Times New Roman" w:cs="Times New Roman"/>
        </w:rPr>
        <w:t>s going to have this. And that</w:t>
      </w:r>
      <w:r w:rsidR="008D2208">
        <w:rPr>
          <w:rFonts w:ascii="Times New Roman" w:hAnsi="Times New Roman" w:cs="Times New Roman"/>
        </w:rPr>
        <w:t>’</w:t>
      </w:r>
      <w:r w:rsidRPr="007B118C">
        <w:rPr>
          <w:rFonts w:ascii="Times New Roman" w:hAnsi="Times New Roman" w:cs="Times New Roman"/>
        </w:rPr>
        <w:t>s really what I was thinking</w:t>
      </w:r>
      <w:r>
        <w:rPr>
          <w:rFonts w:ascii="Times New Roman" w:hAnsi="Times New Roman" w:cs="Times New Roman"/>
        </w:rPr>
        <w:t>,</w:t>
      </w:r>
      <w:r w:rsidRPr="007B118C">
        <w:rPr>
          <w:rFonts w:ascii="Times New Roman" w:hAnsi="Times New Roman" w:cs="Times New Roman"/>
        </w:rPr>
        <w:t xml:space="preserve"> not a broader</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w:t>
      </w:r>
      <w:r w:rsidRPr="007B118C">
        <w:rPr>
          <w:rFonts w:ascii="Times New Roman" w:hAnsi="Times New Roman" w:cs="Times New Roman"/>
        </w:rPr>
        <w:t>Oh, it</w:t>
      </w:r>
      <w:r w:rsidR="008D2208">
        <w:rPr>
          <w:rFonts w:ascii="Times New Roman" w:hAnsi="Times New Roman" w:cs="Times New Roman"/>
        </w:rPr>
        <w:t>’</w:t>
      </w:r>
      <w:r w:rsidRPr="007B118C">
        <w:rPr>
          <w:rFonts w:ascii="Times New Roman" w:hAnsi="Times New Roman" w:cs="Times New Roman"/>
        </w:rPr>
        <w:t>s for everybody</w:t>
      </w:r>
      <w:r>
        <w:rPr>
          <w:rFonts w:ascii="Times New Roman" w:hAnsi="Times New Roman" w:cs="Times New Roman"/>
        </w:rPr>
        <w:t>.”</w:t>
      </w:r>
      <w:r w:rsidRPr="007B118C">
        <w:rPr>
          <w:rFonts w:ascii="Times New Roman" w:hAnsi="Times New Roman" w:cs="Times New Roman"/>
        </w:rPr>
        <w:t xml:space="preserve"> I think without that, we had 54 units, which was one unit under. And then you add the 12 units that, and I</w:t>
      </w:r>
      <w:r w:rsidR="008D2208">
        <w:rPr>
          <w:rFonts w:ascii="Times New Roman" w:hAnsi="Times New Roman" w:cs="Times New Roman"/>
        </w:rPr>
        <w:t>’</w:t>
      </w:r>
      <w:r w:rsidRPr="007B118C">
        <w:rPr>
          <w:rFonts w:ascii="Times New Roman" w:hAnsi="Times New Roman" w:cs="Times New Roman"/>
        </w:rPr>
        <w:t>m sure the other department</w:t>
      </w:r>
      <w:r>
        <w:rPr>
          <w:rFonts w:ascii="Times New Roman" w:hAnsi="Times New Roman" w:cs="Times New Roman"/>
        </w:rPr>
        <w:t xml:space="preserve">s and </w:t>
      </w:r>
      <w:r w:rsidRPr="007B118C">
        <w:rPr>
          <w:rFonts w:ascii="Times New Roman" w:hAnsi="Times New Roman" w:cs="Times New Roman"/>
        </w:rPr>
        <w:t>school</w:t>
      </w:r>
      <w:r>
        <w:rPr>
          <w:rFonts w:ascii="Times New Roman" w:hAnsi="Times New Roman" w:cs="Times New Roman"/>
        </w:rPr>
        <w:t>s</w:t>
      </w:r>
      <w:r w:rsidRPr="007B118C">
        <w:rPr>
          <w:rFonts w:ascii="Times New Roman" w:hAnsi="Times New Roman" w:cs="Times New Roman"/>
        </w:rPr>
        <w:t xml:space="preserve"> within the college, well, probably not </w:t>
      </w:r>
      <w:r w:rsidR="002C55D8">
        <w:rPr>
          <w:rFonts w:ascii="Times New Roman" w:hAnsi="Times New Roman" w:cs="Times New Roman"/>
        </w:rPr>
        <w:t>EAF</w:t>
      </w:r>
      <w:r w:rsidRPr="007B118C">
        <w:rPr>
          <w:rFonts w:ascii="Times New Roman" w:hAnsi="Times New Roman" w:cs="Times New Roman"/>
        </w:rPr>
        <w:t>, but TCH probably has similar issues I would guess.</w:t>
      </w:r>
    </w:p>
    <w:p w:rsidR="00D01651" w:rsidP="00EF240C" w:rsidRDefault="00EF240C" w14:paraId="1A794B42" w14:textId="2BE85C89">
      <w:pPr>
        <w:rPr>
          <w:rFonts w:ascii="Times New Roman" w:hAnsi="Times New Roman" w:cs="Times New Roman"/>
        </w:rPr>
      </w:pPr>
      <w:r>
        <w:rPr>
          <w:rFonts w:ascii="Times New Roman" w:hAnsi="Times New Roman" w:cs="Times New Roman"/>
        </w:rPr>
        <w:t>Senator Hurd</w:t>
      </w:r>
      <w:r w:rsidRPr="007B118C">
        <w:rPr>
          <w:rFonts w:ascii="Times New Roman" w:hAnsi="Times New Roman" w:cs="Times New Roman"/>
        </w:rPr>
        <w:t xml:space="preserve">: </w:t>
      </w:r>
      <w:r>
        <w:rPr>
          <w:rFonts w:ascii="Times New Roman" w:hAnsi="Times New Roman" w:cs="Times New Roman"/>
        </w:rPr>
        <w:t>S</w:t>
      </w:r>
      <w:r w:rsidRPr="007B118C">
        <w:rPr>
          <w:rFonts w:ascii="Times New Roman" w:hAnsi="Times New Roman" w:cs="Times New Roman"/>
        </w:rPr>
        <w:t xml:space="preserve">everal of the teacher education programs would have that issue. </w:t>
      </w:r>
      <w:r>
        <w:rPr>
          <w:rFonts w:ascii="Times New Roman" w:hAnsi="Times New Roman" w:cs="Times New Roman"/>
        </w:rPr>
        <w:t>T</w:t>
      </w:r>
      <w:r w:rsidRPr="007B118C">
        <w:rPr>
          <w:rFonts w:ascii="Times New Roman" w:hAnsi="Times New Roman" w:cs="Times New Roman"/>
        </w:rPr>
        <w:t>here are some that had it before and the undergraduate curriculum committee, they are aware when these proposals come through and they review them and they</w:t>
      </w:r>
      <w:r w:rsidR="008D2208">
        <w:rPr>
          <w:rFonts w:ascii="Times New Roman" w:hAnsi="Times New Roman" w:cs="Times New Roman"/>
        </w:rPr>
        <w:t>’</w:t>
      </w:r>
      <w:r w:rsidRPr="007B118C">
        <w:rPr>
          <w:rFonts w:ascii="Times New Roman" w:hAnsi="Times New Roman" w:cs="Times New Roman"/>
        </w:rPr>
        <w:t>ll say yes, this is okay to go over the 55 or no, it</w:t>
      </w:r>
      <w:r w:rsidR="008D2208">
        <w:rPr>
          <w:rFonts w:ascii="Times New Roman" w:hAnsi="Times New Roman" w:cs="Times New Roman"/>
        </w:rPr>
        <w:t>’</w:t>
      </w:r>
      <w:r w:rsidRPr="007B118C">
        <w:rPr>
          <w:rFonts w:ascii="Times New Roman" w:hAnsi="Times New Roman" w:cs="Times New Roman"/>
        </w:rPr>
        <w:t>s not. I think that we should probably bring this to the undergrad curriculum committee to let them know that it is happening. We</w:t>
      </w:r>
      <w:r w:rsidR="008D2208">
        <w:rPr>
          <w:rFonts w:ascii="Times New Roman" w:hAnsi="Times New Roman" w:cs="Times New Roman"/>
        </w:rPr>
        <w:t>’</w:t>
      </w:r>
      <w:r w:rsidRPr="007B118C">
        <w:rPr>
          <w:rFonts w:ascii="Times New Roman" w:hAnsi="Times New Roman" w:cs="Times New Roman"/>
        </w:rPr>
        <w:t>re not meeting any more this semester, but we can bring it to them moving forward. But I don</w:t>
      </w:r>
      <w:r w:rsidR="008D2208">
        <w:rPr>
          <w:rFonts w:ascii="Times New Roman" w:hAnsi="Times New Roman" w:cs="Times New Roman"/>
        </w:rPr>
        <w:t>’</w:t>
      </w:r>
      <w:r w:rsidRPr="007B118C">
        <w:rPr>
          <w:rFonts w:ascii="Times New Roman" w:hAnsi="Times New Roman" w:cs="Times New Roman"/>
        </w:rPr>
        <w:t>t know that we really need to adjust the policy right now.</w:t>
      </w:r>
    </w:p>
    <w:p w:rsidRPr="007B118C" w:rsidR="00D01651" w:rsidP="00D01651" w:rsidRDefault="00D01651" w14:paraId="46449F4B" w14:textId="1B97DC3A">
      <w:pPr>
        <w:rPr>
          <w:rFonts w:ascii="Times New Roman" w:hAnsi="Times New Roman" w:cs="Times New Roman"/>
        </w:rPr>
      </w:pPr>
      <w:r w:rsidRPr="007B118C">
        <w:rPr>
          <w:rFonts w:ascii="Times New Roman" w:hAnsi="Times New Roman" w:cs="Times New Roman"/>
        </w:rPr>
        <w:t>S</w:t>
      </w:r>
      <w:r>
        <w:rPr>
          <w:rFonts w:ascii="Times New Roman" w:hAnsi="Times New Roman" w:cs="Times New Roman"/>
        </w:rPr>
        <w:t>enator Blum</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hat</w:t>
      </w:r>
      <w:r w:rsidR="008D2208">
        <w:rPr>
          <w:rFonts w:ascii="Times New Roman" w:hAnsi="Times New Roman" w:cs="Times New Roman"/>
        </w:rPr>
        <w:t>’</w:t>
      </w:r>
      <w:r w:rsidRPr="007B118C">
        <w:rPr>
          <w:rFonts w:ascii="Times New Roman" w:hAnsi="Times New Roman" w:cs="Times New Roman"/>
        </w:rPr>
        <w:t>s fine. I</w:t>
      </w:r>
      <w:r w:rsidR="008D2208">
        <w:rPr>
          <w:rFonts w:ascii="Times New Roman" w:hAnsi="Times New Roman" w:cs="Times New Roman"/>
        </w:rPr>
        <w:t>’</w:t>
      </w:r>
      <w:r w:rsidRPr="007B118C">
        <w:rPr>
          <w:rFonts w:ascii="Times New Roman" w:hAnsi="Times New Roman" w:cs="Times New Roman"/>
        </w:rPr>
        <w:t>ll take that back. I think a lot of people weren</w:t>
      </w:r>
      <w:r w:rsidR="008D2208">
        <w:rPr>
          <w:rFonts w:ascii="Times New Roman" w:hAnsi="Times New Roman" w:cs="Times New Roman"/>
        </w:rPr>
        <w:t>’</w:t>
      </w:r>
      <w:r w:rsidRPr="007B118C">
        <w:rPr>
          <w:rFonts w:ascii="Times New Roman" w:hAnsi="Times New Roman" w:cs="Times New Roman"/>
        </w:rPr>
        <w:t>t aware that like other people were already over and maybe this is more standard practice than people realize.</w:t>
      </w:r>
    </w:p>
    <w:p w:rsidRPr="002C55D8" w:rsidR="00EF240C" w:rsidP="002C55D8" w:rsidRDefault="00D01651" w14:paraId="036F5C6E" w14:textId="4DDA83E1">
      <w:pPr>
        <w:rPr>
          <w:rFonts w:ascii="Times New Roman" w:hAnsi="Times New Roman" w:cs="Times New Roman"/>
        </w:rPr>
      </w:pPr>
      <w:r>
        <w:rPr>
          <w:rFonts w:ascii="Times New Roman" w:hAnsi="Times New Roman" w:cs="Times New Roman"/>
        </w:rPr>
        <w:t>Senator Hurd</w:t>
      </w:r>
      <w:r w:rsidRPr="007B118C">
        <w:rPr>
          <w:rFonts w:ascii="Times New Roman" w:hAnsi="Times New Roman" w:cs="Times New Roman"/>
        </w:rPr>
        <w:t>: Yeah, there aren</w:t>
      </w:r>
      <w:r w:rsidR="008D2208">
        <w:rPr>
          <w:rFonts w:ascii="Times New Roman" w:hAnsi="Times New Roman" w:cs="Times New Roman"/>
        </w:rPr>
        <w:t>’</w:t>
      </w:r>
      <w:r w:rsidRPr="007B118C">
        <w:rPr>
          <w:rFonts w:ascii="Times New Roman" w:hAnsi="Times New Roman" w:cs="Times New Roman"/>
        </w:rPr>
        <w:t>t very many over. I don</w:t>
      </w:r>
      <w:r w:rsidR="008D2208">
        <w:rPr>
          <w:rFonts w:ascii="Times New Roman" w:hAnsi="Times New Roman" w:cs="Times New Roman"/>
        </w:rPr>
        <w:t>’</w:t>
      </w:r>
      <w:r w:rsidRPr="007B118C">
        <w:rPr>
          <w:rFonts w:ascii="Times New Roman" w:hAnsi="Times New Roman" w:cs="Times New Roman"/>
        </w:rPr>
        <w:t>t know how many are off the top of my head. But most try to adhere to that 55 hours.</w:t>
      </w:r>
    </w:p>
    <w:p w:rsidR="002A1218" w:rsidP="53CB074B" w:rsidRDefault="163A07B6" w14:paraId="2F3AC8CB" w14:textId="76070A2C">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Vice President for Student Affairs Levester Johnson (Excused)</w:t>
      </w:r>
    </w:p>
    <w:p w:rsidR="002A1218" w:rsidP="53CB074B" w:rsidRDefault="163A07B6" w14:paraId="4CAD00A5" w14:textId="5EF29D65">
      <w:pPr>
        <w:pStyle w:val="ListParagraph"/>
        <w:numPr>
          <w:ilvl w:val="0"/>
          <w:numId w:val="1"/>
        </w:numPr>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Vice President for Finance and Planning Glen Nelson</w:t>
      </w:r>
    </w:p>
    <w:p w:rsidRPr="008D2208" w:rsidR="00D01651" w:rsidP="008D2208" w:rsidRDefault="163A07B6" w14:paraId="3B5B280C" w14:textId="574C0CE7">
      <w:pPr>
        <w:tabs>
          <w:tab w:val="left" w:pos="540"/>
        </w:tabs>
        <w:spacing w:after="0" w:line="240" w:lineRule="auto"/>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 </w:t>
      </w:r>
    </w:p>
    <w:p w:rsidRPr="007B118C" w:rsidR="00D01651" w:rsidP="00D01651" w:rsidRDefault="00D01651" w14:paraId="57D2527A" w14:textId="53023DB5">
      <w:pPr>
        <w:rPr>
          <w:rFonts w:ascii="Times New Roman" w:hAnsi="Times New Roman" w:cs="Times New Roman"/>
        </w:rPr>
      </w:pPr>
      <w:r>
        <w:rPr>
          <w:rFonts w:ascii="Times New Roman" w:hAnsi="Times New Roman" w:cs="Times New Roman"/>
        </w:rPr>
        <w:t>Senator Nelson</w:t>
      </w:r>
      <w:r w:rsidRPr="007B118C">
        <w:rPr>
          <w:rFonts w:ascii="Times New Roman" w:hAnsi="Times New Roman" w:cs="Times New Roman"/>
        </w:rPr>
        <w:t>: Thank you. Looking forward to going down to Springfield tomorrow and hopefully we</w:t>
      </w:r>
      <w:r w:rsidR="008D2208">
        <w:rPr>
          <w:rFonts w:ascii="Times New Roman" w:hAnsi="Times New Roman" w:cs="Times New Roman"/>
        </w:rPr>
        <w:t>’</w:t>
      </w:r>
      <w:r w:rsidRPr="007B118C">
        <w:rPr>
          <w:rFonts w:ascii="Times New Roman" w:hAnsi="Times New Roman" w:cs="Times New Roman"/>
        </w:rPr>
        <w:t xml:space="preserve">ll have a successful day </w:t>
      </w:r>
      <w:r>
        <w:rPr>
          <w:rFonts w:ascii="Times New Roman" w:hAnsi="Times New Roman" w:cs="Times New Roman"/>
        </w:rPr>
        <w:t>and</w:t>
      </w:r>
      <w:r w:rsidRPr="007B118C">
        <w:rPr>
          <w:rFonts w:ascii="Times New Roman" w:hAnsi="Times New Roman" w:cs="Times New Roman"/>
        </w:rPr>
        <w:t xml:space="preserve"> la</w:t>
      </w:r>
      <w:r>
        <w:rPr>
          <w:rFonts w:ascii="Times New Roman" w:hAnsi="Times New Roman" w:cs="Times New Roman"/>
        </w:rPr>
        <w:t>y</w:t>
      </w:r>
      <w:r w:rsidRPr="007B118C">
        <w:rPr>
          <w:rFonts w:ascii="Times New Roman" w:hAnsi="Times New Roman" w:cs="Times New Roman"/>
        </w:rPr>
        <w:t xml:space="preserve"> our case out for legislative committee and legislative leadership. We continue to make improvements on the audit findings we had. But we</w:t>
      </w:r>
      <w:r w:rsidR="008D2208">
        <w:rPr>
          <w:rFonts w:ascii="Times New Roman" w:hAnsi="Times New Roman" w:cs="Times New Roman"/>
        </w:rPr>
        <w:t>’</w:t>
      </w:r>
      <w:r w:rsidRPr="007B118C">
        <w:rPr>
          <w:rFonts w:ascii="Times New Roman" w:hAnsi="Times New Roman" w:cs="Times New Roman"/>
        </w:rPr>
        <w:t>ll still have some of those next year because of the time lag for when they do the audits for when we implemented solutions, but we</w:t>
      </w:r>
      <w:r w:rsidR="008D2208">
        <w:rPr>
          <w:rFonts w:ascii="Times New Roman" w:hAnsi="Times New Roman" w:cs="Times New Roman"/>
        </w:rPr>
        <w:t>’</w:t>
      </w:r>
      <w:r w:rsidRPr="007B118C">
        <w:rPr>
          <w:rFonts w:ascii="Times New Roman" w:hAnsi="Times New Roman" w:cs="Times New Roman"/>
        </w:rPr>
        <w:t>ve made significant progress and we</w:t>
      </w:r>
      <w:r w:rsidR="008D2208">
        <w:rPr>
          <w:rFonts w:ascii="Times New Roman" w:hAnsi="Times New Roman" w:cs="Times New Roman"/>
        </w:rPr>
        <w:t>’</w:t>
      </w:r>
      <w:r w:rsidRPr="007B118C">
        <w:rPr>
          <w:rFonts w:ascii="Times New Roman" w:hAnsi="Times New Roman" w:cs="Times New Roman"/>
        </w:rPr>
        <w:t xml:space="preserve">ll be able to address that as well with the committee if they bring that up tomorrow. </w:t>
      </w:r>
      <w:r>
        <w:rPr>
          <w:rFonts w:ascii="Times New Roman" w:hAnsi="Times New Roman" w:cs="Times New Roman"/>
        </w:rPr>
        <w:t>L</w:t>
      </w:r>
      <w:r w:rsidRPr="007B118C">
        <w:rPr>
          <w:rFonts w:ascii="Times New Roman" w:hAnsi="Times New Roman" w:cs="Times New Roman"/>
        </w:rPr>
        <w:t>ooking forward to that.</w:t>
      </w:r>
    </w:p>
    <w:p w:rsidRPr="007B118C" w:rsidR="00D01651" w:rsidP="00D01651" w:rsidRDefault="00D01651" w14:paraId="019E3E95" w14:textId="46FF9D8D">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Do we have AI</w:t>
      </w:r>
      <w:r>
        <w:rPr>
          <w:rFonts w:ascii="Times New Roman" w:hAnsi="Times New Roman" w:cs="Times New Roman"/>
        </w:rPr>
        <w:t xml:space="preserve"> figures</w:t>
      </w:r>
      <w:r w:rsidRPr="007B118C">
        <w:rPr>
          <w:rFonts w:ascii="Times New Roman" w:hAnsi="Times New Roman" w:cs="Times New Roman"/>
        </w:rPr>
        <w:t>?</w:t>
      </w:r>
      <w:r>
        <w:rPr>
          <w:rFonts w:ascii="Times New Roman" w:hAnsi="Times New Roman" w:cs="Times New Roman"/>
        </w:rPr>
        <w:t xml:space="preserve"> </w:t>
      </w:r>
      <w:r w:rsidRPr="007B118C">
        <w:rPr>
          <w:rFonts w:ascii="Times New Roman" w:hAnsi="Times New Roman" w:cs="Times New Roman"/>
        </w:rPr>
        <w:t>Would you mind sharing those?</w:t>
      </w:r>
    </w:p>
    <w:p w:rsidRPr="009265F0" w:rsidR="002A1218" w:rsidP="009265F0" w:rsidRDefault="00D01651" w14:paraId="51240C4B" w14:textId="55B5323E">
      <w:pPr>
        <w:rPr>
          <w:rFonts w:ascii="Times New Roman" w:hAnsi="Times New Roman" w:cs="Times New Roman"/>
        </w:rPr>
      </w:pPr>
      <w:r>
        <w:rPr>
          <w:rFonts w:ascii="Times New Roman" w:hAnsi="Times New Roman" w:cs="Times New Roman"/>
        </w:rPr>
        <w:t>Senator Nelson</w:t>
      </w:r>
      <w:r w:rsidRPr="007B118C">
        <w:rPr>
          <w:rFonts w:ascii="Times New Roman" w:hAnsi="Times New Roman" w:cs="Times New Roman"/>
        </w:rPr>
        <w:t>: Yes. We have some approximate numbers for you. We</w:t>
      </w:r>
      <w:r w:rsidR="008D2208">
        <w:rPr>
          <w:rFonts w:ascii="Times New Roman" w:hAnsi="Times New Roman" w:cs="Times New Roman"/>
        </w:rPr>
        <w:t>’</w:t>
      </w:r>
      <w:r w:rsidRPr="007B118C">
        <w:rPr>
          <w:rFonts w:ascii="Times New Roman" w:hAnsi="Times New Roman" w:cs="Times New Roman"/>
        </w:rPr>
        <w:t xml:space="preserve">re spending less than $250,000 in the AI arena. I can at least pinpoint about $150,000 to $175,000 of that is funding some initiatives over exploring the use of AI under Dr. Magnuson and </w:t>
      </w:r>
      <w:r>
        <w:rPr>
          <w:rFonts w:ascii="Times New Roman" w:hAnsi="Times New Roman" w:cs="Times New Roman"/>
        </w:rPr>
        <w:t>$</w:t>
      </w:r>
      <w:r w:rsidRPr="007B118C">
        <w:rPr>
          <w:rFonts w:ascii="Times New Roman" w:hAnsi="Times New Roman" w:cs="Times New Roman"/>
        </w:rPr>
        <w:t>90,000 of that is a resource coming from my budget that I</w:t>
      </w:r>
      <w:r w:rsidR="008D2208">
        <w:rPr>
          <w:rFonts w:ascii="Times New Roman" w:hAnsi="Times New Roman" w:cs="Times New Roman"/>
        </w:rPr>
        <w:t>’</w:t>
      </w:r>
      <w:r w:rsidRPr="007B118C">
        <w:rPr>
          <w:rFonts w:ascii="Times New Roman" w:hAnsi="Times New Roman" w:cs="Times New Roman"/>
        </w:rPr>
        <w:t xml:space="preserve">ve allocated to that project and that the </w:t>
      </w:r>
      <w:r w:rsidR="00BF077A">
        <w:rPr>
          <w:rFonts w:ascii="Times New Roman" w:hAnsi="Times New Roman" w:cs="Times New Roman"/>
        </w:rPr>
        <w:t>P</w:t>
      </w:r>
      <w:r w:rsidRPr="007B118C">
        <w:rPr>
          <w:rFonts w:ascii="Times New Roman" w:hAnsi="Times New Roman" w:cs="Times New Roman"/>
        </w:rPr>
        <w:t xml:space="preserve">rovost is helping to share in some of that cost. In terms of the </w:t>
      </w:r>
      <w:r>
        <w:rPr>
          <w:rFonts w:ascii="Times New Roman" w:hAnsi="Times New Roman" w:cs="Times New Roman"/>
        </w:rPr>
        <w:t>C</w:t>
      </w:r>
      <w:r w:rsidRPr="007B118C">
        <w:rPr>
          <w:rFonts w:ascii="Times New Roman" w:hAnsi="Times New Roman" w:cs="Times New Roman"/>
        </w:rPr>
        <w:t xml:space="preserve">opilot licenses. We have access to </w:t>
      </w:r>
      <w:r>
        <w:rPr>
          <w:rFonts w:ascii="Times New Roman" w:hAnsi="Times New Roman" w:cs="Times New Roman"/>
        </w:rPr>
        <w:t>C</w:t>
      </w:r>
      <w:r w:rsidRPr="007B118C">
        <w:rPr>
          <w:rFonts w:ascii="Times New Roman" w:hAnsi="Times New Roman" w:cs="Times New Roman"/>
        </w:rPr>
        <w:t>opilot as part of our overall package. It</w:t>
      </w:r>
      <w:r w:rsidR="008D2208">
        <w:rPr>
          <w:rFonts w:ascii="Times New Roman" w:hAnsi="Times New Roman" w:cs="Times New Roman"/>
        </w:rPr>
        <w:t>’</w:t>
      </w:r>
      <w:r w:rsidRPr="007B118C">
        <w:rPr>
          <w:rFonts w:ascii="Times New Roman" w:hAnsi="Times New Roman" w:cs="Times New Roman"/>
        </w:rPr>
        <w:t>s not broken out as a specific cost. However, you can get a different version that</w:t>
      </w:r>
      <w:r w:rsidR="008D2208">
        <w:rPr>
          <w:rFonts w:ascii="Times New Roman" w:hAnsi="Times New Roman" w:cs="Times New Roman"/>
        </w:rPr>
        <w:t>’</w:t>
      </w:r>
      <w:r w:rsidRPr="007B118C">
        <w:rPr>
          <w:rFonts w:ascii="Times New Roman" w:hAnsi="Times New Roman" w:cs="Times New Roman"/>
        </w:rPr>
        <w:t>s more robust and we have about 175 to 200 of those licenses on campus. And so that</w:t>
      </w:r>
      <w:r w:rsidR="008D2208">
        <w:rPr>
          <w:rFonts w:ascii="Times New Roman" w:hAnsi="Times New Roman" w:cs="Times New Roman"/>
        </w:rPr>
        <w:t>’</w:t>
      </w:r>
      <w:r w:rsidRPr="007B118C">
        <w:rPr>
          <w:rFonts w:ascii="Times New Roman" w:hAnsi="Times New Roman" w:cs="Times New Roman"/>
        </w:rPr>
        <w:t>s a spend of about $40,000 or $50,000. So overall, as best I can tell, because we do not code, we don</w:t>
      </w:r>
      <w:r w:rsidR="008D2208">
        <w:rPr>
          <w:rFonts w:ascii="Times New Roman" w:hAnsi="Times New Roman" w:cs="Times New Roman"/>
        </w:rPr>
        <w:t>’</w:t>
      </w:r>
      <w:r w:rsidRPr="007B118C">
        <w:rPr>
          <w:rFonts w:ascii="Times New Roman" w:hAnsi="Times New Roman" w:cs="Times New Roman"/>
        </w:rPr>
        <w:t>t break out all the expenses by that. It</w:t>
      </w:r>
      <w:r w:rsidR="008D2208">
        <w:rPr>
          <w:rFonts w:ascii="Times New Roman" w:hAnsi="Times New Roman" w:cs="Times New Roman"/>
        </w:rPr>
        <w:t>’</w:t>
      </w:r>
      <w:r w:rsidRPr="007B118C">
        <w:rPr>
          <w:rFonts w:ascii="Times New Roman" w:hAnsi="Times New Roman" w:cs="Times New Roman"/>
        </w:rPr>
        <w:t>s less than $250,000.</w:t>
      </w:r>
    </w:p>
    <w:p w:rsidR="002A1218" w:rsidP="53CB074B" w:rsidRDefault="163A07B6" w14:paraId="689E3A8B" w14:textId="43D2E419">
      <w:pPr>
        <w:tabs>
          <w:tab w:val="left" w:pos="5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Action Items: </w:t>
      </w:r>
    </w:p>
    <w:p w:rsidR="002A1218" w:rsidP="53CB074B" w:rsidRDefault="163A07B6" w14:paraId="115D9C2E" w14:textId="6612C6E4">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u w:val="single"/>
        </w:rPr>
        <w:t xml:space="preserve">From the Academic Affairs Committee: Dimitrios Nikolaou </w:t>
      </w:r>
    </w:p>
    <w:p w:rsidR="002A1218" w:rsidP="53CB074B" w:rsidRDefault="163A07B6" w14:paraId="34237960" w14:textId="2CB5F72A">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06.04.2024.17 - 3.3.12A - Faculty Responsibilities to Students</w:t>
      </w:r>
    </w:p>
    <w:p w:rsidR="002A1218" w:rsidP="53CB074B" w:rsidRDefault="163A07B6" w14:paraId="2B1D57E2" w14:textId="2CA1FB7D">
      <w:pPr>
        <w:tabs>
          <w:tab w:val="left" w:pos="2160"/>
          <w:tab w:val="right" w:pos="8640"/>
        </w:tabs>
        <w:spacing w:after="0" w:line="240" w:lineRule="auto"/>
        <w:rPr>
          <w:rFonts w:ascii="Times New Roman" w:hAnsi="Times New Roman" w:eastAsia="Times New Roman" w:cs="Times New Roman"/>
          <w:color w:val="000000" w:themeColor="text1"/>
        </w:rPr>
      </w:pPr>
      <w:hyperlink r:id="rId12">
        <w:r w:rsidRPr="53CB074B">
          <w:rPr>
            <w:rStyle w:val="Hyperlink"/>
            <w:rFonts w:ascii="Times New Roman" w:hAnsi="Times New Roman" w:eastAsia="Times New Roman" w:cs="Times New Roman"/>
            <w:b/>
            <w:bCs/>
            <w:i/>
            <w:iCs/>
            <w:sz w:val="24"/>
            <w:szCs w:val="24"/>
          </w:rPr>
          <w:t>Link to current policy</w:t>
        </w:r>
      </w:hyperlink>
    </w:p>
    <w:p w:rsidR="002A1218" w:rsidP="53CB074B" w:rsidRDefault="4BB97C7B" w14:paraId="38930A5E" w14:textId="6A10C804">
      <w:pPr>
        <w:tabs>
          <w:tab w:val="left" w:pos="2160"/>
          <w:tab w:val="right" w:pos="8640"/>
        </w:tabs>
        <w:spacing w:after="0" w:line="240" w:lineRule="auto"/>
        <w:rPr>
          <w:rFonts w:ascii="Times New Roman" w:hAnsi="Times New Roman" w:eastAsia="Times New Roman" w:cs="Times New Roman"/>
          <w:color w:val="000000" w:themeColor="text1"/>
        </w:rPr>
      </w:pPr>
      <w:hyperlink r:id="Rd6f56d429fc74d6e">
        <w:r w:rsidRPr="246E2865" w:rsidR="246E2865">
          <w:rPr>
            <w:rStyle w:val="Hyperlink"/>
            <w:rFonts w:ascii="Times New Roman" w:hAnsi="Times New Roman" w:eastAsia="Times New Roman" w:cs="Times New Roman"/>
            <w:b w:val="1"/>
            <w:bCs w:val="1"/>
            <w:i w:val="1"/>
            <w:iCs w:val="1"/>
            <w:sz w:val="24"/>
            <w:szCs w:val="24"/>
          </w:rPr>
          <w:t>Link to markup</w:t>
        </w:r>
      </w:hyperlink>
    </w:p>
    <w:p w:rsidR="001103A0" w:rsidP="001103A0" w:rsidRDefault="001103A0" w14:paraId="7B76E0A6" w14:textId="3295CC4A">
      <w:pPr>
        <w:rPr>
          <w:rFonts w:ascii="Times New Roman" w:hAnsi="Times New Roman" w:cs="Times New Roman"/>
        </w:rPr>
      </w:pPr>
      <w:r>
        <w:rPr>
          <w:rFonts w:ascii="Times New Roman" w:hAnsi="Times New Roman" w:cs="Times New Roman"/>
        </w:rPr>
        <w:t>Senator Nikolaou</w:t>
      </w:r>
      <w:r w:rsidRPr="007B118C">
        <w:rPr>
          <w:rFonts w:ascii="Times New Roman" w:hAnsi="Times New Roman" w:cs="Times New Roman"/>
        </w:rPr>
        <w:t xml:space="preserve">: </w:t>
      </w:r>
      <w:r w:rsidRPr="007B118C" w:rsidR="009265F0">
        <w:rPr>
          <w:rFonts w:ascii="Times New Roman" w:hAnsi="Times New Roman" w:cs="Times New Roman"/>
        </w:rPr>
        <w:t>So,</w:t>
      </w:r>
      <w:r w:rsidRPr="007B118C">
        <w:rPr>
          <w:rFonts w:ascii="Times New Roman" w:hAnsi="Times New Roman" w:cs="Times New Roman"/>
        </w:rPr>
        <w:t xml:space="preserve"> this is the policy that we saw last time. The changes that I had discussed on the floor last time, they are incorporated in the version that you have in front of you. Technically, the policy is coming in front of you from the </w:t>
      </w:r>
      <w:r>
        <w:rPr>
          <w:rFonts w:ascii="Times New Roman" w:hAnsi="Times New Roman" w:cs="Times New Roman"/>
        </w:rPr>
        <w:t>E</w:t>
      </w:r>
      <w:r w:rsidRPr="007B118C">
        <w:rPr>
          <w:rFonts w:ascii="Times New Roman" w:hAnsi="Times New Roman" w:cs="Times New Roman"/>
        </w:rPr>
        <w:t xml:space="preserve">xecutive </w:t>
      </w:r>
      <w:r w:rsidRPr="007B118C" w:rsidR="00131456">
        <w:rPr>
          <w:rFonts w:ascii="Times New Roman" w:hAnsi="Times New Roman" w:cs="Times New Roman"/>
        </w:rPr>
        <w:t>committee since</w:t>
      </w:r>
      <w:r w:rsidRPr="007B118C">
        <w:rPr>
          <w:rFonts w:ascii="Times New Roman" w:hAnsi="Times New Roman" w:cs="Times New Roman"/>
        </w:rPr>
        <w:t xml:space="preserve"> we don</w:t>
      </w:r>
      <w:r w:rsidR="008D2208">
        <w:rPr>
          <w:rFonts w:ascii="Times New Roman" w:hAnsi="Times New Roman" w:cs="Times New Roman"/>
        </w:rPr>
        <w:t>’</w:t>
      </w:r>
      <w:r w:rsidRPr="007B118C">
        <w:rPr>
          <w:rFonts w:ascii="Times New Roman" w:hAnsi="Times New Roman" w:cs="Times New Roman"/>
        </w:rPr>
        <w:t xml:space="preserve">t have an </w:t>
      </w:r>
      <w:r>
        <w:rPr>
          <w:rFonts w:ascii="Times New Roman" w:hAnsi="Times New Roman" w:cs="Times New Roman"/>
        </w:rPr>
        <w:t>A</w:t>
      </w:r>
      <w:r w:rsidRPr="007B118C">
        <w:rPr>
          <w:rFonts w:ascii="Times New Roman" w:hAnsi="Times New Roman" w:cs="Times New Roman"/>
        </w:rPr>
        <w:t xml:space="preserve">cademic </w:t>
      </w:r>
      <w:r>
        <w:rPr>
          <w:rFonts w:ascii="Times New Roman" w:hAnsi="Times New Roman" w:cs="Times New Roman"/>
        </w:rPr>
        <w:t>A</w:t>
      </w:r>
      <w:r w:rsidRPr="007B118C">
        <w:rPr>
          <w:rFonts w:ascii="Times New Roman" w:hAnsi="Times New Roman" w:cs="Times New Roman"/>
        </w:rPr>
        <w:t xml:space="preserve">ffairs </w:t>
      </w:r>
      <w:r>
        <w:rPr>
          <w:rFonts w:ascii="Times New Roman" w:hAnsi="Times New Roman" w:cs="Times New Roman"/>
        </w:rPr>
        <w:t>C</w:t>
      </w:r>
      <w:r w:rsidRPr="007B118C">
        <w:rPr>
          <w:rFonts w:ascii="Times New Roman" w:hAnsi="Times New Roman" w:cs="Times New Roman"/>
        </w:rPr>
        <w:t xml:space="preserve">ommittee. Some changes that we talked about in the </w:t>
      </w:r>
      <w:r>
        <w:rPr>
          <w:rFonts w:ascii="Times New Roman" w:hAnsi="Times New Roman" w:cs="Times New Roman"/>
        </w:rPr>
        <w:t>E</w:t>
      </w:r>
      <w:r w:rsidRPr="007B118C">
        <w:rPr>
          <w:rFonts w:ascii="Times New Roman" w:hAnsi="Times New Roman" w:cs="Times New Roman"/>
        </w:rPr>
        <w:t xml:space="preserve">xec is if you look under item four, </w:t>
      </w:r>
      <w:r>
        <w:rPr>
          <w:rFonts w:ascii="Times New Roman" w:hAnsi="Times New Roman" w:cs="Times New Roman"/>
        </w:rPr>
        <w:t>p</w:t>
      </w:r>
      <w:r w:rsidRPr="007B118C">
        <w:rPr>
          <w:rFonts w:ascii="Times New Roman" w:hAnsi="Times New Roman" w:cs="Times New Roman"/>
        </w:rPr>
        <w:t xml:space="preserve">reviously, the sentence included the very end clause that </w:t>
      </w:r>
      <w:r w:rsidRPr="007B118C" w:rsidR="00131456">
        <w:rPr>
          <w:rFonts w:ascii="Times New Roman" w:hAnsi="Times New Roman" w:cs="Times New Roman"/>
        </w:rPr>
        <w:t>says,</w:t>
      </w:r>
      <w:r w:rsidRPr="007B118C">
        <w:rPr>
          <w:rFonts w:ascii="Times New Roman" w:hAnsi="Times New Roman" w:cs="Times New Roman"/>
        </w:rPr>
        <w:t xml:space="preserve"> </w:t>
      </w:r>
      <w:r>
        <w:rPr>
          <w:rFonts w:ascii="Times New Roman" w:hAnsi="Times New Roman" w:cs="Times New Roman"/>
        </w:rPr>
        <w:t>“</w:t>
      </w:r>
      <w:r w:rsidRPr="007B118C">
        <w:rPr>
          <w:rFonts w:ascii="Times New Roman" w:hAnsi="Times New Roman" w:cs="Times New Roman"/>
        </w:rPr>
        <w:t>through the university</w:t>
      </w:r>
      <w:r w:rsidR="008D2208">
        <w:rPr>
          <w:rFonts w:ascii="Times New Roman" w:hAnsi="Times New Roman" w:cs="Times New Roman"/>
        </w:rPr>
        <w:t>’</w:t>
      </w:r>
      <w:r w:rsidRPr="007B118C">
        <w:rPr>
          <w:rFonts w:ascii="Times New Roman" w:hAnsi="Times New Roman" w:cs="Times New Roman"/>
        </w:rPr>
        <w:t>s curriculum process,</w:t>
      </w:r>
      <w:r>
        <w:rPr>
          <w:rFonts w:ascii="Times New Roman" w:hAnsi="Times New Roman" w:cs="Times New Roman"/>
        </w:rPr>
        <w:t>”</w:t>
      </w:r>
      <w:r w:rsidRPr="007B118C">
        <w:rPr>
          <w:rFonts w:ascii="Times New Roman" w:hAnsi="Times New Roman" w:cs="Times New Roman"/>
        </w:rPr>
        <w:t xml:space="preserve"> but we deleted it because it didn</w:t>
      </w:r>
      <w:r w:rsidR="008D2208">
        <w:rPr>
          <w:rFonts w:ascii="Times New Roman" w:hAnsi="Times New Roman" w:cs="Times New Roman"/>
        </w:rPr>
        <w:t>’</w:t>
      </w:r>
      <w:r w:rsidRPr="007B118C">
        <w:rPr>
          <w:rFonts w:ascii="Times New Roman" w:hAnsi="Times New Roman" w:cs="Times New Roman"/>
        </w:rPr>
        <w:t>t make sense. Another change under item five</w:t>
      </w:r>
      <w:r>
        <w:rPr>
          <w:rFonts w:ascii="Times New Roman" w:hAnsi="Times New Roman" w:cs="Times New Roman"/>
        </w:rPr>
        <w:t>:</w:t>
      </w:r>
      <w:r w:rsidRPr="007B118C">
        <w:rPr>
          <w:rFonts w:ascii="Times New Roman" w:hAnsi="Times New Roman" w:cs="Times New Roman"/>
        </w:rPr>
        <w:t xml:space="preserve"> before it only included what are the things that the syllabus needs to include. Now we say that these need to be included but are not limited to what we list here. So</w:t>
      </w:r>
      <w:r w:rsidR="00BF077A">
        <w:rPr>
          <w:rFonts w:ascii="Times New Roman" w:hAnsi="Times New Roman" w:cs="Times New Roman"/>
        </w:rPr>
        <w:t>,</w:t>
      </w:r>
      <w:r w:rsidRPr="007B118C">
        <w:rPr>
          <w:rFonts w:ascii="Times New Roman" w:hAnsi="Times New Roman" w:cs="Times New Roman"/>
        </w:rPr>
        <w:t xml:space="preserve"> if a faculty member wanted to release other things, they are free to add more information on the syllabus.</w:t>
      </w:r>
      <w:r>
        <w:rPr>
          <w:rFonts w:ascii="Times New Roman" w:hAnsi="Times New Roman" w:cs="Times New Roman"/>
        </w:rPr>
        <w:t xml:space="preserve"> </w:t>
      </w:r>
      <w:r w:rsidRPr="007B118C">
        <w:rPr>
          <w:rFonts w:ascii="Times New Roman" w:hAnsi="Times New Roman" w:cs="Times New Roman"/>
        </w:rPr>
        <w:t xml:space="preserve">And </w:t>
      </w:r>
      <w:r w:rsidRPr="007B118C" w:rsidR="00131456">
        <w:rPr>
          <w:rFonts w:ascii="Times New Roman" w:hAnsi="Times New Roman" w:cs="Times New Roman"/>
        </w:rPr>
        <w:t>also,</w:t>
      </w:r>
      <w:r w:rsidRPr="007B118C">
        <w:rPr>
          <w:rFonts w:ascii="Times New Roman" w:hAnsi="Times New Roman" w:cs="Times New Roman"/>
        </w:rPr>
        <w:t xml:space="preserve"> for that same item, we had a recommendation to instead of referring to the faculty since the item 5 refers to syllabi to just make </w:t>
      </w:r>
      <w:r>
        <w:rPr>
          <w:rFonts w:ascii="Times New Roman" w:hAnsi="Times New Roman" w:cs="Times New Roman"/>
        </w:rPr>
        <w:t xml:space="preserve">it so </w:t>
      </w:r>
      <w:r w:rsidRPr="007B118C">
        <w:rPr>
          <w:rFonts w:ascii="Times New Roman" w:hAnsi="Times New Roman" w:cs="Times New Roman"/>
        </w:rPr>
        <w:t xml:space="preserve">that everything refers to the syllabi instead of faculty. </w:t>
      </w:r>
    </w:p>
    <w:p w:rsidR="001103A0" w:rsidP="001103A0" w:rsidRDefault="001103A0" w14:paraId="1A95284F" w14:textId="49348794">
      <w:pPr>
        <w:rPr>
          <w:rFonts w:ascii="Times New Roman" w:hAnsi="Times New Roman" w:cs="Times New Roman"/>
        </w:rPr>
      </w:pPr>
      <w:r w:rsidRPr="007B118C">
        <w:rPr>
          <w:rFonts w:ascii="Times New Roman" w:hAnsi="Times New Roman" w:cs="Times New Roman"/>
        </w:rPr>
        <w:t xml:space="preserve">Item 8 is the one that we rephrased based on what we discussed last time, because before we were referring to a faculty notice and the specific form that it is on the human resources, but now we rephrased it to allow it for different units to have a different form as long as they include what are the reasons for being absent. And then what information needs to be provided in advance, what are alternatives for the nature and the timing of the absence. So pretty much is the information that was included in this form. We just list what is the information that needs to be provided. But then whatever form </w:t>
      </w:r>
      <w:r>
        <w:rPr>
          <w:rFonts w:ascii="Times New Roman" w:hAnsi="Times New Roman" w:cs="Times New Roman"/>
        </w:rPr>
        <w:t>each unit</w:t>
      </w:r>
      <w:r w:rsidRPr="007B118C">
        <w:rPr>
          <w:rFonts w:ascii="Times New Roman" w:hAnsi="Times New Roman" w:cs="Times New Roman"/>
        </w:rPr>
        <w:t xml:space="preserve"> want</w:t>
      </w:r>
      <w:r>
        <w:rPr>
          <w:rFonts w:ascii="Times New Roman" w:hAnsi="Times New Roman" w:cs="Times New Roman"/>
        </w:rPr>
        <w:t>s</w:t>
      </w:r>
      <w:r w:rsidRPr="007B118C">
        <w:rPr>
          <w:rFonts w:ascii="Times New Roman" w:hAnsi="Times New Roman" w:cs="Times New Roman"/>
        </w:rPr>
        <w:t xml:space="preserve"> to provide, that</w:t>
      </w:r>
      <w:r w:rsidR="008D2208">
        <w:rPr>
          <w:rFonts w:ascii="Times New Roman" w:hAnsi="Times New Roman" w:cs="Times New Roman"/>
        </w:rPr>
        <w:t>’</w:t>
      </w:r>
      <w:r w:rsidRPr="007B118C">
        <w:rPr>
          <w:rFonts w:ascii="Times New Roman" w:hAnsi="Times New Roman" w:cs="Times New Roman"/>
        </w:rPr>
        <w:t xml:space="preserve">s up to them. And </w:t>
      </w:r>
      <w:r>
        <w:rPr>
          <w:rFonts w:ascii="Times New Roman" w:hAnsi="Times New Roman" w:cs="Times New Roman"/>
        </w:rPr>
        <w:t>o</w:t>
      </w:r>
      <w:r w:rsidRPr="007B118C">
        <w:rPr>
          <w:rFonts w:ascii="Times New Roman" w:hAnsi="Times New Roman" w:cs="Times New Roman"/>
        </w:rPr>
        <w:t>ne of the main items we talked about last meeting was under item 10. If you remember item 10, had an extra sentence at the end that was referring to instructional quality and effective pedagogical practices. So based on recommendations by Senator Luc</w:t>
      </w:r>
      <w:r>
        <w:rPr>
          <w:rFonts w:ascii="Times New Roman" w:hAnsi="Times New Roman" w:cs="Times New Roman"/>
        </w:rPr>
        <w:t>e</w:t>
      </w:r>
      <w:r w:rsidRPr="007B118C">
        <w:rPr>
          <w:rFonts w:ascii="Times New Roman" w:hAnsi="Times New Roman" w:cs="Times New Roman"/>
        </w:rPr>
        <w:t>y and Senator Oresk</w:t>
      </w:r>
      <w:r>
        <w:rPr>
          <w:rFonts w:ascii="Times New Roman" w:hAnsi="Times New Roman" w:cs="Times New Roman"/>
        </w:rPr>
        <w:t>y</w:t>
      </w:r>
      <w:r w:rsidRPr="007B118C">
        <w:rPr>
          <w:rFonts w:ascii="Times New Roman" w:hAnsi="Times New Roman" w:cs="Times New Roman"/>
        </w:rPr>
        <w:t xml:space="preserve">, you see that this sentence is not out there anymore. We </w:t>
      </w:r>
      <w:r>
        <w:rPr>
          <w:rFonts w:ascii="Times New Roman" w:hAnsi="Times New Roman" w:cs="Times New Roman"/>
        </w:rPr>
        <w:t>de</w:t>
      </w:r>
      <w:r w:rsidRPr="007B118C">
        <w:rPr>
          <w:rFonts w:ascii="Times New Roman" w:hAnsi="Times New Roman" w:cs="Times New Roman"/>
        </w:rPr>
        <w:t>l</w:t>
      </w:r>
      <w:r>
        <w:rPr>
          <w:rFonts w:ascii="Times New Roman" w:hAnsi="Times New Roman" w:cs="Times New Roman"/>
        </w:rPr>
        <w:t>e</w:t>
      </w:r>
      <w:r w:rsidRPr="007B118C">
        <w:rPr>
          <w:rFonts w:ascii="Times New Roman" w:hAnsi="Times New Roman" w:cs="Times New Roman"/>
        </w:rPr>
        <w:t xml:space="preserve">ted it. </w:t>
      </w:r>
    </w:p>
    <w:p w:rsidR="00B90FE1" w:rsidP="001103A0" w:rsidRDefault="001103A0" w14:paraId="0740C990" w14:textId="6F14EEC0">
      <w:pPr>
        <w:rPr>
          <w:rFonts w:ascii="Times New Roman" w:hAnsi="Times New Roman" w:cs="Times New Roman"/>
        </w:rPr>
      </w:pPr>
      <w:r>
        <w:rPr>
          <w:rFonts w:ascii="Times New Roman" w:hAnsi="Times New Roman" w:cs="Times New Roman"/>
        </w:rPr>
        <w:t>T</w:t>
      </w:r>
      <w:r w:rsidRPr="007B118C">
        <w:rPr>
          <w:rFonts w:ascii="Times New Roman" w:hAnsi="Times New Roman" w:cs="Times New Roman"/>
        </w:rPr>
        <w:t xml:space="preserve">his is based on things that we talked </w:t>
      </w:r>
      <w:r>
        <w:rPr>
          <w:rFonts w:ascii="Times New Roman" w:hAnsi="Times New Roman" w:cs="Times New Roman"/>
        </w:rPr>
        <w:t xml:space="preserve">about </w:t>
      </w:r>
      <w:r w:rsidRPr="007B118C">
        <w:rPr>
          <w:rFonts w:ascii="Times New Roman" w:hAnsi="Times New Roman" w:cs="Times New Roman"/>
        </w:rPr>
        <w:t>last time during the Senate. And one thing that you do not see in the policy, it</w:t>
      </w:r>
      <w:r w:rsidR="008D2208">
        <w:rPr>
          <w:rFonts w:ascii="Times New Roman" w:hAnsi="Times New Roman" w:cs="Times New Roman"/>
        </w:rPr>
        <w:t>’</w:t>
      </w:r>
      <w:r w:rsidRPr="007B118C">
        <w:rPr>
          <w:rFonts w:ascii="Times New Roman" w:hAnsi="Times New Roman" w:cs="Times New Roman"/>
        </w:rPr>
        <w:t>s because right now the policy refers to faculty. And if we look at policy 3.1.1 about the categories of university employees, faculty are defined as tenure track and non-tenure track faculty. Gradu</w:t>
      </w:r>
      <w:r>
        <w:rPr>
          <w:rFonts w:ascii="Times New Roman" w:hAnsi="Times New Roman" w:cs="Times New Roman"/>
        </w:rPr>
        <w:t>ate</w:t>
      </w:r>
      <w:r w:rsidRPr="007B118C">
        <w:rPr>
          <w:rFonts w:ascii="Times New Roman" w:hAnsi="Times New Roman" w:cs="Times New Roman"/>
        </w:rPr>
        <w:t xml:space="preserve"> assistants are classified under </w:t>
      </w:r>
      <w:r>
        <w:rPr>
          <w:rFonts w:ascii="Times New Roman" w:hAnsi="Times New Roman" w:cs="Times New Roman"/>
        </w:rPr>
        <w:t>“</w:t>
      </w:r>
      <w:r w:rsidRPr="007B118C">
        <w:rPr>
          <w:rFonts w:ascii="Times New Roman" w:hAnsi="Times New Roman" w:cs="Times New Roman"/>
        </w:rPr>
        <w:t>other employees</w:t>
      </w:r>
      <w:r w:rsidR="00BF077A">
        <w:rPr>
          <w:rFonts w:ascii="Times New Roman" w:hAnsi="Times New Roman" w:cs="Times New Roman"/>
        </w:rPr>
        <w:t>.</w:t>
      </w:r>
      <w:r>
        <w:rPr>
          <w:rFonts w:ascii="Times New Roman" w:hAnsi="Times New Roman" w:cs="Times New Roman"/>
        </w:rPr>
        <w:t>”</w:t>
      </w:r>
      <w:r w:rsidRPr="007B118C">
        <w:rPr>
          <w:rFonts w:ascii="Times New Roman" w:hAnsi="Times New Roman" w:cs="Times New Roman"/>
        </w:rPr>
        <w:t xml:space="preserve"> But then, because whatever we include over here, it is responsibility to students</w:t>
      </w:r>
      <w:r>
        <w:rPr>
          <w:rFonts w:ascii="Times New Roman" w:hAnsi="Times New Roman" w:cs="Times New Roman"/>
        </w:rPr>
        <w:t>,</w:t>
      </w:r>
      <w:r w:rsidRPr="007B118C">
        <w:rPr>
          <w:rFonts w:ascii="Times New Roman" w:hAnsi="Times New Roman" w:cs="Times New Roman"/>
        </w:rPr>
        <w:t xml:space="preserve"> </w:t>
      </w:r>
      <w:r w:rsidR="00BF077A">
        <w:rPr>
          <w:rFonts w:ascii="Times New Roman" w:hAnsi="Times New Roman" w:cs="Times New Roman"/>
        </w:rPr>
        <w:t>a</w:t>
      </w:r>
      <w:r w:rsidRPr="007B118C">
        <w:rPr>
          <w:rFonts w:ascii="Times New Roman" w:hAnsi="Times New Roman" w:cs="Times New Roman"/>
        </w:rPr>
        <w:t xml:space="preserve">nd we are going to have graduates </w:t>
      </w:r>
      <w:r>
        <w:rPr>
          <w:rFonts w:ascii="Times New Roman" w:hAnsi="Times New Roman" w:cs="Times New Roman"/>
        </w:rPr>
        <w:t xml:space="preserve">teaching </w:t>
      </w:r>
      <w:r w:rsidRPr="007B118C">
        <w:rPr>
          <w:rFonts w:ascii="Times New Roman" w:hAnsi="Times New Roman" w:cs="Times New Roman"/>
        </w:rPr>
        <w:t>assistan</w:t>
      </w:r>
      <w:r>
        <w:rPr>
          <w:rFonts w:ascii="Times New Roman" w:hAnsi="Times New Roman" w:cs="Times New Roman"/>
        </w:rPr>
        <w:t>ts,</w:t>
      </w:r>
      <w:r w:rsidRPr="007B118C">
        <w:rPr>
          <w:rFonts w:ascii="Times New Roman" w:hAnsi="Times New Roman" w:cs="Times New Roman"/>
        </w:rPr>
        <w:t xml:space="preserve"> </w:t>
      </w:r>
      <w:r>
        <w:rPr>
          <w:rFonts w:ascii="Times New Roman" w:hAnsi="Times New Roman" w:cs="Times New Roman"/>
        </w:rPr>
        <w:t>w</w:t>
      </w:r>
      <w:r w:rsidRPr="007B118C">
        <w:rPr>
          <w:rFonts w:ascii="Times New Roman" w:hAnsi="Times New Roman" w:cs="Times New Roman"/>
        </w:rPr>
        <w:t xml:space="preserve">e are going to have instructors for clinical experiences. They also have the same responsibilities. </w:t>
      </w:r>
      <w:r>
        <w:rPr>
          <w:rFonts w:ascii="Times New Roman" w:hAnsi="Times New Roman" w:cs="Times New Roman"/>
        </w:rPr>
        <w:t>W</w:t>
      </w:r>
      <w:r w:rsidRPr="007B118C">
        <w:rPr>
          <w:rFonts w:ascii="Times New Roman" w:hAnsi="Times New Roman" w:cs="Times New Roman"/>
        </w:rPr>
        <w:t xml:space="preserve">e talked about, before we started the meeting, among the </w:t>
      </w:r>
      <w:r>
        <w:rPr>
          <w:rFonts w:ascii="Times New Roman" w:hAnsi="Times New Roman" w:cs="Times New Roman"/>
        </w:rPr>
        <w:t>E</w:t>
      </w:r>
      <w:r w:rsidRPr="007B118C">
        <w:rPr>
          <w:rFonts w:ascii="Times New Roman" w:hAnsi="Times New Roman" w:cs="Times New Roman"/>
        </w:rPr>
        <w:t>x</w:t>
      </w:r>
      <w:r>
        <w:rPr>
          <w:rFonts w:ascii="Times New Roman" w:hAnsi="Times New Roman" w:cs="Times New Roman"/>
        </w:rPr>
        <w:t>ec</w:t>
      </w:r>
      <w:r w:rsidRPr="007B118C">
        <w:rPr>
          <w:rFonts w:ascii="Times New Roman" w:hAnsi="Times New Roman" w:cs="Times New Roman"/>
        </w:rPr>
        <w:t xml:space="preserve"> </w:t>
      </w:r>
      <w:r>
        <w:rPr>
          <w:rFonts w:ascii="Times New Roman" w:hAnsi="Times New Roman" w:cs="Times New Roman"/>
        </w:rPr>
        <w:t>C</w:t>
      </w:r>
      <w:r w:rsidRPr="007B118C">
        <w:rPr>
          <w:rFonts w:ascii="Times New Roman" w:hAnsi="Times New Roman" w:cs="Times New Roman"/>
        </w:rPr>
        <w:t xml:space="preserve">ommittee </w:t>
      </w:r>
      <w:r>
        <w:rPr>
          <w:rFonts w:ascii="Times New Roman" w:hAnsi="Times New Roman" w:cs="Times New Roman"/>
        </w:rPr>
        <w:t>a</w:t>
      </w:r>
      <w:r w:rsidRPr="007B118C">
        <w:rPr>
          <w:rFonts w:ascii="Times New Roman" w:hAnsi="Times New Roman" w:cs="Times New Roman"/>
        </w:rPr>
        <w:t xml:space="preserve">s a friendly amendment that at the end of the very first paragraph in the policy, where it ends </w:t>
      </w:r>
      <w:r>
        <w:rPr>
          <w:rFonts w:ascii="Times New Roman" w:hAnsi="Times New Roman" w:cs="Times New Roman"/>
        </w:rPr>
        <w:t>“</w:t>
      </w:r>
      <w:r w:rsidRPr="007B118C">
        <w:rPr>
          <w:rFonts w:ascii="Times New Roman" w:hAnsi="Times New Roman" w:cs="Times New Roman"/>
        </w:rPr>
        <w:t>instructional modalities and distance education.</w:t>
      </w:r>
      <w:r>
        <w:rPr>
          <w:rFonts w:ascii="Times New Roman" w:hAnsi="Times New Roman" w:cs="Times New Roman"/>
        </w:rPr>
        <w:t>”</w:t>
      </w:r>
      <w:r w:rsidRPr="007B118C">
        <w:rPr>
          <w:rFonts w:ascii="Times New Roman" w:hAnsi="Times New Roman" w:cs="Times New Roman"/>
        </w:rPr>
        <w:t xml:space="preserve"> We are going to add </w:t>
      </w:r>
      <w:r>
        <w:rPr>
          <w:rFonts w:ascii="Times New Roman" w:hAnsi="Times New Roman" w:cs="Times New Roman"/>
        </w:rPr>
        <w:t xml:space="preserve">a </w:t>
      </w:r>
      <w:r w:rsidR="008D2208">
        <w:rPr>
          <w:rFonts w:ascii="Times New Roman" w:hAnsi="Times New Roman" w:cs="Times New Roman"/>
        </w:rPr>
        <w:t>sentence</w:t>
      </w:r>
      <w:r w:rsidRPr="007B118C">
        <w:rPr>
          <w:rFonts w:ascii="Times New Roman" w:hAnsi="Times New Roman" w:cs="Times New Roman"/>
        </w:rPr>
        <w:t xml:space="preserve"> where it says, </w:t>
      </w:r>
      <w:r>
        <w:rPr>
          <w:rFonts w:ascii="Times New Roman" w:hAnsi="Times New Roman" w:cs="Times New Roman"/>
        </w:rPr>
        <w:t>“</w:t>
      </w:r>
      <w:r w:rsidRPr="007B118C">
        <w:rPr>
          <w:rFonts w:ascii="Times New Roman" w:hAnsi="Times New Roman" w:cs="Times New Roman"/>
        </w:rPr>
        <w:t>for purposes of this policy, faculty includes all instructors as defined in policy 4.1.22.</w:t>
      </w:r>
      <w:r>
        <w:rPr>
          <w:rFonts w:ascii="Times New Roman" w:hAnsi="Times New Roman" w:cs="Times New Roman"/>
        </w:rPr>
        <w:t>”</w:t>
      </w:r>
      <w:r w:rsidRPr="007B118C">
        <w:rPr>
          <w:rFonts w:ascii="Times New Roman" w:hAnsi="Times New Roman" w:cs="Times New Roman"/>
        </w:rPr>
        <w:t xml:space="preserve"> And if you remember, 4.1.22, is the new policy we created and we approved two or three meetings ago, it is the recording in instructional settings. And there is an explicit definition about instructors, where, for example, it refers to cooperative teachers for a professional practice,</w:t>
      </w:r>
      <w:r w:rsidR="003151FE">
        <w:rPr>
          <w:rFonts w:ascii="Times New Roman" w:hAnsi="Times New Roman" w:cs="Times New Roman"/>
        </w:rPr>
        <w:t xml:space="preserve"> and</w:t>
      </w:r>
      <w:r w:rsidRPr="007B118C">
        <w:rPr>
          <w:rFonts w:ascii="Times New Roman" w:hAnsi="Times New Roman" w:cs="Times New Roman"/>
        </w:rPr>
        <w:t xml:space="preserve"> </w:t>
      </w:r>
      <w:r>
        <w:rPr>
          <w:rFonts w:ascii="Times New Roman" w:hAnsi="Times New Roman" w:cs="Times New Roman"/>
        </w:rPr>
        <w:t>Milner</w:t>
      </w:r>
      <w:r w:rsidRPr="007B118C">
        <w:rPr>
          <w:rFonts w:ascii="Times New Roman" w:hAnsi="Times New Roman" w:cs="Times New Roman"/>
        </w:rPr>
        <w:t xml:space="preserve"> library personnel for instructional activity. </w:t>
      </w:r>
      <w:r>
        <w:rPr>
          <w:rFonts w:ascii="Times New Roman" w:hAnsi="Times New Roman" w:cs="Times New Roman"/>
        </w:rPr>
        <w:t>Y</w:t>
      </w:r>
      <w:r w:rsidRPr="007B118C">
        <w:rPr>
          <w:rFonts w:ascii="Times New Roman" w:hAnsi="Times New Roman" w:cs="Times New Roman"/>
        </w:rPr>
        <w:t>ou need to have been assigned to deliver the course by the chair of the department or the school director</w:t>
      </w:r>
      <w:r>
        <w:rPr>
          <w:rFonts w:ascii="Times New Roman" w:hAnsi="Times New Roman" w:cs="Times New Roman"/>
        </w:rPr>
        <w:t xml:space="preserve"> b</w:t>
      </w:r>
      <w:r w:rsidRPr="007B118C">
        <w:rPr>
          <w:rFonts w:ascii="Times New Roman" w:hAnsi="Times New Roman" w:cs="Times New Roman"/>
        </w:rPr>
        <w:t xml:space="preserve">ased on the qualifications established by the </w:t>
      </w:r>
      <w:r>
        <w:rPr>
          <w:rFonts w:ascii="Times New Roman" w:hAnsi="Times New Roman" w:cs="Times New Roman"/>
        </w:rPr>
        <w:t>HLC</w:t>
      </w:r>
      <w:r w:rsidRPr="007B118C">
        <w:rPr>
          <w:rFonts w:ascii="Times New Roman" w:hAnsi="Times New Roman" w:cs="Times New Roman"/>
        </w:rPr>
        <w:t xml:space="preserve">. </w:t>
      </w:r>
      <w:r w:rsidRPr="007B118C" w:rsidR="00131456">
        <w:rPr>
          <w:rFonts w:ascii="Times New Roman" w:hAnsi="Times New Roman" w:cs="Times New Roman"/>
        </w:rPr>
        <w:t>So,</w:t>
      </w:r>
      <w:r w:rsidRPr="007B118C">
        <w:rPr>
          <w:rFonts w:ascii="Times New Roman" w:hAnsi="Times New Roman" w:cs="Times New Roman"/>
        </w:rPr>
        <w:t xml:space="preserve"> this is something that we had approved</w:t>
      </w:r>
      <w:r>
        <w:rPr>
          <w:rFonts w:ascii="Times New Roman" w:hAnsi="Times New Roman" w:cs="Times New Roman"/>
        </w:rPr>
        <w:t xml:space="preserve"> a</w:t>
      </w:r>
      <w:r w:rsidRPr="007B118C">
        <w:rPr>
          <w:rFonts w:ascii="Times New Roman" w:hAnsi="Times New Roman" w:cs="Times New Roman"/>
        </w:rPr>
        <w:t>nd that</w:t>
      </w:r>
      <w:r w:rsidR="008D2208">
        <w:rPr>
          <w:rFonts w:ascii="Times New Roman" w:hAnsi="Times New Roman" w:cs="Times New Roman"/>
        </w:rPr>
        <w:t>’</w:t>
      </w:r>
      <w:r w:rsidRPr="007B118C">
        <w:rPr>
          <w:rFonts w:ascii="Times New Roman" w:hAnsi="Times New Roman" w:cs="Times New Roman"/>
        </w:rPr>
        <w:t>s why we make the link so that it covers everyone</w:t>
      </w:r>
      <w:r>
        <w:rPr>
          <w:rFonts w:ascii="Times New Roman" w:hAnsi="Times New Roman" w:cs="Times New Roman"/>
        </w:rPr>
        <w:t xml:space="preserve"> </w:t>
      </w:r>
      <w:r w:rsidRPr="007B118C">
        <w:rPr>
          <w:rFonts w:ascii="Times New Roman" w:hAnsi="Times New Roman" w:cs="Times New Roman"/>
        </w:rPr>
        <w:t>who is instructing students.</w:t>
      </w:r>
    </w:p>
    <w:p w:rsidRPr="007B118C" w:rsidR="00B90FE1" w:rsidP="00B90FE1" w:rsidRDefault="00B90FE1" w14:paraId="0B182B4C" w14:textId="4D648846">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xml:space="preserve">: Point of information. With the friendly amendment, is that </w:t>
      </w:r>
      <w:r>
        <w:rPr>
          <w:rFonts w:ascii="Times New Roman" w:hAnsi="Times New Roman" w:cs="Times New Roman"/>
        </w:rPr>
        <w:t xml:space="preserve">a </w:t>
      </w:r>
      <w:r w:rsidRPr="007B118C">
        <w:rPr>
          <w:rFonts w:ascii="Times New Roman" w:hAnsi="Times New Roman" w:cs="Times New Roman"/>
        </w:rPr>
        <w:t>motion? Do we get questions on that? Or are we just going to straight debate with the amendment there?</w:t>
      </w:r>
    </w:p>
    <w:p w:rsidR="00B90FE1" w:rsidP="001103A0" w:rsidRDefault="00B90FE1" w14:paraId="58A806E9" w14:textId="6819A082">
      <w:pPr>
        <w:rPr>
          <w:rFonts w:ascii="Times New Roman" w:hAnsi="Times New Roman" w:cs="Times New Roman"/>
        </w:rPr>
      </w:pPr>
      <w:r>
        <w:rPr>
          <w:rFonts w:ascii="Times New Roman" w:hAnsi="Times New Roman" w:cs="Times New Roman"/>
        </w:rPr>
        <w:t>Chairperson Bonnell</w:t>
      </w:r>
      <w:r w:rsidRPr="007B118C">
        <w:rPr>
          <w:rFonts w:ascii="Times New Roman" w:hAnsi="Times New Roman" w:cs="Times New Roman"/>
        </w:rPr>
        <w:t xml:space="preserve">: </w:t>
      </w:r>
      <w:r>
        <w:rPr>
          <w:rFonts w:ascii="Times New Roman" w:hAnsi="Times New Roman" w:cs="Times New Roman"/>
        </w:rPr>
        <w:t>B</w:t>
      </w:r>
      <w:r w:rsidRPr="007B118C">
        <w:rPr>
          <w:rFonts w:ascii="Times New Roman" w:hAnsi="Times New Roman" w:cs="Times New Roman"/>
        </w:rPr>
        <w:t xml:space="preserve">ecause this is coming from </w:t>
      </w:r>
      <w:r>
        <w:rPr>
          <w:rFonts w:ascii="Times New Roman" w:hAnsi="Times New Roman" w:cs="Times New Roman"/>
        </w:rPr>
        <w:t>E</w:t>
      </w:r>
      <w:r w:rsidRPr="007B118C">
        <w:rPr>
          <w:rFonts w:ascii="Times New Roman" w:hAnsi="Times New Roman" w:cs="Times New Roman"/>
        </w:rPr>
        <w:t>xec, one of the things that Senator Ni</w:t>
      </w:r>
      <w:r>
        <w:rPr>
          <w:rFonts w:ascii="Times New Roman" w:hAnsi="Times New Roman" w:cs="Times New Roman"/>
        </w:rPr>
        <w:t>k</w:t>
      </w:r>
      <w:r w:rsidRPr="007B118C">
        <w:rPr>
          <w:rFonts w:ascii="Times New Roman" w:hAnsi="Times New Roman" w:cs="Times New Roman"/>
        </w:rPr>
        <w:t>ola</w:t>
      </w:r>
      <w:r>
        <w:rPr>
          <w:rFonts w:ascii="Times New Roman" w:hAnsi="Times New Roman" w:cs="Times New Roman"/>
        </w:rPr>
        <w:t>ou</w:t>
      </w:r>
      <w:r w:rsidRPr="007B118C">
        <w:rPr>
          <w:rFonts w:ascii="Times New Roman" w:hAnsi="Times New Roman" w:cs="Times New Roman"/>
        </w:rPr>
        <w:t xml:space="preserve"> mentioned was that he shared with </w:t>
      </w:r>
      <w:r w:rsidR="003151FE">
        <w:rPr>
          <w:rFonts w:ascii="Times New Roman" w:hAnsi="Times New Roman" w:cs="Times New Roman"/>
        </w:rPr>
        <w:t>Exec</w:t>
      </w:r>
      <w:r w:rsidRPr="007B118C">
        <w:rPr>
          <w:rFonts w:ascii="Times New Roman" w:hAnsi="Times New Roman" w:cs="Times New Roman"/>
        </w:rPr>
        <w:t xml:space="preserve">. I can officially </w:t>
      </w:r>
      <w:r w:rsidR="003151FE">
        <w:rPr>
          <w:rFonts w:ascii="Times New Roman" w:hAnsi="Times New Roman" w:cs="Times New Roman"/>
        </w:rPr>
        <w:t>ask</w:t>
      </w:r>
      <w:r w:rsidRPr="007B118C">
        <w:rPr>
          <w:rFonts w:ascii="Times New Roman" w:hAnsi="Times New Roman" w:cs="Times New Roman"/>
        </w:rPr>
        <w:t xml:space="preserve"> all the </w:t>
      </w:r>
      <w:r>
        <w:rPr>
          <w:rFonts w:ascii="Times New Roman" w:hAnsi="Times New Roman" w:cs="Times New Roman"/>
        </w:rPr>
        <w:t>E</w:t>
      </w:r>
      <w:r w:rsidRPr="007B118C">
        <w:rPr>
          <w:rFonts w:ascii="Times New Roman" w:hAnsi="Times New Roman" w:cs="Times New Roman"/>
        </w:rPr>
        <w:t>x</w:t>
      </w:r>
      <w:r>
        <w:rPr>
          <w:rFonts w:ascii="Times New Roman" w:hAnsi="Times New Roman" w:cs="Times New Roman"/>
        </w:rPr>
        <w:t>ec</w:t>
      </w:r>
      <w:r w:rsidRPr="007B118C">
        <w:rPr>
          <w:rFonts w:ascii="Times New Roman" w:hAnsi="Times New Roman" w:cs="Times New Roman"/>
        </w:rPr>
        <w:t xml:space="preserve"> members</w:t>
      </w:r>
      <w:r w:rsidR="003151FE">
        <w:rPr>
          <w:rFonts w:ascii="Times New Roman" w:hAnsi="Times New Roman" w:cs="Times New Roman"/>
        </w:rPr>
        <w:t xml:space="preserve"> here</w:t>
      </w:r>
      <w:r w:rsidRPr="007B118C">
        <w:rPr>
          <w:rFonts w:ascii="Times New Roman" w:hAnsi="Times New Roman" w:cs="Times New Roman"/>
        </w:rPr>
        <w:t>, do you agree with this? And if it</w:t>
      </w:r>
      <w:r w:rsidR="008D2208">
        <w:rPr>
          <w:rFonts w:ascii="Times New Roman" w:hAnsi="Times New Roman" w:cs="Times New Roman"/>
        </w:rPr>
        <w:t>’</w:t>
      </w:r>
      <w:r w:rsidRPr="007B118C">
        <w:rPr>
          <w:rFonts w:ascii="Times New Roman" w:hAnsi="Times New Roman" w:cs="Times New Roman"/>
        </w:rPr>
        <w:t>s a friendly amendment, then that</w:t>
      </w:r>
      <w:r w:rsidR="008D2208">
        <w:rPr>
          <w:rFonts w:ascii="Times New Roman" w:hAnsi="Times New Roman" w:cs="Times New Roman"/>
        </w:rPr>
        <w:t>’</w:t>
      </w:r>
      <w:r w:rsidRPr="007B118C">
        <w:rPr>
          <w:rFonts w:ascii="Times New Roman" w:hAnsi="Times New Roman" w:cs="Times New Roman"/>
        </w:rPr>
        <w:t xml:space="preserve">s all that this takes. </w:t>
      </w:r>
      <w:r w:rsidRPr="007B118C" w:rsidR="00131456">
        <w:rPr>
          <w:rFonts w:ascii="Times New Roman" w:hAnsi="Times New Roman" w:cs="Times New Roman"/>
        </w:rPr>
        <w:t>So,</w:t>
      </w:r>
      <w:r w:rsidR="003151FE">
        <w:rPr>
          <w:rFonts w:ascii="Times New Roman" w:hAnsi="Times New Roman" w:cs="Times New Roman"/>
        </w:rPr>
        <w:t xml:space="preserve"> </w:t>
      </w:r>
      <w:r w:rsidRPr="007B118C">
        <w:rPr>
          <w:rFonts w:ascii="Times New Roman" w:hAnsi="Times New Roman" w:cs="Times New Roman"/>
        </w:rPr>
        <w:t>I</w:t>
      </w:r>
      <w:r w:rsidR="008D2208">
        <w:rPr>
          <w:rFonts w:ascii="Times New Roman" w:hAnsi="Times New Roman" w:cs="Times New Roman"/>
        </w:rPr>
        <w:t>’</w:t>
      </w:r>
      <w:r w:rsidRPr="007B118C">
        <w:rPr>
          <w:rFonts w:ascii="Times New Roman" w:hAnsi="Times New Roman" w:cs="Times New Roman"/>
        </w:rPr>
        <w:t>ll just do that. Executive Committee members, you</w:t>
      </w:r>
      <w:r w:rsidR="008D2208">
        <w:rPr>
          <w:rFonts w:ascii="Times New Roman" w:hAnsi="Times New Roman" w:cs="Times New Roman"/>
        </w:rPr>
        <w:t>’</w:t>
      </w:r>
      <w:r w:rsidRPr="007B118C">
        <w:rPr>
          <w:rFonts w:ascii="Times New Roman" w:hAnsi="Times New Roman" w:cs="Times New Roman"/>
        </w:rPr>
        <w:t>ve heard Senator Ni</w:t>
      </w:r>
      <w:r>
        <w:rPr>
          <w:rFonts w:ascii="Times New Roman" w:hAnsi="Times New Roman" w:cs="Times New Roman"/>
        </w:rPr>
        <w:t>k</w:t>
      </w:r>
      <w:r w:rsidRPr="007B118C">
        <w:rPr>
          <w:rFonts w:ascii="Times New Roman" w:hAnsi="Times New Roman" w:cs="Times New Roman"/>
        </w:rPr>
        <w:t>ola</w:t>
      </w:r>
      <w:r>
        <w:rPr>
          <w:rFonts w:ascii="Times New Roman" w:hAnsi="Times New Roman" w:cs="Times New Roman"/>
        </w:rPr>
        <w:t>o</w:t>
      </w:r>
      <w:r w:rsidRPr="007B118C">
        <w:rPr>
          <w:rFonts w:ascii="Times New Roman" w:hAnsi="Times New Roman" w:cs="Times New Roman"/>
        </w:rPr>
        <w:t xml:space="preserve">u </w:t>
      </w:r>
      <w:r w:rsidR="003151FE">
        <w:rPr>
          <w:rFonts w:ascii="Times New Roman" w:hAnsi="Times New Roman" w:cs="Times New Roman"/>
        </w:rPr>
        <w:t xml:space="preserve">suggested </w:t>
      </w:r>
      <w:r w:rsidRPr="007B118C">
        <w:rPr>
          <w:rFonts w:ascii="Times New Roman" w:hAnsi="Times New Roman" w:cs="Times New Roman"/>
        </w:rPr>
        <w:t>edit</w:t>
      </w:r>
      <w:r w:rsidR="003151FE">
        <w:rPr>
          <w:rFonts w:ascii="Times New Roman" w:hAnsi="Times New Roman" w:cs="Times New Roman"/>
        </w:rPr>
        <w:t xml:space="preserve">. </w:t>
      </w:r>
      <w:r>
        <w:rPr>
          <w:rFonts w:ascii="Times New Roman" w:hAnsi="Times New Roman" w:cs="Times New Roman"/>
        </w:rPr>
        <w:t>A</w:t>
      </w:r>
      <w:r w:rsidRPr="007B118C">
        <w:rPr>
          <w:rFonts w:ascii="Times New Roman" w:hAnsi="Times New Roman" w:cs="Times New Roman"/>
        </w:rPr>
        <w:t>re you all in agreement with that particular edit? Is that a friendly amendment?</w:t>
      </w:r>
      <w:r>
        <w:rPr>
          <w:rFonts w:ascii="Times New Roman" w:hAnsi="Times New Roman" w:cs="Times New Roman"/>
        </w:rPr>
        <w:t xml:space="preserve"> </w:t>
      </w:r>
      <w:r w:rsidR="003151FE">
        <w:rPr>
          <w:rFonts w:ascii="Times New Roman" w:hAnsi="Times New Roman" w:cs="Times New Roman"/>
        </w:rPr>
        <w:t>[</w:t>
      </w:r>
      <w:r w:rsidRPr="003151FE" w:rsidR="003151FE">
        <w:rPr>
          <w:rFonts w:ascii="Times New Roman" w:hAnsi="Times New Roman" w:cs="Times New Roman"/>
          <w:i/>
          <w:iCs/>
        </w:rPr>
        <w:t>Notes of affirmation from all Exec members present.</w:t>
      </w:r>
      <w:r w:rsidR="003151FE">
        <w:rPr>
          <w:rFonts w:ascii="Times New Roman" w:hAnsi="Times New Roman" w:cs="Times New Roman"/>
        </w:rPr>
        <w:t xml:space="preserve">] </w:t>
      </w:r>
      <w:r w:rsidRPr="007B118C">
        <w:rPr>
          <w:rFonts w:ascii="Times New Roman" w:hAnsi="Times New Roman" w:cs="Times New Roman"/>
        </w:rPr>
        <w:t xml:space="preserve">Thank you. </w:t>
      </w:r>
      <w:r>
        <w:rPr>
          <w:rFonts w:ascii="Times New Roman" w:hAnsi="Times New Roman" w:cs="Times New Roman"/>
        </w:rPr>
        <w:t>W</w:t>
      </w:r>
      <w:r w:rsidRPr="007B118C">
        <w:rPr>
          <w:rFonts w:ascii="Times New Roman" w:hAnsi="Times New Roman" w:cs="Times New Roman"/>
        </w:rPr>
        <w:t>ith that, because it</w:t>
      </w:r>
      <w:r w:rsidR="008D2208">
        <w:rPr>
          <w:rFonts w:ascii="Times New Roman" w:hAnsi="Times New Roman" w:cs="Times New Roman"/>
        </w:rPr>
        <w:t>’</w:t>
      </w:r>
      <w:r w:rsidRPr="007B118C">
        <w:rPr>
          <w:rFonts w:ascii="Times New Roman" w:hAnsi="Times New Roman" w:cs="Times New Roman"/>
        </w:rPr>
        <w:t>s a friendly amendment, we don</w:t>
      </w:r>
      <w:r w:rsidR="008D2208">
        <w:rPr>
          <w:rFonts w:ascii="Times New Roman" w:hAnsi="Times New Roman" w:cs="Times New Roman"/>
        </w:rPr>
        <w:t>’</w:t>
      </w:r>
      <w:r w:rsidRPr="007B118C">
        <w:rPr>
          <w:rFonts w:ascii="Times New Roman" w:hAnsi="Times New Roman" w:cs="Times New Roman"/>
        </w:rPr>
        <w:t xml:space="preserve">t need to vote beyond that. </w:t>
      </w:r>
      <w:r w:rsidRPr="007B118C" w:rsidR="00131456">
        <w:rPr>
          <w:rFonts w:ascii="Times New Roman" w:hAnsi="Times New Roman" w:cs="Times New Roman"/>
        </w:rPr>
        <w:t>So,</w:t>
      </w:r>
      <w:r w:rsidRPr="007B118C">
        <w:rPr>
          <w:rFonts w:ascii="Times New Roman" w:hAnsi="Times New Roman" w:cs="Times New Roman"/>
        </w:rPr>
        <w:t xml:space="preserve"> as Senator </w:t>
      </w:r>
      <w:r>
        <w:rPr>
          <w:rFonts w:ascii="Times New Roman" w:hAnsi="Times New Roman" w:cs="Times New Roman"/>
        </w:rPr>
        <w:t>Nikolaou</w:t>
      </w:r>
      <w:r w:rsidRPr="007B118C">
        <w:rPr>
          <w:rFonts w:ascii="Times New Roman" w:hAnsi="Times New Roman" w:cs="Times New Roman"/>
        </w:rPr>
        <w:t xml:space="preserve"> has said, it</w:t>
      </w:r>
      <w:r w:rsidR="008D2208">
        <w:rPr>
          <w:rFonts w:ascii="Times New Roman" w:hAnsi="Times New Roman" w:cs="Times New Roman"/>
        </w:rPr>
        <w:t>’</w:t>
      </w:r>
      <w:r w:rsidRPr="007B118C">
        <w:rPr>
          <w:rFonts w:ascii="Times New Roman" w:hAnsi="Times New Roman" w:cs="Times New Roman"/>
        </w:rPr>
        <w:t>s because it</w:t>
      </w:r>
      <w:r w:rsidR="008D2208">
        <w:rPr>
          <w:rFonts w:ascii="Times New Roman" w:hAnsi="Times New Roman" w:cs="Times New Roman"/>
        </w:rPr>
        <w:t>’</w:t>
      </w:r>
      <w:r w:rsidRPr="007B118C">
        <w:rPr>
          <w:rFonts w:ascii="Times New Roman" w:hAnsi="Times New Roman" w:cs="Times New Roman"/>
        </w:rPr>
        <w:t xml:space="preserve">s coming from the </w:t>
      </w:r>
      <w:r>
        <w:rPr>
          <w:rFonts w:ascii="Times New Roman" w:hAnsi="Times New Roman" w:cs="Times New Roman"/>
        </w:rPr>
        <w:t>E</w:t>
      </w:r>
      <w:r w:rsidRPr="007B118C">
        <w:rPr>
          <w:rFonts w:ascii="Times New Roman" w:hAnsi="Times New Roman" w:cs="Times New Roman"/>
        </w:rPr>
        <w:t xml:space="preserve">xecutive </w:t>
      </w:r>
      <w:r>
        <w:rPr>
          <w:rFonts w:ascii="Times New Roman" w:hAnsi="Times New Roman" w:cs="Times New Roman"/>
        </w:rPr>
        <w:t>C</w:t>
      </w:r>
      <w:r w:rsidRPr="007B118C">
        <w:rPr>
          <w:rFonts w:ascii="Times New Roman" w:hAnsi="Times New Roman" w:cs="Times New Roman"/>
        </w:rPr>
        <w:t>ommittee and it doesn</w:t>
      </w:r>
      <w:r w:rsidR="008D2208">
        <w:rPr>
          <w:rFonts w:ascii="Times New Roman" w:hAnsi="Times New Roman" w:cs="Times New Roman"/>
        </w:rPr>
        <w:t>’</w:t>
      </w:r>
      <w:r w:rsidRPr="007B118C">
        <w:rPr>
          <w:rFonts w:ascii="Times New Roman" w:hAnsi="Times New Roman" w:cs="Times New Roman"/>
        </w:rPr>
        <w:t xml:space="preserve">t need a second. So now we are set to vote </w:t>
      </w:r>
      <w:r w:rsidR="003151FE">
        <w:rPr>
          <w:rFonts w:ascii="Times New Roman" w:hAnsi="Times New Roman" w:cs="Times New Roman"/>
        </w:rPr>
        <w:t xml:space="preserve">on, </w:t>
      </w:r>
      <w:r w:rsidRPr="007B118C">
        <w:rPr>
          <w:rFonts w:ascii="Times New Roman" w:hAnsi="Times New Roman" w:cs="Times New Roman"/>
        </w:rPr>
        <w:t>sorry, we debate it and then vote. Does that make sense? Okay. Thank you for that clarification.</w:t>
      </w:r>
    </w:p>
    <w:p w:rsidRPr="007B118C" w:rsidR="001103A0" w:rsidP="001103A0" w:rsidRDefault="00B90FE1" w14:paraId="673816AB" w14:textId="6283284D">
      <w:pPr>
        <w:rPr>
          <w:rFonts w:ascii="Times New Roman" w:hAnsi="Times New Roman" w:cs="Times New Roman"/>
        </w:rPr>
      </w:pPr>
      <w:r>
        <w:rPr>
          <w:rFonts w:ascii="Times New Roman" w:hAnsi="Times New Roman" w:cs="Times New Roman"/>
        </w:rPr>
        <w:t>Majority approval (one nay)</w:t>
      </w:r>
      <w:r w:rsidRPr="007B118C" w:rsidR="001103A0">
        <w:rPr>
          <w:rFonts w:ascii="Times New Roman" w:hAnsi="Times New Roman" w:cs="Times New Roman"/>
        </w:rPr>
        <w:t xml:space="preserve"> </w:t>
      </w:r>
    </w:p>
    <w:p w:rsidRPr="001103A0" w:rsidR="001103A0" w:rsidP="53CB074B" w:rsidRDefault="001103A0" w14:paraId="551AAD4A" w14:textId="77777777">
      <w:pPr>
        <w:tabs>
          <w:tab w:val="left" w:pos="2160"/>
          <w:tab w:val="right" w:pos="8640"/>
        </w:tabs>
        <w:spacing w:after="0" w:line="240" w:lineRule="auto"/>
        <w:rPr>
          <w:rFonts w:ascii="Times New Roman" w:hAnsi="Times New Roman" w:eastAsia="Times New Roman" w:cs="Times New Roman"/>
          <w:color w:val="000000" w:themeColor="text1"/>
        </w:rPr>
      </w:pPr>
    </w:p>
    <w:p w:rsidR="002A1218" w:rsidP="53CB074B" w:rsidRDefault="163A07B6" w14:paraId="574DD441" w14:textId="76024E07">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u w:val="single"/>
        </w:rPr>
        <w:t>From the Rules Committee: Rick Valentin</w:t>
      </w:r>
    </w:p>
    <w:p w:rsidR="002A1218" w:rsidP="53CB074B" w:rsidRDefault="163A07B6" w14:paraId="337B7A39" w14:textId="3402BDF0">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2.24.25.01 - College of Education Council Bylaws</w:t>
      </w:r>
    </w:p>
    <w:p w:rsidR="002A1218" w:rsidP="53CB074B" w:rsidRDefault="163A07B6" w14:paraId="45A2C524" w14:textId="639EAD7B">
      <w:pPr>
        <w:tabs>
          <w:tab w:val="left" w:pos="2160"/>
          <w:tab w:val="right" w:pos="8640"/>
        </w:tabs>
        <w:spacing w:after="0" w:line="240" w:lineRule="auto"/>
        <w:rPr>
          <w:rFonts w:ascii="Times New Roman" w:hAnsi="Times New Roman" w:eastAsia="Times New Roman" w:cs="Times New Roman"/>
          <w:color w:val="000000" w:themeColor="text1"/>
        </w:rPr>
      </w:pPr>
      <w:hyperlink r:id="rId14">
        <w:r w:rsidRPr="53CB074B">
          <w:rPr>
            <w:rStyle w:val="Hyperlink"/>
            <w:rFonts w:ascii="Times New Roman" w:hAnsi="Times New Roman" w:eastAsia="Times New Roman" w:cs="Times New Roman"/>
            <w:b/>
            <w:bCs/>
            <w:i/>
            <w:iCs/>
            <w:sz w:val="24"/>
            <w:szCs w:val="24"/>
          </w:rPr>
          <w:t>Link to current bylaws</w:t>
        </w:r>
      </w:hyperlink>
    </w:p>
    <w:p w:rsidR="002A1218" w:rsidP="53CB074B" w:rsidRDefault="163A07B6" w14:paraId="7EE7325F" w14:textId="4804253F">
      <w:pPr>
        <w:tabs>
          <w:tab w:val="left" w:pos="2160"/>
          <w:tab w:val="right" w:pos="8640"/>
        </w:tabs>
        <w:spacing w:after="0" w:line="240" w:lineRule="auto"/>
        <w:rPr>
          <w:rFonts w:ascii="Times New Roman" w:hAnsi="Times New Roman" w:eastAsia="Times New Roman" w:cs="Times New Roman"/>
          <w:color w:val="000000" w:themeColor="text1"/>
        </w:rPr>
      </w:pPr>
      <w:hyperlink r:id="rId15">
        <w:r w:rsidRPr="53CB074B">
          <w:rPr>
            <w:rStyle w:val="Hyperlink"/>
            <w:rFonts w:ascii="Times New Roman" w:hAnsi="Times New Roman" w:eastAsia="Times New Roman" w:cs="Times New Roman"/>
            <w:b/>
            <w:bCs/>
            <w:i/>
            <w:iCs/>
            <w:sz w:val="24"/>
            <w:szCs w:val="24"/>
          </w:rPr>
          <w:t>Link to markup</w:t>
        </w:r>
      </w:hyperlink>
    </w:p>
    <w:p w:rsidRPr="007B118C" w:rsidR="00B90FE1" w:rsidP="00B90FE1" w:rsidRDefault="00B90FE1" w14:paraId="47CC96AB" w14:textId="546A0D7A">
      <w:pPr>
        <w:rPr>
          <w:rFonts w:ascii="Times New Roman" w:hAnsi="Times New Roman" w:cs="Times New Roman"/>
        </w:rPr>
      </w:pPr>
      <w:r>
        <w:rPr>
          <w:rFonts w:ascii="Times New Roman" w:hAnsi="Times New Roman" w:cs="Times New Roman"/>
        </w:rPr>
        <w:t>Senator Valentin</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 xml:space="preserve">hese are the revised bylaws of the College of Education that we saw </w:t>
      </w:r>
      <w:r>
        <w:rPr>
          <w:rFonts w:ascii="Times New Roman" w:hAnsi="Times New Roman" w:cs="Times New Roman"/>
        </w:rPr>
        <w:t>last</w:t>
      </w:r>
      <w:r w:rsidRPr="007B118C">
        <w:rPr>
          <w:rFonts w:ascii="Times New Roman" w:hAnsi="Times New Roman" w:cs="Times New Roman"/>
        </w:rPr>
        <w:t xml:space="preserve"> meeting as an information item. There are a few updates </w:t>
      </w:r>
      <w:r>
        <w:rPr>
          <w:rFonts w:ascii="Times New Roman" w:hAnsi="Times New Roman" w:cs="Times New Roman"/>
        </w:rPr>
        <w:t xml:space="preserve">not </w:t>
      </w:r>
      <w:r w:rsidRPr="007B118C">
        <w:rPr>
          <w:rFonts w:ascii="Times New Roman" w:hAnsi="Times New Roman" w:cs="Times New Roman"/>
        </w:rPr>
        <w:t xml:space="preserve">reflected in the current markup that we have. These are some editorial revisions throughout the document fixing terminology and references. And then any references to unit department or school following its own rules for elections have been replaced with the College Elections and Service Committee, actually with the sentence, </w:t>
      </w:r>
      <w:r>
        <w:rPr>
          <w:rFonts w:ascii="Times New Roman" w:hAnsi="Times New Roman" w:cs="Times New Roman"/>
        </w:rPr>
        <w:t>“</w:t>
      </w:r>
      <w:r w:rsidRPr="007B118C">
        <w:rPr>
          <w:rFonts w:ascii="Times New Roman" w:hAnsi="Times New Roman" w:cs="Times New Roman"/>
        </w:rPr>
        <w:t>the College Election and Service Committee will conduct the election.</w:t>
      </w:r>
      <w:r>
        <w:rPr>
          <w:rFonts w:ascii="Times New Roman" w:hAnsi="Times New Roman" w:cs="Times New Roman"/>
        </w:rPr>
        <w:t>”</w:t>
      </w:r>
      <w:r w:rsidRPr="007B118C">
        <w:rPr>
          <w:rFonts w:ascii="Times New Roman" w:hAnsi="Times New Roman" w:cs="Times New Roman"/>
        </w:rPr>
        <w:t xml:space="preserve"> This is to ensure proper distribution of representation within the council. And then under Article 8, </w:t>
      </w:r>
      <w:r>
        <w:rPr>
          <w:rFonts w:ascii="Times New Roman" w:hAnsi="Times New Roman" w:cs="Times New Roman"/>
        </w:rPr>
        <w:t>C</w:t>
      </w:r>
      <w:r w:rsidRPr="007B118C">
        <w:rPr>
          <w:rFonts w:ascii="Times New Roman" w:hAnsi="Times New Roman" w:cs="Times New Roman"/>
        </w:rPr>
        <w:t>ollege committees</w:t>
      </w:r>
      <w:r w:rsidR="00B5145A">
        <w:rPr>
          <w:rFonts w:ascii="Times New Roman" w:hAnsi="Times New Roman" w:cs="Times New Roman"/>
        </w:rPr>
        <w:t xml:space="preserve">, </w:t>
      </w:r>
      <w:r w:rsidRPr="007B118C">
        <w:rPr>
          <w:rFonts w:ascii="Times New Roman" w:hAnsi="Times New Roman" w:cs="Times New Roman"/>
        </w:rPr>
        <w:t xml:space="preserve">Section 2B for college council committees without a designated chair that paragraph has been moved to the top of the article as a new section </w:t>
      </w:r>
      <w:r>
        <w:rPr>
          <w:rFonts w:ascii="Times New Roman" w:hAnsi="Times New Roman" w:cs="Times New Roman"/>
        </w:rPr>
        <w:t>1,</w:t>
      </w:r>
      <w:r w:rsidRPr="007B118C">
        <w:rPr>
          <w:rFonts w:ascii="Times New Roman" w:hAnsi="Times New Roman" w:cs="Times New Roman"/>
        </w:rPr>
        <w:t xml:space="preserve"> designated committee chairs</w:t>
      </w:r>
      <w:r>
        <w:rPr>
          <w:rFonts w:ascii="Times New Roman" w:hAnsi="Times New Roman" w:cs="Times New Roman"/>
        </w:rPr>
        <w:t>,</w:t>
      </w:r>
      <w:r w:rsidRPr="007B118C">
        <w:rPr>
          <w:rFonts w:ascii="Times New Roman" w:hAnsi="Times New Roman" w:cs="Times New Roman"/>
        </w:rPr>
        <w:t xml:space="preserve"> and the reading </w:t>
      </w:r>
      <w:r>
        <w:rPr>
          <w:rFonts w:ascii="Times New Roman" w:hAnsi="Times New Roman" w:cs="Times New Roman"/>
        </w:rPr>
        <w:t>“</w:t>
      </w:r>
      <w:r w:rsidRPr="007B118C">
        <w:rPr>
          <w:rFonts w:ascii="Times New Roman" w:hAnsi="Times New Roman" w:cs="Times New Roman"/>
        </w:rPr>
        <w:t>for college council committees excluding the college faculty status committee without a designated chair the committee will be temporarily chaired by non-voting ex officio representative of the dean until such a time when a member is elected to serve as the committee chair.</w:t>
      </w:r>
      <w:r>
        <w:rPr>
          <w:rFonts w:ascii="Times New Roman" w:hAnsi="Times New Roman" w:cs="Times New Roman"/>
        </w:rPr>
        <w:t>”</w:t>
      </w:r>
      <w:r w:rsidRPr="007B118C">
        <w:rPr>
          <w:rFonts w:ascii="Times New Roman" w:hAnsi="Times New Roman" w:cs="Times New Roman"/>
        </w:rPr>
        <w:t xml:space="preserve"> And then the remaining sections in that article have been renumbered underneath that. And </w:t>
      </w:r>
      <w:r w:rsidRPr="007B118C" w:rsidR="00131456">
        <w:rPr>
          <w:rFonts w:ascii="Times New Roman" w:hAnsi="Times New Roman" w:cs="Times New Roman"/>
        </w:rPr>
        <w:t>so,</w:t>
      </w:r>
      <w:r w:rsidRPr="007B118C">
        <w:rPr>
          <w:rFonts w:ascii="Times New Roman" w:hAnsi="Times New Roman" w:cs="Times New Roman"/>
        </w:rPr>
        <w:t xml:space="preserve"> on behalf of the </w:t>
      </w:r>
      <w:r>
        <w:rPr>
          <w:rFonts w:ascii="Times New Roman" w:hAnsi="Times New Roman" w:cs="Times New Roman"/>
        </w:rPr>
        <w:t>R</w:t>
      </w:r>
      <w:r w:rsidRPr="007B118C">
        <w:rPr>
          <w:rFonts w:ascii="Times New Roman" w:hAnsi="Times New Roman" w:cs="Times New Roman"/>
        </w:rPr>
        <w:t>ules committee, I would like to make a motion to approve these revisions to the College of Education bylaws.</w:t>
      </w:r>
    </w:p>
    <w:p w:rsidR="002A1218" w:rsidP="53CB074B" w:rsidRDefault="00B90FE1" w14:paraId="485DAEEC" w14:textId="0C71B7A3">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Unanimous approval</w:t>
      </w:r>
      <w:r w:rsidR="00B5145A">
        <w:rPr>
          <w:rFonts w:ascii="Times New Roman" w:hAnsi="Times New Roman" w:eastAsia="Times New Roman" w:cs="Times New Roman"/>
          <w:color w:val="000000" w:themeColor="text1"/>
          <w:sz w:val="24"/>
          <w:szCs w:val="24"/>
        </w:rPr>
        <w:t>.</w:t>
      </w:r>
    </w:p>
    <w:p w:rsidR="00B90FE1" w:rsidP="53CB074B" w:rsidRDefault="00B90FE1" w14:paraId="691107B4" w14:textId="77777777">
      <w:pPr>
        <w:tabs>
          <w:tab w:val="left" w:pos="2160"/>
          <w:tab w:val="right" w:pos="8640"/>
        </w:tabs>
        <w:spacing w:after="0" w:line="240" w:lineRule="auto"/>
        <w:rPr>
          <w:rFonts w:ascii="Times New Roman" w:hAnsi="Times New Roman" w:eastAsia="Times New Roman" w:cs="Times New Roman"/>
          <w:color w:val="000000" w:themeColor="text1"/>
          <w:sz w:val="24"/>
          <w:szCs w:val="24"/>
        </w:rPr>
      </w:pPr>
    </w:p>
    <w:p w:rsidR="002A1218" w:rsidP="53CB074B" w:rsidRDefault="163A07B6" w14:paraId="3C0990EA" w14:textId="1F33BA3A">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 xml:space="preserve">Advisory Items: </w:t>
      </w:r>
    </w:p>
    <w:p w:rsidR="002A1218" w:rsidP="53CB074B" w:rsidRDefault="163A07B6" w14:paraId="0C08B26F" w14:textId="4E5684FA">
      <w:pPr>
        <w:tabs>
          <w:tab w:val="left" w:pos="2160"/>
          <w:tab w:val="right" w:pos="86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u w:val="single"/>
        </w:rPr>
        <w:t>From the Administrative Affairs and Budget Committee: Kevin Meyer</w:t>
      </w:r>
    </w:p>
    <w:p w:rsidR="002A1218" w:rsidP="53CB074B" w:rsidRDefault="163A07B6" w14:paraId="6DD5C583" w14:textId="511C9399">
      <w:pPr>
        <w:tabs>
          <w:tab w:val="left" w:pos="2160"/>
          <w:tab w:val="right" w:pos="8640"/>
        </w:tabs>
        <w:spacing w:after="0" w:line="240" w:lineRule="auto"/>
        <w:rPr>
          <w:rFonts w:ascii="Times New Roman" w:hAnsi="Times New Roman" w:eastAsia="Times New Roman" w:cs="Times New Roman"/>
          <w:color w:val="000000" w:themeColor="text1"/>
          <w:sz w:val="24"/>
          <w:szCs w:val="24"/>
        </w:rPr>
      </w:pPr>
      <w:hyperlink r:id="rId16">
        <w:r w:rsidRPr="53CB074B">
          <w:rPr>
            <w:rStyle w:val="Hyperlink"/>
            <w:rFonts w:ascii="Times New Roman" w:hAnsi="Times New Roman" w:eastAsia="Times New Roman" w:cs="Times New Roman"/>
            <w:b/>
            <w:bCs/>
            <w:i/>
            <w:iCs/>
            <w:sz w:val="24"/>
            <w:szCs w:val="24"/>
          </w:rPr>
          <w:t>AABC AIF Report</w:t>
        </w:r>
      </w:hyperlink>
    </w:p>
    <w:p w:rsidR="002A1218" w:rsidP="05F10D1B" w:rsidRDefault="05F10D1B" w14:paraId="14CEADBF" w14:textId="66ADCD83">
      <w:pPr>
        <w:tabs>
          <w:tab w:val="left" w:pos="540"/>
        </w:tabs>
        <w:spacing w:after="0" w:line="240" w:lineRule="auto"/>
        <w:rPr>
          <w:rFonts w:ascii="Times New Roman" w:hAnsi="Times New Roman" w:eastAsia="Times New Roman" w:cs="Times New Roman"/>
          <w:b/>
          <w:bCs/>
          <w:i/>
          <w:iCs/>
          <w:color w:val="000000" w:themeColor="text1"/>
          <w:sz w:val="24"/>
          <w:szCs w:val="24"/>
        </w:rPr>
      </w:pPr>
      <w:hyperlink r:id="rId17">
        <w:r w:rsidRPr="05F10D1B">
          <w:rPr>
            <w:rStyle w:val="Hyperlink"/>
            <w:rFonts w:ascii="Times New Roman" w:hAnsi="Times New Roman" w:eastAsia="Times New Roman" w:cs="Times New Roman"/>
            <w:b/>
            <w:bCs/>
            <w:i/>
            <w:iCs/>
            <w:sz w:val="24"/>
            <w:szCs w:val="24"/>
          </w:rPr>
          <w:t>AIF Report 25e-26</w:t>
        </w:r>
      </w:hyperlink>
    </w:p>
    <w:p w:rsidR="3A250F2A" w:rsidP="3A250F2A" w:rsidRDefault="3A250F2A" w14:paraId="74346E77" w14:textId="1265D746">
      <w:pPr>
        <w:tabs>
          <w:tab w:val="left" w:pos="540"/>
        </w:tabs>
        <w:spacing w:after="0"/>
        <w:rPr>
          <w:rFonts w:ascii="Times New Roman" w:hAnsi="Times New Roman" w:eastAsia="Times New Roman" w:cs="Times New Roman"/>
          <w:b/>
          <w:bCs/>
          <w:i/>
          <w:iCs/>
          <w:color w:val="000000" w:themeColor="text1"/>
          <w:sz w:val="24"/>
          <w:szCs w:val="24"/>
        </w:rPr>
      </w:pPr>
    </w:p>
    <w:p w:rsidR="002A1218" w:rsidP="53CB074B" w:rsidRDefault="163A07B6" w14:paraId="080FFCF0" w14:textId="655965B1">
      <w:pPr>
        <w:tabs>
          <w:tab w:val="left" w:pos="540"/>
        </w:tabs>
        <w:spacing w:after="0"/>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Internal Committee R</w:t>
      </w:r>
      <w:r w:rsidRPr="53CB074B" w:rsidR="4B02639C">
        <w:rPr>
          <w:rFonts w:ascii="Times New Roman" w:hAnsi="Times New Roman" w:eastAsia="Times New Roman" w:cs="Times New Roman"/>
          <w:b/>
          <w:bCs/>
          <w:i/>
          <w:iCs/>
          <w:color w:val="000000" w:themeColor="text1"/>
          <w:sz w:val="24"/>
          <w:szCs w:val="24"/>
        </w:rPr>
        <w:t>e</w:t>
      </w:r>
      <w:r w:rsidRPr="53CB074B" w:rsidR="24763892">
        <w:rPr>
          <w:rFonts w:ascii="Times New Roman" w:hAnsi="Times New Roman" w:eastAsia="Times New Roman" w:cs="Times New Roman"/>
          <w:b/>
          <w:bCs/>
          <w:i/>
          <w:iCs/>
          <w:color w:val="000000" w:themeColor="text1"/>
          <w:sz w:val="24"/>
          <w:szCs w:val="24"/>
        </w:rPr>
        <w:t>mark</w:t>
      </w:r>
      <w:r w:rsidRPr="53CB074B">
        <w:rPr>
          <w:rFonts w:ascii="Times New Roman" w:hAnsi="Times New Roman" w:eastAsia="Times New Roman" w:cs="Times New Roman"/>
          <w:b/>
          <w:bCs/>
          <w:i/>
          <w:iCs/>
          <w:color w:val="000000" w:themeColor="text1"/>
          <w:sz w:val="24"/>
          <w:szCs w:val="24"/>
        </w:rPr>
        <w:t>s:</w:t>
      </w:r>
    </w:p>
    <w:p w:rsidR="00AF530F" w:rsidP="00AF530F" w:rsidRDefault="163A07B6" w14:paraId="352CD88D" w14:textId="147C6846">
      <w:pPr>
        <w:spacing w:after="0"/>
        <w:ind w:left="720" w:hanging="360"/>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Academic Affairs Committee: Senator Nikolaou</w:t>
      </w:r>
    </w:p>
    <w:p w:rsidRPr="008D2208" w:rsidR="00AF530F" w:rsidP="008D2208" w:rsidRDefault="00AF530F" w14:paraId="6DD2242E" w14:textId="3E392F3B">
      <w:pPr>
        <w:rPr>
          <w:rFonts w:ascii="Times New Roman" w:hAnsi="Times New Roman" w:cs="Times New Roman"/>
        </w:rPr>
      </w:pPr>
      <w:r>
        <w:rPr>
          <w:rFonts w:ascii="Times New Roman" w:hAnsi="Times New Roman" w:cs="Times New Roman"/>
        </w:rPr>
        <w:t>Senator Nikolaou</w:t>
      </w:r>
      <w:r w:rsidRPr="007B118C">
        <w:rPr>
          <w:rFonts w:ascii="Times New Roman" w:hAnsi="Times New Roman" w:cs="Times New Roman"/>
        </w:rPr>
        <w:t>: I want to thank all members of the Academic Affairs Committee for all the work we did this year. Senator Bonnell mentioned some summary of the policies that we have reviewed</w:t>
      </w:r>
      <w:r>
        <w:rPr>
          <w:rFonts w:ascii="Times New Roman" w:hAnsi="Times New Roman" w:cs="Times New Roman"/>
        </w:rPr>
        <w:t xml:space="preserve">, </w:t>
      </w:r>
      <w:r w:rsidRPr="007B118C">
        <w:rPr>
          <w:rFonts w:ascii="Times New Roman" w:hAnsi="Times New Roman" w:cs="Times New Roman"/>
        </w:rPr>
        <w:t>but specifically for the Academic Affairs, we reviewed and improved, including what we did today</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s</w:t>
      </w:r>
      <w:r w:rsidRPr="007B118C">
        <w:rPr>
          <w:rFonts w:ascii="Times New Roman" w:hAnsi="Times New Roman" w:cs="Times New Roman"/>
        </w:rPr>
        <w:t>even policies</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e</w:t>
      </w:r>
      <w:r w:rsidRPr="007B118C">
        <w:rPr>
          <w:rFonts w:ascii="Times New Roman" w:hAnsi="Times New Roman" w:cs="Times New Roman"/>
        </w:rPr>
        <w:t>ight, if we include Senator H</w:t>
      </w:r>
      <w:r>
        <w:rPr>
          <w:rFonts w:ascii="Times New Roman" w:hAnsi="Times New Roman" w:cs="Times New Roman"/>
        </w:rPr>
        <w:t>urd</w:t>
      </w:r>
      <w:r w:rsidR="008D2208">
        <w:rPr>
          <w:rFonts w:ascii="Times New Roman" w:hAnsi="Times New Roman" w:cs="Times New Roman"/>
        </w:rPr>
        <w:t>’</w:t>
      </w:r>
      <w:r>
        <w:rPr>
          <w:rFonts w:ascii="Times New Roman" w:hAnsi="Times New Roman" w:cs="Times New Roman"/>
        </w:rPr>
        <w:t>s</w:t>
      </w:r>
      <w:r w:rsidRPr="007B118C">
        <w:rPr>
          <w:rFonts w:ascii="Times New Roman" w:hAnsi="Times New Roman" w:cs="Times New Roman"/>
        </w:rPr>
        <w:t xml:space="preserve"> favorite policy, 4.1.18, that we reviewed and approved twice. And this includes one brand new policy on </w:t>
      </w:r>
      <w:r>
        <w:rPr>
          <w:rFonts w:ascii="Times New Roman" w:hAnsi="Times New Roman" w:cs="Times New Roman"/>
        </w:rPr>
        <w:t>recording in in</w:t>
      </w:r>
      <w:r w:rsidRPr="007B118C">
        <w:rPr>
          <w:rFonts w:ascii="Times New Roman" w:hAnsi="Times New Roman" w:cs="Times New Roman"/>
        </w:rPr>
        <w:t>struct</w:t>
      </w:r>
      <w:r>
        <w:rPr>
          <w:rFonts w:ascii="Times New Roman" w:hAnsi="Times New Roman" w:cs="Times New Roman"/>
        </w:rPr>
        <w:t>ional</w:t>
      </w:r>
      <w:r w:rsidRPr="007B118C">
        <w:rPr>
          <w:rFonts w:ascii="Times New Roman" w:hAnsi="Times New Roman" w:cs="Times New Roman"/>
        </w:rPr>
        <w:t xml:space="preserve"> settings. We reviewed and approved seven reports. </w:t>
      </w:r>
      <w:r>
        <w:rPr>
          <w:rFonts w:ascii="Times New Roman" w:hAnsi="Times New Roman" w:cs="Times New Roman"/>
        </w:rPr>
        <w:t>I</w:t>
      </w:r>
      <w:r w:rsidRPr="007B118C">
        <w:rPr>
          <w:rFonts w:ascii="Times New Roman" w:hAnsi="Times New Roman" w:cs="Times New Roman"/>
        </w:rPr>
        <w:t>f you think in terms that we had 13 meetings, and in total we reviewed 15 items, pretty much in each of our meetings, we were approving at least one item. And that does not include even the new code of the student contact that we have worked on. And we were close, but the next year</w:t>
      </w:r>
      <w:r w:rsidR="008D2208">
        <w:rPr>
          <w:rFonts w:ascii="Times New Roman" w:hAnsi="Times New Roman" w:cs="Times New Roman"/>
        </w:rPr>
        <w:t>’</w:t>
      </w:r>
      <w:r w:rsidRPr="007B118C">
        <w:rPr>
          <w:rFonts w:ascii="Times New Roman" w:hAnsi="Times New Roman" w:cs="Times New Roman"/>
        </w:rPr>
        <w:t xml:space="preserve">s </w:t>
      </w:r>
      <w:r>
        <w:rPr>
          <w:rFonts w:ascii="Times New Roman" w:hAnsi="Times New Roman" w:cs="Times New Roman"/>
        </w:rPr>
        <w:t>A</w:t>
      </w:r>
      <w:r w:rsidRPr="007B118C">
        <w:rPr>
          <w:rFonts w:ascii="Times New Roman" w:hAnsi="Times New Roman" w:cs="Times New Roman"/>
        </w:rPr>
        <w:t xml:space="preserve">cademic </w:t>
      </w:r>
      <w:r>
        <w:rPr>
          <w:rFonts w:ascii="Times New Roman" w:hAnsi="Times New Roman" w:cs="Times New Roman"/>
        </w:rPr>
        <w:t>Affairs</w:t>
      </w:r>
      <w:r w:rsidRPr="007B118C">
        <w:rPr>
          <w:rFonts w:ascii="Times New Roman" w:hAnsi="Times New Roman" w:cs="Times New Roman"/>
        </w:rPr>
        <w:t xml:space="preserve"> </w:t>
      </w:r>
      <w:r>
        <w:rPr>
          <w:rFonts w:ascii="Times New Roman" w:hAnsi="Times New Roman" w:cs="Times New Roman"/>
        </w:rPr>
        <w:t>C</w:t>
      </w:r>
      <w:r w:rsidRPr="007B118C">
        <w:rPr>
          <w:rFonts w:ascii="Times New Roman" w:hAnsi="Times New Roman" w:cs="Times New Roman"/>
        </w:rPr>
        <w:t>ommittee, they should be able to complete it by the end of the fall semester.</w:t>
      </w:r>
    </w:p>
    <w:p w:rsidR="002A1218" w:rsidP="53CB074B" w:rsidRDefault="163A07B6" w14:paraId="3CAA360E" w14:textId="57EB1A82">
      <w:pPr>
        <w:spacing w:after="0"/>
        <w:ind w:left="720" w:hanging="360"/>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Administrative Affairs and Budget Committee: Senator Meyer</w:t>
      </w:r>
    </w:p>
    <w:p w:rsidR="00AF530F" w:rsidP="00AF530F" w:rsidRDefault="00AF530F" w14:paraId="31DB7AC2" w14:textId="6CEACDB6">
      <w:pPr>
        <w:rPr>
          <w:rFonts w:ascii="Times New Roman" w:hAnsi="Times New Roman" w:cs="Times New Roman"/>
        </w:rPr>
      </w:pPr>
      <w:r>
        <w:rPr>
          <w:rFonts w:ascii="Times New Roman" w:hAnsi="Times New Roman" w:cs="Times New Roman"/>
        </w:rPr>
        <w:t>Senator Meyer</w:t>
      </w:r>
      <w:r w:rsidRPr="007B118C">
        <w:rPr>
          <w:rFonts w:ascii="Times New Roman" w:hAnsi="Times New Roman" w:cs="Times New Roman"/>
        </w:rPr>
        <w:t>: The minutes that you approved earlier tonight had most of my summary of what we were able to accomplish this year and my thanks to the committee. I do want to reiterate my thanks to the members of the AABC. They were collaborative. They were democratic, civil, vocal, asking lots of critical questions, making good edits on reports and documents</w:t>
      </w:r>
      <w:r>
        <w:rPr>
          <w:rFonts w:ascii="Times New Roman" w:hAnsi="Times New Roman" w:cs="Times New Roman"/>
        </w:rPr>
        <w:t xml:space="preserve"> w</w:t>
      </w:r>
      <w:r w:rsidRPr="007B118C">
        <w:rPr>
          <w:rFonts w:ascii="Times New Roman" w:hAnsi="Times New Roman" w:cs="Times New Roman"/>
        </w:rPr>
        <w:t xml:space="preserve">e </w:t>
      </w:r>
      <w:r>
        <w:rPr>
          <w:rFonts w:ascii="Times New Roman" w:hAnsi="Times New Roman" w:cs="Times New Roman"/>
        </w:rPr>
        <w:t>we</w:t>
      </w:r>
      <w:r w:rsidRPr="007B118C">
        <w:rPr>
          <w:rFonts w:ascii="Times New Roman" w:hAnsi="Times New Roman" w:cs="Times New Roman"/>
        </w:rPr>
        <w:t>re working on</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F</w:t>
      </w:r>
      <w:r w:rsidRPr="007B118C">
        <w:rPr>
          <w:rFonts w:ascii="Times New Roman" w:hAnsi="Times New Roman" w:cs="Times New Roman"/>
        </w:rPr>
        <w:t xml:space="preserve">or being my first year on the Senate and then having to chair this, I found them invaluable and helpful. I loved working with them and </w:t>
      </w:r>
      <w:r w:rsidRPr="007B118C" w:rsidR="009265F0">
        <w:rPr>
          <w:rFonts w:ascii="Times New Roman" w:hAnsi="Times New Roman" w:cs="Times New Roman"/>
        </w:rPr>
        <w:t>appreciated</w:t>
      </w:r>
      <w:r w:rsidRPr="007B118C">
        <w:rPr>
          <w:rFonts w:ascii="Times New Roman" w:hAnsi="Times New Roman" w:cs="Times New Roman"/>
        </w:rPr>
        <w:t xml:space="preserve"> their efforts.</w:t>
      </w:r>
    </w:p>
    <w:p w:rsidRPr="003E67D4" w:rsidR="00AF530F" w:rsidP="003E67D4" w:rsidRDefault="00AF530F" w14:paraId="54649601" w14:textId="4AE82E48">
      <w:pPr>
        <w:rPr>
          <w:rFonts w:ascii="Times New Roman" w:hAnsi="Times New Roman" w:cs="Times New Roman"/>
        </w:rPr>
      </w:pPr>
      <w:r w:rsidRPr="007B118C">
        <w:rPr>
          <w:rFonts w:ascii="Times New Roman" w:hAnsi="Times New Roman" w:cs="Times New Roman"/>
        </w:rPr>
        <w:t>Senator Lu</w:t>
      </w:r>
      <w:r>
        <w:rPr>
          <w:rFonts w:ascii="Times New Roman" w:hAnsi="Times New Roman" w:cs="Times New Roman"/>
        </w:rPr>
        <w:t>cey:</w:t>
      </w:r>
      <w:r w:rsidRPr="007B118C">
        <w:rPr>
          <w:rFonts w:ascii="Times New Roman" w:hAnsi="Times New Roman" w:cs="Times New Roman"/>
        </w:rPr>
        <w:t xml:space="preserve"> I just wanted to express my thanks to Senator Meyer for ch</w:t>
      </w:r>
      <w:r>
        <w:rPr>
          <w:rFonts w:ascii="Times New Roman" w:hAnsi="Times New Roman" w:cs="Times New Roman"/>
        </w:rPr>
        <w:t>ai</w:t>
      </w:r>
      <w:r w:rsidRPr="007B118C">
        <w:rPr>
          <w:rFonts w:ascii="Times New Roman" w:hAnsi="Times New Roman" w:cs="Times New Roman"/>
        </w:rPr>
        <w:t xml:space="preserve">ring the committee. I remember back in August or September when he was elected chair of the committee. He was very clear and said he said, </w:t>
      </w:r>
      <w:r>
        <w:rPr>
          <w:rFonts w:ascii="Times New Roman" w:hAnsi="Times New Roman" w:cs="Times New Roman"/>
        </w:rPr>
        <w:t>“</w:t>
      </w:r>
      <w:r w:rsidRPr="007B118C">
        <w:rPr>
          <w:rFonts w:ascii="Times New Roman" w:hAnsi="Times New Roman" w:cs="Times New Roman"/>
        </w:rPr>
        <w:t>I was elected. I don</w:t>
      </w:r>
      <w:r w:rsidR="008D2208">
        <w:rPr>
          <w:rFonts w:ascii="Times New Roman" w:hAnsi="Times New Roman" w:cs="Times New Roman"/>
        </w:rPr>
        <w:t>’</w:t>
      </w:r>
      <w:r w:rsidRPr="007B118C">
        <w:rPr>
          <w:rFonts w:ascii="Times New Roman" w:hAnsi="Times New Roman" w:cs="Times New Roman"/>
        </w:rPr>
        <w:t>t want to do it, but I</w:t>
      </w:r>
      <w:r w:rsidR="008D2208">
        <w:rPr>
          <w:rFonts w:ascii="Times New Roman" w:hAnsi="Times New Roman" w:cs="Times New Roman"/>
        </w:rPr>
        <w:t>’</w:t>
      </w:r>
      <w:r w:rsidRPr="007B118C">
        <w:rPr>
          <w:rFonts w:ascii="Times New Roman" w:hAnsi="Times New Roman" w:cs="Times New Roman"/>
        </w:rPr>
        <w:t>ll do it.</w:t>
      </w:r>
      <w:r>
        <w:rPr>
          <w:rFonts w:ascii="Times New Roman" w:hAnsi="Times New Roman" w:cs="Times New Roman"/>
        </w:rPr>
        <w:t>”</w:t>
      </w:r>
      <w:r w:rsidRPr="007B118C">
        <w:rPr>
          <w:rFonts w:ascii="Times New Roman" w:hAnsi="Times New Roman" w:cs="Times New Roman"/>
        </w:rPr>
        <w:t xml:space="preserve"> And I want to say that</w:t>
      </w:r>
      <w:r w:rsidR="008D2208">
        <w:rPr>
          <w:rFonts w:ascii="Times New Roman" w:hAnsi="Times New Roman" w:cs="Times New Roman"/>
        </w:rPr>
        <w:t>’</w:t>
      </w:r>
      <w:r w:rsidRPr="007B118C">
        <w:rPr>
          <w:rFonts w:ascii="Times New Roman" w:hAnsi="Times New Roman" w:cs="Times New Roman"/>
        </w:rPr>
        <w:t>s an expression of courage. And you did an excellent job, and I</w:t>
      </w:r>
      <w:r w:rsidR="008D2208">
        <w:rPr>
          <w:rFonts w:ascii="Times New Roman" w:hAnsi="Times New Roman" w:cs="Times New Roman"/>
        </w:rPr>
        <w:t>’</w:t>
      </w:r>
      <w:r w:rsidRPr="007B118C">
        <w:rPr>
          <w:rFonts w:ascii="Times New Roman" w:hAnsi="Times New Roman" w:cs="Times New Roman"/>
        </w:rPr>
        <w:t xml:space="preserve">m very grateful for that. </w:t>
      </w:r>
      <w:r w:rsidRPr="007B118C" w:rsidR="00131456">
        <w:rPr>
          <w:rFonts w:ascii="Times New Roman" w:hAnsi="Times New Roman" w:cs="Times New Roman"/>
        </w:rPr>
        <w:t>So,</w:t>
      </w:r>
      <w:r w:rsidRPr="007B118C">
        <w:rPr>
          <w:rFonts w:ascii="Times New Roman" w:hAnsi="Times New Roman" w:cs="Times New Roman"/>
        </w:rPr>
        <w:t xml:space="preserve"> thank you for your courage all this academic year and your leadership.</w:t>
      </w:r>
    </w:p>
    <w:p w:rsidR="002A1218" w:rsidP="53CB074B" w:rsidRDefault="163A07B6" w14:paraId="59E58166" w14:textId="310C15D3">
      <w:pPr>
        <w:spacing w:after="0"/>
        <w:ind w:left="720" w:hanging="360"/>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Faculty Affairs Committee: Senator Blum</w:t>
      </w:r>
    </w:p>
    <w:p w:rsidRPr="008D2208" w:rsidR="00AF530F" w:rsidP="008D2208" w:rsidRDefault="00AF530F" w14:paraId="4F27EFEF" w14:textId="4909DA17">
      <w:pPr>
        <w:rPr>
          <w:rFonts w:ascii="Times New Roman" w:hAnsi="Times New Roman" w:cs="Times New Roman"/>
        </w:rPr>
      </w:pPr>
      <w:r w:rsidRPr="007B118C">
        <w:rPr>
          <w:rFonts w:ascii="Times New Roman" w:hAnsi="Times New Roman" w:cs="Times New Roman"/>
        </w:rPr>
        <w:t xml:space="preserve">Senator Blum.: Yeah, I want to say how much fun it was working with my </w:t>
      </w:r>
      <w:r>
        <w:rPr>
          <w:rFonts w:ascii="Times New Roman" w:hAnsi="Times New Roman" w:cs="Times New Roman"/>
        </w:rPr>
        <w:t>F</w:t>
      </w:r>
      <w:r w:rsidRPr="007B118C">
        <w:rPr>
          <w:rFonts w:ascii="Times New Roman" w:hAnsi="Times New Roman" w:cs="Times New Roman"/>
        </w:rPr>
        <w:t xml:space="preserve">aculty </w:t>
      </w:r>
      <w:r>
        <w:rPr>
          <w:rFonts w:ascii="Times New Roman" w:hAnsi="Times New Roman" w:cs="Times New Roman"/>
        </w:rPr>
        <w:t>A</w:t>
      </w:r>
      <w:r w:rsidRPr="007B118C">
        <w:rPr>
          <w:rFonts w:ascii="Times New Roman" w:hAnsi="Times New Roman" w:cs="Times New Roman"/>
        </w:rPr>
        <w:t>ffairs colleagues. And we did some amazing work</w:t>
      </w:r>
      <w:r>
        <w:rPr>
          <w:rFonts w:ascii="Times New Roman" w:hAnsi="Times New Roman" w:cs="Times New Roman"/>
        </w:rPr>
        <w:t xml:space="preserve">, </w:t>
      </w:r>
      <w:r w:rsidRPr="007B118C">
        <w:rPr>
          <w:rFonts w:ascii="Times New Roman" w:hAnsi="Times New Roman" w:cs="Times New Roman"/>
        </w:rPr>
        <w:t>getting 1.8 across the finish line, which is a very important policy for the university. I got a lot of feedback</w:t>
      </w:r>
      <w:r w:rsidR="00131456">
        <w:rPr>
          <w:rFonts w:ascii="Times New Roman" w:hAnsi="Times New Roman" w:cs="Times New Roman"/>
        </w:rPr>
        <w:t xml:space="preserve"> f</w:t>
      </w:r>
      <w:r w:rsidRPr="007B118C">
        <w:rPr>
          <w:rFonts w:ascii="Times New Roman" w:hAnsi="Times New Roman" w:cs="Times New Roman"/>
        </w:rPr>
        <w:t>rom Kathy Sp</w:t>
      </w:r>
      <w:r>
        <w:rPr>
          <w:rFonts w:ascii="Times New Roman" w:hAnsi="Times New Roman" w:cs="Times New Roman"/>
        </w:rPr>
        <w:t>ence</w:t>
      </w:r>
      <w:r w:rsidRPr="007B118C">
        <w:rPr>
          <w:rFonts w:ascii="Times New Roman" w:hAnsi="Times New Roman" w:cs="Times New Roman"/>
        </w:rPr>
        <w:t xml:space="preserve"> and appreciation for the work that the committee did, that we updated the </w:t>
      </w:r>
      <w:r>
        <w:rPr>
          <w:rFonts w:ascii="Times New Roman" w:hAnsi="Times New Roman" w:cs="Times New Roman"/>
        </w:rPr>
        <w:t>D</w:t>
      </w:r>
      <w:r w:rsidRPr="007B118C">
        <w:rPr>
          <w:rFonts w:ascii="Times New Roman" w:hAnsi="Times New Roman" w:cs="Times New Roman"/>
        </w:rPr>
        <w:t xml:space="preserve">istinguished </w:t>
      </w:r>
      <w:r>
        <w:rPr>
          <w:rFonts w:ascii="Times New Roman" w:hAnsi="Times New Roman" w:cs="Times New Roman"/>
        </w:rPr>
        <w:t>P</w:t>
      </w:r>
      <w:r w:rsidRPr="007B118C">
        <w:rPr>
          <w:rFonts w:ascii="Times New Roman" w:hAnsi="Times New Roman" w:cs="Times New Roman"/>
        </w:rPr>
        <w:t xml:space="preserve">rofessor policy. We almost got across the finish line with the </w:t>
      </w:r>
      <w:r>
        <w:rPr>
          <w:rFonts w:ascii="Times New Roman" w:hAnsi="Times New Roman" w:cs="Times New Roman"/>
        </w:rPr>
        <w:t>D</w:t>
      </w:r>
      <w:r w:rsidRPr="007B118C">
        <w:rPr>
          <w:rFonts w:ascii="Times New Roman" w:hAnsi="Times New Roman" w:cs="Times New Roman"/>
        </w:rPr>
        <w:t>isestablish</w:t>
      </w:r>
      <w:r>
        <w:rPr>
          <w:rFonts w:ascii="Times New Roman" w:hAnsi="Times New Roman" w:cs="Times New Roman"/>
        </w:rPr>
        <w:t>ment</w:t>
      </w:r>
      <w:r w:rsidRPr="007B118C">
        <w:rPr>
          <w:rFonts w:ascii="Times New Roman" w:hAnsi="Times New Roman" w:cs="Times New Roman"/>
        </w:rPr>
        <w:t xml:space="preserve">, and we have made a heck of a lot of progress on that. The </w:t>
      </w:r>
      <w:r>
        <w:rPr>
          <w:rFonts w:ascii="Times New Roman" w:hAnsi="Times New Roman" w:cs="Times New Roman"/>
        </w:rPr>
        <w:t>Exec</w:t>
      </w:r>
      <w:r w:rsidRPr="007B118C">
        <w:rPr>
          <w:rFonts w:ascii="Times New Roman" w:hAnsi="Times New Roman" w:cs="Times New Roman"/>
        </w:rPr>
        <w:t xml:space="preserve"> decided that there were still some things that we needed to work on. </w:t>
      </w:r>
      <w:r>
        <w:rPr>
          <w:rFonts w:ascii="Times New Roman" w:hAnsi="Times New Roman" w:cs="Times New Roman"/>
        </w:rPr>
        <w:t>W</w:t>
      </w:r>
      <w:r w:rsidRPr="007B118C">
        <w:rPr>
          <w:rFonts w:ascii="Times New Roman" w:hAnsi="Times New Roman" w:cs="Times New Roman"/>
        </w:rPr>
        <w:t>e</w:t>
      </w:r>
      <w:r w:rsidR="008D2208">
        <w:rPr>
          <w:rFonts w:ascii="Times New Roman" w:hAnsi="Times New Roman" w:cs="Times New Roman"/>
        </w:rPr>
        <w:t>’</w:t>
      </w:r>
      <w:r w:rsidRPr="007B118C">
        <w:rPr>
          <w:rFonts w:ascii="Times New Roman" w:hAnsi="Times New Roman" w:cs="Times New Roman"/>
        </w:rPr>
        <w:t>re going to work on those first thing next year. I hope you guys will join me again. And thank you for all your work in helping out.</w:t>
      </w:r>
    </w:p>
    <w:p w:rsidR="00AF530F" w:rsidP="00AF530F" w:rsidRDefault="163A07B6" w14:paraId="22BB533C" w14:textId="0774E0AB">
      <w:pPr>
        <w:spacing w:after="0"/>
        <w:ind w:left="720" w:hanging="360"/>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Planning and Finance Committee: Senator Paolucci</w:t>
      </w:r>
    </w:p>
    <w:p w:rsidRPr="008D2208" w:rsidR="00AF530F" w:rsidP="008D2208" w:rsidRDefault="00AF530F" w14:paraId="6D465D96" w14:textId="4D95E6A6">
      <w:pPr>
        <w:rPr>
          <w:rFonts w:ascii="Times New Roman" w:hAnsi="Times New Roman" w:cs="Times New Roman"/>
        </w:rPr>
      </w:pPr>
      <w:r>
        <w:rPr>
          <w:rFonts w:ascii="Times New Roman" w:hAnsi="Times New Roman" w:cs="Times New Roman"/>
        </w:rPr>
        <w:t>Senator Paolucci</w:t>
      </w:r>
      <w:r w:rsidRPr="007B118C">
        <w:rPr>
          <w:rFonts w:ascii="Times New Roman" w:hAnsi="Times New Roman" w:cs="Times New Roman"/>
        </w:rPr>
        <w:t>: Thank you. As Chair of the Planning and Finance Committee, I want to thank the committee members for their hard work and commitment to Illinois State University. They</w:t>
      </w:r>
      <w:r w:rsidR="008D2208">
        <w:rPr>
          <w:rFonts w:ascii="Times New Roman" w:hAnsi="Times New Roman" w:cs="Times New Roman"/>
        </w:rPr>
        <w:t>’</w:t>
      </w:r>
      <w:r w:rsidRPr="007B118C">
        <w:rPr>
          <w:rFonts w:ascii="Times New Roman" w:hAnsi="Times New Roman" w:cs="Times New Roman"/>
        </w:rPr>
        <w:t>re thoughtful, dedicated efforts, and their combined sense of humor made my role as Chair very enjoyable. I also want to extend a special thanks to CISO Dan</w:t>
      </w:r>
      <w:r>
        <w:rPr>
          <w:rFonts w:ascii="Times New Roman" w:hAnsi="Times New Roman" w:cs="Times New Roman"/>
        </w:rPr>
        <w:t xml:space="preserve"> Taube</w:t>
      </w:r>
      <w:r w:rsidRPr="007B118C">
        <w:rPr>
          <w:rFonts w:ascii="Times New Roman" w:hAnsi="Times New Roman" w:cs="Times New Roman"/>
        </w:rPr>
        <w:t xml:space="preserve"> as our committee</w:t>
      </w:r>
      <w:r w:rsidR="008D2208">
        <w:rPr>
          <w:rFonts w:ascii="Times New Roman" w:hAnsi="Times New Roman" w:cs="Times New Roman"/>
        </w:rPr>
        <w:t>’</w:t>
      </w:r>
      <w:r w:rsidRPr="007B118C">
        <w:rPr>
          <w:rFonts w:ascii="Times New Roman" w:hAnsi="Times New Roman" w:cs="Times New Roman"/>
        </w:rPr>
        <w:t>s subject matter expert for the policies we worked on. Dan spent a ton of time with us all year long, and his guidance was indispensable.</w:t>
      </w:r>
      <w:r>
        <w:rPr>
          <w:rFonts w:ascii="Times New Roman" w:hAnsi="Times New Roman" w:cs="Times New Roman"/>
        </w:rPr>
        <w:t xml:space="preserve"> F</w:t>
      </w:r>
      <w:r w:rsidRPr="007B118C">
        <w:rPr>
          <w:rFonts w:ascii="Times New Roman" w:hAnsi="Times New Roman" w:cs="Times New Roman"/>
        </w:rPr>
        <w:t>inally, I want to thank Senate Chair Angela B</w:t>
      </w:r>
      <w:r>
        <w:rPr>
          <w:rFonts w:ascii="Times New Roman" w:hAnsi="Times New Roman" w:cs="Times New Roman"/>
        </w:rPr>
        <w:t>o</w:t>
      </w:r>
      <w:r w:rsidRPr="007B118C">
        <w:rPr>
          <w:rFonts w:ascii="Times New Roman" w:hAnsi="Times New Roman" w:cs="Times New Roman"/>
        </w:rPr>
        <w:t xml:space="preserve">nnell, who also serves on the Planning and Finance Committee. Her accessibility for me and advice provided the mentorship I needed to figure out what I needed to do as a new Senator and Committee Chair. </w:t>
      </w:r>
      <w:r>
        <w:rPr>
          <w:rFonts w:ascii="Times New Roman" w:hAnsi="Times New Roman" w:cs="Times New Roman"/>
        </w:rPr>
        <w:t>T</w:t>
      </w:r>
      <w:r w:rsidRPr="007B118C">
        <w:rPr>
          <w:rFonts w:ascii="Times New Roman" w:hAnsi="Times New Roman" w:cs="Times New Roman"/>
        </w:rPr>
        <w:t>hank you.</w:t>
      </w:r>
    </w:p>
    <w:p w:rsidR="002A1218" w:rsidP="53CB074B" w:rsidRDefault="163A07B6" w14:paraId="6728FDB2" w14:textId="4EA696B5">
      <w:pPr>
        <w:spacing w:after="0"/>
        <w:ind w:left="720" w:hanging="360"/>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Rules Committee: Senator Valentin</w:t>
      </w:r>
    </w:p>
    <w:p w:rsidRPr="008D2208" w:rsidR="004505A6" w:rsidP="008D2208" w:rsidRDefault="004505A6" w14:paraId="325CC811" w14:textId="145FAE87">
      <w:pPr>
        <w:rPr>
          <w:rFonts w:ascii="Times New Roman" w:hAnsi="Times New Roman" w:cs="Times New Roman"/>
        </w:rPr>
      </w:pPr>
      <w:r>
        <w:rPr>
          <w:rFonts w:ascii="Times New Roman" w:hAnsi="Times New Roman" w:cs="Times New Roman"/>
        </w:rPr>
        <w:t>Senator Valentin</w:t>
      </w:r>
      <w:r w:rsidRPr="007B118C">
        <w:rPr>
          <w:rFonts w:ascii="Times New Roman" w:hAnsi="Times New Roman" w:cs="Times New Roman"/>
        </w:rPr>
        <w:t>: I</w:t>
      </w:r>
      <w:r w:rsidR="008D2208">
        <w:rPr>
          <w:rFonts w:ascii="Times New Roman" w:hAnsi="Times New Roman" w:cs="Times New Roman"/>
        </w:rPr>
        <w:t>’</w:t>
      </w:r>
      <w:r w:rsidRPr="007B118C">
        <w:rPr>
          <w:rFonts w:ascii="Times New Roman" w:hAnsi="Times New Roman" w:cs="Times New Roman"/>
        </w:rPr>
        <w:t xml:space="preserve">d like to thank all the Senators, </w:t>
      </w:r>
      <w:r>
        <w:rPr>
          <w:rFonts w:ascii="Times New Roman" w:hAnsi="Times New Roman" w:cs="Times New Roman"/>
        </w:rPr>
        <w:t>old and</w:t>
      </w:r>
      <w:r w:rsidRPr="007B118C">
        <w:rPr>
          <w:rFonts w:ascii="Times New Roman" w:hAnsi="Times New Roman" w:cs="Times New Roman"/>
        </w:rPr>
        <w:t xml:space="preserve"> new who served </w:t>
      </w:r>
      <w:r>
        <w:rPr>
          <w:rFonts w:ascii="Times New Roman" w:hAnsi="Times New Roman" w:cs="Times New Roman"/>
        </w:rPr>
        <w:t>on</w:t>
      </w:r>
      <w:r w:rsidRPr="007B118C">
        <w:rPr>
          <w:rFonts w:ascii="Times New Roman" w:hAnsi="Times New Roman" w:cs="Times New Roman"/>
        </w:rPr>
        <w:t xml:space="preserve"> the Rules Committee this year. They did a great job working through </w:t>
      </w:r>
      <w:r>
        <w:rPr>
          <w:rFonts w:ascii="Times New Roman" w:hAnsi="Times New Roman" w:cs="Times New Roman"/>
        </w:rPr>
        <w:t>bylaws</w:t>
      </w:r>
      <w:r w:rsidRPr="007B118C">
        <w:rPr>
          <w:rFonts w:ascii="Times New Roman" w:hAnsi="Times New Roman" w:cs="Times New Roman"/>
        </w:rPr>
        <w:t xml:space="preserve"> revisions for the Mennonite College of Nursing, the College of Applied Science and Technology, College of Arts and Sciences, and the College of Education, and also updates to the Illinois State University Constitution into the Senate </w:t>
      </w:r>
      <w:r w:rsidR="003E67D4">
        <w:rPr>
          <w:rFonts w:ascii="Times New Roman" w:hAnsi="Times New Roman" w:cs="Times New Roman"/>
        </w:rPr>
        <w:t>B</w:t>
      </w:r>
      <w:r>
        <w:rPr>
          <w:rFonts w:ascii="Times New Roman" w:hAnsi="Times New Roman" w:cs="Times New Roman"/>
        </w:rPr>
        <w:t>ylaws</w:t>
      </w:r>
      <w:r w:rsidRPr="007B118C">
        <w:rPr>
          <w:rFonts w:ascii="Times New Roman" w:hAnsi="Times New Roman" w:cs="Times New Roman"/>
        </w:rPr>
        <w:t xml:space="preserve">, including the notorious </w:t>
      </w:r>
      <w:r>
        <w:rPr>
          <w:rFonts w:ascii="Times New Roman" w:hAnsi="Times New Roman" w:cs="Times New Roman"/>
        </w:rPr>
        <w:t>A</w:t>
      </w:r>
      <w:r w:rsidRPr="007B118C">
        <w:rPr>
          <w:rFonts w:ascii="Times New Roman" w:hAnsi="Times New Roman" w:cs="Times New Roman"/>
        </w:rPr>
        <w:t xml:space="preserve">ppendix </w:t>
      </w:r>
      <w:r>
        <w:rPr>
          <w:rFonts w:ascii="Times New Roman" w:hAnsi="Times New Roman" w:cs="Times New Roman"/>
        </w:rPr>
        <w:t>II</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hank you again for everyone</w:t>
      </w:r>
      <w:r w:rsidR="008D2208">
        <w:rPr>
          <w:rFonts w:ascii="Times New Roman" w:hAnsi="Times New Roman" w:cs="Times New Roman"/>
        </w:rPr>
        <w:t>’</w:t>
      </w:r>
      <w:r w:rsidRPr="007B118C">
        <w:rPr>
          <w:rFonts w:ascii="Times New Roman" w:hAnsi="Times New Roman" w:cs="Times New Roman"/>
        </w:rPr>
        <w:t>s work this year.</w:t>
      </w:r>
    </w:p>
    <w:p w:rsidR="002A1218" w:rsidP="53CB074B" w:rsidRDefault="163A07B6" w14:paraId="18BC543E" w14:textId="17FB6610">
      <w:pPr>
        <w:spacing w:after="0"/>
        <w:ind w:left="720" w:hanging="360"/>
        <w:rPr>
          <w:rFonts w:ascii="Times New Roman" w:hAnsi="Times New Roman" w:eastAsia="Times New Roman" w:cs="Times New Roman"/>
          <w:b/>
          <w:bCs/>
          <w:i/>
          <w:iCs/>
          <w:color w:val="000000" w:themeColor="text1"/>
          <w:sz w:val="24"/>
          <w:szCs w:val="24"/>
        </w:rPr>
      </w:pPr>
      <w:r w:rsidRPr="53CB074B">
        <w:rPr>
          <w:rFonts w:ascii="Times New Roman" w:hAnsi="Times New Roman" w:eastAsia="Times New Roman" w:cs="Times New Roman"/>
          <w:b/>
          <w:bCs/>
          <w:i/>
          <w:iCs/>
          <w:color w:val="000000" w:themeColor="text1"/>
          <w:sz w:val="24"/>
          <w:szCs w:val="24"/>
        </w:rPr>
        <w:t>University Policy Committee: Senator Stewart</w:t>
      </w:r>
    </w:p>
    <w:p w:rsidR="004505A6" w:rsidP="00AF530F" w:rsidRDefault="00AF530F" w14:paraId="199F3B14" w14:textId="50755E6B">
      <w:pPr>
        <w:rPr>
          <w:rFonts w:ascii="Times New Roman" w:hAnsi="Times New Roman" w:cs="Times New Roman"/>
        </w:rPr>
      </w:pPr>
      <w:r>
        <w:rPr>
          <w:rFonts w:ascii="Times New Roman" w:hAnsi="Times New Roman" w:cs="Times New Roman"/>
        </w:rPr>
        <w:t>Senator Stewart</w:t>
      </w:r>
      <w:r w:rsidRPr="007B118C">
        <w:rPr>
          <w:rFonts w:ascii="Times New Roman" w:hAnsi="Times New Roman" w:cs="Times New Roman"/>
        </w:rPr>
        <w:t>: Like all the other committee chairs, I</w:t>
      </w:r>
      <w:r w:rsidR="008D2208">
        <w:rPr>
          <w:rFonts w:ascii="Times New Roman" w:hAnsi="Times New Roman" w:cs="Times New Roman"/>
        </w:rPr>
        <w:t>’</w:t>
      </w:r>
      <w:r w:rsidRPr="007B118C">
        <w:rPr>
          <w:rFonts w:ascii="Times New Roman" w:hAnsi="Times New Roman" w:cs="Times New Roman"/>
        </w:rPr>
        <w:t xml:space="preserve">d like to thank all of the members of the University Policy Committee. I very much appreciate your efforts over this last year. One of the things that makes the UPC special is that it has the most broad in the sense that we focus on policies that affect multiple constituencies, sometimes all the constituencies on campus. I very much appreciate the input that we got from a wide variety of our members, students, APs, civil service, faculty. I appreciate </w:t>
      </w:r>
      <w:r>
        <w:rPr>
          <w:rFonts w:ascii="Times New Roman" w:hAnsi="Times New Roman" w:cs="Times New Roman"/>
        </w:rPr>
        <w:t>the</w:t>
      </w:r>
      <w:r w:rsidRPr="007B118C">
        <w:rPr>
          <w:rFonts w:ascii="Times New Roman" w:hAnsi="Times New Roman" w:cs="Times New Roman"/>
        </w:rPr>
        <w:t xml:space="preserve"> diligence, the patience, the thoughtfulness</w:t>
      </w:r>
      <w:r>
        <w:rPr>
          <w:rFonts w:ascii="Times New Roman" w:hAnsi="Times New Roman" w:cs="Times New Roman"/>
        </w:rPr>
        <w:t xml:space="preserve"> </w:t>
      </w:r>
      <w:r w:rsidRPr="007B118C">
        <w:rPr>
          <w:rFonts w:ascii="Times New Roman" w:hAnsi="Times New Roman" w:cs="Times New Roman"/>
        </w:rPr>
        <w:t>of all members of the UPC. I guess I</w:t>
      </w:r>
      <w:r w:rsidR="008D2208">
        <w:rPr>
          <w:rFonts w:ascii="Times New Roman" w:hAnsi="Times New Roman" w:cs="Times New Roman"/>
        </w:rPr>
        <w:t>’</w:t>
      </w:r>
      <w:r w:rsidRPr="007B118C">
        <w:rPr>
          <w:rFonts w:ascii="Times New Roman" w:hAnsi="Times New Roman" w:cs="Times New Roman"/>
        </w:rPr>
        <w:t>ll leave it there.</w:t>
      </w:r>
    </w:p>
    <w:p w:rsidRPr="008D2208" w:rsidR="002A1218" w:rsidP="008D2208" w:rsidRDefault="004505A6" w14:paraId="2DAE8C25" w14:textId="5D9D3E1E">
      <w:pPr>
        <w:rPr>
          <w:rFonts w:ascii="Times New Roman" w:hAnsi="Times New Roman" w:cs="Times New Roman"/>
        </w:rPr>
      </w:pPr>
      <w:r>
        <w:rPr>
          <w:rFonts w:ascii="Times New Roman" w:hAnsi="Times New Roman" w:cs="Times New Roman"/>
        </w:rPr>
        <w:t>Chairperson Bonnell</w:t>
      </w:r>
      <w:r w:rsidRPr="007B118C">
        <w:rPr>
          <w:rFonts w:ascii="Times New Roman" w:hAnsi="Times New Roman" w:cs="Times New Roman"/>
        </w:rPr>
        <w:t>: I</w:t>
      </w:r>
      <w:r w:rsidR="008D2208">
        <w:rPr>
          <w:rFonts w:ascii="Times New Roman" w:hAnsi="Times New Roman" w:cs="Times New Roman"/>
        </w:rPr>
        <w:t>’</w:t>
      </w:r>
      <w:r w:rsidRPr="007B118C">
        <w:rPr>
          <w:rFonts w:ascii="Times New Roman" w:hAnsi="Times New Roman" w:cs="Times New Roman"/>
        </w:rPr>
        <w:t>m just going to say that in my chair</w:t>
      </w:r>
      <w:r w:rsidR="008D2208">
        <w:rPr>
          <w:rFonts w:ascii="Times New Roman" w:hAnsi="Times New Roman" w:cs="Times New Roman"/>
        </w:rPr>
        <w:t>’</w:t>
      </w:r>
      <w:r w:rsidRPr="007B118C">
        <w:rPr>
          <w:rFonts w:ascii="Times New Roman" w:hAnsi="Times New Roman" w:cs="Times New Roman"/>
        </w:rPr>
        <w:t>s remarks, I had thanks there for all the internal committee chairs, but because it was so long, I thought, oh, I know what I</w:t>
      </w:r>
      <w:r w:rsidR="008D2208">
        <w:rPr>
          <w:rFonts w:ascii="Times New Roman" w:hAnsi="Times New Roman" w:cs="Times New Roman"/>
        </w:rPr>
        <w:t>’</w:t>
      </w:r>
      <w:r w:rsidRPr="007B118C">
        <w:rPr>
          <w:rFonts w:ascii="Times New Roman" w:hAnsi="Times New Roman" w:cs="Times New Roman"/>
        </w:rPr>
        <w:t>m going to do. I</w:t>
      </w:r>
      <w:r w:rsidR="008D2208">
        <w:rPr>
          <w:rFonts w:ascii="Times New Roman" w:hAnsi="Times New Roman" w:cs="Times New Roman"/>
        </w:rPr>
        <w:t>’</w:t>
      </w:r>
      <w:r w:rsidRPr="007B118C">
        <w:rPr>
          <w:rFonts w:ascii="Times New Roman" w:hAnsi="Times New Roman" w:cs="Times New Roman"/>
        </w:rPr>
        <w:t>m going to wait till the end. So</w:t>
      </w:r>
      <w:r>
        <w:rPr>
          <w:rFonts w:ascii="Times New Roman" w:hAnsi="Times New Roman" w:cs="Times New Roman"/>
        </w:rPr>
        <w:t xml:space="preserve">, </w:t>
      </w:r>
      <w:r w:rsidRPr="007B118C">
        <w:rPr>
          <w:rFonts w:ascii="Times New Roman" w:hAnsi="Times New Roman" w:cs="Times New Roman"/>
        </w:rPr>
        <w:t>I</w:t>
      </w:r>
      <w:r w:rsidR="008D2208">
        <w:rPr>
          <w:rFonts w:ascii="Times New Roman" w:hAnsi="Times New Roman" w:cs="Times New Roman"/>
        </w:rPr>
        <w:t>’</w:t>
      </w:r>
      <w:r w:rsidRPr="007B118C">
        <w:rPr>
          <w:rFonts w:ascii="Times New Roman" w:hAnsi="Times New Roman" w:cs="Times New Roman"/>
        </w:rPr>
        <w:t>m sneaking this in, I just want to say how much I appreciate all the internal committee chairs and all the work that you</w:t>
      </w:r>
      <w:r w:rsidR="008D2208">
        <w:rPr>
          <w:rFonts w:ascii="Times New Roman" w:hAnsi="Times New Roman" w:cs="Times New Roman"/>
        </w:rPr>
        <w:t>’</w:t>
      </w:r>
      <w:r w:rsidRPr="007B118C">
        <w:rPr>
          <w:rFonts w:ascii="Times New Roman" w:hAnsi="Times New Roman" w:cs="Times New Roman"/>
        </w:rPr>
        <w:t>ve done. I</w:t>
      </w:r>
      <w:r w:rsidR="008D2208">
        <w:rPr>
          <w:rFonts w:ascii="Times New Roman" w:hAnsi="Times New Roman" w:cs="Times New Roman"/>
        </w:rPr>
        <w:t>’</w:t>
      </w:r>
      <w:r w:rsidRPr="007B118C">
        <w:rPr>
          <w:rFonts w:ascii="Times New Roman" w:hAnsi="Times New Roman" w:cs="Times New Roman"/>
        </w:rPr>
        <w:t>ve had an opportunity to work with Senator Ni</w:t>
      </w:r>
      <w:r>
        <w:rPr>
          <w:rFonts w:ascii="Times New Roman" w:hAnsi="Times New Roman" w:cs="Times New Roman"/>
        </w:rPr>
        <w:t>k</w:t>
      </w:r>
      <w:r w:rsidRPr="007B118C">
        <w:rPr>
          <w:rFonts w:ascii="Times New Roman" w:hAnsi="Times New Roman" w:cs="Times New Roman"/>
        </w:rPr>
        <w:t>ola</w:t>
      </w:r>
      <w:r>
        <w:rPr>
          <w:rFonts w:ascii="Times New Roman" w:hAnsi="Times New Roman" w:cs="Times New Roman"/>
        </w:rPr>
        <w:t>o</w:t>
      </w:r>
      <w:r w:rsidRPr="007B118C">
        <w:rPr>
          <w:rFonts w:ascii="Times New Roman" w:hAnsi="Times New Roman" w:cs="Times New Roman"/>
        </w:rPr>
        <w:t>u and Senator Blum and Senator Valentin and Senator Stewart before</w:t>
      </w:r>
      <w:r>
        <w:rPr>
          <w:rFonts w:ascii="Times New Roman" w:hAnsi="Times New Roman" w:cs="Times New Roman"/>
        </w:rPr>
        <w:t>, s</w:t>
      </w:r>
      <w:r w:rsidRPr="007B118C">
        <w:rPr>
          <w:rFonts w:ascii="Times New Roman" w:hAnsi="Times New Roman" w:cs="Times New Roman"/>
        </w:rPr>
        <w:t>o I know you</w:t>
      </w:r>
      <w:r w:rsidR="008D2208">
        <w:rPr>
          <w:rFonts w:ascii="Times New Roman" w:hAnsi="Times New Roman" w:cs="Times New Roman"/>
        </w:rPr>
        <w:t>’</w:t>
      </w:r>
      <w:r w:rsidRPr="007B118C">
        <w:rPr>
          <w:rFonts w:ascii="Times New Roman" w:hAnsi="Times New Roman" w:cs="Times New Roman"/>
        </w:rPr>
        <w:t xml:space="preserve">re all fantastic, but I really want to give it also a shout out to Senator Meyer and Senator </w:t>
      </w:r>
      <w:r>
        <w:rPr>
          <w:rFonts w:ascii="Times New Roman" w:hAnsi="Times New Roman" w:cs="Times New Roman"/>
        </w:rPr>
        <w:t>Paolucci</w:t>
      </w:r>
      <w:r w:rsidRPr="007B118C">
        <w:rPr>
          <w:rFonts w:ascii="Times New Roman" w:hAnsi="Times New Roman" w:cs="Times New Roman"/>
        </w:rPr>
        <w:t xml:space="preserve"> because you are first time senators and you stepped up </w:t>
      </w:r>
      <w:r>
        <w:rPr>
          <w:rFonts w:ascii="Times New Roman" w:hAnsi="Times New Roman" w:cs="Times New Roman"/>
        </w:rPr>
        <w:t>a</w:t>
      </w:r>
      <w:r w:rsidRPr="007B118C">
        <w:rPr>
          <w:rFonts w:ascii="Times New Roman" w:hAnsi="Times New Roman" w:cs="Times New Roman"/>
        </w:rPr>
        <w:t xml:space="preserve">nd you served as chairs in your first year. I appreciate everyone because </w:t>
      </w:r>
      <w:r>
        <w:rPr>
          <w:rFonts w:ascii="Times New Roman" w:hAnsi="Times New Roman" w:cs="Times New Roman"/>
        </w:rPr>
        <w:t>t</w:t>
      </w:r>
      <w:r w:rsidRPr="007B118C">
        <w:rPr>
          <w:rFonts w:ascii="Times New Roman" w:hAnsi="Times New Roman" w:cs="Times New Roman"/>
        </w:rPr>
        <w:t>o be on Senate</w:t>
      </w:r>
      <w:r>
        <w:rPr>
          <w:rFonts w:ascii="Times New Roman" w:hAnsi="Times New Roman" w:cs="Times New Roman"/>
        </w:rPr>
        <w:t xml:space="preserve"> i</w:t>
      </w:r>
      <w:r w:rsidRPr="007B118C">
        <w:rPr>
          <w:rFonts w:ascii="Times New Roman" w:hAnsi="Times New Roman" w:cs="Times New Roman"/>
        </w:rPr>
        <w:t>t</w:t>
      </w:r>
      <w:r w:rsidR="008D2208">
        <w:rPr>
          <w:rFonts w:ascii="Times New Roman" w:hAnsi="Times New Roman" w:cs="Times New Roman"/>
        </w:rPr>
        <w:t>’</w:t>
      </w:r>
      <w:r w:rsidRPr="007B118C">
        <w:rPr>
          <w:rFonts w:ascii="Times New Roman" w:hAnsi="Times New Roman" w:cs="Times New Roman"/>
        </w:rPr>
        <w:t>s a lot of work</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o be an internal committee chair</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t</w:t>
      </w:r>
      <w:r w:rsidRPr="007B118C">
        <w:rPr>
          <w:rFonts w:ascii="Times New Roman" w:hAnsi="Times New Roman" w:cs="Times New Roman"/>
        </w:rPr>
        <w:t>hat</w:t>
      </w:r>
      <w:r w:rsidR="008D2208">
        <w:rPr>
          <w:rFonts w:ascii="Times New Roman" w:hAnsi="Times New Roman" w:cs="Times New Roman"/>
        </w:rPr>
        <w:t>’</w:t>
      </w:r>
      <w:r w:rsidRPr="007B118C">
        <w:rPr>
          <w:rFonts w:ascii="Times New Roman" w:hAnsi="Times New Roman" w:cs="Times New Roman"/>
        </w:rPr>
        <w:t>s really a lot of work because it takes a lot of organization and commitment and dedication and other things</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A</w:t>
      </w:r>
      <w:r w:rsidRPr="007B118C">
        <w:rPr>
          <w:rFonts w:ascii="Times New Roman" w:hAnsi="Times New Roman" w:cs="Times New Roman"/>
        </w:rPr>
        <w:t>s you know, we</w:t>
      </w:r>
      <w:r w:rsidR="008D2208">
        <w:rPr>
          <w:rFonts w:ascii="Times New Roman" w:hAnsi="Times New Roman" w:cs="Times New Roman"/>
        </w:rPr>
        <w:t>’</w:t>
      </w:r>
      <w:r w:rsidRPr="007B118C">
        <w:rPr>
          <w:rFonts w:ascii="Times New Roman" w:hAnsi="Times New Roman" w:cs="Times New Roman"/>
        </w:rPr>
        <w:t>re beholden to the Opens Meeting</w:t>
      </w:r>
      <w:r>
        <w:rPr>
          <w:rFonts w:ascii="Times New Roman" w:hAnsi="Times New Roman" w:cs="Times New Roman"/>
        </w:rPr>
        <w:t>s</w:t>
      </w:r>
      <w:r w:rsidRPr="007B118C">
        <w:rPr>
          <w:rFonts w:ascii="Times New Roman" w:hAnsi="Times New Roman" w:cs="Times New Roman"/>
        </w:rPr>
        <w:t xml:space="preserve"> Act, we have </w:t>
      </w:r>
      <w:r>
        <w:rPr>
          <w:rFonts w:ascii="Times New Roman" w:hAnsi="Times New Roman" w:cs="Times New Roman"/>
        </w:rPr>
        <w:t>Senate</w:t>
      </w:r>
      <w:r w:rsidRPr="007B118C">
        <w:rPr>
          <w:rFonts w:ascii="Times New Roman" w:hAnsi="Times New Roman" w:cs="Times New Roman"/>
        </w:rPr>
        <w:t xml:space="preserve"> o</w:t>
      </w:r>
      <w:r>
        <w:rPr>
          <w:rFonts w:ascii="Times New Roman" w:hAnsi="Times New Roman" w:cs="Times New Roman"/>
        </w:rPr>
        <w:t>n</w:t>
      </w:r>
      <w:r w:rsidRPr="007B118C">
        <w:rPr>
          <w:rFonts w:ascii="Times New Roman" w:hAnsi="Times New Roman" w:cs="Times New Roman"/>
        </w:rPr>
        <w:t xml:space="preserve"> Wednesday nights, and to get things to the Academic </w:t>
      </w:r>
      <w:r>
        <w:rPr>
          <w:rFonts w:ascii="Times New Roman" w:hAnsi="Times New Roman" w:cs="Times New Roman"/>
        </w:rPr>
        <w:t>Senate</w:t>
      </w:r>
      <w:r w:rsidRPr="007B118C">
        <w:rPr>
          <w:rFonts w:ascii="Times New Roman" w:hAnsi="Times New Roman" w:cs="Times New Roman"/>
        </w:rPr>
        <w:t xml:space="preserve"> </w:t>
      </w:r>
      <w:r>
        <w:rPr>
          <w:rFonts w:ascii="Times New Roman" w:hAnsi="Times New Roman" w:cs="Times New Roman"/>
        </w:rPr>
        <w:t>Of</w:t>
      </w:r>
      <w:r w:rsidRPr="007B118C">
        <w:rPr>
          <w:rFonts w:ascii="Times New Roman" w:hAnsi="Times New Roman" w:cs="Times New Roman"/>
        </w:rPr>
        <w:t>fice, things need to be in Thursday, at the latest Friday</w:t>
      </w:r>
      <w:r w:rsidR="003E67D4">
        <w:rPr>
          <w:rFonts w:ascii="Times New Roman" w:hAnsi="Times New Roman" w:cs="Times New Roman"/>
        </w:rPr>
        <w:t xml:space="preserve"> morning</w:t>
      </w:r>
      <w:r w:rsidRPr="007B118C">
        <w:rPr>
          <w:rFonts w:ascii="Times New Roman" w:hAnsi="Times New Roman" w:cs="Times New Roman"/>
        </w:rPr>
        <w:t xml:space="preserve">. </w:t>
      </w:r>
      <w:r>
        <w:rPr>
          <w:rFonts w:ascii="Times New Roman" w:hAnsi="Times New Roman" w:cs="Times New Roman"/>
        </w:rPr>
        <w:t>P</w:t>
      </w:r>
      <w:r w:rsidRPr="007B118C">
        <w:rPr>
          <w:rFonts w:ascii="Times New Roman" w:hAnsi="Times New Roman" w:cs="Times New Roman"/>
        </w:rPr>
        <w:t>eople have day jobs</w:t>
      </w:r>
      <w:r>
        <w:rPr>
          <w:rFonts w:ascii="Times New Roman" w:hAnsi="Times New Roman" w:cs="Times New Roman"/>
        </w:rPr>
        <w:t xml:space="preserve"> a</w:t>
      </w:r>
      <w:r w:rsidRPr="007B118C">
        <w:rPr>
          <w:rFonts w:ascii="Times New Roman" w:hAnsi="Times New Roman" w:cs="Times New Roman"/>
        </w:rPr>
        <w:t>nd you were able to get all this done. I can</w:t>
      </w:r>
      <w:r w:rsidR="008D2208">
        <w:rPr>
          <w:rFonts w:ascii="Times New Roman" w:hAnsi="Times New Roman" w:cs="Times New Roman"/>
        </w:rPr>
        <w:t>’</w:t>
      </w:r>
      <w:r w:rsidRPr="007B118C">
        <w:rPr>
          <w:rFonts w:ascii="Times New Roman" w:hAnsi="Times New Roman" w:cs="Times New Roman"/>
        </w:rPr>
        <w:t>t tell you how much I appreciated all the internal committee chairs. You did so much work and the thoughtfulness that you put into your work and the care. It says a lot about who you are and your commitment to Illinois State University. I appreciate all of you</w:t>
      </w:r>
      <w:r>
        <w:rPr>
          <w:rFonts w:ascii="Times New Roman" w:hAnsi="Times New Roman" w:cs="Times New Roman"/>
        </w:rPr>
        <w:t xml:space="preserve"> a</w:t>
      </w:r>
      <w:r w:rsidRPr="007B118C">
        <w:rPr>
          <w:rFonts w:ascii="Times New Roman" w:hAnsi="Times New Roman" w:cs="Times New Roman"/>
        </w:rPr>
        <w:t xml:space="preserve">nd thank you for your service. Thank you to everyone who served on the internal committees. </w:t>
      </w:r>
      <w:r>
        <w:rPr>
          <w:rFonts w:ascii="Times New Roman" w:hAnsi="Times New Roman" w:cs="Times New Roman"/>
        </w:rPr>
        <w:t>T</w:t>
      </w:r>
      <w:r w:rsidRPr="007B118C">
        <w:rPr>
          <w:rFonts w:ascii="Times New Roman" w:hAnsi="Times New Roman" w:cs="Times New Roman"/>
        </w:rPr>
        <w:t>hat</w:t>
      </w:r>
      <w:r w:rsidR="008D2208">
        <w:rPr>
          <w:rFonts w:ascii="Times New Roman" w:hAnsi="Times New Roman" w:cs="Times New Roman"/>
        </w:rPr>
        <w:t>’</w:t>
      </w:r>
      <w:r w:rsidRPr="007B118C">
        <w:rPr>
          <w:rFonts w:ascii="Times New Roman" w:hAnsi="Times New Roman" w:cs="Times New Roman"/>
        </w:rPr>
        <w:t xml:space="preserve">s where so much of the work happens in </w:t>
      </w:r>
      <w:r>
        <w:rPr>
          <w:rFonts w:ascii="Times New Roman" w:hAnsi="Times New Roman" w:cs="Times New Roman"/>
        </w:rPr>
        <w:t>A</w:t>
      </w:r>
      <w:r w:rsidRPr="007B118C">
        <w:rPr>
          <w:rFonts w:ascii="Times New Roman" w:hAnsi="Times New Roman" w:cs="Times New Roman"/>
        </w:rPr>
        <w:t>cademic Senate. And again, thanks for the leadership for the chairs. I really appreciate all of you.</w:t>
      </w:r>
      <w:r>
        <w:rPr>
          <w:rFonts w:ascii="Times New Roman" w:hAnsi="Times New Roman" w:cs="Times New Roman"/>
        </w:rPr>
        <w:t xml:space="preserve"> </w:t>
      </w:r>
      <w:r w:rsidRPr="007B118C">
        <w:rPr>
          <w:rFonts w:ascii="Times New Roman" w:hAnsi="Times New Roman" w:cs="Times New Roman"/>
        </w:rPr>
        <w:t xml:space="preserve">Can we applaud all the chairs, please? Thank you. </w:t>
      </w:r>
    </w:p>
    <w:p w:rsidR="1F29402B" w:rsidP="3A250F2A" w:rsidRDefault="1F29402B" w14:paraId="4E18E1EE" w14:textId="30AEB763">
      <w:pPr>
        <w:tabs>
          <w:tab w:val="left" w:pos="540"/>
        </w:tabs>
        <w:spacing w:after="0" w:line="240" w:lineRule="auto"/>
      </w:pPr>
      <w:r w:rsidRPr="3A250F2A">
        <w:rPr>
          <w:rFonts w:ascii="Times New Roman" w:hAnsi="Times New Roman" w:eastAsia="Times New Roman" w:cs="Times New Roman"/>
          <w:b/>
          <w:bCs/>
          <w:i/>
          <w:iCs/>
          <w:color w:val="000000" w:themeColor="text1"/>
          <w:sz w:val="24"/>
          <w:szCs w:val="24"/>
        </w:rPr>
        <w:t xml:space="preserve">Communications </w:t>
      </w:r>
    </w:p>
    <w:p w:rsidRPr="008D2208" w:rsidR="004505A6" w:rsidP="008D2208" w:rsidRDefault="004505A6" w14:paraId="7B64B57D" w14:textId="1C0927AA">
      <w:pPr>
        <w:rPr>
          <w:rFonts w:ascii="Times New Roman" w:hAnsi="Times New Roman" w:cs="Times New Roman"/>
        </w:rPr>
      </w:pPr>
      <w:r>
        <w:rPr>
          <w:rFonts w:ascii="Times New Roman" w:hAnsi="Times New Roman" w:cs="Times New Roman"/>
        </w:rPr>
        <w:t>Senator Blum</w:t>
      </w:r>
      <w:r w:rsidRPr="007B118C">
        <w:rPr>
          <w:rFonts w:ascii="Times New Roman" w:hAnsi="Times New Roman" w:cs="Times New Roman"/>
        </w:rPr>
        <w:t>: I do have one communication</w:t>
      </w:r>
      <w:r>
        <w:rPr>
          <w:rFonts w:ascii="Times New Roman" w:hAnsi="Times New Roman" w:cs="Times New Roman"/>
        </w:rPr>
        <w:t>.</w:t>
      </w:r>
      <w:r w:rsidRPr="007B118C">
        <w:rPr>
          <w:rFonts w:ascii="Times New Roman" w:hAnsi="Times New Roman" w:cs="Times New Roman"/>
        </w:rPr>
        <w:t xml:space="preserve"> </w:t>
      </w:r>
      <w:r>
        <w:rPr>
          <w:rFonts w:ascii="Times New Roman" w:hAnsi="Times New Roman" w:cs="Times New Roman"/>
        </w:rPr>
        <w:t>Y</w:t>
      </w:r>
      <w:r w:rsidRPr="007B118C">
        <w:rPr>
          <w:rFonts w:ascii="Times New Roman" w:hAnsi="Times New Roman" w:cs="Times New Roman"/>
        </w:rPr>
        <w:t>ou thank</w:t>
      </w:r>
      <w:r>
        <w:rPr>
          <w:rFonts w:ascii="Times New Roman" w:hAnsi="Times New Roman" w:cs="Times New Roman"/>
        </w:rPr>
        <w:t>ed</w:t>
      </w:r>
      <w:r w:rsidRPr="007B118C">
        <w:rPr>
          <w:rFonts w:ascii="Times New Roman" w:hAnsi="Times New Roman" w:cs="Times New Roman"/>
        </w:rPr>
        <w:t xml:space="preserve"> the chairs, but let</w:t>
      </w:r>
      <w:r w:rsidR="008D2208">
        <w:rPr>
          <w:rFonts w:ascii="Times New Roman" w:hAnsi="Times New Roman" w:cs="Times New Roman"/>
        </w:rPr>
        <w:t>’</w:t>
      </w:r>
      <w:r w:rsidRPr="007B118C">
        <w:rPr>
          <w:rFonts w:ascii="Times New Roman" w:hAnsi="Times New Roman" w:cs="Times New Roman"/>
        </w:rPr>
        <w:t xml:space="preserve">s thank our chair. </w:t>
      </w:r>
    </w:p>
    <w:p w:rsidR="002A1218" w:rsidP="53CB074B" w:rsidRDefault="163A07B6" w14:paraId="202D5CC2" w14:textId="58479677">
      <w:pPr>
        <w:tabs>
          <w:tab w:val="left" w:pos="540"/>
        </w:tabs>
        <w:spacing w:after="0" w:line="240" w:lineRule="auto"/>
        <w:rPr>
          <w:rFonts w:ascii="Times New Roman" w:hAnsi="Times New Roman" w:eastAsia="Times New Roman" w:cs="Times New Roman"/>
          <w:color w:val="000000" w:themeColor="text1"/>
          <w:sz w:val="24"/>
          <w:szCs w:val="24"/>
        </w:rPr>
      </w:pPr>
      <w:r w:rsidRPr="53CB074B">
        <w:rPr>
          <w:rFonts w:ascii="Times New Roman" w:hAnsi="Times New Roman" w:eastAsia="Times New Roman" w:cs="Times New Roman"/>
          <w:b/>
          <w:bCs/>
          <w:i/>
          <w:iCs/>
          <w:color w:val="000000" w:themeColor="text1"/>
          <w:sz w:val="24"/>
          <w:szCs w:val="24"/>
        </w:rPr>
        <w:t>Adjournment</w:t>
      </w:r>
    </w:p>
    <w:p w:rsidR="002A1218" w:rsidP="008D2208" w:rsidRDefault="004505A6" w14:paraId="2CD4048F" w14:textId="09A754B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Motion by Senator Peterson.</w:t>
      </w:r>
    </w:p>
    <w:p w:rsidR="004505A6" w:rsidP="008D2208" w:rsidRDefault="004505A6" w14:paraId="47AC50EB" w14:textId="795230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Second by Senator Beasley.</w:t>
      </w:r>
    </w:p>
    <w:p w:rsidR="008D2208" w:rsidP="008D2208" w:rsidRDefault="004505A6" w14:paraId="5790A75D" w14:textId="54D95F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Unanimous approval. </w:t>
      </w:r>
    </w:p>
    <w:p w:rsidR="008D2208" w:rsidRDefault="008D2208" w14:paraId="3244AADB" w14:textId="77777777">
      <w:pPr>
        <w:spacing w:after="160" w:line="25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00DC0920" w:rsidP="53CB074B" w:rsidRDefault="00DC0920" w14:paraId="15AE254B" w14:textId="77777777">
      <w:pPr>
        <w:rPr>
          <w:rFonts w:ascii="Times New Roman" w:hAnsi="Times New Roman" w:eastAsia="Times New Roman" w:cs="Times New Roman"/>
          <w:sz w:val="24"/>
          <w:szCs w:val="24"/>
        </w:rPr>
      </w:pPr>
    </w:p>
    <w:tbl>
      <w:tblPr>
        <w:tblW w:w="6200" w:type="dxa"/>
        <w:tblLook w:val="04A0" w:firstRow="1" w:lastRow="0" w:firstColumn="1" w:lastColumn="0" w:noHBand="0" w:noVBand="1"/>
      </w:tblPr>
      <w:tblGrid>
        <w:gridCol w:w="4540"/>
        <w:gridCol w:w="1660"/>
      </w:tblGrid>
      <w:tr w:rsidRPr="00DC0920" w:rsidR="00DC0920" w:rsidTr="00DC0920" w14:paraId="67774B34" w14:textId="77777777">
        <w:trPr>
          <w:trHeight w:val="480"/>
        </w:trPr>
        <w:tc>
          <w:tcPr>
            <w:tcW w:w="4540" w:type="dxa"/>
            <w:tcBorders>
              <w:top w:val="nil"/>
              <w:left w:val="nil"/>
              <w:bottom w:val="nil"/>
              <w:right w:val="nil"/>
            </w:tcBorders>
            <w:noWrap/>
            <w:vAlign w:val="center"/>
            <w:hideMark/>
          </w:tcPr>
          <w:p w:rsidRPr="00DC0920" w:rsidR="00DC0920" w:rsidP="00DC0920" w:rsidRDefault="00DC0920" w14:paraId="21AE863A" w14:textId="77777777">
            <w:pPr>
              <w:spacing w:after="0" w:line="240" w:lineRule="auto"/>
              <w:rPr>
                <w:rFonts w:ascii="Times New Roman" w:hAnsi="Times New Roman" w:eastAsia="Times New Roman" w:cs="Times New Roman"/>
                <w:sz w:val="24"/>
                <w:szCs w:val="24"/>
              </w:rPr>
            </w:pPr>
          </w:p>
        </w:tc>
        <w:tc>
          <w:tcPr>
            <w:tcW w:w="1660" w:type="dxa"/>
            <w:vMerge w:val="restart"/>
            <w:tcBorders>
              <w:top w:val="single" w:color="auto" w:sz="4" w:space="0"/>
              <w:left w:val="single" w:color="auto" w:sz="4" w:space="0"/>
              <w:bottom w:val="single" w:color="000000" w:sz="4" w:space="0"/>
              <w:right w:val="single" w:color="auto" w:sz="4" w:space="0"/>
            </w:tcBorders>
            <w:shd w:val="clear" w:color="000000" w:fill="92D050"/>
            <w:vAlign w:val="center"/>
            <w:hideMark/>
          </w:tcPr>
          <w:p w:rsidRPr="00DC0920" w:rsidR="00DC0920" w:rsidP="00DC0920" w:rsidRDefault="00DC0920" w14:paraId="3F602BA6" w14:textId="77777777">
            <w:pPr>
              <w:spacing w:after="0" w:line="240" w:lineRule="auto"/>
              <w:jc w:val="center"/>
              <w:rPr>
                <w:rFonts w:ascii="Aptos Narrow" w:hAnsi="Aptos Narrow" w:eastAsia="Times New Roman" w:cs="Times New Roman"/>
                <w:b/>
                <w:bCs/>
                <w:color w:val="000000"/>
              </w:rPr>
            </w:pPr>
            <w:r w:rsidRPr="00DC0920">
              <w:rPr>
                <w:rFonts w:ascii="Aptos Narrow" w:hAnsi="Aptos Narrow" w:eastAsia="Times New Roman" w:cs="Times New Roman"/>
                <w:b/>
                <w:bCs/>
                <w:color w:val="000000"/>
              </w:rPr>
              <w:t>Senate Attendance</w:t>
            </w:r>
          </w:p>
        </w:tc>
      </w:tr>
      <w:tr w:rsidRPr="00DC0920" w:rsidR="00DC0920" w:rsidTr="00DC0920" w14:paraId="69339B9B" w14:textId="77777777">
        <w:trPr>
          <w:trHeight w:val="300"/>
        </w:trPr>
        <w:tc>
          <w:tcPr>
            <w:tcW w:w="4540" w:type="dxa"/>
            <w:tcBorders>
              <w:top w:val="single" w:color="auto" w:sz="4" w:space="0"/>
              <w:left w:val="single" w:color="auto" w:sz="4" w:space="0"/>
              <w:bottom w:val="single" w:color="auto" w:sz="4" w:space="0"/>
              <w:right w:val="single" w:color="auto" w:sz="4" w:space="0"/>
            </w:tcBorders>
            <w:noWrap/>
            <w:vAlign w:val="center"/>
            <w:hideMark/>
          </w:tcPr>
          <w:p w:rsidRPr="00DC0920" w:rsidR="00DC0920" w:rsidP="00DC0920" w:rsidRDefault="00DC0920" w14:paraId="668D0A2A" w14:textId="77777777">
            <w:pPr>
              <w:spacing w:after="0" w:line="240" w:lineRule="auto"/>
              <w:rPr>
                <w:rFonts w:ascii="Aptos Narrow" w:hAnsi="Aptos Narrow" w:eastAsia="Times New Roman" w:cs="Times New Roman"/>
                <w:b/>
                <w:bCs/>
                <w:color w:val="000000"/>
              </w:rPr>
            </w:pPr>
            <w:r w:rsidRPr="00DC0920">
              <w:rPr>
                <w:rFonts w:ascii="Aptos Narrow" w:hAnsi="Aptos Narrow" w:eastAsia="Times New Roman" w:cs="Times New Roman"/>
                <w:b/>
                <w:bCs/>
                <w:color w:val="000000"/>
              </w:rPr>
              <w:t>Name</w:t>
            </w:r>
          </w:p>
        </w:tc>
        <w:tc>
          <w:tcPr>
            <w:tcW w:w="1660" w:type="dxa"/>
            <w:vMerge/>
            <w:tcBorders>
              <w:top w:val="single" w:color="auto" w:sz="4" w:space="0"/>
              <w:left w:val="single" w:color="auto" w:sz="4" w:space="0"/>
              <w:bottom w:val="single" w:color="000000" w:sz="4" w:space="0"/>
              <w:right w:val="single" w:color="auto" w:sz="4" w:space="0"/>
            </w:tcBorders>
            <w:vAlign w:val="center"/>
            <w:hideMark/>
          </w:tcPr>
          <w:p w:rsidRPr="00DC0920" w:rsidR="00DC0920" w:rsidP="00DC0920" w:rsidRDefault="00DC0920" w14:paraId="4BCBEC43" w14:textId="77777777">
            <w:pPr>
              <w:spacing w:after="0" w:line="240" w:lineRule="auto"/>
              <w:rPr>
                <w:rFonts w:ascii="Aptos Narrow" w:hAnsi="Aptos Narrow" w:eastAsia="Times New Roman" w:cs="Times New Roman"/>
                <w:b/>
                <w:bCs/>
                <w:color w:val="000000"/>
              </w:rPr>
            </w:pPr>
          </w:p>
        </w:tc>
      </w:tr>
      <w:tr w:rsidRPr="00DC0920" w:rsidR="00DC0920" w:rsidTr="00DC0920" w14:paraId="1E0E3022"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7BE57E45"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Barrowclough, Michael</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E2A0BA9"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6FF74350"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215944BF" w14:textId="1FA59976">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Beasley, Braden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8AF164B"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A8C0214"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7BDE4EDE"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Bediaku, Mavis</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A848FC4"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7743E4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1838BC18" w14:textId="39A3FCE6">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 xml:space="preserve">Blanco </w:t>
            </w:r>
            <w:r w:rsidRPr="00DC0920" w:rsidR="00131456">
              <w:rPr>
                <w:rFonts w:ascii="Aptos Narrow" w:hAnsi="Aptos Narrow" w:eastAsia="Times New Roman" w:cs="Times New Roman"/>
                <w:color w:val="000000"/>
              </w:rPr>
              <w:t>Lobo, German</w:t>
            </w:r>
            <w:r w:rsidRP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3949DB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5F9EEED2"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1185920B" w14:textId="594A2FEA">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Blum, Craig</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4C407395"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5DA013E4"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F3CEA5E" w14:textId="08350BAA">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Bonnell, Angela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EF8109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4E13801"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127F8C7" w14:textId="72E545C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Campbell, Jamel</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57FDA29"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37847317"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9265F0" w14:paraId="6F2E416C" w14:textId="44093315">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Craig, Byron</w:t>
            </w:r>
            <w:r w:rsidRPr="00DC0920" w:rsidR="00DC0920">
              <w:rPr>
                <w:rFonts w:ascii="Aptos Narrow" w:hAnsi="Aptos Narrow" w:eastAsia="Times New Roman" w:cs="Times New Roman"/>
                <w:color w:val="000000"/>
              </w:rPr>
              <w:t>*</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C90BBE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88AFA12"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6F4016B7"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Figueroa, Miguel</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8B450C3"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75D50B19"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56A844FA"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Foster, Cayden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06B0CC1"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2410D76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0917A6C3" w14:textId="45958183">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Godwyll, Francis</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B6530DF"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4FE5815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35240540"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Guidry, Ronald</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41EA2DA2"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1605D8BE"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329F7FC8" w14:textId="074482BC">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Hammond, Tom</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BF5F6B2"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3B554A49"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7958AED6" w14:textId="51CA6820">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Henry, Sheryl</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A384253"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35A5098"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9265F0" w14:paraId="520FAE15" w14:textId="120A6262">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Hurd, Amy</w:t>
            </w:r>
            <w:r w:rsidRPr="00DC0920" w:rsidR="00DC0920">
              <w:rPr>
                <w:rFonts w:ascii="Aptos Narrow" w:hAnsi="Aptos Narrow" w:eastAsia="Times New Roman" w:cs="Times New Roman"/>
                <w:color w:val="000000"/>
              </w:rPr>
              <w:t>*</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3E96341F"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5C2A1906"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5AD2AE0F"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Ionescu, Lucian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F6C634B"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3A86FA3"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560EE0C8" w14:textId="4F5FCCE4">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Jain, Neer</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3D23E3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2A3DEF1"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FCF7C88" w14:textId="36C864BB">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Jannu, Abhijith</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5E94FB7"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BD0E2D4"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9265F0" w14:paraId="43ACBDFC" w14:textId="769D60CA">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Johnson, Levester</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5013EBE"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2B7ACAE3"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079AB6C3" w14:textId="1C141B6C">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Kidwaro, Fanson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561FED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5C049A5E"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20C62A34" w14:textId="48FE2CDD">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Lucey, Tom</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D4DC828"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3DD87F99"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37A30175" w14:textId="184AD9AB">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Marshack, Rose</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37BC245"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1BD8BCEF"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35A3E2B4" w14:textId="68187C30">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Meyer, Kevin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B3CF039"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3133368"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4D4EAF9" w14:textId="3F05E21C">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Midha, Vishal</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7473D9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4EE4630F"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72A7FD49" w14:textId="69DDEE7E">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Mohammed, Jaby</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31ACD7E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9E39D1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2AB906A0" w14:textId="37EFA85A">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Nelson, Glen</w:t>
            </w:r>
            <w:r w:rsidRPr="00DC0920" w:rsidR="00DC0920">
              <w:rPr>
                <w:rFonts w:ascii="Aptos Narrow" w:hAnsi="Aptos Narrow" w:eastAsia="Times New Roman" w:cs="Times New Roman"/>
                <w:color w:val="000000"/>
              </w:rPr>
              <w:t>*</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73FE93E"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336AAABC"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7C0DF2E3" w14:textId="0C6210B3">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Nikolaou, Dimitrios</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3E2BDA83"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51AF4773"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1E24AB4A"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Okeke, Chelda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FCC0A2C"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5162526D"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4C54DE38" w14:textId="68648DEC">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Oresky, Melissa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EDDE335"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7C5FC2B"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44010846" w14:textId="0E2247D5">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Ozalp, Nesrin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6A735C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70EF4B0E"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5167A302" w14:textId="7A4E46AD">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Palmer, Stuart</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FE57612"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6D4E22BC"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271F52F8" w14:textId="48C92763">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Paolucci, Aaron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7BEC9BC"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EB62ECF"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99786CC" w14:textId="4F485585">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Peters, Steve</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51B2DB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55303048"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1E2E86F4" w14:textId="63F263D1">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Peterson, Eric</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9FC0A9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1DE88EBF"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34B90EC0"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Pettit, Ella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3A77B85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1BE70B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7DB8E962"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Petrescu, Claudia*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39DE570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DDBFA26"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21F68135"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Porter, Beth</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8C7A39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1469805"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2B186E48"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Riverstone, Lori</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34B77F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224AF83"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C42EEBA" w14:textId="52B96278">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Russell, Ryan</w:t>
            </w:r>
            <w:r w:rsidRPr="00DC0920" w:rsidR="00DC0920">
              <w:rPr>
                <w:rFonts w:ascii="Aptos Narrow" w:hAnsi="Aptos Narrow" w:eastAsia="Times New Roman" w:cs="Times New Roman"/>
                <w:color w:val="000000"/>
              </w:rPr>
              <w:t>*</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ECD3986"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12F58CA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546DE24C" w14:textId="77DF669B">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Schleder, Kathryn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68F4FD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77D85745"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7121649D" w14:textId="7CAF115F">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Schmeiser, Ben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91DD099"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491EB04E"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4198DC2A"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Shourek, Nevin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04318E4"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BEDD17C"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395E7322" w14:textId="55046BA2">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Seifert, Deborah</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773AE2C"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BDBF55A"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5D8A537E" w14:textId="56D76D10">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Stahl, Jack</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EB1F3A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7C7A74A2"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30604853" w14:textId="3FCFBA0A">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Stewart, Todd</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8C36EB1"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26C407C"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131456" w14:paraId="00D96045" w14:textId="4D386FA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Stiers, Ben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E4EDC75"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F1A0C07"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2DF29B12" w14:textId="365E91A1">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Stoner, Lennon</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4F33BE58"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0A3BA56D"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754C2070" w14:textId="2230D2E0">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Susami, Emma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048555D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5CA94D51"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2D460B88" w14:textId="6C365E90">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Sweedler, Joshua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3353E7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38542594"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6607F55D" w14:textId="4FB385D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Tarhule, Aondover</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A5CE1ED"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D01BF14"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131456" w14:paraId="0F326880" w14:textId="069908CB">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Torry, Mike</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BDF9FC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6221F91"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131456" w14:paraId="770C5308" w14:textId="000A3729">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Trader, Angel</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EDA41FC"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59568EF1"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131456" w14:paraId="6621A7EF" w14:textId="592DAEFA">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Valentin, Rick</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343466BF"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2F05749F"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131456" w14:paraId="68B6A06B" w14:textId="05B4C6A8">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Wolf, Kayla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41352627"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31A0ACE5"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131456" w14:paraId="7F57B20D" w14:textId="4062F85E">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Yazedjian, Ani</w:t>
            </w:r>
            <w:r w:rsidRPr="00DC0920" w:rsidR="00DC0920">
              <w:rPr>
                <w:rFonts w:ascii="Aptos Narrow" w:hAnsi="Aptos Narrow" w:eastAsia="Times New Roman" w:cs="Times New Roman"/>
                <w:color w:val="000000"/>
              </w:rPr>
              <w:t xml:space="preser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256A91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4362613E"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131456" w14:paraId="7C159E1C" w14:textId="1939E97C">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Yount, Amy</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45F9EF7"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0F44ADC0"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30395680"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Zagal, Alondra</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2B83136"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6E457EAA" w14:textId="77777777">
        <w:trPr>
          <w:trHeight w:val="300"/>
        </w:trPr>
        <w:tc>
          <w:tcPr>
            <w:tcW w:w="4540" w:type="dxa"/>
            <w:tcBorders>
              <w:top w:val="nil"/>
              <w:left w:val="single" w:color="auto" w:sz="4" w:space="0"/>
              <w:bottom w:val="single" w:color="auto" w:sz="4" w:space="0"/>
              <w:right w:val="single" w:color="auto" w:sz="4" w:space="0"/>
            </w:tcBorders>
            <w:noWrap/>
            <w:vAlign w:val="center"/>
            <w:hideMark/>
          </w:tcPr>
          <w:p w:rsidRPr="00DC0920" w:rsidR="00DC0920" w:rsidP="00DC0920" w:rsidRDefault="00DC0920" w14:paraId="58CA5D04" w14:textId="3A77678D">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 xml:space="preserve">Barnes, George (ALC </w:t>
            </w:r>
            <w:r w:rsidRPr="00DC0920" w:rsidR="00131456">
              <w:rPr>
                <w:rFonts w:ascii="Aptos Narrow" w:hAnsi="Aptos Narrow" w:eastAsia="Times New Roman" w:cs="Times New Roman"/>
                <w:color w:val="000000"/>
              </w:rPr>
              <w:t>representative)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65F3A1E"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7BFE4F4D"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7B1943EE" w14:textId="3E7332A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 xml:space="preserve">Keyser, Tom (Dean </w:t>
            </w:r>
            <w:r w:rsidRPr="00DC0920" w:rsidR="00131456">
              <w:rPr>
                <w:rFonts w:ascii="Aptos Narrow" w:hAnsi="Aptos Narrow" w:eastAsia="Times New Roman" w:cs="Times New Roman"/>
                <w:color w:val="000000"/>
              </w:rPr>
              <w:t>Representative) *</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34FEB30"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1</w:t>
            </w:r>
          </w:p>
        </w:tc>
      </w:tr>
      <w:tr w:rsidRPr="00DC0920" w:rsidR="00DC0920" w:rsidTr="00DC0920" w14:paraId="4E66BDBB"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66352605"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Vacant - 1 CAS (SS) Faculty</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20008122"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40FB9050"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56899A9B"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Vacant - 1 CAS (HUM) Faculty</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7FD06D2"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750D99EE"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0DDC27CE"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Vacant - 1 COE Faculty</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51EFBC0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5B8ABFBC"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25D7388C"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Vacant - 1 Student Senator</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4CA11AB7"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09FBE947"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74EA86A8"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Vacant - 1 Student Senator</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643CC26E"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05C1F78C" w14:textId="77777777">
        <w:trPr>
          <w:trHeight w:val="300"/>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2031112D" w14:textId="77777777">
            <w:pPr>
              <w:spacing w:after="0" w:line="240" w:lineRule="auto"/>
              <w:rPr>
                <w:rFonts w:ascii="Aptos Narrow" w:hAnsi="Aptos Narrow" w:eastAsia="Times New Roman" w:cs="Times New Roman"/>
                <w:color w:val="000000"/>
              </w:rPr>
            </w:pPr>
            <w:r w:rsidRPr="00DC0920">
              <w:rPr>
                <w:rFonts w:ascii="Aptos Narrow" w:hAnsi="Aptos Narrow" w:eastAsia="Times New Roman" w:cs="Times New Roman"/>
                <w:color w:val="000000"/>
              </w:rPr>
              <w:t>Vacant - 1 Student Senator</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156CB0A9"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0</w:t>
            </w:r>
          </w:p>
        </w:tc>
      </w:tr>
      <w:tr w:rsidRPr="00DC0920" w:rsidR="00DC0920" w:rsidTr="00DC0920" w14:paraId="075117EF" w14:textId="77777777">
        <w:trPr>
          <w:trHeight w:val="315"/>
        </w:trPr>
        <w:tc>
          <w:tcPr>
            <w:tcW w:w="4540" w:type="dxa"/>
            <w:tcBorders>
              <w:top w:val="nil"/>
              <w:left w:val="single" w:color="auto" w:sz="4" w:space="0"/>
              <w:bottom w:val="single" w:color="auto" w:sz="4" w:space="0"/>
              <w:right w:val="single" w:color="auto" w:sz="4" w:space="0"/>
            </w:tcBorders>
            <w:vAlign w:val="center"/>
            <w:hideMark/>
          </w:tcPr>
          <w:p w:rsidRPr="00DC0920" w:rsidR="00DC0920" w:rsidP="00DC0920" w:rsidRDefault="00DC0920" w14:paraId="7D427984" w14:textId="77777777">
            <w:pPr>
              <w:spacing w:after="0" w:line="240" w:lineRule="auto"/>
              <w:rPr>
                <w:rFonts w:ascii="Aptos Narrow" w:hAnsi="Aptos Narrow" w:eastAsia="Times New Roman" w:cs="Times New Roman"/>
                <w:b/>
                <w:bCs/>
                <w:color w:val="000000"/>
                <w:sz w:val="24"/>
                <w:szCs w:val="24"/>
              </w:rPr>
            </w:pPr>
            <w:r w:rsidRPr="00DC0920">
              <w:rPr>
                <w:rFonts w:ascii="Aptos Narrow" w:hAnsi="Aptos Narrow" w:eastAsia="Times New Roman" w:cs="Times New Roman"/>
                <w:b/>
                <w:bCs/>
                <w:color w:val="000000"/>
                <w:sz w:val="24"/>
                <w:szCs w:val="24"/>
              </w:rPr>
              <w:t>QUORUM (VOTING) (28) (*=NV)</w:t>
            </w:r>
          </w:p>
        </w:tc>
        <w:tc>
          <w:tcPr>
            <w:tcW w:w="1660" w:type="dxa"/>
            <w:tcBorders>
              <w:top w:val="nil"/>
              <w:left w:val="nil"/>
              <w:bottom w:val="single" w:color="auto" w:sz="4" w:space="0"/>
              <w:right w:val="single" w:color="auto" w:sz="4" w:space="0"/>
            </w:tcBorders>
            <w:noWrap/>
            <w:vAlign w:val="center"/>
            <w:hideMark/>
          </w:tcPr>
          <w:p w:rsidRPr="00DC0920" w:rsidR="00DC0920" w:rsidP="00DC0920" w:rsidRDefault="00DC0920" w14:paraId="7A3CBDFA" w14:textId="77777777">
            <w:pPr>
              <w:spacing w:after="0" w:line="240" w:lineRule="auto"/>
              <w:jc w:val="center"/>
              <w:rPr>
                <w:rFonts w:ascii="Aptos Narrow" w:hAnsi="Aptos Narrow" w:eastAsia="Times New Roman" w:cs="Times New Roman"/>
                <w:color w:val="000000"/>
              </w:rPr>
            </w:pPr>
            <w:r w:rsidRPr="00DC0920">
              <w:rPr>
                <w:rFonts w:ascii="Aptos Narrow" w:hAnsi="Aptos Narrow" w:eastAsia="Times New Roman" w:cs="Times New Roman"/>
                <w:color w:val="000000"/>
              </w:rPr>
              <w:t>34</w:t>
            </w:r>
          </w:p>
        </w:tc>
      </w:tr>
    </w:tbl>
    <w:p w:rsidR="00DC0920" w:rsidP="53CB074B" w:rsidRDefault="00DC0920" w14:paraId="15562E3E" w14:textId="77777777">
      <w:pPr>
        <w:rPr>
          <w:rFonts w:ascii="Times New Roman" w:hAnsi="Times New Roman" w:eastAsia="Times New Roman" w:cs="Times New Roman"/>
          <w:sz w:val="24"/>
          <w:szCs w:val="24"/>
        </w:rPr>
      </w:pPr>
    </w:p>
    <w:sectPr w:rsidR="00DC0920">
      <w:footerReference w:type="defaul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208" w:rsidP="008D2208" w:rsidRDefault="008D2208" w14:paraId="2CE781BA" w14:textId="77777777">
      <w:pPr>
        <w:spacing w:after="0" w:line="240" w:lineRule="auto"/>
      </w:pPr>
      <w:r>
        <w:separator/>
      </w:r>
    </w:p>
  </w:endnote>
  <w:endnote w:type="continuationSeparator" w:id="0">
    <w:p w:rsidR="008D2208" w:rsidP="008D2208" w:rsidRDefault="008D2208" w14:paraId="4C73BB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668373"/>
      <w:docPartObj>
        <w:docPartGallery w:val="Page Numbers (Bottom of Page)"/>
        <w:docPartUnique/>
      </w:docPartObj>
    </w:sdtPr>
    <w:sdtEndPr>
      <w:rPr>
        <w:noProof/>
      </w:rPr>
    </w:sdtEndPr>
    <w:sdtContent>
      <w:p w:rsidR="008D2208" w:rsidRDefault="008D2208" w14:paraId="369C95ED" w14:textId="174AF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2208" w:rsidRDefault="008D2208" w14:paraId="32E02E7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208" w:rsidP="008D2208" w:rsidRDefault="008D2208" w14:paraId="3F39E70F" w14:textId="77777777">
      <w:pPr>
        <w:spacing w:after="0" w:line="240" w:lineRule="auto"/>
      </w:pPr>
      <w:r>
        <w:separator/>
      </w:r>
    </w:p>
  </w:footnote>
  <w:footnote w:type="continuationSeparator" w:id="0">
    <w:p w:rsidR="008D2208" w:rsidP="008D2208" w:rsidRDefault="008D2208" w14:paraId="345D388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798AB9"/>
    <w:multiLevelType w:val="hybridMultilevel"/>
    <w:tmpl w:val="C310E416"/>
    <w:lvl w:ilvl="0" w:tplc="E50C8A0E">
      <w:start w:val="1"/>
      <w:numFmt w:val="bullet"/>
      <w:lvlText w:val=""/>
      <w:lvlJc w:val="left"/>
      <w:pPr>
        <w:ind w:left="720" w:hanging="360"/>
      </w:pPr>
      <w:rPr>
        <w:rFonts w:hint="default" w:ascii="Symbol" w:hAnsi="Symbol"/>
      </w:rPr>
    </w:lvl>
    <w:lvl w:ilvl="1" w:tplc="E66AF6B0">
      <w:start w:val="1"/>
      <w:numFmt w:val="bullet"/>
      <w:lvlText w:val="o"/>
      <w:lvlJc w:val="left"/>
      <w:pPr>
        <w:ind w:left="1440" w:hanging="360"/>
      </w:pPr>
      <w:rPr>
        <w:rFonts w:hint="default" w:ascii="Courier New" w:hAnsi="Courier New"/>
      </w:rPr>
    </w:lvl>
    <w:lvl w:ilvl="2" w:tplc="7A6ACB8A">
      <w:start w:val="1"/>
      <w:numFmt w:val="bullet"/>
      <w:lvlText w:val=""/>
      <w:lvlJc w:val="left"/>
      <w:pPr>
        <w:ind w:left="2160" w:hanging="360"/>
      </w:pPr>
      <w:rPr>
        <w:rFonts w:hint="default" w:ascii="Wingdings" w:hAnsi="Wingdings"/>
      </w:rPr>
    </w:lvl>
    <w:lvl w:ilvl="3" w:tplc="07FA5858">
      <w:start w:val="1"/>
      <w:numFmt w:val="bullet"/>
      <w:lvlText w:val=""/>
      <w:lvlJc w:val="left"/>
      <w:pPr>
        <w:ind w:left="2880" w:hanging="360"/>
      </w:pPr>
      <w:rPr>
        <w:rFonts w:hint="default" w:ascii="Symbol" w:hAnsi="Symbol"/>
      </w:rPr>
    </w:lvl>
    <w:lvl w:ilvl="4" w:tplc="C1B4D20C">
      <w:start w:val="1"/>
      <w:numFmt w:val="bullet"/>
      <w:lvlText w:val="o"/>
      <w:lvlJc w:val="left"/>
      <w:pPr>
        <w:ind w:left="3600" w:hanging="360"/>
      </w:pPr>
      <w:rPr>
        <w:rFonts w:hint="default" w:ascii="Courier New" w:hAnsi="Courier New"/>
      </w:rPr>
    </w:lvl>
    <w:lvl w:ilvl="5" w:tplc="8ED4EF76">
      <w:start w:val="1"/>
      <w:numFmt w:val="bullet"/>
      <w:lvlText w:val=""/>
      <w:lvlJc w:val="left"/>
      <w:pPr>
        <w:ind w:left="4320" w:hanging="360"/>
      </w:pPr>
      <w:rPr>
        <w:rFonts w:hint="default" w:ascii="Wingdings" w:hAnsi="Wingdings"/>
      </w:rPr>
    </w:lvl>
    <w:lvl w:ilvl="6" w:tplc="40EC2D06">
      <w:start w:val="1"/>
      <w:numFmt w:val="bullet"/>
      <w:lvlText w:val=""/>
      <w:lvlJc w:val="left"/>
      <w:pPr>
        <w:ind w:left="5040" w:hanging="360"/>
      </w:pPr>
      <w:rPr>
        <w:rFonts w:hint="default" w:ascii="Symbol" w:hAnsi="Symbol"/>
      </w:rPr>
    </w:lvl>
    <w:lvl w:ilvl="7" w:tplc="8B0A676E">
      <w:start w:val="1"/>
      <w:numFmt w:val="bullet"/>
      <w:lvlText w:val="o"/>
      <w:lvlJc w:val="left"/>
      <w:pPr>
        <w:ind w:left="5760" w:hanging="360"/>
      </w:pPr>
      <w:rPr>
        <w:rFonts w:hint="default" w:ascii="Courier New" w:hAnsi="Courier New"/>
      </w:rPr>
    </w:lvl>
    <w:lvl w:ilvl="8" w:tplc="52CCC5A4">
      <w:start w:val="1"/>
      <w:numFmt w:val="bullet"/>
      <w:lvlText w:val=""/>
      <w:lvlJc w:val="left"/>
      <w:pPr>
        <w:ind w:left="6480" w:hanging="360"/>
      </w:pPr>
      <w:rPr>
        <w:rFonts w:hint="default" w:ascii="Wingdings" w:hAnsi="Wingdings"/>
      </w:rPr>
    </w:lvl>
  </w:abstractNum>
  <w:abstractNum w:abstractNumId="20"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1"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2"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79497397">
    <w:abstractNumId w:val="19"/>
  </w:num>
  <w:num w:numId="2" w16cid:durableId="664743651">
    <w:abstractNumId w:val="20"/>
  </w:num>
  <w:num w:numId="3" w16cid:durableId="1370255240">
    <w:abstractNumId w:val="11"/>
  </w:num>
  <w:num w:numId="4" w16cid:durableId="2028751211">
    <w:abstractNumId w:val="6"/>
  </w:num>
  <w:num w:numId="5" w16cid:durableId="299310561">
    <w:abstractNumId w:val="7"/>
  </w:num>
  <w:num w:numId="6" w16cid:durableId="64032617">
    <w:abstractNumId w:val="14"/>
  </w:num>
  <w:num w:numId="7" w16cid:durableId="641926412">
    <w:abstractNumId w:val="4"/>
  </w:num>
  <w:num w:numId="8" w16cid:durableId="1787967618">
    <w:abstractNumId w:val="5"/>
  </w:num>
  <w:num w:numId="9" w16cid:durableId="1181549835">
    <w:abstractNumId w:val="12"/>
  </w:num>
  <w:num w:numId="10" w16cid:durableId="535630293">
    <w:abstractNumId w:val="0"/>
  </w:num>
  <w:num w:numId="11" w16cid:durableId="1987657924">
    <w:abstractNumId w:val="1"/>
  </w:num>
  <w:num w:numId="12" w16cid:durableId="2019383429">
    <w:abstractNumId w:val="3"/>
  </w:num>
  <w:num w:numId="13" w16cid:durableId="949362241">
    <w:abstractNumId w:val="10"/>
  </w:num>
  <w:num w:numId="14" w16cid:durableId="1258054319">
    <w:abstractNumId w:val="9"/>
  </w:num>
  <w:num w:numId="15" w16cid:durableId="1064331861">
    <w:abstractNumId w:val="21"/>
  </w:num>
  <w:num w:numId="16" w16cid:durableId="1645431217">
    <w:abstractNumId w:val="13"/>
  </w:num>
  <w:num w:numId="17" w16cid:durableId="681053721">
    <w:abstractNumId w:val="15"/>
  </w:num>
  <w:num w:numId="18" w16cid:durableId="1394114537">
    <w:abstractNumId w:val="17"/>
  </w:num>
  <w:num w:numId="19" w16cid:durableId="1495873599">
    <w:abstractNumId w:val="8"/>
  </w:num>
  <w:num w:numId="20" w16cid:durableId="1574314153">
    <w:abstractNumId w:val="2"/>
  </w:num>
  <w:num w:numId="21" w16cid:durableId="577859592">
    <w:abstractNumId w:val="18"/>
  </w:num>
  <w:num w:numId="22" w16cid:durableId="746419294">
    <w:abstractNumId w:val="16"/>
  </w:num>
  <w:num w:numId="23" w16cid:durableId="14682068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4CF5"/>
    <w:rsid w:val="00035AE7"/>
    <w:rsid w:val="000E6208"/>
    <w:rsid w:val="001103A0"/>
    <w:rsid w:val="00131456"/>
    <w:rsid w:val="001C4DB1"/>
    <w:rsid w:val="00236B25"/>
    <w:rsid w:val="002A1218"/>
    <w:rsid w:val="002C55D8"/>
    <w:rsid w:val="002F3AC9"/>
    <w:rsid w:val="003151FE"/>
    <w:rsid w:val="00364EF4"/>
    <w:rsid w:val="003E67D4"/>
    <w:rsid w:val="00436F98"/>
    <w:rsid w:val="004505A6"/>
    <w:rsid w:val="00484D05"/>
    <w:rsid w:val="004A6F41"/>
    <w:rsid w:val="004D237C"/>
    <w:rsid w:val="004F0E21"/>
    <w:rsid w:val="005348D8"/>
    <w:rsid w:val="00594D67"/>
    <w:rsid w:val="005F7EE8"/>
    <w:rsid w:val="00774BE0"/>
    <w:rsid w:val="00783EA1"/>
    <w:rsid w:val="007B0C44"/>
    <w:rsid w:val="0084EB52"/>
    <w:rsid w:val="00880BBE"/>
    <w:rsid w:val="008B2241"/>
    <w:rsid w:val="008D2208"/>
    <w:rsid w:val="009265F0"/>
    <w:rsid w:val="00926BE5"/>
    <w:rsid w:val="009F1D96"/>
    <w:rsid w:val="00AC55C9"/>
    <w:rsid w:val="00AF530F"/>
    <w:rsid w:val="00AF5B2F"/>
    <w:rsid w:val="00B1354B"/>
    <w:rsid w:val="00B5145A"/>
    <w:rsid w:val="00B55B01"/>
    <w:rsid w:val="00B7358F"/>
    <w:rsid w:val="00B90FE1"/>
    <w:rsid w:val="00B93E23"/>
    <w:rsid w:val="00BC2F8D"/>
    <w:rsid w:val="00BC4B04"/>
    <w:rsid w:val="00BF077A"/>
    <w:rsid w:val="00C15314"/>
    <w:rsid w:val="00C2061F"/>
    <w:rsid w:val="00C86A5F"/>
    <w:rsid w:val="00D01651"/>
    <w:rsid w:val="00D65A08"/>
    <w:rsid w:val="00DA28CE"/>
    <w:rsid w:val="00DC0920"/>
    <w:rsid w:val="00E41F87"/>
    <w:rsid w:val="00EF240C"/>
    <w:rsid w:val="00FE068C"/>
    <w:rsid w:val="00FF2A47"/>
    <w:rsid w:val="044F87B4"/>
    <w:rsid w:val="05B074C9"/>
    <w:rsid w:val="05C32E54"/>
    <w:rsid w:val="05F10D1B"/>
    <w:rsid w:val="093946D1"/>
    <w:rsid w:val="0AD2A27F"/>
    <w:rsid w:val="0B0CFAF9"/>
    <w:rsid w:val="0BA2B705"/>
    <w:rsid w:val="0E109D1D"/>
    <w:rsid w:val="1104784F"/>
    <w:rsid w:val="12E6F376"/>
    <w:rsid w:val="13110AAC"/>
    <w:rsid w:val="15C1BB1F"/>
    <w:rsid w:val="15F8E6EC"/>
    <w:rsid w:val="163A07B6"/>
    <w:rsid w:val="173CC709"/>
    <w:rsid w:val="182FCD81"/>
    <w:rsid w:val="18F4DC04"/>
    <w:rsid w:val="1AD50620"/>
    <w:rsid w:val="1C0A165F"/>
    <w:rsid w:val="1D827B6C"/>
    <w:rsid w:val="1E3080AE"/>
    <w:rsid w:val="1E55140E"/>
    <w:rsid w:val="1E74DA2D"/>
    <w:rsid w:val="1F29402B"/>
    <w:rsid w:val="21361E4C"/>
    <w:rsid w:val="246E2865"/>
    <w:rsid w:val="24763892"/>
    <w:rsid w:val="27167EA6"/>
    <w:rsid w:val="2757E9E0"/>
    <w:rsid w:val="2BFD0A0D"/>
    <w:rsid w:val="2D62BE3F"/>
    <w:rsid w:val="2E0D1E07"/>
    <w:rsid w:val="2EC5995A"/>
    <w:rsid w:val="315E5883"/>
    <w:rsid w:val="34F43932"/>
    <w:rsid w:val="35502058"/>
    <w:rsid w:val="35FE809D"/>
    <w:rsid w:val="38FCA480"/>
    <w:rsid w:val="3A250F2A"/>
    <w:rsid w:val="3C3C4C21"/>
    <w:rsid w:val="3D6F515F"/>
    <w:rsid w:val="3FA44248"/>
    <w:rsid w:val="428F6A4A"/>
    <w:rsid w:val="496A35D1"/>
    <w:rsid w:val="4A10C076"/>
    <w:rsid w:val="4B02639C"/>
    <w:rsid w:val="4BB97C7B"/>
    <w:rsid w:val="4C7429A9"/>
    <w:rsid w:val="4D0A02C4"/>
    <w:rsid w:val="4F653662"/>
    <w:rsid w:val="4FCB65CD"/>
    <w:rsid w:val="525D4BDE"/>
    <w:rsid w:val="533ADB3D"/>
    <w:rsid w:val="53CB074B"/>
    <w:rsid w:val="54EC2B7F"/>
    <w:rsid w:val="55A5D0AF"/>
    <w:rsid w:val="567DB0AA"/>
    <w:rsid w:val="5763D8E4"/>
    <w:rsid w:val="5A5E60D9"/>
    <w:rsid w:val="5B2B52A0"/>
    <w:rsid w:val="5BE30A95"/>
    <w:rsid w:val="5CDC6900"/>
    <w:rsid w:val="5E9370E6"/>
    <w:rsid w:val="5F64FB9D"/>
    <w:rsid w:val="5FD89BF2"/>
    <w:rsid w:val="609DBECA"/>
    <w:rsid w:val="64877AFD"/>
    <w:rsid w:val="6830F4A2"/>
    <w:rsid w:val="6A715E02"/>
    <w:rsid w:val="6BE72808"/>
    <w:rsid w:val="6CB2387F"/>
    <w:rsid w:val="6D990AD1"/>
    <w:rsid w:val="6EB1B2C6"/>
    <w:rsid w:val="719319B7"/>
    <w:rsid w:val="73A40F8F"/>
    <w:rsid w:val="73E68C55"/>
    <w:rsid w:val="744F3632"/>
    <w:rsid w:val="755D07F3"/>
    <w:rsid w:val="76B5971E"/>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8D22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8D2208"/>
  </w:style>
  <w:style w:type="paragraph" w:styleId="Footer">
    <w:name w:val="footer"/>
    <w:basedOn w:val="Normal"/>
    <w:link w:val="FooterChar"/>
    <w:uiPriority w:val="99"/>
    <w:unhideWhenUsed/>
    <w:rsid w:val="008D22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8D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14984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policy.illinoisstate.edu/employee/faculty/3-3-12a/" TargetMode="External" Id="rId12" /><Relationship Type="http://schemas.openxmlformats.org/officeDocument/2006/relationships/hyperlink" Target="https://illinoisstateuniversity.sharepoint.com/:b:/r/sites/AcademicSenate/Academic%20Senate%20Sharepoint/Senate/Senate%20Packets%2025-26/2026.04.22/Linked%20Documents/2026%20AIF%20Report/FY25%20Comprehensive%20Report_AIF_AABC.pdf?csf=1&amp;web=1&amp;e=7QKZdx" TargetMode="External" Id="rId17" /><Relationship Type="http://schemas.openxmlformats.org/officeDocument/2006/relationships/customXml" Target="../customXml/item2.xml" Id="rId2" /><Relationship Type="http://schemas.openxmlformats.org/officeDocument/2006/relationships/hyperlink" Target="https://illinoisstateuniversity.sharepoint.com/:w:/s/AcademicSenate/IQDoyBR9NohLQ7MgY_DY0c0qAdrInlR0Pfe9F77xRwkCzUY?e=Bo5Dx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llinoisstateuniversity.sharepoint.com/:w:/s/AcademicSenate/IQBC8iqrEh6zTY_GFd77dFmDAXIDjCftE2E2Nhz3XcHE2Wo?e=6KaOc6" TargetMode="External" Id="rId11" /><Relationship Type="http://schemas.openxmlformats.org/officeDocument/2006/relationships/styles" Target="styles.xml" Id="rId5" /><Relationship Type="http://schemas.openxmlformats.org/officeDocument/2006/relationships/hyperlink" Target="https://illinoisstateuniversity.sharepoint.com/:w:/s/AcademicSenate/IQABBUmoyITwT5iW19AoEn5fATe_S1zfhjcVakQG6mP-sVU?e=QCOLqA" TargetMode="External" Id="rId15" /><Relationship Type="http://schemas.openxmlformats.org/officeDocument/2006/relationships/hyperlink" Target="https://illinoisstateuniversity.sharepoint.com/:b:/s/AcademicSenate/IQBTAbAM8Y-5TIo7fwC9UzNcAcFjk6tnQ59rS6nq3ne9AXM?e=cnh6gG"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ducation.illinoisstate.edu/downloads/college_council/College%20of%20Ed%20Bylaws-For%20Faculty%20Vote%202-23282.pdf" TargetMode="External" Id="rId14" /><Relationship Type="http://schemas.openxmlformats.org/officeDocument/2006/relationships/hyperlink" Target="https://illinoisstateuniversity.sharepoint.com/:w:/s/AcademicSenate/IQBeujfWA3_BTZb6ADLheMkQAfxZvKHvpdP1083I0Y1onaE?e=1tFXG9" TargetMode="External" Id="Rd6f56d429fc74d6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20CF6BF7-DF6D-4495-B95A-EF9F47E8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C5BB-12F1-4CC8-86FA-28B1A7FE1271}">
  <ds:schemaRefs>
    <ds:schemaRef ds:uri="http://schemas.microsoft.com/sharepoint/v3/contenttype/forms"/>
  </ds:schemaRefs>
</ds:datastoreItem>
</file>

<file path=customXml/itemProps3.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12</revision>
  <dcterms:created xsi:type="dcterms:W3CDTF">2026-04-30T13:13:00.0000000Z</dcterms:created>
  <dcterms:modified xsi:type="dcterms:W3CDTF">2026-05-04T13:19:09.9334811Z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y fmtid="{D5CDD505-2E9C-101B-9397-08002B2CF9AE}" pid="4" name="docLang">
    <vt:lpwstr>en</vt:lpwstr>
  </property>
</Properties>
</file>