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4E6" w:rsidRPr="00970BF2" w:rsidRDefault="00FE34E6" w:rsidP="00FE34E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0BF2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:rsidR="00FE34E6" w:rsidRPr="00970BF2" w:rsidRDefault="00FE34E6" w:rsidP="00FE34E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Wednesday, April 10, 2019</w:t>
      </w:r>
    </w:p>
    <w:p w:rsidR="00FE34E6" w:rsidRPr="00970BF2" w:rsidRDefault="00FE34E6" w:rsidP="00FE34E6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70BF2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:rsidR="00FE34E6" w:rsidRPr="00970BF2" w:rsidRDefault="00FE34E6" w:rsidP="00FE34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F2">
        <w:rPr>
          <w:rFonts w:ascii="Times New Roman" w:hAnsi="Times New Roman" w:cs="Times New Roman"/>
          <w:b/>
          <w:sz w:val="24"/>
          <w:szCs w:val="24"/>
        </w:rPr>
        <w:t>OLD MAIN ROOM, BONE STUDENT CENTER</w:t>
      </w:r>
    </w:p>
    <w:p w:rsidR="00FE34E6" w:rsidRDefault="00FE34E6" w:rsidP="00FE34E6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E34E6" w:rsidRDefault="00FE34E6" w:rsidP="00FE34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:rsidR="00FE34E6" w:rsidRPr="003A3ADF" w:rsidRDefault="00FE34E6" w:rsidP="00FE34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E34E6" w:rsidRDefault="00FE34E6" w:rsidP="00FE34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Advisory Item: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Salary, Tenure and Promotion Presentation (Vice President for Finance and Planning Dan Stephens, Director of Planning, Research, and Policy Analysis Angela Engel, Assistant Director of Planning Cheryl Fogler, </w:t>
      </w:r>
      <w:r w:rsidRPr="00892AF4">
        <w:rPr>
          <w:rFonts w:ascii="Times New Roman" w:eastAsia="Times New Roman" w:hAnsi="Times New Roman" w:cs="Times New Roman"/>
          <w:b/>
          <w:i/>
          <w:sz w:val="24"/>
          <w:szCs w:val="24"/>
        </w:rPr>
        <w:t>Director of Budget Planning and Operations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Sandi Cavi)</w:t>
      </w:r>
    </w:p>
    <w:p w:rsidR="002E7978" w:rsidRDefault="002E7978" w:rsidP="00FE34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E7978">
        <w:rPr>
          <w:rFonts w:ascii="Times New Roman" w:eastAsia="Times New Roman" w:hAnsi="Times New Roman" w:cs="Times New Roman"/>
          <w:b/>
          <w:i/>
          <w:sz w:val="24"/>
          <w:szCs w:val="24"/>
        </w:rPr>
        <w:t>04.05.19.03 Percent Salary Increase -Table 4</w:t>
      </w:r>
    </w:p>
    <w:p w:rsidR="002E7978" w:rsidRDefault="002E7978" w:rsidP="00FE34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E7978">
        <w:rPr>
          <w:rFonts w:ascii="Times New Roman" w:eastAsia="Times New Roman" w:hAnsi="Times New Roman" w:cs="Times New Roman"/>
          <w:b/>
          <w:i/>
          <w:sz w:val="24"/>
          <w:szCs w:val="24"/>
        </w:rPr>
        <w:t>04.05.19.04 Average Faculty Salaries - Table 1</w:t>
      </w:r>
    </w:p>
    <w:p w:rsidR="002E7978" w:rsidRDefault="002E7978" w:rsidP="00FE34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E79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04.05.19.05 </w:t>
      </w:r>
      <w:proofErr w:type="spellStart"/>
      <w:r w:rsidRPr="002E7978">
        <w:rPr>
          <w:rFonts w:ascii="Times New Roman" w:eastAsia="Times New Roman" w:hAnsi="Times New Roman" w:cs="Times New Roman"/>
          <w:b/>
          <w:i/>
          <w:sz w:val="24"/>
          <w:szCs w:val="24"/>
        </w:rPr>
        <w:t>Dist</w:t>
      </w:r>
      <w:proofErr w:type="spellEnd"/>
      <w:r w:rsidRPr="002E79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 w:rsidRPr="002E7978">
        <w:rPr>
          <w:rFonts w:ascii="Times New Roman" w:eastAsia="Times New Roman" w:hAnsi="Times New Roman" w:cs="Times New Roman"/>
          <w:b/>
          <w:i/>
          <w:sz w:val="24"/>
          <w:szCs w:val="24"/>
        </w:rPr>
        <w:t>Continous</w:t>
      </w:r>
      <w:proofErr w:type="spellEnd"/>
      <w:r w:rsidRPr="002E79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Faculty Salary - Table 2a - All Faculty</w:t>
      </w:r>
    </w:p>
    <w:p w:rsidR="003F116C" w:rsidRDefault="003F116C" w:rsidP="00FE34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11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04.05.19.06 </w:t>
      </w:r>
      <w:proofErr w:type="spellStart"/>
      <w:r w:rsidRPr="003F116C">
        <w:rPr>
          <w:rFonts w:ascii="Times New Roman" w:eastAsia="Times New Roman" w:hAnsi="Times New Roman" w:cs="Times New Roman"/>
          <w:b/>
          <w:i/>
          <w:sz w:val="24"/>
          <w:szCs w:val="24"/>
        </w:rPr>
        <w:t>Dist</w:t>
      </w:r>
      <w:proofErr w:type="spellEnd"/>
      <w:r w:rsidRPr="003F11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 w:rsidRPr="003F116C">
        <w:rPr>
          <w:rFonts w:ascii="Times New Roman" w:eastAsia="Times New Roman" w:hAnsi="Times New Roman" w:cs="Times New Roman"/>
          <w:b/>
          <w:i/>
          <w:sz w:val="24"/>
          <w:szCs w:val="24"/>
        </w:rPr>
        <w:t>Continous</w:t>
      </w:r>
      <w:proofErr w:type="spellEnd"/>
      <w:r w:rsidRPr="003F11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Faculty Salary - Table 2b - TT Only</w:t>
      </w:r>
    </w:p>
    <w:p w:rsidR="003F116C" w:rsidRDefault="003F116C" w:rsidP="00FE34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11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04.05.19.07 </w:t>
      </w:r>
      <w:proofErr w:type="spellStart"/>
      <w:r w:rsidRPr="003F116C">
        <w:rPr>
          <w:rFonts w:ascii="Times New Roman" w:eastAsia="Times New Roman" w:hAnsi="Times New Roman" w:cs="Times New Roman"/>
          <w:b/>
          <w:i/>
          <w:sz w:val="24"/>
          <w:szCs w:val="24"/>
        </w:rPr>
        <w:t>Dist</w:t>
      </w:r>
      <w:proofErr w:type="spellEnd"/>
      <w:r w:rsidRPr="003F11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 w:rsidRPr="003F116C">
        <w:rPr>
          <w:rFonts w:ascii="Times New Roman" w:eastAsia="Times New Roman" w:hAnsi="Times New Roman" w:cs="Times New Roman"/>
          <w:b/>
          <w:i/>
          <w:sz w:val="24"/>
          <w:szCs w:val="24"/>
        </w:rPr>
        <w:t>Continous</w:t>
      </w:r>
      <w:proofErr w:type="spellEnd"/>
      <w:r w:rsidRPr="003F11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Faculty Salary - Table 3a - All Faculty</w:t>
      </w:r>
    </w:p>
    <w:p w:rsidR="003F116C" w:rsidRDefault="003F116C" w:rsidP="00FE34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11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04.05.19.08 </w:t>
      </w:r>
      <w:proofErr w:type="spellStart"/>
      <w:r w:rsidRPr="003F116C">
        <w:rPr>
          <w:rFonts w:ascii="Times New Roman" w:eastAsia="Times New Roman" w:hAnsi="Times New Roman" w:cs="Times New Roman"/>
          <w:b/>
          <w:i/>
          <w:sz w:val="24"/>
          <w:szCs w:val="24"/>
        </w:rPr>
        <w:t>Dist</w:t>
      </w:r>
      <w:proofErr w:type="spellEnd"/>
      <w:r w:rsidRPr="003F11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 w:rsidRPr="003F116C">
        <w:rPr>
          <w:rFonts w:ascii="Times New Roman" w:eastAsia="Times New Roman" w:hAnsi="Times New Roman" w:cs="Times New Roman"/>
          <w:b/>
          <w:i/>
          <w:sz w:val="24"/>
          <w:szCs w:val="24"/>
        </w:rPr>
        <w:t>Continous</w:t>
      </w:r>
      <w:proofErr w:type="spellEnd"/>
      <w:r w:rsidRPr="003F11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Faculty Salary - Table 3b - TT Only</w:t>
      </w:r>
    </w:p>
    <w:p w:rsidR="003F116C" w:rsidRDefault="003F116C" w:rsidP="00FE34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11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04.05.19.09 </w:t>
      </w:r>
      <w:proofErr w:type="spellStart"/>
      <w:r w:rsidRPr="003F116C">
        <w:rPr>
          <w:rFonts w:ascii="Times New Roman" w:eastAsia="Times New Roman" w:hAnsi="Times New Roman" w:cs="Times New Roman"/>
          <w:b/>
          <w:i/>
          <w:sz w:val="24"/>
          <w:szCs w:val="24"/>
        </w:rPr>
        <w:t>Dist</w:t>
      </w:r>
      <w:proofErr w:type="spellEnd"/>
      <w:r w:rsidRPr="003F11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 w:rsidRPr="003F116C">
        <w:rPr>
          <w:rFonts w:ascii="Times New Roman" w:eastAsia="Times New Roman" w:hAnsi="Times New Roman" w:cs="Times New Roman"/>
          <w:b/>
          <w:i/>
          <w:sz w:val="24"/>
          <w:szCs w:val="24"/>
        </w:rPr>
        <w:t>Continous</w:t>
      </w:r>
      <w:proofErr w:type="spellEnd"/>
      <w:r w:rsidRPr="003F11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Faculty Salary - Table 3c - NTT Only</w:t>
      </w:r>
    </w:p>
    <w:p w:rsidR="00FE34E6" w:rsidRPr="008E65AF" w:rsidRDefault="00FE34E6" w:rsidP="00FE34E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E34E6" w:rsidRDefault="00FE34E6" w:rsidP="00FE34E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Information Item:</w:t>
      </w:r>
    </w:p>
    <w:p w:rsidR="00FE34E6" w:rsidRDefault="00FE34E6" w:rsidP="00FE34E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02.13.19.03 Policy 3.3.9 Proceedings In Faculty Academic Freedom, Dismissal, And Non-Reappointment Cases CURRENT COPY (For Deletion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03.26.18.01 Policy 3.3.9 Markup by Kalter (For Deletion)</w:t>
      </w:r>
    </w:p>
    <w:p w:rsidR="00C749FB" w:rsidRDefault="003F116C"/>
    <w:sectPr w:rsidR="00C749FB" w:rsidSect="00021807">
      <w:type w:val="continuous"/>
      <w:pgSz w:w="12240" w:h="15840"/>
      <w:pgMar w:top="1500" w:right="1714" w:bottom="274" w:left="171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E6"/>
    <w:rsid w:val="00021807"/>
    <w:rsid w:val="002E7978"/>
    <w:rsid w:val="003F116C"/>
    <w:rsid w:val="00421AC4"/>
    <w:rsid w:val="00D6749F"/>
    <w:rsid w:val="00F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9345C"/>
  <w15:chartTrackingRefBased/>
  <w15:docId w15:val="{14D582B6-6217-47B7-A1E9-A422739A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4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2</cp:revision>
  <dcterms:created xsi:type="dcterms:W3CDTF">2019-04-05T15:27:00Z</dcterms:created>
  <dcterms:modified xsi:type="dcterms:W3CDTF">2019-04-05T15:42:00Z</dcterms:modified>
</cp:coreProperties>
</file>