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1A" w:rsidRPr="00970BF2" w:rsidRDefault="0010151A" w:rsidP="001015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10151A" w:rsidRPr="00970BF2" w:rsidRDefault="0010151A" w:rsidP="0010151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August 28, 2019</w:t>
      </w:r>
    </w:p>
    <w:p w:rsidR="0010151A" w:rsidRPr="00970BF2" w:rsidRDefault="0010151A" w:rsidP="0010151A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10151A" w:rsidRPr="00970BF2" w:rsidRDefault="0010151A" w:rsidP="001015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10151A" w:rsidRDefault="0010151A" w:rsidP="0010151A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0151A" w:rsidRDefault="0010151A" w:rsidP="001015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10151A" w:rsidRPr="003A3ADF" w:rsidRDefault="0010151A" w:rsidP="001015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None</w:t>
      </w:r>
    </w:p>
    <w:p w:rsid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Council </w:t>
      </w:r>
      <w:proofErr w:type="gramStart"/>
      <w:r w:rsidRPr="00D1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For</w:t>
      </w:r>
      <w:proofErr w:type="gramEnd"/>
      <w:r w:rsidRPr="00D1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Teacher Education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0151A" w:rsidRPr="00CB59C4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Monica Nora</w:t>
      </w:r>
      <w:r w:rsidRPr="00CB59C4">
        <w:rPr>
          <w:rFonts w:ascii="Times New Roman" w:eastAsia="Times New Roman" w:hAnsi="Times New Roman" w:cs="Times New Roman"/>
          <w:bCs/>
          <w:iCs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HIS,</w:t>
      </w:r>
      <w:r w:rsidRPr="00CB59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serve as 2019-2020 replacement for Dr. Sue Hildebrandt (term 2019-2022)</w:t>
      </w:r>
    </w:p>
    <w:p w:rsid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Council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On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General Education</w:t>
      </w:r>
    </w:p>
    <w:p w:rsid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B59C4">
        <w:rPr>
          <w:rFonts w:ascii="Times New Roman" w:eastAsia="Times New Roman" w:hAnsi="Times New Roman" w:cs="Times New Roman"/>
          <w:bCs/>
          <w:iCs/>
          <w:sz w:val="24"/>
          <w:szCs w:val="24"/>
        </w:rPr>
        <w:t>Liz Sattler, KNR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2019-2021 (To replace Anu Gokhale)</w:t>
      </w:r>
    </w:p>
    <w:p w:rsid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0151A" w:rsidRPr="00D06349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06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Associate Vice President for Facilities Management, Planning, and Operations Search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search committee nominees</w:t>
      </w:r>
    </w:p>
    <w:p w:rsidR="0010151A" w:rsidRP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015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Dallas Long,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MIL</w:t>
      </w:r>
    </w:p>
    <w:p w:rsidR="0010151A" w:rsidRP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0151A">
        <w:rPr>
          <w:rFonts w:ascii="Times New Roman" w:eastAsia="Times New Roman" w:hAnsi="Times New Roman" w:cs="Times New Roman"/>
          <w:bCs/>
          <w:iCs/>
          <w:sz w:val="24"/>
          <w:szCs w:val="24"/>
        </w:rPr>
        <w:t>Joe Blaney,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CAS</w:t>
      </w:r>
    </w:p>
    <w:p w:rsidR="0010151A" w:rsidRP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0151A">
        <w:rPr>
          <w:rFonts w:ascii="Times New Roman" w:eastAsia="Times New Roman" w:hAnsi="Times New Roman" w:cs="Times New Roman"/>
          <w:bCs/>
          <w:iCs/>
          <w:sz w:val="24"/>
          <w:szCs w:val="24"/>
        </w:rPr>
        <w:t>David Marx,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CAS</w:t>
      </w:r>
      <w:bookmarkStart w:id="0" w:name="_GoBack"/>
      <w:bookmarkEnd w:id="0"/>
    </w:p>
    <w:p w:rsid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0151A" w:rsidRDefault="0010151A" w:rsidP="001015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None</w:t>
      </w:r>
    </w:p>
    <w:p w:rsidR="0010151A" w:rsidRDefault="0010151A" w:rsidP="001015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151A" w:rsidRPr="004A18EE" w:rsidRDefault="0010151A" w:rsidP="001015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40699E" w:rsidRDefault="0040699E"/>
    <w:sectPr w:rsidR="0040699E" w:rsidSect="0010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1A"/>
    <w:rsid w:val="0010151A"/>
    <w:rsid w:val="0040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1C34"/>
  <w15:chartTrackingRefBased/>
  <w15:docId w15:val="{E4FDB50C-3ACB-44D3-8D6A-67429970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</cp:revision>
  <dcterms:created xsi:type="dcterms:W3CDTF">2019-08-23T13:55:00Z</dcterms:created>
  <dcterms:modified xsi:type="dcterms:W3CDTF">2019-08-23T14:07:00Z</dcterms:modified>
</cp:coreProperties>
</file>