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9" w:rsidRPr="00970BF2" w:rsidRDefault="001E1419" w:rsidP="001E1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1E1419" w:rsidRPr="00970BF2" w:rsidRDefault="001E1419" w:rsidP="001E141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November 6, 2019</w:t>
      </w:r>
    </w:p>
    <w:p w:rsidR="001E1419" w:rsidRPr="00970BF2" w:rsidRDefault="001E1419" w:rsidP="001E1419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1E1419" w:rsidRPr="00970BF2" w:rsidRDefault="001E1419" w:rsidP="001E1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1E1419" w:rsidRDefault="001E1419" w:rsidP="001E141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1419" w:rsidRDefault="001E1419" w:rsidP="001E1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1E1419" w:rsidRPr="003A3ADF" w:rsidRDefault="001E1419" w:rsidP="001E1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1419" w:rsidRDefault="001E1419" w:rsidP="001E14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Focus Group: IT needs of Faculty with Dr. Charley Edamala, Chief Technology Officer and Associate Vice President </w:t>
      </w:r>
    </w:p>
    <w:p w:rsidR="001E1419" w:rsidRDefault="001E1419" w:rsidP="001E14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F1615" w:rsidRDefault="002F1615" w:rsidP="002F161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Item: </w:t>
      </w:r>
    </w:p>
    <w:p w:rsidR="002F1615" w:rsidRDefault="002F1615" w:rsidP="002F161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1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Election of the Illinois State University Annuitants Association Executive Committee member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F1615" w:rsidRDefault="002F1615" w:rsidP="002F161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E1419" w:rsidRDefault="001E1419" w:rsidP="002F161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:rsidR="001E1419" w:rsidRDefault="001E1419" w:rsidP="001E14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2DAF">
        <w:rPr>
          <w:rFonts w:ascii="Times New Roman" w:hAnsi="Times New Roman" w:cs="Times New Roman"/>
          <w:b/>
          <w:i/>
          <w:sz w:val="24"/>
          <w:szCs w:val="24"/>
        </w:rPr>
        <w:t>10.18.19.01 Promotion, Tenure, and Sabbatical Report to the 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oard </w:t>
      </w:r>
      <w:r w:rsidRPr="00B22DAF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Pr="00B22DAF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rustees</w:t>
      </w:r>
    </w:p>
    <w:p w:rsidR="001E1419" w:rsidRDefault="001E1419" w:rsidP="001E14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Status Report</w:t>
      </w:r>
    </w:p>
    <w:p w:rsidR="002F1615" w:rsidRDefault="002F1615" w:rsidP="001E14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1419" w:rsidRPr="004A18EE" w:rsidRDefault="001E1419" w:rsidP="001E14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E2702" w:rsidRDefault="00CE2702">
      <w:bookmarkStart w:id="0" w:name="_GoBack"/>
      <w:bookmarkEnd w:id="0"/>
    </w:p>
    <w:sectPr w:rsidR="00CE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9"/>
    <w:rsid w:val="001E1419"/>
    <w:rsid w:val="002F1615"/>
    <w:rsid w:val="00C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1227"/>
  <w15:chartTrackingRefBased/>
  <w15:docId w15:val="{1C91BDD7-196A-473B-AE57-0F501FA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2019-10-30T19:14:00Z</dcterms:created>
  <dcterms:modified xsi:type="dcterms:W3CDTF">2019-11-01T14:27:00Z</dcterms:modified>
</cp:coreProperties>
</file>