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E26E" w14:textId="77777777" w:rsidR="006048F8" w:rsidRPr="006048F8" w:rsidRDefault="006048F8" w:rsidP="006048F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Hlk115948421"/>
      <w:r w:rsidRPr="006048F8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681568E8" w14:textId="77777777" w:rsidR="006048F8" w:rsidRPr="006048F8" w:rsidRDefault="006048F8" w:rsidP="006048F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6048F8">
        <w:rPr>
          <w:rFonts w:ascii="Cambria" w:eastAsia="Calibri" w:hAnsi="Cambria" w:cs="Times New Roman"/>
          <w:b/>
          <w:sz w:val="24"/>
          <w:szCs w:val="24"/>
        </w:rPr>
        <w:t>Wednesday, October 12, 2022</w:t>
      </w:r>
    </w:p>
    <w:p w14:paraId="1866690C" w14:textId="77777777" w:rsidR="006048F8" w:rsidRPr="006048F8" w:rsidRDefault="006048F8" w:rsidP="006048F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6048F8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2BD89FE4" w14:textId="77777777" w:rsidR="006048F8" w:rsidRPr="006048F8" w:rsidRDefault="006048F8" w:rsidP="006048F8">
      <w:pPr>
        <w:spacing w:after="0" w:line="240" w:lineRule="auto"/>
        <w:rPr>
          <w:rFonts w:ascii="Cambria" w:eastAsia="Calibri" w:hAnsi="Cambria" w:cs="Times New Roman"/>
        </w:rPr>
      </w:pPr>
    </w:p>
    <w:p w14:paraId="307ABFF3" w14:textId="77777777" w:rsidR="006048F8" w:rsidRPr="006048F8" w:rsidRDefault="006048F8" w:rsidP="006048F8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022AA1C" w14:textId="77777777" w:rsidR="006048F8" w:rsidRPr="006048F8" w:rsidRDefault="006048F8" w:rsidP="006048F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CE4F665" w14:textId="77777777" w:rsidR="006048F8" w:rsidRPr="006048F8" w:rsidRDefault="006048F8" w:rsidP="006048F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6CD7534" w14:textId="77777777" w:rsidR="006048F8" w:rsidRPr="006048F8" w:rsidRDefault="006048F8" w:rsidP="006048F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4316371D" w14:textId="77777777" w:rsidR="006048F8" w:rsidRPr="006048F8" w:rsidRDefault="006048F8" w:rsidP="006048F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BA6292F" w14:textId="77777777" w:rsidR="006048F8" w:rsidRPr="006048F8" w:rsidRDefault="006048F8" w:rsidP="006048F8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Associate Vice President for Faculty Development, Diversity, and Learning Search Committee election</w:t>
      </w:r>
    </w:p>
    <w:p w14:paraId="1D19B767" w14:textId="794E1A64" w:rsidR="00AE1A14" w:rsidRPr="00AE1A14" w:rsidRDefault="006048F8" w:rsidP="006048F8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Associate Vice President for Academic Administration Search Committee election</w:t>
      </w:r>
      <w:r w:rsidR="00AE1A14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br/>
      </w:r>
      <w:r w:rsidR="00AE1A14" w:rsidRPr="00AE1A14">
        <w:rPr>
          <w:rFonts w:ascii="Cambria" w:eastAsia="Times New Roman" w:hAnsi="Cambria" w:cs="Times New Roman"/>
          <w:bCs/>
          <w:iCs/>
          <w:sz w:val="24"/>
          <w:szCs w:val="20"/>
        </w:rPr>
        <w:t>Ama Oforiwaa Aduonum,</w:t>
      </w:r>
      <w:r w:rsidR="00AE1A14">
        <w:rPr>
          <w:rFonts w:ascii="Cambria" w:eastAsia="Times New Roman" w:hAnsi="Cambria" w:cs="Times New Roman"/>
          <w:bCs/>
          <w:iCs/>
          <w:sz w:val="24"/>
          <w:szCs w:val="20"/>
        </w:rPr>
        <w:t xml:space="preserve"> MUS</w:t>
      </w:r>
      <w:r w:rsidR="00AE1A14">
        <w:rPr>
          <w:rFonts w:ascii="Cambria" w:eastAsia="Times New Roman" w:hAnsi="Cambria" w:cs="Times New Roman"/>
          <w:bCs/>
          <w:iCs/>
          <w:sz w:val="24"/>
          <w:szCs w:val="20"/>
        </w:rPr>
        <w:br/>
        <w:t>Yun-Ching Chung, SED</w:t>
      </w:r>
    </w:p>
    <w:p w14:paraId="549E1590" w14:textId="3218106C" w:rsidR="006048F8" w:rsidRPr="006048F8" w:rsidRDefault="006048F8" w:rsidP="006048F8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6048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</w:t>
      </w:r>
      <w:r w:rsidRPr="006048F8">
        <w:rPr>
          <w:rFonts w:ascii="Cambria" w:eastAsia="Times New Roman" w:hAnsi="Cambria" w:cs="Times New Roman"/>
          <w:b/>
          <w:i/>
          <w:sz w:val="24"/>
          <w:szCs w:val="20"/>
        </w:rPr>
        <w:t xml:space="preserve">nformation Items: </w:t>
      </w:r>
    </w:p>
    <w:p w14:paraId="3BE29992" w14:textId="25FA3359" w:rsidR="00CD489D" w:rsidRDefault="00CD489D" w:rsidP="00CD489D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D489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ASPT REVIEW and other ASPT items from the University Review Committee (Members of the University Review Committee and interim Associate Vice President for Academic Administration Craig Gatto): </w:t>
      </w:r>
    </w:p>
    <w:p w14:paraId="63F36833" w14:textId="77777777" w:rsidR="008C7D63" w:rsidRPr="008C7D63" w:rsidRDefault="008C7D63" w:rsidP="008C7D63">
      <w:pPr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Pr="008C7D6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10.05.22.05 ASPT Review Appendix 2_Teaching_Comments for Consideration</w:t>
        </w:r>
      </w:hyperlink>
    </w:p>
    <w:p w14:paraId="0BF151FC" w14:textId="77777777" w:rsidR="008C7D63" w:rsidRPr="008C7D63" w:rsidRDefault="008C7D63" w:rsidP="008C7D63">
      <w:pPr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Pr="008C7D6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10.05.22.06 ASPT Review Appendix 2_ScholarlyService_Comments for Consideration</w:t>
        </w:r>
      </w:hyperlink>
    </w:p>
    <w:p w14:paraId="6C4AB408" w14:textId="77777777" w:rsidR="006048F8" w:rsidRPr="006048F8" w:rsidRDefault="006048F8" w:rsidP="006048F8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bookmarkEnd w:id="0"/>
    <w:p w14:paraId="4BC69A35" w14:textId="77777777" w:rsidR="00726560" w:rsidRDefault="00726560"/>
    <w:sectPr w:rsidR="0072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92"/>
    <w:multiLevelType w:val="multilevel"/>
    <w:tmpl w:val="D6D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8"/>
    <w:rsid w:val="005601FA"/>
    <w:rsid w:val="006048F8"/>
    <w:rsid w:val="00726560"/>
    <w:rsid w:val="008C7D63"/>
    <w:rsid w:val="00AE1A14"/>
    <w:rsid w:val="00AE1F17"/>
    <w:rsid w:val="00CD489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1059"/>
  <w15:chartTrackingRefBased/>
  <w15:docId w15:val="{D634FB73-B3C4-4B9B-82FA-F0BBA3E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8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documents/10.05.22.06%20ASPT%20Review%20Appendix%202_ScholarlyService_Comments%20for%20Consideration.docx" TargetMode="External"/><Relationship Id="rId5" Type="http://schemas.openxmlformats.org/officeDocument/2006/relationships/hyperlink" Target="https://academicsenate.illinoisstate.edu/documents/10.05.22.05%20ASPT%20Review%20Appendix%202_Teaching_Comments%20for%20Considerat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2022-10-05T20:00:00Z</dcterms:created>
  <dcterms:modified xsi:type="dcterms:W3CDTF">2022-10-07T13:56:00Z</dcterms:modified>
</cp:coreProperties>
</file>