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D9F3" w14:textId="77777777" w:rsidR="003E5CC1" w:rsidRPr="003E5CC1" w:rsidRDefault="003E5CC1" w:rsidP="003E5CC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E5CC1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41670C01" w14:textId="77777777" w:rsidR="003E5CC1" w:rsidRPr="003E5CC1" w:rsidRDefault="003E5CC1" w:rsidP="003E5CC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3E5CC1">
        <w:rPr>
          <w:rFonts w:ascii="Cambria" w:eastAsia="Calibri" w:hAnsi="Cambria" w:cs="Times New Roman"/>
          <w:b/>
          <w:sz w:val="24"/>
          <w:szCs w:val="24"/>
        </w:rPr>
        <w:t>Wednesday, May 4, 2022</w:t>
      </w:r>
    </w:p>
    <w:p w14:paraId="29445C34" w14:textId="77777777" w:rsidR="003E5CC1" w:rsidRPr="003E5CC1" w:rsidRDefault="003E5CC1" w:rsidP="003E5CC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3E5CC1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E920890" w14:textId="77777777" w:rsidR="003E5CC1" w:rsidRPr="003E5CC1" w:rsidRDefault="003E5CC1" w:rsidP="003E5CC1">
      <w:pPr>
        <w:spacing w:after="0" w:line="240" w:lineRule="auto"/>
        <w:rPr>
          <w:rFonts w:ascii="Cambria" w:eastAsia="Calibri" w:hAnsi="Cambria" w:cs="Times New Roman"/>
        </w:rPr>
      </w:pPr>
    </w:p>
    <w:p w14:paraId="035F55B5" w14:textId="77777777" w:rsidR="003E5CC1" w:rsidRPr="003E5CC1" w:rsidRDefault="003E5CC1" w:rsidP="003E5CC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B67A89D" w14:textId="77777777" w:rsidR="003E5CC1" w:rsidRPr="003E5CC1" w:rsidRDefault="003E5CC1" w:rsidP="003E5CC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3E5CC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52BC8126" w14:textId="77777777" w:rsidR="003E5CC1" w:rsidRP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4B38139" w14:textId="103DE9D8" w:rsidR="003E5CC1" w:rsidRPr="003E5CC1" w:rsidRDefault="00551C02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Public Comment</w:t>
      </w:r>
    </w:p>
    <w:p w14:paraId="15712933" w14:textId="77777777" w:rsidR="003E5CC1" w:rsidRP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463390" w14:textId="77777777" w:rsidR="003E5CC1" w:rsidRP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Academic Planning Committee Confirmation</w:t>
      </w:r>
    </w:p>
    <w:p w14:paraId="6D34F154" w14:textId="77777777" w:rsidR="003E5CC1" w:rsidRP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Madeline Trimble, ACC (2022-2024)</w:t>
      </w:r>
    </w:p>
    <w:p w14:paraId="231B1170" w14:textId="77777777" w:rsidR="003E5CC1" w:rsidRP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Jennine Harvey-Northrop, CSD (2022-2024)</w:t>
      </w:r>
    </w:p>
    <w:p w14:paraId="6078BB25" w14:textId="762D3F71" w:rsidR="003E5CC1" w:rsidRDefault="003E5CC1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Chad Kahl, MIL (2022-2024)</w:t>
      </w:r>
    </w:p>
    <w:p w14:paraId="40E7C0B8" w14:textId="15D937A0" w:rsidR="00551C02" w:rsidRDefault="00551C02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937B45D" w14:textId="28EA220A" w:rsidR="00551C02" w:rsidRPr="003E5CC1" w:rsidRDefault="00551C02" w:rsidP="003E5C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551C0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University Hearing Panel election</w:t>
      </w:r>
    </w:p>
    <w:p w14:paraId="5F140413" w14:textId="42334151" w:rsidR="00551C02" w:rsidRPr="003E5CC1" w:rsidRDefault="00551C02" w:rsidP="003E5CC1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Jin Guang, HSC, (2022-2024)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br/>
        <w:t>Robin Trost, MCN, (2022-2024)</w:t>
      </w:r>
    </w:p>
    <w:p w14:paraId="3F4740B3" w14:textId="01507E82" w:rsidR="007055C1" w:rsidRDefault="003E5CC1" w:rsidP="003E5CC1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Presentation: Faculty Salary, Tenure</w:t>
      </w:r>
      <w:r w:rsidR="00F22A49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,</w:t>
      </w: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and Promotion report (interim Associate Vice </w:t>
      </w:r>
      <w:r w:rsidR="00F22A49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P</w:t>
      </w:r>
      <w:r w:rsidRPr="003E5C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resident for Academic Administration Roberta Trites and Assistant Vice President for Budget and Planning Sandi Cavi)</w:t>
      </w:r>
      <w:r w:rsidR="007055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br/>
      </w:r>
      <w:r w:rsidR="007055C1" w:rsidRPr="007055C1">
        <w:rPr>
          <w:rFonts w:ascii="Cambria" w:eastAsia="Times New Roman" w:hAnsi="Cambria" w:cs="Times New Roman"/>
          <w:b/>
          <w:i/>
          <w:sz w:val="24"/>
          <w:szCs w:val="20"/>
        </w:rPr>
        <w:t>FY22 Faculty Salary Analysis Tables 1-5 Final</w:t>
      </w:r>
    </w:p>
    <w:p w14:paraId="79DA8A15" w14:textId="5350011B" w:rsidR="003E5CC1" w:rsidRPr="003E5CC1" w:rsidRDefault="003E5CC1" w:rsidP="003E5CC1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E5CC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2089AAFA" w14:textId="77777777" w:rsidR="00EA5D94" w:rsidRDefault="00EA5D94"/>
    <w:sectPr w:rsidR="00EA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C1"/>
    <w:rsid w:val="003E5CC1"/>
    <w:rsid w:val="00551C02"/>
    <w:rsid w:val="005601FA"/>
    <w:rsid w:val="007055C1"/>
    <w:rsid w:val="00EA5D94"/>
    <w:rsid w:val="00F22A49"/>
    <w:rsid w:val="00FA13E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DB8D"/>
  <w15:chartTrackingRefBased/>
  <w15:docId w15:val="{1056CB22-CAA5-4C9E-9E3C-934A07F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Illinois State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2022-04-28T14:46:00Z</dcterms:created>
  <dcterms:modified xsi:type="dcterms:W3CDTF">2022-04-29T14:38:00Z</dcterms:modified>
</cp:coreProperties>
</file>