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F4139" w14:textId="6A099595" w:rsidR="002A1218" w:rsidRDefault="68063469" w:rsidP="35E1B29F">
      <w:pPr>
        <w:pStyle w:val="NoSpacing"/>
        <w:spacing w:line="240" w:lineRule="auto"/>
        <w:jc w:val="center"/>
        <w:rPr>
          <w:rFonts w:ascii="Cambria" w:eastAsia="Cambria" w:hAnsi="Cambria" w:cs="Cambria"/>
          <w:color w:val="000000" w:themeColor="text1"/>
          <w:sz w:val="28"/>
          <w:szCs w:val="28"/>
        </w:rPr>
      </w:pPr>
      <w:r w:rsidRPr="35E1B29F">
        <w:rPr>
          <w:rFonts w:ascii="Cambria" w:eastAsia="Cambria" w:hAnsi="Cambria" w:cs="Cambria"/>
          <w:b/>
          <w:bCs/>
          <w:color w:val="000000" w:themeColor="text1"/>
          <w:sz w:val="28"/>
          <w:szCs w:val="28"/>
        </w:rPr>
        <w:t>Faculty Caucus Meeting Agenda</w:t>
      </w:r>
    </w:p>
    <w:p w14:paraId="513097CE" w14:textId="5134D72B" w:rsidR="002A1218" w:rsidRDefault="68063469" w:rsidP="35E1B29F">
      <w:pPr>
        <w:pStyle w:val="NoSpacing"/>
        <w:spacing w:line="240" w:lineRule="auto"/>
        <w:jc w:val="center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35E1B29F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Wednesday, September 10, 2025</w:t>
      </w:r>
    </w:p>
    <w:p w14:paraId="13BF939F" w14:textId="12EED8AB" w:rsidR="002A1218" w:rsidRDefault="68063469" w:rsidP="35E1B29F">
      <w:pPr>
        <w:pStyle w:val="NoSpacing"/>
        <w:spacing w:line="240" w:lineRule="auto"/>
        <w:jc w:val="center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35E1B29F">
        <w:rPr>
          <w:rFonts w:ascii="Cambria" w:eastAsia="Cambria" w:hAnsi="Cambria" w:cs="Cambria"/>
          <w:b/>
          <w:bCs/>
          <w:color w:val="000000" w:themeColor="text1"/>
          <w:sz w:val="24"/>
          <w:szCs w:val="24"/>
          <w:u w:val="single"/>
        </w:rPr>
        <w:t>Immediately Following the Academic Senate Meeting</w:t>
      </w:r>
    </w:p>
    <w:p w14:paraId="37F9489D" w14:textId="1B09C286" w:rsidR="002A1218" w:rsidRDefault="002A1218" w:rsidP="35E1B29F">
      <w:pPr>
        <w:spacing w:after="0" w:line="240" w:lineRule="auto"/>
        <w:rPr>
          <w:rFonts w:ascii="Cambria" w:eastAsia="Cambria" w:hAnsi="Cambria" w:cs="Cambria"/>
          <w:color w:val="000000" w:themeColor="text1"/>
        </w:rPr>
      </w:pPr>
    </w:p>
    <w:p w14:paraId="1D316705" w14:textId="3589B4CD" w:rsidR="002A1218" w:rsidRDefault="002A1218" w:rsidP="35E1B29F">
      <w:pPr>
        <w:tabs>
          <w:tab w:val="left" w:pos="540"/>
        </w:tabs>
        <w:spacing w:after="0" w:line="240" w:lineRule="auto"/>
        <w:ind w:left="2160" w:hanging="1710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150DE3B8" w14:textId="6D2E6DA1" w:rsidR="002A1218" w:rsidRPr="002E2E0B" w:rsidRDefault="68063469" w:rsidP="35E1B29F">
      <w:pPr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2E2E0B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Call to Order</w:t>
      </w:r>
    </w:p>
    <w:p w14:paraId="09FCD697" w14:textId="2D753453" w:rsidR="002A1218" w:rsidRPr="002E2E0B" w:rsidRDefault="00CB07BB" w:rsidP="35E1B29F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2E2E0B">
        <w:rPr>
          <w:rFonts w:ascii="Cambria" w:eastAsia="Cambria" w:hAnsi="Cambria" w:cs="Cambria"/>
          <w:color w:val="000000" w:themeColor="text1"/>
          <w:sz w:val="24"/>
          <w:szCs w:val="24"/>
        </w:rPr>
        <w:t>Chairperson Bonnell called the meeting to order.</w:t>
      </w:r>
    </w:p>
    <w:p w14:paraId="6D9A4A88" w14:textId="77777777" w:rsidR="00CB07BB" w:rsidRPr="002E2E0B" w:rsidRDefault="00CB07BB" w:rsidP="35E1B29F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707035FC" w14:textId="3F782767" w:rsidR="002A1218" w:rsidRPr="002E2E0B" w:rsidRDefault="68063469" w:rsidP="35E1B29F">
      <w:pPr>
        <w:tabs>
          <w:tab w:val="left" w:pos="54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2E2E0B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Roll call</w:t>
      </w:r>
    </w:p>
    <w:p w14:paraId="7DF569D3" w14:textId="3EB8B8A9" w:rsidR="002A1218" w:rsidRPr="002E2E0B" w:rsidRDefault="00CB07BB" w:rsidP="35E1B29F">
      <w:pPr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2E2E0B">
        <w:rPr>
          <w:rFonts w:ascii="Cambria" w:eastAsia="Cambria" w:hAnsi="Cambria" w:cs="Cambria"/>
          <w:color w:val="000000" w:themeColor="text1"/>
          <w:sz w:val="24"/>
          <w:szCs w:val="24"/>
        </w:rPr>
        <w:t>Senator</w:t>
      </w:r>
      <w:r w:rsidR="00E363C0" w:rsidRPr="002E2E0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Nikolaou called roll and declared quorum. </w:t>
      </w:r>
    </w:p>
    <w:p w14:paraId="345B0C38" w14:textId="77777777" w:rsidR="00CB07BB" w:rsidRPr="002E2E0B" w:rsidRDefault="00CB07BB" w:rsidP="35E1B29F">
      <w:pPr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5AFBF99C" w14:textId="5356E333" w:rsidR="002A1218" w:rsidRPr="002E2E0B" w:rsidRDefault="68063469" w:rsidP="35E1B29F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2E2E0B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Public Comment: All speakers must sign in with the Senate Secretary prior to the start of the meeting.</w:t>
      </w:r>
    </w:p>
    <w:p w14:paraId="0E82E578" w14:textId="1B91FB04" w:rsidR="002A1218" w:rsidRPr="002E2E0B" w:rsidRDefault="00E363C0" w:rsidP="35E1B29F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2E2E0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None. </w:t>
      </w:r>
    </w:p>
    <w:p w14:paraId="06C81FE6" w14:textId="77777777" w:rsidR="00E363C0" w:rsidRPr="002E2E0B" w:rsidRDefault="00E363C0" w:rsidP="35E1B29F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385F43B5" w14:textId="29F8246E" w:rsidR="002A1218" w:rsidRPr="002E2E0B" w:rsidRDefault="68063469" w:rsidP="1765584A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2E2E0B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 xml:space="preserve">Approval of the minutes from </w:t>
      </w:r>
      <w:hyperlink r:id="rId8">
        <w:r w:rsidRPr="002E2E0B">
          <w:rPr>
            <w:rStyle w:val="Hyperlink"/>
            <w:rFonts w:ascii="Cambria" w:eastAsia="Cambria" w:hAnsi="Cambria" w:cs="Cambria"/>
            <w:b/>
            <w:bCs/>
            <w:i/>
            <w:iCs/>
            <w:sz w:val="24"/>
            <w:szCs w:val="24"/>
          </w:rPr>
          <w:t>8-27-25</w:t>
        </w:r>
      </w:hyperlink>
    </w:p>
    <w:p w14:paraId="5EBDD1D4" w14:textId="77777777" w:rsidR="00E363C0" w:rsidRPr="002E2E0B" w:rsidRDefault="00E363C0" w:rsidP="35E1B29F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2E2E0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Motion by Senator Ozalp. </w:t>
      </w:r>
    </w:p>
    <w:p w14:paraId="4244524C" w14:textId="77777777" w:rsidR="00E363C0" w:rsidRPr="002E2E0B" w:rsidRDefault="00E363C0" w:rsidP="35E1B29F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2E2E0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Second by Senator Peters. </w:t>
      </w:r>
    </w:p>
    <w:p w14:paraId="6AD2A968" w14:textId="77153B0C" w:rsidR="002A1218" w:rsidRPr="002E2E0B" w:rsidRDefault="00E363C0" w:rsidP="35E1B29F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</w:pPr>
      <w:r w:rsidRPr="002E2E0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Unanimous approval. </w:t>
      </w:r>
      <w:r w:rsidR="68063469" w:rsidRPr="002E2E0B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 xml:space="preserve"> </w:t>
      </w:r>
    </w:p>
    <w:p w14:paraId="1BFD4B52" w14:textId="77777777" w:rsidR="00E363C0" w:rsidRPr="002E2E0B" w:rsidRDefault="00E363C0" w:rsidP="35E1B29F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54FD728C" w14:textId="5BC5F663" w:rsidR="002A1218" w:rsidRPr="002E2E0B" w:rsidRDefault="68063469" w:rsidP="35E1B29F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2E2E0B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Election for Team Excellence Award Committee</w:t>
      </w:r>
    </w:p>
    <w:p w14:paraId="5617301C" w14:textId="5BCCC52D" w:rsidR="002A1218" w:rsidRPr="002E2E0B" w:rsidRDefault="68063469" w:rsidP="35E1B29F">
      <w:pPr>
        <w:pStyle w:val="ListParagraph"/>
        <w:numPr>
          <w:ilvl w:val="0"/>
          <w:numId w:val="1"/>
        </w:num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2E2E0B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Carolyn Hunt, CoE, 2025-2027</w:t>
      </w:r>
    </w:p>
    <w:p w14:paraId="0892C89B" w14:textId="26081C90" w:rsidR="002A1218" w:rsidRPr="002E2E0B" w:rsidRDefault="00E363C0" w:rsidP="00E363C0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2E2E0B">
        <w:rPr>
          <w:rFonts w:ascii="Cambria" w:eastAsia="Cambria" w:hAnsi="Cambria" w:cs="Cambria"/>
          <w:color w:val="000000" w:themeColor="text1"/>
          <w:sz w:val="24"/>
          <w:szCs w:val="24"/>
        </w:rPr>
        <w:t>Motion by Senator Blum.</w:t>
      </w:r>
    </w:p>
    <w:p w14:paraId="4E3DAF7F" w14:textId="301A23CE" w:rsidR="00E363C0" w:rsidRPr="002E2E0B" w:rsidRDefault="00E363C0" w:rsidP="00E363C0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2E2E0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Second by Senator Peterson. </w:t>
      </w:r>
    </w:p>
    <w:p w14:paraId="219E9516" w14:textId="4161FF76" w:rsidR="00E363C0" w:rsidRPr="002E2E0B" w:rsidRDefault="00E363C0" w:rsidP="00E363C0">
      <w:pPr>
        <w:tabs>
          <w:tab w:val="left" w:pos="1080"/>
        </w:tabs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2E2E0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Unanimous approval. </w:t>
      </w:r>
    </w:p>
    <w:p w14:paraId="52A5F967" w14:textId="77777777" w:rsidR="00E363C0" w:rsidRPr="002E2E0B" w:rsidRDefault="00E363C0" w:rsidP="35E1B29F">
      <w:pPr>
        <w:tabs>
          <w:tab w:val="left" w:pos="1080"/>
        </w:tabs>
        <w:spacing w:after="0" w:line="240" w:lineRule="auto"/>
        <w:ind w:left="720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7B862B71" w14:textId="3D8CC460" w:rsidR="002A1218" w:rsidRPr="002E2E0B" w:rsidRDefault="68063469" w:rsidP="002E2E0B">
      <w:pPr>
        <w:spacing w:after="0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2E2E0B">
        <w:rPr>
          <w:rFonts w:ascii="Cambria" w:eastAsia="Cambria" w:hAnsi="Cambria" w:cs="Cambria"/>
          <w:b/>
          <w:bCs/>
          <w:i/>
          <w:iCs/>
          <w:color w:val="000000" w:themeColor="text1"/>
          <w:sz w:val="24"/>
          <w:szCs w:val="24"/>
        </w:rPr>
        <w:t>Adjournment</w:t>
      </w:r>
    </w:p>
    <w:p w14:paraId="2CD4048F" w14:textId="67662DB7" w:rsidR="002A1218" w:rsidRPr="002E2E0B" w:rsidRDefault="00E363C0" w:rsidP="002E2E0B">
      <w:pPr>
        <w:spacing w:after="0"/>
        <w:rPr>
          <w:rFonts w:ascii="Cambria" w:hAnsi="Cambria"/>
          <w:sz w:val="24"/>
          <w:szCs w:val="24"/>
        </w:rPr>
      </w:pPr>
      <w:r w:rsidRPr="002E2E0B">
        <w:rPr>
          <w:rFonts w:ascii="Cambria" w:hAnsi="Cambria"/>
          <w:sz w:val="24"/>
          <w:szCs w:val="24"/>
        </w:rPr>
        <w:t>Motion by Senator Lucey</w:t>
      </w:r>
      <w:r w:rsidR="002E2E0B">
        <w:rPr>
          <w:rFonts w:ascii="Cambria" w:hAnsi="Cambria"/>
          <w:sz w:val="24"/>
          <w:szCs w:val="24"/>
        </w:rPr>
        <w:t>.</w:t>
      </w:r>
    </w:p>
    <w:p w14:paraId="2D772566" w14:textId="55F4C54F" w:rsidR="00E363C0" w:rsidRPr="002E2E0B" w:rsidRDefault="00E363C0" w:rsidP="002E2E0B">
      <w:pPr>
        <w:spacing w:after="0"/>
        <w:rPr>
          <w:rFonts w:ascii="Cambria" w:hAnsi="Cambria"/>
          <w:sz w:val="24"/>
          <w:szCs w:val="24"/>
        </w:rPr>
      </w:pPr>
      <w:r w:rsidRPr="002E2E0B">
        <w:rPr>
          <w:rFonts w:ascii="Cambria" w:hAnsi="Cambria"/>
          <w:sz w:val="24"/>
          <w:szCs w:val="24"/>
        </w:rPr>
        <w:t>Second by Senator Marshack</w:t>
      </w:r>
      <w:r w:rsidR="002E2E0B">
        <w:rPr>
          <w:rFonts w:ascii="Cambria" w:hAnsi="Cambria"/>
          <w:sz w:val="24"/>
          <w:szCs w:val="24"/>
        </w:rPr>
        <w:t>.</w:t>
      </w:r>
    </w:p>
    <w:p w14:paraId="0D6FB5EB" w14:textId="3C34611C" w:rsidR="00E363C0" w:rsidRPr="002E2E0B" w:rsidRDefault="00E363C0" w:rsidP="002E2E0B">
      <w:pPr>
        <w:spacing w:after="0"/>
        <w:rPr>
          <w:rFonts w:ascii="Cambria" w:hAnsi="Cambria"/>
          <w:sz w:val="24"/>
          <w:szCs w:val="24"/>
        </w:rPr>
      </w:pPr>
      <w:r w:rsidRPr="002E2E0B">
        <w:rPr>
          <w:rFonts w:ascii="Cambria" w:hAnsi="Cambria"/>
          <w:sz w:val="24"/>
          <w:szCs w:val="24"/>
        </w:rPr>
        <w:t xml:space="preserve">Unanimous approval. </w:t>
      </w:r>
    </w:p>
    <w:p w14:paraId="25E37A03" w14:textId="1A0060E3" w:rsidR="00E363C0" w:rsidRPr="002E2E0B" w:rsidRDefault="00E363C0" w:rsidP="0AD2A27F">
      <w:pPr>
        <w:rPr>
          <w:rFonts w:ascii="Cambria" w:hAnsi="Cambria"/>
          <w:sz w:val="24"/>
          <w:szCs w:val="24"/>
        </w:rPr>
      </w:pPr>
    </w:p>
    <w:sectPr w:rsidR="00E363C0" w:rsidRPr="002E2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D40C"/>
    <w:multiLevelType w:val="hybridMultilevel"/>
    <w:tmpl w:val="A7F02A5A"/>
    <w:lvl w:ilvl="0" w:tplc="3E103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CEA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A4E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4B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1CE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E8EA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E6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EC38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82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0A6D7"/>
    <w:multiLevelType w:val="hybridMultilevel"/>
    <w:tmpl w:val="4D5AF380"/>
    <w:lvl w:ilvl="0" w:tplc="3C1A0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C05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CA9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E27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2B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98F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2AE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BC1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0F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7656B"/>
    <w:multiLevelType w:val="hybridMultilevel"/>
    <w:tmpl w:val="99A0261E"/>
    <w:lvl w:ilvl="0" w:tplc="CAAEEB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78B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703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2B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6878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C4D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EE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BCD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6402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58505"/>
    <w:multiLevelType w:val="hybridMultilevel"/>
    <w:tmpl w:val="EE18B5D6"/>
    <w:lvl w:ilvl="0" w:tplc="7BB437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B0B3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6CA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29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1CE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AF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01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52B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EC4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88CA7"/>
    <w:multiLevelType w:val="hybridMultilevel"/>
    <w:tmpl w:val="6240BAC4"/>
    <w:lvl w:ilvl="0" w:tplc="8FF66A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4E0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B2B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AF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6A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02D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43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822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503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B88B3"/>
    <w:multiLevelType w:val="hybridMultilevel"/>
    <w:tmpl w:val="45AC35F0"/>
    <w:lvl w:ilvl="0" w:tplc="8EDC3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227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A61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60F4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EAA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445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A9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4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E4C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47CF2"/>
    <w:multiLevelType w:val="hybridMultilevel"/>
    <w:tmpl w:val="2DA432F8"/>
    <w:lvl w:ilvl="0" w:tplc="D0DCFD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90D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0A5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4E2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0F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785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0F3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B27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7A1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2EF88"/>
    <w:multiLevelType w:val="hybridMultilevel"/>
    <w:tmpl w:val="9E8CF9A4"/>
    <w:lvl w:ilvl="0" w:tplc="9B8011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5CD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5C5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A2D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64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62C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EF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87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04E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8C429"/>
    <w:multiLevelType w:val="hybridMultilevel"/>
    <w:tmpl w:val="E992378E"/>
    <w:lvl w:ilvl="0" w:tplc="B09E3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FE66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7E9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B08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03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142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8B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E24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B867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09600"/>
    <w:multiLevelType w:val="hybridMultilevel"/>
    <w:tmpl w:val="5A1AF0D4"/>
    <w:lvl w:ilvl="0" w:tplc="BE6A7B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EA1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DA7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CAAE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622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A45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4F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7E7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EEA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90363"/>
    <w:multiLevelType w:val="hybridMultilevel"/>
    <w:tmpl w:val="03205800"/>
    <w:lvl w:ilvl="0" w:tplc="543258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E7A7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EC8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CE7A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4AD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24D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A5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AB6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6F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CF422"/>
    <w:multiLevelType w:val="hybridMultilevel"/>
    <w:tmpl w:val="A45E5B34"/>
    <w:lvl w:ilvl="0" w:tplc="2BE8F1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060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48A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63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A8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4446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24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00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CEF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04E31"/>
    <w:multiLevelType w:val="hybridMultilevel"/>
    <w:tmpl w:val="177AE266"/>
    <w:lvl w:ilvl="0" w:tplc="F24CE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7A7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541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44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42A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D4B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2AF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0E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324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4F3E6"/>
    <w:multiLevelType w:val="hybridMultilevel"/>
    <w:tmpl w:val="8EE0AFBC"/>
    <w:lvl w:ilvl="0" w:tplc="311416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4270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34B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4A5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075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43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49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9C6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324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42550"/>
    <w:multiLevelType w:val="hybridMultilevel"/>
    <w:tmpl w:val="64BCDE68"/>
    <w:lvl w:ilvl="0" w:tplc="EC96BB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066E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69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A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42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07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EF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22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D63C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A3DFE"/>
    <w:multiLevelType w:val="hybridMultilevel"/>
    <w:tmpl w:val="E56E3072"/>
    <w:lvl w:ilvl="0" w:tplc="038A05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C5E1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FAA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485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FAE0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8A30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07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54F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866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17D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B7E9A2A"/>
    <w:multiLevelType w:val="hybridMultilevel"/>
    <w:tmpl w:val="E9A62B14"/>
    <w:lvl w:ilvl="0" w:tplc="FE0A8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345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C6B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B47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5CAF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DA2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09B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DC0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DE4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BC185"/>
    <w:multiLevelType w:val="hybridMultilevel"/>
    <w:tmpl w:val="1C4257B4"/>
    <w:lvl w:ilvl="0" w:tplc="07F0D5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667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CA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80A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CB4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E27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246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C9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ED3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DA119"/>
    <w:multiLevelType w:val="hybridMultilevel"/>
    <w:tmpl w:val="568A44F8"/>
    <w:lvl w:ilvl="0" w:tplc="33A48A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B88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72B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F0A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83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AC1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248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C3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68C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3E1FF"/>
    <w:multiLevelType w:val="hybridMultilevel"/>
    <w:tmpl w:val="063C7B3E"/>
    <w:lvl w:ilvl="0" w:tplc="797032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0180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0E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E7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D45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12D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02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66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C6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906FA"/>
    <w:multiLevelType w:val="hybridMultilevel"/>
    <w:tmpl w:val="490CD7BA"/>
    <w:lvl w:ilvl="0" w:tplc="7E34FF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724CA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FE9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AE9A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8A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6E6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42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38FC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B88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9A403F"/>
    <w:multiLevelType w:val="hybridMultilevel"/>
    <w:tmpl w:val="D7BA7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915180">
    <w:abstractNumId w:val="17"/>
  </w:num>
  <w:num w:numId="2" w16cid:durableId="664743651">
    <w:abstractNumId w:val="20"/>
  </w:num>
  <w:num w:numId="3" w16cid:durableId="1370255240">
    <w:abstractNumId w:val="11"/>
  </w:num>
  <w:num w:numId="4" w16cid:durableId="2028751211">
    <w:abstractNumId w:val="6"/>
  </w:num>
  <w:num w:numId="5" w16cid:durableId="299310561">
    <w:abstractNumId w:val="7"/>
  </w:num>
  <w:num w:numId="6" w16cid:durableId="64032617">
    <w:abstractNumId w:val="14"/>
  </w:num>
  <w:num w:numId="7" w16cid:durableId="641926412">
    <w:abstractNumId w:val="4"/>
  </w:num>
  <w:num w:numId="8" w16cid:durableId="1787967618">
    <w:abstractNumId w:val="5"/>
  </w:num>
  <w:num w:numId="9" w16cid:durableId="1181549835">
    <w:abstractNumId w:val="12"/>
  </w:num>
  <w:num w:numId="10" w16cid:durableId="535630293">
    <w:abstractNumId w:val="0"/>
  </w:num>
  <w:num w:numId="11" w16cid:durableId="1987657924">
    <w:abstractNumId w:val="1"/>
  </w:num>
  <w:num w:numId="12" w16cid:durableId="2019383429">
    <w:abstractNumId w:val="3"/>
  </w:num>
  <w:num w:numId="13" w16cid:durableId="949362241">
    <w:abstractNumId w:val="10"/>
  </w:num>
  <w:num w:numId="14" w16cid:durableId="1258054319">
    <w:abstractNumId w:val="9"/>
  </w:num>
  <w:num w:numId="15" w16cid:durableId="1064331861">
    <w:abstractNumId w:val="21"/>
  </w:num>
  <w:num w:numId="16" w16cid:durableId="1645431217">
    <w:abstractNumId w:val="13"/>
  </w:num>
  <w:num w:numId="17" w16cid:durableId="681053721">
    <w:abstractNumId w:val="15"/>
  </w:num>
  <w:num w:numId="18" w16cid:durableId="1394114537">
    <w:abstractNumId w:val="18"/>
  </w:num>
  <w:num w:numId="19" w16cid:durableId="1495873599">
    <w:abstractNumId w:val="8"/>
  </w:num>
  <w:num w:numId="20" w16cid:durableId="1574314153">
    <w:abstractNumId w:val="2"/>
  </w:num>
  <w:num w:numId="21" w16cid:durableId="577859592">
    <w:abstractNumId w:val="19"/>
  </w:num>
  <w:num w:numId="22" w16cid:durableId="746419294">
    <w:abstractNumId w:val="16"/>
  </w:num>
  <w:num w:numId="23" w16cid:durableId="14682068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8D"/>
    <w:rsid w:val="00035AE7"/>
    <w:rsid w:val="00160B35"/>
    <w:rsid w:val="002A1218"/>
    <w:rsid w:val="002E2E0B"/>
    <w:rsid w:val="003F3A28"/>
    <w:rsid w:val="00484D05"/>
    <w:rsid w:val="007B0C44"/>
    <w:rsid w:val="0084EB52"/>
    <w:rsid w:val="00880BBE"/>
    <w:rsid w:val="008D4F8C"/>
    <w:rsid w:val="009F1D96"/>
    <w:rsid w:val="00B1354B"/>
    <w:rsid w:val="00B55B01"/>
    <w:rsid w:val="00B93E23"/>
    <w:rsid w:val="00BC2F8D"/>
    <w:rsid w:val="00CB07BB"/>
    <w:rsid w:val="00D65A08"/>
    <w:rsid w:val="00E363C0"/>
    <w:rsid w:val="044F87B4"/>
    <w:rsid w:val="05B074C9"/>
    <w:rsid w:val="05C32E54"/>
    <w:rsid w:val="0AD2A27F"/>
    <w:rsid w:val="0B0CFAF9"/>
    <w:rsid w:val="0BA2B705"/>
    <w:rsid w:val="0E109D1D"/>
    <w:rsid w:val="1104784F"/>
    <w:rsid w:val="12E6F376"/>
    <w:rsid w:val="13110AAC"/>
    <w:rsid w:val="173CC709"/>
    <w:rsid w:val="1765584A"/>
    <w:rsid w:val="182FCD81"/>
    <w:rsid w:val="18F4DC04"/>
    <w:rsid w:val="1AD50620"/>
    <w:rsid w:val="1C0A165F"/>
    <w:rsid w:val="1D827B6C"/>
    <w:rsid w:val="1E55140E"/>
    <w:rsid w:val="1E74DA2D"/>
    <w:rsid w:val="21361E4C"/>
    <w:rsid w:val="27167EA6"/>
    <w:rsid w:val="2757E9E0"/>
    <w:rsid w:val="2BFD0A0D"/>
    <w:rsid w:val="2D62BE3F"/>
    <w:rsid w:val="2EC5995A"/>
    <w:rsid w:val="315E5883"/>
    <w:rsid w:val="35502058"/>
    <w:rsid w:val="35E1B29F"/>
    <w:rsid w:val="35FE809D"/>
    <w:rsid w:val="3C3C4C21"/>
    <w:rsid w:val="3D6F515F"/>
    <w:rsid w:val="3FA44248"/>
    <w:rsid w:val="496A35D1"/>
    <w:rsid w:val="4A10C076"/>
    <w:rsid w:val="4C7429A9"/>
    <w:rsid w:val="4D0A02C4"/>
    <w:rsid w:val="4FCB65CD"/>
    <w:rsid w:val="525D4BDE"/>
    <w:rsid w:val="533ADB3D"/>
    <w:rsid w:val="54EC2B7F"/>
    <w:rsid w:val="55A5D0AF"/>
    <w:rsid w:val="567DB0AA"/>
    <w:rsid w:val="5763D8E4"/>
    <w:rsid w:val="5A5E60D9"/>
    <w:rsid w:val="5B2B52A0"/>
    <w:rsid w:val="5CDC6900"/>
    <w:rsid w:val="5FD89BF2"/>
    <w:rsid w:val="609DBECA"/>
    <w:rsid w:val="64877AFD"/>
    <w:rsid w:val="68063469"/>
    <w:rsid w:val="6830F4A2"/>
    <w:rsid w:val="6A715E02"/>
    <w:rsid w:val="6CB2387F"/>
    <w:rsid w:val="6D990AD1"/>
    <w:rsid w:val="719319B7"/>
    <w:rsid w:val="73E68C55"/>
    <w:rsid w:val="755D07F3"/>
    <w:rsid w:val="76B5971E"/>
    <w:rsid w:val="7C1B4663"/>
    <w:rsid w:val="7E44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38C0"/>
  <w15:chartTrackingRefBased/>
  <w15:docId w15:val="{1C10E995-92A3-42B5-BC51-E9BE6D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F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F8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2F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35E1B29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linoisstateuniversity.sharepoint.com/:w:/s/AcademicSenate/EZX6OZ9-5mRLsi4NHhj3i_0BqjcDbq0oYBB0C1kpKihc5Q?e=zerSP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a9251071aac4541e3a9332aa2d65a32d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dfec617c99bd2526fd51b0579144defa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Props1.xml><?xml version="1.0" encoding="utf-8"?>
<ds:datastoreItem xmlns:ds="http://schemas.openxmlformats.org/officeDocument/2006/customXml" ds:itemID="{B520C5BB-12F1-4CC8-86FA-28B1A7FE12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6411AB-C041-44F2-98CB-B7E74B704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eb0eb-af96-416b-91b1-ca4f6014993b"/>
    <ds:schemaRef ds:uri="7e435620-1805-41f2-b526-e8b6e3e7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12A53F-A2E0-4A04-8A5F-A3F577CF162F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Horst, Martha</dc:creator>
  <cp:keywords/>
  <dc:description/>
  <cp:lastModifiedBy>Bonnell, Angela</cp:lastModifiedBy>
  <cp:revision>3</cp:revision>
  <dcterms:created xsi:type="dcterms:W3CDTF">2025-09-18T14:41:00Z</dcterms:created>
  <dcterms:modified xsi:type="dcterms:W3CDTF">2025-09-18T14:43:00Z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</Properties>
</file>