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37E7" w14:textId="6FFC01D1" w:rsidR="00887FA1" w:rsidRPr="00887FA1" w:rsidRDefault="00887FA1" w:rsidP="00887FA1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87FA1">
        <w:rPr>
          <w:rFonts w:ascii="Cambria" w:eastAsia="Calibri" w:hAnsi="Cambria" w:cs="Times New Roman"/>
          <w:b/>
          <w:sz w:val="28"/>
          <w:szCs w:val="28"/>
        </w:rPr>
        <w:t xml:space="preserve">Faculty Caucus Meeting </w:t>
      </w:r>
      <w:r w:rsidR="004245B4">
        <w:rPr>
          <w:rFonts w:ascii="Cambria" w:eastAsia="Calibri" w:hAnsi="Cambria" w:cs="Times New Roman"/>
          <w:b/>
          <w:sz w:val="28"/>
          <w:szCs w:val="28"/>
        </w:rPr>
        <w:t>Minutes</w:t>
      </w:r>
    </w:p>
    <w:p w14:paraId="19D787AA" w14:textId="77777777" w:rsidR="00887FA1" w:rsidRPr="00887FA1" w:rsidRDefault="00887FA1" w:rsidP="00887FA1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887FA1">
        <w:rPr>
          <w:rFonts w:ascii="Cambria" w:eastAsia="Calibri" w:hAnsi="Cambria" w:cs="Times New Roman"/>
          <w:b/>
          <w:sz w:val="24"/>
          <w:szCs w:val="24"/>
        </w:rPr>
        <w:t>Wednesday, September 27, 2023</w:t>
      </w:r>
    </w:p>
    <w:p w14:paraId="7C7C4A10" w14:textId="6DE5F77B" w:rsidR="00887FA1" w:rsidRDefault="00887FA1" w:rsidP="00887FA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887FA1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2A542325" w14:textId="1C4A760C" w:rsidR="004245B4" w:rsidRPr="004245B4" w:rsidRDefault="004245B4" w:rsidP="00887FA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</w:rPr>
      </w:pPr>
      <w:r w:rsidRPr="004245B4">
        <w:rPr>
          <w:rFonts w:ascii="Cambria" w:eastAsia="Calibri" w:hAnsi="Cambria" w:cs="Times New Roman"/>
          <w:b/>
          <w:sz w:val="24"/>
          <w:szCs w:val="20"/>
        </w:rPr>
        <w:t>approved</w:t>
      </w:r>
    </w:p>
    <w:p w14:paraId="473248B0" w14:textId="77777777" w:rsidR="00887FA1" w:rsidRPr="00887FA1" w:rsidRDefault="00887FA1" w:rsidP="00887FA1">
      <w:pPr>
        <w:spacing w:after="0" w:line="240" w:lineRule="auto"/>
        <w:rPr>
          <w:rFonts w:ascii="Cambria" w:eastAsia="Calibri" w:hAnsi="Cambria" w:cs="Times New Roman"/>
        </w:rPr>
      </w:pPr>
    </w:p>
    <w:p w14:paraId="6F1B71F5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EFC509" w14:textId="77777777" w:rsidR="00887FA1" w:rsidRPr="00887FA1" w:rsidRDefault="00887FA1" w:rsidP="00887FA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30106CE0" w14:textId="77777777" w:rsidR="004245B4" w:rsidRPr="00F963B9" w:rsidRDefault="004245B4" w:rsidP="004245B4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C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hairperson Martha Callison Horst called the meeting to order. </w:t>
      </w:r>
    </w:p>
    <w:p w14:paraId="2B6695A8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9880807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493567BC" w14:textId="77777777" w:rsidR="004245B4" w:rsidRPr="00F963B9" w:rsidRDefault="004245B4" w:rsidP="004245B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None</w:t>
      </w:r>
    </w:p>
    <w:p w14:paraId="12A8BEA6" w14:textId="77777777" w:rsidR="00887FA1" w:rsidRPr="00887FA1" w:rsidRDefault="00887FA1" w:rsidP="00887FA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EA6B26E" w14:textId="77777777" w:rsidR="00887FA1" w:rsidRPr="00887FA1" w:rsidRDefault="00887FA1" w:rsidP="00887FA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AB6AADB" w14:textId="77777777" w:rsidR="004245B4" w:rsidRPr="00F963B9" w:rsidRDefault="004245B4" w:rsidP="004245B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None</w:t>
      </w:r>
    </w:p>
    <w:p w14:paraId="0C1814C9" w14:textId="77777777" w:rsidR="00887FA1" w:rsidRPr="00887FA1" w:rsidRDefault="00887FA1" w:rsidP="00887FA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404E2A7" w14:textId="2A781F73" w:rsidR="00925FCF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67201257" w14:textId="77777777" w:rsidR="00925FCF" w:rsidRPr="00887FA1" w:rsidRDefault="00925FCF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092230B" w14:textId="5157241A" w:rsidR="00925FCF" w:rsidRDefault="00887FA1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87F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3DF9600A" w14:textId="22E6319B" w:rsidR="004915FC" w:rsidRDefault="004915FC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09D635" w14:textId="26BCB821" w:rsidR="004915FC" w:rsidRDefault="004915FC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915F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09.14.23.01 From J. Cooper Cutting: Memo to Academic Senate Executive Committee re APC appointments for 2023-2025_DRAFT.</w:t>
      </w:r>
    </w:p>
    <w:p w14:paraId="30F0997D" w14:textId="77777777" w:rsidR="00F9083E" w:rsidRDefault="00F9083E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913838E" w14:textId="19078054" w:rsidR="00F9083E" w:rsidRDefault="00F9083E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Discussion of waiver for Dr. Reitz to serve on APC and URC</w:t>
      </w:r>
    </w:p>
    <w:p w14:paraId="4FD2C293" w14:textId="637F53BF" w:rsidR="00F9083E" w:rsidRDefault="00F9083E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8005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09.22.23.01 From Dean Judy Neubrander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 w:rsidRPr="00A8005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Discussion of Waiver</w:t>
      </w:r>
    </w:p>
    <w:p w14:paraId="364E1035" w14:textId="11942B17" w:rsidR="00C013B9" w:rsidRDefault="00C013B9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C45DB4E" w14:textId="0A77A6F7" w:rsidR="00925FCF" w:rsidRDefault="00925FCF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25FCF">
        <w:rPr>
          <w:rFonts w:ascii="Cambria" w:eastAsia="Times New Roman" w:hAnsi="Cambria" w:cs="Times New Roman"/>
          <w:sz w:val="24"/>
          <w:szCs w:val="24"/>
        </w:rPr>
        <w:t>Senator Horst:</w:t>
      </w:r>
      <w:r>
        <w:rPr>
          <w:rFonts w:ascii="Cambria" w:eastAsia="Times New Roman" w:hAnsi="Cambria" w:cs="Times New Roman"/>
          <w:sz w:val="24"/>
          <w:szCs w:val="24"/>
        </w:rPr>
        <w:t xml:space="preserve"> Cooper Cutting is requesting that the Faculty Caucus consider these appointees for APC. Prof. Reitz also serve on the URC. We do have a </w:t>
      </w:r>
      <w:r w:rsidR="00F9083E">
        <w:rPr>
          <w:rFonts w:ascii="Cambria" w:eastAsia="Times New Roman" w:hAnsi="Cambria" w:cs="Times New Roman"/>
          <w:sz w:val="24"/>
          <w:szCs w:val="24"/>
        </w:rPr>
        <w:t>rule</w:t>
      </w:r>
      <w:r>
        <w:rPr>
          <w:rFonts w:ascii="Cambria" w:eastAsia="Times New Roman" w:hAnsi="Cambria" w:cs="Times New Roman"/>
          <w:sz w:val="24"/>
          <w:szCs w:val="24"/>
        </w:rPr>
        <w:t xml:space="preserve"> that you can’t serve on two external committee of the senate</w:t>
      </w:r>
      <w:r w:rsidR="00F9083E">
        <w:rPr>
          <w:rFonts w:ascii="Cambria" w:eastAsia="Times New Roman" w:hAnsi="Cambria" w:cs="Times New Roman"/>
          <w:sz w:val="24"/>
          <w:szCs w:val="24"/>
        </w:rPr>
        <w:t xml:space="preserve"> u</w:t>
      </w:r>
      <w:r>
        <w:rPr>
          <w:rFonts w:ascii="Cambria" w:eastAsia="Times New Roman" w:hAnsi="Cambria" w:cs="Times New Roman"/>
          <w:sz w:val="24"/>
          <w:szCs w:val="24"/>
        </w:rPr>
        <w:t xml:space="preserve">nless we decide to give a waiver. We reached out to the Dean, and she responded to with the memo from the packet. </w:t>
      </w:r>
    </w:p>
    <w:p w14:paraId="3988577F" w14:textId="3E916EBD" w:rsidR="00925FCF" w:rsidRDefault="00925FCF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C522D10" w14:textId="137E36BF" w:rsidR="00925FCF" w:rsidRDefault="00925FCF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Senator Mainieri: I would like to </w:t>
      </w:r>
      <w:r w:rsidR="007F5534">
        <w:rPr>
          <w:rFonts w:ascii="Cambria" w:eastAsia="Times New Roman" w:hAnsi="Cambria" w:cs="Times New Roman"/>
          <w:sz w:val="24"/>
          <w:szCs w:val="24"/>
        </w:rPr>
        <w:t>approve</w:t>
      </w:r>
      <w:r>
        <w:rPr>
          <w:rFonts w:ascii="Cambria" w:eastAsia="Times New Roman" w:hAnsi="Cambria" w:cs="Times New Roman"/>
          <w:sz w:val="24"/>
          <w:szCs w:val="24"/>
        </w:rPr>
        <w:t xml:space="preserve"> the waiver. </w:t>
      </w:r>
    </w:p>
    <w:p w14:paraId="74DE316B" w14:textId="0B1AC25F" w:rsidR="00925FCF" w:rsidRDefault="00925FCF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C9F6A97" w14:textId="10811210" w:rsidR="00925FCF" w:rsidRPr="00925FCF" w:rsidRDefault="00925FCF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Senator Horst: Motion to approve by senator Mainieri, second senator </w:t>
      </w:r>
      <w:r w:rsidR="007F5534">
        <w:rPr>
          <w:rFonts w:ascii="Cambria" w:eastAsia="Times New Roman" w:hAnsi="Cambria" w:cs="Times New Roman"/>
          <w:sz w:val="24"/>
          <w:szCs w:val="24"/>
        </w:rPr>
        <w:t>McHale</w:t>
      </w:r>
      <w:r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F9083E">
        <w:rPr>
          <w:rFonts w:ascii="Cambria" w:eastAsia="Times New Roman" w:hAnsi="Cambria" w:cs="Times New Roman"/>
          <w:sz w:val="24"/>
          <w:szCs w:val="24"/>
        </w:rPr>
        <w:t>Motion approved.</w:t>
      </w:r>
    </w:p>
    <w:p w14:paraId="540B66EC" w14:textId="5939CA01" w:rsidR="00A80052" w:rsidRPr="00887FA1" w:rsidRDefault="00A80052" w:rsidP="00887F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32F7F96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03E56F6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Ombudsperson Endorsement </w:t>
      </w:r>
    </w:p>
    <w:p w14:paraId="029B016D" w14:textId="77777777" w:rsidR="00887FA1" w:rsidRPr="00887FA1" w:rsidRDefault="00887FA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Assoc. Prof. Diane Dean (COE, EAF)</w:t>
      </w:r>
    </w:p>
    <w:p w14:paraId="0F9265DA" w14:textId="177D32B2" w:rsidR="00887FA1" w:rsidRDefault="00887FA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Assoc. Prof. Sumesh Philip (CAST, IT)</w:t>
      </w:r>
    </w:p>
    <w:p w14:paraId="390EA6EA" w14:textId="10077000" w:rsidR="009F5881" w:rsidRDefault="00247209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Assoc. </w:t>
      </w:r>
      <w:r w:rsidR="009F5881">
        <w:rPr>
          <w:rFonts w:ascii="Cambria" w:eastAsia="Times New Roman" w:hAnsi="Cambria" w:cs="Times New Roman"/>
          <w:b/>
          <w:i/>
          <w:sz w:val="24"/>
          <w:szCs w:val="20"/>
        </w:rPr>
        <w:t xml:space="preserve">Prof. Dan Lannin </w:t>
      </w:r>
      <w:r w:rsidR="001D2DF1">
        <w:rPr>
          <w:rFonts w:ascii="Cambria" w:eastAsia="Times New Roman" w:hAnsi="Cambria" w:cs="Times New Roman"/>
          <w:b/>
          <w:i/>
          <w:sz w:val="24"/>
          <w:szCs w:val="20"/>
        </w:rPr>
        <w:t>(CAS)</w:t>
      </w:r>
    </w:p>
    <w:p w14:paraId="0B3DCEC7" w14:textId="54A88563" w:rsidR="009F5881" w:rsidRDefault="009F588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Prof. Tom Buller</w:t>
      </w:r>
      <w:r w:rsidR="001D2DF1">
        <w:rPr>
          <w:rFonts w:ascii="Cambria" w:eastAsia="Times New Roman" w:hAnsi="Cambria" w:cs="Times New Roman"/>
          <w:b/>
          <w:i/>
          <w:sz w:val="24"/>
          <w:szCs w:val="20"/>
        </w:rPr>
        <w:t xml:space="preserve"> (CAS)</w:t>
      </w:r>
    </w:p>
    <w:p w14:paraId="21BD108B" w14:textId="4298F8A2" w:rsidR="009F5881" w:rsidRPr="00887FA1" w:rsidRDefault="009F5881" w:rsidP="00887FA1">
      <w:pPr>
        <w:numPr>
          <w:ilvl w:val="0"/>
          <w:numId w:val="1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Prof. Kim Schneider</w:t>
      </w:r>
      <w:r w:rsidR="001D2DF1">
        <w:rPr>
          <w:rFonts w:ascii="Cambria" w:eastAsia="Times New Roman" w:hAnsi="Cambria" w:cs="Times New Roman"/>
          <w:b/>
          <w:i/>
          <w:sz w:val="24"/>
          <w:szCs w:val="20"/>
        </w:rPr>
        <w:t xml:space="preserve"> (CAS)</w:t>
      </w:r>
    </w:p>
    <w:p w14:paraId="7E5A18F6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34AEC47" w14:textId="188041DB" w:rsidR="00925FCF" w:rsidRDefault="00925FCF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7F5534">
        <w:rPr>
          <w:rFonts w:ascii="Cambria" w:eastAsia="Times New Roman" w:hAnsi="Cambria" w:cs="Times New Roman"/>
          <w:bCs/>
          <w:iCs/>
          <w:sz w:val="24"/>
          <w:szCs w:val="20"/>
        </w:rPr>
        <w:lastRenderedPageBreak/>
        <w:t>Senator Horst: you have a list of 5 names in from of you and we will take a vote shortly. The role of Faculty Caucus will be to endorse or not endorse, after that we</w:t>
      </w:r>
      <w:r w:rsidR="007F5534" w:rsidRPr="007F5534">
        <w:rPr>
          <w:rFonts w:ascii="Cambria" w:eastAsia="Times New Roman" w:hAnsi="Cambria" w:cs="Times New Roman"/>
          <w:bCs/>
          <w:iCs/>
          <w:sz w:val="24"/>
          <w:szCs w:val="20"/>
        </w:rPr>
        <w:t xml:space="preserve"> will send it to the provost</w:t>
      </w:r>
      <w:r w:rsidR="00F9083E">
        <w:rPr>
          <w:rFonts w:ascii="Cambria" w:eastAsia="Times New Roman" w:hAnsi="Cambria" w:cs="Times New Roman"/>
          <w:bCs/>
          <w:iCs/>
          <w:sz w:val="24"/>
          <w:szCs w:val="20"/>
        </w:rPr>
        <w:t>’s</w:t>
      </w:r>
      <w:r w:rsidR="007F5534" w:rsidRPr="007F5534">
        <w:rPr>
          <w:rFonts w:ascii="Cambria" w:eastAsia="Times New Roman" w:hAnsi="Cambria" w:cs="Times New Roman"/>
          <w:bCs/>
          <w:iCs/>
          <w:sz w:val="24"/>
          <w:szCs w:val="20"/>
        </w:rPr>
        <w:t xml:space="preserve"> office. </w:t>
      </w:r>
    </w:p>
    <w:p w14:paraId="4FED87EB" w14:textId="66842846" w:rsidR="007F5534" w:rsidRDefault="007F5534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7709E077" w14:textId="0B6B3F43" w:rsidR="007F5534" w:rsidRDefault="007F5534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Senator Horst: Now that we all voted</w:t>
      </w:r>
      <w:r w:rsidR="00F9083E">
        <w:rPr>
          <w:rFonts w:ascii="Cambria" w:eastAsia="Times New Roman" w:hAnsi="Cambria" w:cs="Times New Roman"/>
          <w:bCs/>
          <w:iCs/>
          <w:sz w:val="24"/>
          <w:szCs w:val="20"/>
        </w:rPr>
        <w:t>,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 we will send the vote to the provost. The next item is the approval of the APC confirmation. Is there any objection to passing this as it is? I don’t see any objection. </w:t>
      </w:r>
    </w:p>
    <w:p w14:paraId="1CCB98AC" w14:textId="49ACC0F2" w:rsidR="007F5534" w:rsidRDefault="007F5534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0372E22E" w14:textId="40E02D03" w:rsidR="007F5534" w:rsidRDefault="007F5534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Senator Horst: all in favor of the approval of confirming all of the member for the APC please signified by saying aye. </w:t>
      </w:r>
    </w:p>
    <w:p w14:paraId="0B426112" w14:textId="7254F006" w:rsidR="007F5534" w:rsidRDefault="007F5534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3F88FABC" w14:textId="50E2E174" w:rsidR="007F5534" w:rsidRPr="007F5534" w:rsidRDefault="007F5534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Senators: aye. </w:t>
      </w:r>
    </w:p>
    <w:p w14:paraId="2ABABCF9" w14:textId="77777777" w:rsidR="00925FCF" w:rsidRDefault="00925FCF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17C921F" w14:textId="2C574339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APC Confirmation </w:t>
      </w:r>
    </w:p>
    <w:p w14:paraId="02FE99BD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 Mike Mulvaney (School of Kinesiology and Recreation)</w:t>
      </w:r>
    </w:p>
    <w:p w14:paraId="7C5C9F67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College of Applied Science and Technology</w:t>
      </w:r>
    </w:p>
    <w:p w14:paraId="085C3805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 Allison Alcorn (School of Music)</w:t>
      </w:r>
    </w:p>
    <w:p w14:paraId="54DDDD20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Wonsook Kim College of Fine Arts</w:t>
      </w:r>
    </w:p>
    <w:p w14:paraId="5E78EF23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 Vijay Devabhaktuni</w:t>
      </w:r>
    </w:p>
    <w:p w14:paraId="607AFBBD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College of Engineering </w:t>
      </w:r>
    </w:p>
    <w:p w14:paraId="69185C52" w14:textId="7777777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Assoc. Prof. Mindy Ely (Department of Special Education) </w:t>
      </w:r>
    </w:p>
    <w:p w14:paraId="669AADBF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the College of Education (second consecutive term)</w:t>
      </w:r>
    </w:p>
    <w:p w14:paraId="5708712C" w14:textId="2DA31637" w:rsidR="00887FA1" w:rsidRPr="00887FA1" w:rsidRDefault="00887FA1" w:rsidP="00887FA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Prof.</w:t>
      </w:r>
      <w:r w:rsidR="00C013B9">
        <w:rPr>
          <w:rFonts w:ascii="Cambria" w:eastAsia="Times New Roman" w:hAnsi="Cambria" w:cs="Times New Roman"/>
          <w:b/>
          <w:i/>
          <w:sz w:val="24"/>
          <w:szCs w:val="20"/>
        </w:rPr>
        <w:t xml:space="preserve"> Erin Reitz</w:t>
      </w:r>
    </w:p>
    <w:p w14:paraId="79EA7754" w14:textId="77777777" w:rsidR="00887FA1" w:rsidRPr="00887FA1" w:rsidRDefault="00887FA1" w:rsidP="00887FA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 xml:space="preserve">   Representing Mennonite College of Nursing</w:t>
      </w:r>
    </w:p>
    <w:p w14:paraId="32F0C342" w14:textId="77777777" w:rsidR="00887FA1" w:rsidRPr="00887FA1" w:rsidRDefault="00887FA1" w:rsidP="00887FA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97F8AA0" w14:textId="77777777" w:rsidR="00887FA1" w:rsidRPr="00887FA1" w:rsidRDefault="00887FA1" w:rsidP="00887FA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137C906E" w14:textId="748DD6E3" w:rsidR="00DD29AA" w:rsidRDefault="00887FA1" w:rsidP="00A80052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887FA1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59845EF6" w14:textId="42B14050" w:rsidR="00091B8C" w:rsidRPr="00F963B9" w:rsidRDefault="00091B8C" w:rsidP="00091B8C">
      <w:pPr>
        <w:rPr>
          <w:rFonts w:ascii="Cambria" w:hAnsi="Cambria"/>
          <w:bCs/>
          <w:iCs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 xml:space="preserve">Motion by Senator 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>Cline</w:t>
      </w: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 xml:space="preserve">, seconded by Senator 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>Peterson</w:t>
      </w: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>, to adjourn. The motion was unanimously approved.</w:t>
      </w:r>
    </w:p>
    <w:p w14:paraId="0079BE40" w14:textId="77777777" w:rsidR="00091B8C" w:rsidRPr="00A80052" w:rsidRDefault="00091B8C" w:rsidP="00A80052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sectPr w:rsidR="00091B8C" w:rsidRPr="00A8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FC8"/>
    <w:multiLevelType w:val="hybridMultilevel"/>
    <w:tmpl w:val="3F1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676C"/>
    <w:multiLevelType w:val="hybridMultilevel"/>
    <w:tmpl w:val="F3A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92645">
    <w:abstractNumId w:val="1"/>
  </w:num>
  <w:num w:numId="2" w16cid:durableId="46203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A1"/>
    <w:rsid w:val="00091B8C"/>
    <w:rsid w:val="001330A9"/>
    <w:rsid w:val="001D2DF1"/>
    <w:rsid w:val="00247209"/>
    <w:rsid w:val="003707FA"/>
    <w:rsid w:val="003A0BCE"/>
    <w:rsid w:val="004245B4"/>
    <w:rsid w:val="004915FC"/>
    <w:rsid w:val="004D76F5"/>
    <w:rsid w:val="007D045B"/>
    <w:rsid w:val="007F5534"/>
    <w:rsid w:val="00830C31"/>
    <w:rsid w:val="00887FA1"/>
    <w:rsid w:val="00925FCF"/>
    <w:rsid w:val="009F5881"/>
    <w:rsid w:val="00A80052"/>
    <w:rsid w:val="00C013B9"/>
    <w:rsid w:val="00DD29AA"/>
    <w:rsid w:val="00F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D6A"/>
  <w15:chartTrackingRefBased/>
  <w15:docId w15:val="{F854DE3A-2BFE-42EB-859B-31193B91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4</cp:revision>
  <cp:lastPrinted>2023-09-21T17:35:00Z</cp:lastPrinted>
  <dcterms:created xsi:type="dcterms:W3CDTF">2023-10-19T16:16:00Z</dcterms:created>
  <dcterms:modified xsi:type="dcterms:W3CDTF">2023-12-08T18:21:00Z</dcterms:modified>
</cp:coreProperties>
</file>