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512041" w:rsidRPr="00011CBF" w:rsidRDefault="00C367BF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022E71">
        <w:rPr>
          <w:rFonts w:ascii="Times New Roman" w:eastAsia="Times New Roman" w:hAnsi="Times New Roman" w:cs="Times New Roman"/>
          <w:b/>
          <w:sz w:val="24"/>
          <w:szCs w:val="20"/>
        </w:rPr>
        <w:t>October 1</w:t>
      </w:r>
      <w:r w:rsidR="00011662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2041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:rsidR="00C101CE" w:rsidRDefault="00C101CE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Marie Dawson - Dean on Duty</w:t>
      </w:r>
    </w:p>
    <w:p w:rsidR="00C101CE" w:rsidRDefault="00C101CE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101CE" w:rsidRDefault="00C101CE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Marie Dawson Policy 7.7.8 – Online Courses for Faculty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553040" w:rsidRDefault="00553040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E6847" w:rsidRDefault="00512041" w:rsidP="009E68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504A86" w:rsidRDefault="00504A86" w:rsidP="00504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101CE" w:rsidRPr="009E6847" w:rsidRDefault="00C101CE" w:rsidP="00C101C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67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Policy Review items to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Administrative Affairs and Budget Committee</w:t>
      </w:r>
    </w:p>
    <w:p w:rsidR="00C101CE" w:rsidRPr="00022E71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>3.2.16 Academic Dean Responsibilities, Appointment, Compensation,</w:t>
      </w:r>
      <w:r>
        <w:rPr>
          <w:rFonts w:ascii="Times New Roman" w:hAnsi="Times New Roman" w:cs="Times New Roman"/>
          <w:sz w:val="24"/>
        </w:rPr>
        <w:t xml:space="preserve"> </w:t>
      </w:r>
      <w:r w:rsidRPr="00022E71">
        <w:rPr>
          <w:rFonts w:ascii="Times New Roman" w:hAnsi="Times New Roman" w:cs="Times New Roman"/>
          <w:sz w:val="24"/>
        </w:rPr>
        <w:t xml:space="preserve">Terms, and Evaluations </w:t>
      </w:r>
    </w:p>
    <w:p w:rsidR="00C101CE" w:rsidRPr="00022E71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3.3.6 Academic Department Chairperson Responsibilities, Appointment, Compensation, Terms, Evaluation </w:t>
      </w:r>
    </w:p>
    <w:p w:rsidR="00C101CE" w:rsidRPr="00022E71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>3.4.13 Use of External Search Firms Policy</w:t>
      </w:r>
      <w:r w:rsidRPr="00022E71">
        <w:rPr>
          <w:rFonts w:ascii="Times New Roman" w:hAnsi="Times New Roman" w:cs="Times New Roman"/>
          <w:sz w:val="24"/>
        </w:rPr>
        <w:br/>
        <w:t>5.1.8 Skateboarding Activities</w:t>
      </w:r>
      <w:r w:rsidRPr="00022E71">
        <w:rPr>
          <w:rFonts w:ascii="Times New Roman" w:hAnsi="Times New Roman" w:cs="Times New Roman"/>
          <w:sz w:val="24"/>
        </w:rPr>
        <w:br/>
        <w:t xml:space="preserve">5.1.12 Proper Operation of University in Case of Disruptive Activity </w:t>
      </w:r>
    </w:p>
    <w:p w:rsidR="00C101CE" w:rsidRPr="00022E71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6.1.4 Use of University General Revenue Buildings and Facilities </w:t>
      </w:r>
    </w:p>
    <w:p w:rsidR="00C101CE" w:rsidRPr="00022E71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6.1.9 Operation of University Medical Treatment Facilities </w:t>
      </w:r>
    </w:p>
    <w:p w:rsidR="00C101CE" w:rsidRPr="00022E71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6.1.10 Building Security </w:t>
      </w:r>
    </w:p>
    <w:p w:rsidR="00C101CE" w:rsidRPr="009E6847" w:rsidRDefault="00C101CE" w:rsidP="00C101CE">
      <w:pPr>
        <w:pStyle w:val="NoSpacing"/>
        <w:rPr>
          <w:rFonts w:ascii="Times New Roman" w:hAnsi="Times New Roman" w:cs="Times New Roman"/>
          <w:sz w:val="24"/>
        </w:rPr>
      </w:pPr>
      <w:r w:rsidRPr="00022E71">
        <w:rPr>
          <w:rFonts w:ascii="Times New Roman" w:hAnsi="Times New Roman" w:cs="Times New Roman"/>
          <w:sz w:val="24"/>
        </w:rPr>
        <w:t xml:space="preserve">7.1.2 Budget Control </w:t>
      </w:r>
    </w:p>
    <w:p w:rsidR="00C101CE" w:rsidRDefault="00C101CE" w:rsidP="00504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04A86" w:rsidRDefault="00504A86" w:rsidP="00504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09.13.18.10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Chair: </w:t>
      </w:r>
      <w:r w:rsidRPr="00F8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3.1.11 Leave of Absence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Faculty Affairs Committee)</w:t>
      </w:r>
    </w:p>
    <w:p w:rsidR="00504A86" w:rsidRDefault="00504A86" w:rsidP="00504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04A86" w:rsidRDefault="00504A86" w:rsidP="00504A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09.13.18.11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Chair: </w:t>
      </w:r>
      <w:r w:rsidRPr="00F8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6.1.13 Amplification CURRENT</w:t>
      </w:r>
    </w:p>
    <w:p w:rsid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1662" w:rsidRPr="00011662" w:rsidRDefault="00011662" w:rsidP="00011662">
      <w:pPr>
        <w:pStyle w:val="xmsonormal"/>
        <w:rPr>
          <w:b/>
          <w:i/>
          <w:color w:val="000000"/>
        </w:rPr>
      </w:pPr>
      <w:r w:rsidRPr="00553040">
        <w:rPr>
          <w:b/>
          <w:i/>
          <w:color w:val="000000"/>
          <w:u w:val="single"/>
        </w:rPr>
        <w:t>Policy Review:</w:t>
      </w:r>
      <w:r w:rsidRPr="00011662">
        <w:rPr>
          <w:b/>
          <w:i/>
          <w:color w:val="000000"/>
        </w:rPr>
        <w:t xml:space="preserve"> </w:t>
      </w:r>
      <w:r w:rsidR="00291F4E">
        <w:rPr>
          <w:b/>
          <w:i/>
          <w:color w:val="000000"/>
        </w:rPr>
        <w:t xml:space="preserve">10.12.18.01- Policy </w:t>
      </w:r>
      <w:bookmarkStart w:id="0" w:name="_GoBack"/>
      <w:bookmarkEnd w:id="0"/>
      <w:r w:rsidRPr="00011662">
        <w:rPr>
          <w:b/>
          <w:i/>
          <w:color w:val="000000"/>
        </w:rPr>
        <w:t>3.1.13 Domestic Partner Benefit Program / 3.1.13a Domestic Partner Health Insurance Premium Reimbursement (Dist. to Faculty Affairs Committee)</w:t>
      </w:r>
    </w:p>
    <w:p w:rsidR="00011662" w:rsidRPr="00011662" w:rsidRDefault="00011662" w:rsidP="00011662">
      <w:pPr>
        <w:pStyle w:val="xmsonormal"/>
        <w:rPr>
          <w:b/>
          <w:i/>
          <w:color w:val="000000"/>
        </w:rPr>
      </w:pPr>
    </w:p>
    <w:p w:rsidR="00011662" w:rsidRPr="00011662" w:rsidRDefault="00011662" w:rsidP="00011662">
      <w:pPr>
        <w:pStyle w:val="xmsonormal"/>
        <w:rPr>
          <w:b/>
          <w:i/>
          <w:color w:val="000000"/>
        </w:rPr>
      </w:pPr>
      <w:r w:rsidRPr="00553040">
        <w:rPr>
          <w:b/>
          <w:i/>
          <w:color w:val="000000"/>
          <w:u w:val="single"/>
        </w:rPr>
        <w:t>Policy Review</w:t>
      </w:r>
      <w:r w:rsidRPr="00011662">
        <w:rPr>
          <w:b/>
          <w:i/>
          <w:color w:val="000000"/>
        </w:rPr>
        <w:t xml:space="preserve">: </w:t>
      </w:r>
      <w:r w:rsidR="00291F4E">
        <w:rPr>
          <w:b/>
          <w:i/>
          <w:color w:val="000000"/>
        </w:rPr>
        <w:t xml:space="preserve">10.12.18.02 – Policy </w:t>
      </w:r>
      <w:r w:rsidRPr="00011662">
        <w:rPr>
          <w:b/>
          <w:i/>
          <w:color w:val="000000"/>
        </w:rPr>
        <w:t>4.1.8 Program Priorities (Dist. to Rules Committee)</w:t>
      </w:r>
    </w:p>
    <w:p w:rsid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11662" w:rsidRPr="00011662" w:rsidRDefault="00291F4E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291F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10.12.18.03 </w:t>
      </w:r>
      <w:r w:rsidR="00011662" w:rsidRPr="00291F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</w:t>
      </w:r>
      <w:r w:rsidR="00011662" w:rsidRPr="0001166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Review: Non-Senate Policies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t xml:space="preserve">1.4 University Identity Theft Prevention Program Policy / 1.4.1 Procedures for University Identity Theft Prevention Program and Red Flags Identification, Detection and Response 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t xml:space="preserve">3.4.8 Educational Leave, Administrative/Professional Personnel 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t xml:space="preserve">7.1.13 Trademarks 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t xml:space="preserve">7.1.28 Cash Travel Advance 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t xml:space="preserve">7.1.32 Access to Accounting Computer Transactions 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t xml:space="preserve">7.1.33 Coding </w:t>
      </w:r>
    </w:p>
    <w:p w:rsidR="00011662" w:rsidRPr="00011662" w:rsidRDefault="00011662" w:rsidP="00011662">
      <w:pPr>
        <w:pStyle w:val="xmsonormal"/>
        <w:rPr>
          <w:b/>
          <w:i/>
        </w:rPr>
      </w:pPr>
      <w:r w:rsidRPr="00011662">
        <w:rPr>
          <w:b/>
          <w:i/>
        </w:rPr>
        <w:lastRenderedPageBreak/>
        <w:t xml:space="preserve">8.1.9 On-Line Fleet Reservation System </w:t>
      </w:r>
    </w:p>
    <w:p w:rsidR="00011662" w:rsidRPr="00011662" w:rsidRDefault="00011662" w:rsidP="0001166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1662">
        <w:rPr>
          <w:rFonts w:ascii="Times New Roman" w:hAnsi="Times New Roman" w:cs="Times New Roman"/>
          <w:b/>
          <w:i/>
          <w:sz w:val="24"/>
          <w:szCs w:val="24"/>
        </w:rPr>
        <w:t>9.4.9 Procedure for Acquisition of Mobile Communications Equipment and Related Data Services for University Business / FAQ</w:t>
      </w:r>
    </w:p>
    <w:p w:rsidR="00512041" w:rsidRPr="00011662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7A69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F57A69" w:rsidRDefault="00F57A6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D3E9A" w:rsidRPr="001D3E9A" w:rsidRDefault="001D3E9A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3E9A">
        <w:rPr>
          <w:rFonts w:ascii="Times New Roman" w:eastAsia="Times New Roman" w:hAnsi="Times New Roman" w:cs="Times New Roman"/>
          <w:b/>
          <w:i/>
          <w:sz w:val="28"/>
          <w:szCs w:val="28"/>
        </w:rPr>
        <w:t>CANCELLED</w:t>
      </w:r>
    </w:p>
    <w:p w:rsidR="00EB1959" w:rsidRPr="001D3E9A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  <w:t>Proposed</w:t>
      </w:r>
      <w:r w:rsidRPr="001D3E9A">
        <w:rPr>
          <w:rFonts w:ascii="Times New Roman" w:eastAsia="Times New Roman" w:hAnsi="Times New Roman" w:cs="Times New Roman"/>
          <w:b/>
          <w:strike/>
          <w:sz w:val="28"/>
          <w:szCs w:val="28"/>
        </w:rPr>
        <w:t xml:space="preserve"> Academic Senate Meeting Agenda</w:t>
      </w:r>
    </w:p>
    <w:p w:rsidR="00EB1959" w:rsidRPr="001D3E9A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 xml:space="preserve">Wednesday, </w:t>
      </w:r>
      <w:r w:rsidR="00011662"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October 24</w:t>
      </w: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, 2018</w:t>
      </w:r>
    </w:p>
    <w:p w:rsidR="00EB1959" w:rsidRPr="001D3E9A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7:00 P.M.</w:t>
      </w:r>
    </w:p>
    <w:p w:rsidR="00EB1959" w:rsidRPr="001D3E9A" w:rsidRDefault="00EB1959" w:rsidP="00EB19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strike/>
          <w:sz w:val="24"/>
          <w:szCs w:val="24"/>
        </w:rPr>
        <w:t>OLD MAIN ROOM, BONE STUDENT CENTER</w:t>
      </w:r>
    </w:p>
    <w:p w:rsidR="00EB1959" w:rsidRPr="001D3E9A" w:rsidRDefault="00EB1959" w:rsidP="00EB195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Call to Order </w:t>
      </w:r>
    </w:p>
    <w:p w:rsidR="00EB1959" w:rsidRPr="001D3E9A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 xml:space="preserve">Roll Call </w:t>
      </w:r>
    </w:p>
    <w:p w:rsidR="00EB1959" w:rsidRPr="001D3E9A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Chairperson's Remarks</w:t>
      </w: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Student Body President's Remarks</w:t>
      </w: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Administrators' Remarks</w:t>
      </w:r>
    </w:p>
    <w:p w:rsidR="00EB1959" w:rsidRPr="001D3E9A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President Larry Dietz</w:t>
      </w:r>
    </w:p>
    <w:p w:rsidR="00EB1959" w:rsidRPr="001D3E9A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Provost Jan Murphy</w:t>
      </w:r>
    </w:p>
    <w:p w:rsidR="00EB1959" w:rsidRPr="001D3E9A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Student Affairs Levester Johnson</w:t>
      </w:r>
    </w:p>
    <w:p w:rsidR="00EB1959" w:rsidRPr="001D3E9A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Vice President of Finance and Planning Dan Stephens</w:t>
      </w: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F80A6F" w:rsidRPr="001D3E9A" w:rsidRDefault="00F80A6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Consent Agenda Items:</w:t>
      </w:r>
    </w:p>
    <w:p w:rsidR="00F80A6F" w:rsidRPr="001D3E9A" w:rsidRDefault="00F80A6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Advisory Items:</w:t>
      </w: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Action Items:</w:t>
      </w:r>
    </w:p>
    <w:p w:rsidR="0043618A" w:rsidRPr="001D3E9A" w:rsidRDefault="0043618A" w:rsidP="001F02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Information Items:</w:t>
      </w:r>
    </w:p>
    <w:p w:rsidR="00C367BF" w:rsidRPr="001D3E9A" w:rsidRDefault="00C367B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F80A6F" w:rsidRPr="001D3E9A" w:rsidRDefault="00F80A6F" w:rsidP="00F80A6F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Committee Reports:</w:t>
      </w:r>
    </w:p>
    <w:p w:rsidR="00F80A6F" w:rsidRPr="001D3E9A" w:rsidRDefault="00F80A6F" w:rsidP="00F80A6F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Academic Affairs Committee: </w:t>
      </w: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Pancrazio</w:t>
      </w:r>
    </w:p>
    <w:p w:rsidR="00F80A6F" w:rsidRPr="001D3E9A" w:rsidRDefault="00F80A6F" w:rsidP="00F80A6F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Administrative Affairs and Budget Committee: </w:t>
      </w: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Marx</w:t>
      </w:r>
    </w:p>
    <w:p w:rsidR="00F80A6F" w:rsidRPr="001D3E9A" w:rsidRDefault="00F80A6F" w:rsidP="00F80A6F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Faculty Affairs Committee: Senator Crowley</w:t>
      </w:r>
    </w:p>
    <w:p w:rsidR="00F80A6F" w:rsidRPr="001D3E9A" w:rsidRDefault="00F80A6F" w:rsidP="00F80A6F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>Planning and Finance Committee: Senator Mainieri</w:t>
      </w:r>
    </w:p>
    <w:p w:rsidR="00F80A6F" w:rsidRPr="001D3E9A" w:rsidRDefault="00F80A6F" w:rsidP="00F80A6F">
      <w:pPr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4"/>
        </w:rPr>
        <w:t xml:space="preserve">Rules Committee: </w:t>
      </w: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Senator Horst</w:t>
      </w:r>
    </w:p>
    <w:p w:rsidR="00F80A6F" w:rsidRPr="001D3E9A" w:rsidRDefault="00F80A6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Communications</w:t>
      </w:r>
      <w:r w:rsidR="00F80A6F"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:</w:t>
      </w:r>
    </w:p>
    <w:p w:rsidR="00EB1959" w:rsidRPr="001D3E9A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</w:pPr>
    </w:p>
    <w:p w:rsidR="00512041" w:rsidRPr="001D3E9A" w:rsidRDefault="00EB1959" w:rsidP="002216B5">
      <w:pPr>
        <w:tabs>
          <w:tab w:val="left" w:pos="540"/>
        </w:tabs>
        <w:spacing w:after="0" w:line="240" w:lineRule="auto"/>
        <w:rPr>
          <w:strike/>
        </w:rPr>
      </w:pPr>
      <w:r w:rsidRPr="001D3E9A">
        <w:rPr>
          <w:rFonts w:ascii="Times New Roman" w:eastAsia="Times New Roman" w:hAnsi="Times New Roman" w:cs="Times New Roman"/>
          <w:b/>
          <w:i/>
          <w:strike/>
          <w:sz w:val="24"/>
          <w:szCs w:val="20"/>
        </w:rPr>
        <w:t>Adjournment</w:t>
      </w:r>
    </w:p>
    <w:sectPr w:rsidR="00512041" w:rsidRPr="001D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1"/>
    <w:rsid w:val="00011662"/>
    <w:rsid w:val="00022E71"/>
    <w:rsid w:val="000A72EF"/>
    <w:rsid w:val="001D3E9A"/>
    <w:rsid w:val="001F02EA"/>
    <w:rsid w:val="0021098C"/>
    <w:rsid w:val="002216B5"/>
    <w:rsid w:val="00291F4E"/>
    <w:rsid w:val="00401906"/>
    <w:rsid w:val="00421AC4"/>
    <w:rsid w:val="0043618A"/>
    <w:rsid w:val="00465CA2"/>
    <w:rsid w:val="00504A86"/>
    <w:rsid w:val="00512041"/>
    <w:rsid w:val="00553040"/>
    <w:rsid w:val="009E6847"/>
    <w:rsid w:val="00AE66E4"/>
    <w:rsid w:val="00C101CE"/>
    <w:rsid w:val="00C367BF"/>
    <w:rsid w:val="00D6749F"/>
    <w:rsid w:val="00EB1959"/>
    <w:rsid w:val="00F57A69"/>
    <w:rsid w:val="00F8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F655"/>
  <w15:chartTrackingRefBased/>
  <w15:docId w15:val="{CA15BD27-0BC3-49A3-B92F-16B7A307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1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C367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19</cp:revision>
  <dcterms:created xsi:type="dcterms:W3CDTF">2018-04-26T17:40:00Z</dcterms:created>
  <dcterms:modified xsi:type="dcterms:W3CDTF">2018-10-12T14:44:00Z</dcterms:modified>
</cp:coreProperties>
</file>