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512041" w:rsidRPr="00011CBF" w:rsidRDefault="00C367BF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22C75">
        <w:rPr>
          <w:rFonts w:ascii="Times New Roman" w:eastAsia="Times New Roman" w:hAnsi="Times New Roman" w:cs="Times New Roman"/>
          <w:b/>
          <w:sz w:val="24"/>
          <w:szCs w:val="20"/>
        </w:rPr>
        <w:t>October 29</w:t>
      </w:r>
      <w:r w:rsidR="00512041">
        <w:rPr>
          <w:rFonts w:ascii="Times New Roman" w:eastAsia="Times New Roman" w:hAnsi="Times New Roman" w:cs="Times New Roman"/>
          <w:b/>
          <w:sz w:val="24"/>
          <w:szCs w:val="20"/>
        </w:rPr>
        <w:t>, 2018</w:t>
      </w:r>
    </w:p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512041" w:rsidRPr="00011CBF" w:rsidRDefault="00512041" w:rsidP="005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512041" w:rsidRPr="00011CBF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4C6042" w:rsidRDefault="00512041" w:rsidP="005120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465CA2" w:rsidRDefault="00465CA2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D01A7" w:rsidRPr="00965B9E" w:rsidRDefault="003D01A7" w:rsidP="003D01A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65B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Committee’s annual reports from Academic Affairs Committee:</w:t>
      </w:r>
    </w:p>
    <w:p w:rsidR="003E1072" w:rsidRDefault="003E1072" w:rsidP="003D01A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0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10.22.18.01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Jim Pancrazio: </w:t>
      </w:r>
      <w:r w:rsidRPr="003E1072">
        <w:rPr>
          <w:rFonts w:ascii="Times New Roman" w:eastAsia="Calibri" w:hAnsi="Times New Roman" w:cs="Times New Roman"/>
          <w:b/>
          <w:i/>
          <w:sz w:val="24"/>
          <w:szCs w:val="24"/>
        </w:rPr>
        <w:t>Email from Academic Affairs</w:t>
      </w:r>
    </w:p>
    <w:p w:rsidR="003D01A7" w:rsidRDefault="003D01A7" w:rsidP="003D01A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Textbook Affordability Committee annual report (Advisory item 11/07/18)</w:t>
      </w:r>
    </w:p>
    <w:p w:rsidR="0016748C" w:rsidRPr="003E1072" w:rsidRDefault="0016748C" w:rsidP="003E1072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072">
        <w:rPr>
          <w:rFonts w:ascii="Times New Roman" w:eastAsia="Calibri" w:hAnsi="Times New Roman" w:cs="Times New Roman"/>
          <w:b/>
          <w:i/>
          <w:sz w:val="24"/>
          <w:szCs w:val="24"/>
        </w:rPr>
        <w:t>10.22.18.03 Response Michaelene Cox TAC</w:t>
      </w:r>
    </w:p>
    <w:p w:rsidR="0016748C" w:rsidRPr="003E1072" w:rsidRDefault="0016748C" w:rsidP="003E1072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072">
        <w:rPr>
          <w:rFonts w:ascii="Times New Roman" w:eastAsia="Calibri" w:hAnsi="Times New Roman" w:cs="Times New Roman"/>
          <w:b/>
          <w:i/>
          <w:sz w:val="24"/>
          <w:szCs w:val="24"/>
        </w:rPr>
        <w:t>10.22.18.04 TAC Summary report of administrator survey</w:t>
      </w:r>
    </w:p>
    <w:p w:rsidR="0016748C" w:rsidRPr="003E1072" w:rsidRDefault="0016748C" w:rsidP="003E1072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072">
        <w:rPr>
          <w:rFonts w:ascii="Times New Roman" w:eastAsia="Calibri" w:hAnsi="Times New Roman" w:cs="Times New Roman"/>
          <w:b/>
          <w:i/>
          <w:sz w:val="24"/>
          <w:szCs w:val="24"/>
        </w:rPr>
        <w:t>10.22.18.05 Textbook Affordability Student Survey Results</w:t>
      </w:r>
    </w:p>
    <w:p w:rsidR="003D01A7" w:rsidRDefault="003D01A7" w:rsidP="00453AC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University Library Committee annual report (Advisory item 11/07/18)</w:t>
      </w:r>
    </w:p>
    <w:p w:rsidR="00C22C75" w:rsidRDefault="00C22C75" w:rsidP="00C22C7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45D2">
        <w:rPr>
          <w:rFonts w:ascii="Times New Roman" w:eastAsia="Calibri" w:hAnsi="Times New Roman" w:cs="Times New Roman"/>
          <w:b/>
          <w:i/>
          <w:sz w:val="24"/>
          <w:szCs w:val="24"/>
        </w:rPr>
        <w:t>University Hearing Panel and University Appeals Board annual report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(Advisory item 11/07/18)</w:t>
      </w:r>
    </w:p>
    <w:p w:rsidR="003E1072" w:rsidRDefault="003E1072" w:rsidP="003E1072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1072">
        <w:rPr>
          <w:rFonts w:ascii="Times New Roman" w:eastAsia="Calibri" w:hAnsi="Times New Roman" w:cs="Times New Roman"/>
          <w:b/>
          <w:i/>
          <w:sz w:val="24"/>
          <w:szCs w:val="24"/>
        </w:rPr>
        <w:t>10.22.18.02 Response to questions about the University Hearing Panel annual report</w:t>
      </w:r>
    </w:p>
    <w:p w:rsidR="00536EBF" w:rsidRDefault="00536EBF" w:rsidP="00536E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6EBF" w:rsidRDefault="00536EBF" w:rsidP="00536E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10.25.18.01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Administrative Affairs and Budget Committee: Policy 2.1.16 Tuberculosis Screening for International Students MARKUP (Information item 11/07/18)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10.25.18.02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Administrative Affairs and Budget Committee: Policy 2.1.16 Tuberculosis Screening for International Students</w:t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11/07/18)</w:t>
      </w:r>
    </w:p>
    <w:p w:rsidR="00536EBF" w:rsidRDefault="00536EBF" w:rsidP="00536E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6EBF" w:rsidRPr="00536EBF" w:rsidRDefault="00536EBF" w:rsidP="00536EB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10.25.18.03 From Administrative Affairs and Budget Committee: Policy 3.1.45 Recruitment </w:t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11/07/18)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10.25.18.04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From Administrative Affairs and Budget Committee: Policy 3.1.45 Recruitment</w:t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11/07/18)</w:t>
      </w:r>
    </w:p>
    <w:p w:rsidR="00C22C75" w:rsidRDefault="00C22C75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512041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:rsidR="004C6042" w:rsidRDefault="004C6042" w:rsidP="004C604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C6042" w:rsidRDefault="004C6042" w:rsidP="004C604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8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09.13.18.11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Senate Chair: </w:t>
      </w:r>
      <w:r w:rsidRPr="00F80A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6.1.13 Amplification CURRENT</w:t>
      </w:r>
    </w:p>
    <w:p w:rsidR="004C6042" w:rsidRDefault="004C6042" w:rsidP="004C604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10.25.18.05</w:t>
      </w:r>
      <w:r w:rsidRPr="004C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Chair: </w:t>
      </w:r>
      <w:r w:rsidRPr="004C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Responses of noise disruptions</w:t>
      </w:r>
    </w:p>
    <w:p w:rsidR="004C6042" w:rsidRDefault="004C6042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60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10.25.18.06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Chair: </w:t>
      </w:r>
      <w:r w:rsidRPr="004C6042">
        <w:rPr>
          <w:rFonts w:ascii="Times New Roman" w:eastAsia="Calibri" w:hAnsi="Times New Roman" w:cs="Times New Roman"/>
          <w:b/>
          <w:i/>
          <w:sz w:val="24"/>
          <w:szCs w:val="24"/>
        </w:rPr>
        <w:t>No Noise disruptions</w:t>
      </w:r>
    </w:p>
    <w:p w:rsidR="007774A3" w:rsidRDefault="007774A3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74A3" w:rsidRDefault="007774A3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10.12.18.04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Textbook Affordability Committee: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Email from Anne Shelley chair of TAC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7774A3" w:rsidRDefault="007774A3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10.12.18.05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Textbook Affordability Committee: 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Textbook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Affordability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Blue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Book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Revision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2018091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(Dist. to Rules Committee)</w:t>
      </w:r>
    </w:p>
    <w:p w:rsidR="007774A3" w:rsidRDefault="007774A3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10.12.18.06-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From Textbook Affordability Committee: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Textbook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Affordability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Strategic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Plan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74A3">
        <w:rPr>
          <w:rFonts w:ascii="Times New Roman" w:eastAsia="Calibri" w:hAnsi="Times New Roman" w:cs="Times New Roman"/>
          <w:b/>
          <w:i/>
          <w:sz w:val="24"/>
          <w:szCs w:val="24"/>
        </w:rPr>
        <w:t>2018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(Dist. to Rules Committee)</w:t>
      </w:r>
    </w:p>
    <w:p w:rsidR="00C367BF" w:rsidRDefault="00C367BF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4FEB" w:rsidRDefault="00FD4FEB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F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10.24.18.01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Library Committee: </w:t>
      </w:r>
      <w:r w:rsidRPr="00FD4FEB">
        <w:rPr>
          <w:rFonts w:ascii="Times New Roman" w:eastAsia="Calibri" w:hAnsi="Times New Roman" w:cs="Times New Roman"/>
          <w:b/>
          <w:i/>
          <w:sz w:val="24"/>
          <w:szCs w:val="24"/>
        </w:rPr>
        <w:t>Proposed Changes to Library Committee charge 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FD4FEB" w:rsidRDefault="00FD4FEB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FE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10.24.18.02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Library Committee: </w:t>
      </w:r>
      <w:r w:rsidRPr="00FD4FEB">
        <w:rPr>
          <w:rFonts w:ascii="Times New Roman" w:eastAsia="Calibri" w:hAnsi="Times New Roman" w:cs="Times New Roman"/>
          <w:b/>
          <w:i/>
          <w:sz w:val="24"/>
          <w:szCs w:val="24"/>
        </w:rPr>
        <w:t>Proposed Changes to Library Committee charge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 Committee)</w:t>
      </w:r>
    </w:p>
    <w:p w:rsidR="00AF700D" w:rsidRDefault="00AF700D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7A69" w:rsidRDefault="00512041" w:rsidP="0051204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F57A69" w:rsidRDefault="00F57A69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C22C75">
        <w:rPr>
          <w:rFonts w:ascii="Times New Roman" w:eastAsia="Times New Roman" w:hAnsi="Times New Roman" w:cs="Times New Roman"/>
          <w:b/>
          <w:sz w:val="24"/>
          <w:szCs w:val="24"/>
        </w:rPr>
        <w:t>November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EB1959" w:rsidRPr="008C1DA2" w:rsidRDefault="00EB1959" w:rsidP="00EB1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A227FE" w:rsidRDefault="00A227FE" w:rsidP="00A227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227FE" w:rsidRPr="00A227FE" w:rsidRDefault="00A227FE" w:rsidP="00A227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227FE">
        <w:rPr>
          <w:rFonts w:ascii="Times New Roman" w:eastAsia="Times New Roman" w:hAnsi="Times New Roman" w:cs="Times New Roman"/>
          <w:b/>
          <w:i/>
          <w:sz w:val="24"/>
          <w:szCs w:val="20"/>
        </w:rPr>
        <w:t>IBHE-F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aculty </w:t>
      </w:r>
      <w:r w:rsidRPr="00A227FE">
        <w:rPr>
          <w:rFonts w:ascii="Times New Roman" w:eastAsia="Times New Roman" w:hAnsi="Times New Roman" w:cs="Times New Roman"/>
          <w:b/>
          <w:i/>
          <w:sz w:val="24"/>
          <w:szCs w:val="20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dvisory </w:t>
      </w:r>
      <w:r w:rsidRPr="00A227FE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ouncil annual report</w:t>
      </w:r>
    </w:p>
    <w:p w:rsidR="00EB1959" w:rsidRPr="008C1DA2" w:rsidRDefault="00EB1959" w:rsidP="00EB195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Pr="008C1DA2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EB1959" w:rsidRPr="008C1DA2" w:rsidRDefault="00EB1959" w:rsidP="00EB19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3D01A7" w:rsidRPr="00965B9E" w:rsidRDefault="003D01A7" w:rsidP="003D01A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65B9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Committee’s annual reports from Academic Affairs Committee:</w:t>
      </w:r>
    </w:p>
    <w:p w:rsidR="003D01A7" w:rsidRDefault="003D01A7" w:rsidP="003D01A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Council for </w:t>
      </w:r>
      <w:r w:rsidR="00855182">
        <w:rPr>
          <w:rFonts w:ascii="Times New Roman" w:eastAsia="Calibri" w:hAnsi="Times New Roman" w:cs="Times New Roman"/>
          <w:b/>
          <w:i/>
          <w:sz w:val="24"/>
          <w:szCs w:val="24"/>
        </w:rPr>
        <w:t>T</w:t>
      </w:r>
      <w:r w:rsidR="00E27FF0">
        <w:rPr>
          <w:rFonts w:ascii="Times New Roman" w:eastAsia="Calibri" w:hAnsi="Times New Roman" w:cs="Times New Roman"/>
          <w:b/>
          <w:i/>
          <w:sz w:val="24"/>
          <w:szCs w:val="24"/>
        </w:rPr>
        <w:t>eacher Education annual report (</w:t>
      </w:r>
      <w:r w:rsidR="008551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Deb Garrahy </w:t>
      </w:r>
      <w:r w:rsidR="00E27FF0">
        <w:rPr>
          <w:rFonts w:ascii="Times New Roman" w:eastAsia="Calibri" w:hAnsi="Times New Roman" w:cs="Times New Roman"/>
          <w:b/>
          <w:i/>
          <w:sz w:val="24"/>
          <w:szCs w:val="24"/>
        </w:rPr>
        <w:t>attending)</w:t>
      </w:r>
    </w:p>
    <w:p w:rsidR="003D01A7" w:rsidRDefault="003D01A7" w:rsidP="003D01A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Textbook Affordability Committee annual report </w:t>
      </w:r>
    </w:p>
    <w:p w:rsidR="003D01A7" w:rsidRDefault="003D01A7" w:rsidP="003D01A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University Library Committee annual report </w:t>
      </w:r>
    </w:p>
    <w:p w:rsidR="003D01A7" w:rsidRDefault="003D01A7" w:rsidP="003D01A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45D2">
        <w:rPr>
          <w:rFonts w:ascii="Times New Roman" w:eastAsia="Calibri" w:hAnsi="Times New Roman" w:cs="Times New Roman"/>
          <w:b/>
          <w:i/>
          <w:sz w:val="24"/>
          <w:szCs w:val="24"/>
        </w:rPr>
        <w:t>University Hearing Panel and University Appeals Board annual report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AF700D" w:rsidRDefault="00AF700D" w:rsidP="00EB195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  <w:r w:rsidR="00AF700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E27FF0" w:rsidRDefault="00E27FF0" w:rsidP="00E27FF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>10.25.18.01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2.1.16 Tuberculosis Screening for International Students MARKUP (Administrative Affairs and Budget Committee)</w:t>
      </w:r>
    </w:p>
    <w:p w:rsidR="00E27FF0" w:rsidRDefault="00E27FF0" w:rsidP="00E27FF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10.25.18.02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Policy 2.1.16 Tuberculosis Screening for International Students</w:t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E27FF0" w:rsidRDefault="00E27FF0" w:rsidP="00E27FF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27FF0" w:rsidRPr="00536EBF" w:rsidRDefault="00E27FF0" w:rsidP="00E27FF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10.25.18.03 Policy 3.1.45 Recruitment </w:t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10.25.18.04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Policy 3.1.45 Recruitment</w:t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E27FF0" w:rsidRDefault="00E27FF0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F700D" w:rsidRDefault="00AF700D" w:rsidP="00AF700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C22C75" w:rsidRDefault="00C22C75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22C75" w:rsidRPr="008C1DA2" w:rsidRDefault="00C22C75" w:rsidP="00C2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C22C75" w:rsidRPr="008C1DA2" w:rsidRDefault="00C22C75" w:rsidP="00C22C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C22C75" w:rsidRPr="008C1DA2" w:rsidRDefault="00C22C75" w:rsidP="00C2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C22C75" w:rsidRPr="008C1DA2" w:rsidRDefault="00C22C75" w:rsidP="00C22C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C22C75" w:rsidRPr="008C1DA2" w:rsidRDefault="00C22C75" w:rsidP="00C22C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C367BF" w:rsidRDefault="00C367BF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EB1959" w:rsidRDefault="00EB1959" w:rsidP="00EB195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12041" w:rsidRDefault="00EB1959" w:rsidP="002216B5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51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41"/>
    <w:rsid w:val="00011662"/>
    <w:rsid w:val="00022E71"/>
    <w:rsid w:val="000A72EF"/>
    <w:rsid w:val="0016748C"/>
    <w:rsid w:val="001F02EA"/>
    <w:rsid w:val="002216B5"/>
    <w:rsid w:val="002C5A50"/>
    <w:rsid w:val="003D01A7"/>
    <w:rsid w:val="003E1072"/>
    <w:rsid w:val="003E54D4"/>
    <w:rsid w:val="00401906"/>
    <w:rsid w:val="00421AC4"/>
    <w:rsid w:val="0043618A"/>
    <w:rsid w:val="00453AC5"/>
    <w:rsid w:val="00465CA2"/>
    <w:rsid w:val="004C6042"/>
    <w:rsid w:val="00512041"/>
    <w:rsid w:val="00536EBF"/>
    <w:rsid w:val="00585382"/>
    <w:rsid w:val="007774A3"/>
    <w:rsid w:val="00855182"/>
    <w:rsid w:val="00A227FE"/>
    <w:rsid w:val="00AE66E4"/>
    <w:rsid w:val="00AF700D"/>
    <w:rsid w:val="00C22C75"/>
    <w:rsid w:val="00C367BF"/>
    <w:rsid w:val="00D25D43"/>
    <w:rsid w:val="00D6749F"/>
    <w:rsid w:val="00E27FF0"/>
    <w:rsid w:val="00EB1959"/>
    <w:rsid w:val="00EB3626"/>
    <w:rsid w:val="00F57A69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1C51"/>
  <w15:chartTrackingRefBased/>
  <w15:docId w15:val="{CA15BD27-0BC3-49A3-B92F-16B7A307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0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B19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C367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2E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12</cp:revision>
  <dcterms:created xsi:type="dcterms:W3CDTF">2018-09-27T15:55:00Z</dcterms:created>
  <dcterms:modified xsi:type="dcterms:W3CDTF">2018-10-25T19:09:00Z</dcterms:modified>
</cp:coreProperties>
</file>