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2F917832" w:rsidRDefault="00E85D9E" w14:paraId="77EB6313" w14:textId="77777777">
      <w:pPr>
        <w:spacing w:after="0" w:line="240" w:lineRule="auto"/>
        <w:jc w:val="center"/>
        <w:rPr>
          <w:rFonts w:ascii="Cambria" w:hAnsi="Cambria" w:eastAsia="Cambria" w:cs="Cambria"/>
          <w:b w:val="1"/>
          <w:bCs w:val="1"/>
          <w:sz w:val="28"/>
          <w:szCs w:val="28"/>
        </w:rPr>
      </w:pPr>
      <w:r w:rsidRPr="2F917832" w:rsidR="00E85D9E">
        <w:rPr>
          <w:rFonts w:ascii="Cambria" w:hAnsi="Cambria" w:eastAsia="Cambria" w:cs="Cambria"/>
          <w:b w:val="1"/>
          <w:bCs w:val="1"/>
          <w:sz w:val="28"/>
          <w:szCs w:val="28"/>
        </w:rPr>
        <w:t>Academic Senate Executive Committee Agenda</w:t>
      </w:r>
    </w:p>
    <w:p w:rsidRPr="00011CBF" w:rsidR="00E85D9E" w:rsidP="2F917832" w:rsidRDefault="00435DF4" w14:paraId="1C44CB76" w14:textId="09C79AB1">
      <w:pPr>
        <w:spacing w:after="0" w:line="240" w:lineRule="auto"/>
        <w:jc w:val="center"/>
        <w:rPr>
          <w:rFonts w:ascii="Cambria" w:hAnsi="Cambria" w:eastAsia="Cambria" w:cs="Cambria"/>
          <w:b w:val="1"/>
          <w:bCs w:val="1"/>
          <w:sz w:val="24"/>
          <w:szCs w:val="24"/>
        </w:rPr>
      </w:pPr>
      <w:r w:rsidRPr="2F917832" w:rsidR="00435DF4">
        <w:rPr>
          <w:rFonts w:ascii="Cambria" w:hAnsi="Cambria" w:eastAsia="Cambria" w:cs="Cambria"/>
          <w:b w:val="1"/>
          <w:bCs w:val="1"/>
          <w:sz w:val="24"/>
          <w:szCs w:val="24"/>
        </w:rPr>
        <w:t>Monday</w:t>
      </w:r>
      <w:r w:rsidRPr="2F917832" w:rsidR="00E85D9E">
        <w:rPr>
          <w:rFonts w:ascii="Cambria" w:hAnsi="Cambria" w:eastAsia="Cambria" w:cs="Cambria"/>
          <w:b w:val="1"/>
          <w:bCs w:val="1"/>
          <w:sz w:val="24"/>
          <w:szCs w:val="24"/>
        </w:rPr>
        <w:t>,</w:t>
      </w:r>
      <w:r w:rsidRPr="2F917832" w:rsidR="00B557C2">
        <w:rPr>
          <w:rFonts w:ascii="Cambria" w:hAnsi="Cambria" w:eastAsia="Cambria" w:cs="Cambria"/>
          <w:b w:val="1"/>
          <w:bCs w:val="1"/>
          <w:sz w:val="24"/>
          <w:szCs w:val="24"/>
        </w:rPr>
        <w:t xml:space="preserve"> </w:t>
      </w:r>
      <w:r w:rsidRPr="2F917832" w:rsidR="009B061B">
        <w:rPr>
          <w:rFonts w:ascii="Cambria" w:hAnsi="Cambria" w:eastAsia="Cambria" w:cs="Cambria"/>
          <w:b w:val="1"/>
          <w:bCs w:val="1"/>
          <w:sz w:val="24"/>
          <w:szCs w:val="24"/>
        </w:rPr>
        <w:t>April</w:t>
      </w:r>
      <w:r w:rsidRPr="2F917832" w:rsidR="00E91EBB">
        <w:rPr>
          <w:rFonts w:ascii="Cambria" w:hAnsi="Cambria" w:eastAsia="Cambria" w:cs="Cambria"/>
          <w:b w:val="1"/>
          <w:bCs w:val="1"/>
          <w:sz w:val="24"/>
          <w:szCs w:val="24"/>
        </w:rPr>
        <w:t xml:space="preserve"> </w:t>
      </w:r>
      <w:r w:rsidRPr="2F917832" w:rsidR="009B061B">
        <w:rPr>
          <w:rFonts w:ascii="Cambria" w:hAnsi="Cambria" w:eastAsia="Cambria" w:cs="Cambria"/>
          <w:b w:val="1"/>
          <w:bCs w:val="1"/>
          <w:sz w:val="24"/>
          <w:szCs w:val="24"/>
        </w:rPr>
        <w:t>14</w:t>
      </w:r>
      <w:r w:rsidRPr="2F917832" w:rsidR="00E85D9E">
        <w:rPr>
          <w:rFonts w:ascii="Cambria" w:hAnsi="Cambria" w:eastAsia="Cambria" w:cs="Cambria"/>
          <w:b w:val="1"/>
          <w:bCs w:val="1"/>
          <w:sz w:val="24"/>
          <w:szCs w:val="24"/>
        </w:rPr>
        <w:t>, 20</w:t>
      </w:r>
      <w:r w:rsidRPr="2F917832" w:rsidR="00B557C2">
        <w:rPr>
          <w:rFonts w:ascii="Cambria" w:hAnsi="Cambria" w:eastAsia="Cambria" w:cs="Cambria"/>
          <w:b w:val="1"/>
          <w:bCs w:val="1"/>
          <w:sz w:val="24"/>
          <w:szCs w:val="24"/>
        </w:rPr>
        <w:t>2</w:t>
      </w:r>
      <w:r w:rsidRPr="2F917832" w:rsidR="00325FA2">
        <w:rPr>
          <w:rFonts w:ascii="Cambria" w:hAnsi="Cambria" w:eastAsia="Cambria" w:cs="Cambria"/>
          <w:b w:val="1"/>
          <w:bCs w:val="1"/>
          <w:sz w:val="24"/>
          <w:szCs w:val="24"/>
        </w:rPr>
        <w:t>5</w:t>
      </w:r>
    </w:p>
    <w:p w:rsidRPr="00011CBF" w:rsidR="00E85D9E" w:rsidP="2F917832" w:rsidRDefault="00E85D9E" w14:paraId="163E3594" w14:textId="77777777">
      <w:pPr>
        <w:spacing w:after="0" w:line="240" w:lineRule="auto"/>
        <w:jc w:val="center"/>
        <w:rPr>
          <w:rFonts w:ascii="Cambria" w:hAnsi="Cambria" w:eastAsia="Cambria" w:cs="Cambria"/>
          <w:b w:val="1"/>
          <w:bCs w:val="1"/>
          <w:sz w:val="24"/>
          <w:szCs w:val="24"/>
        </w:rPr>
      </w:pPr>
      <w:r w:rsidRPr="2F917832" w:rsidR="00E85D9E">
        <w:rPr>
          <w:rFonts w:ascii="Cambria" w:hAnsi="Cambria" w:eastAsia="Cambria" w:cs="Cambria"/>
          <w:b w:val="1"/>
          <w:bCs w:val="1"/>
          <w:sz w:val="24"/>
          <w:szCs w:val="24"/>
        </w:rPr>
        <w:t>Hovey 419, 4:00 P.M.</w:t>
      </w:r>
    </w:p>
    <w:p w:rsidRPr="00011CBF" w:rsidR="00E85D9E" w:rsidP="2F917832" w:rsidRDefault="00E85D9E" w14:paraId="6B9A1BB8" w14:textId="77777777">
      <w:pPr>
        <w:spacing w:after="0" w:line="240" w:lineRule="auto"/>
        <w:jc w:val="center"/>
        <w:rPr>
          <w:rFonts w:ascii="Cambria" w:hAnsi="Cambria" w:eastAsia="Cambria" w:cs="Cambria"/>
          <w:b w:val="1"/>
          <w:bCs w:val="1"/>
          <w:sz w:val="24"/>
          <w:szCs w:val="24"/>
        </w:rPr>
      </w:pPr>
    </w:p>
    <w:p w:rsidR="00E85D9E" w:rsidP="2F917832" w:rsidRDefault="00E85D9E" w14:paraId="12266173" w14:textId="56A45721">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Call to Order</w:t>
      </w:r>
    </w:p>
    <w:p w:rsidR="00B557C2" w:rsidP="2F917832" w:rsidRDefault="00B557C2" w14:paraId="79AF6D91" w14:textId="5A0B590C">
      <w:pPr>
        <w:tabs>
          <w:tab w:val="left" w:pos="540"/>
        </w:tabs>
        <w:spacing w:after="0" w:line="240" w:lineRule="auto"/>
        <w:rPr>
          <w:rFonts w:ascii="Cambria" w:hAnsi="Cambria" w:eastAsia="Cambria" w:cs="Cambria"/>
          <w:b w:val="1"/>
          <w:bCs w:val="1"/>
          <w:i w:val="1"/>
          <w:iCs w:val="1"/>
          <w:sz w:val="24"/>
          <w:szCs w:val="24"/>
        </w:rPr>
      </w:pPr>
    </w:p>
    <w:p w:rsidR="009039B5" w:rsidP="2F917832" w:rsidRDefault="009039B5" w14:paraId="49EE2E00" w14:textId="6E97DFB7">
      <w:pPr>
        <w:tabs>
          <w:tab w:val="left" w:pos="1080"/>
        </w:tabs>
        <w:spacing w:after="0" w:line="240" w:lineRule="auto"/>
        <w:rPr>
          <w:rFonts w:ascii="Cambria" w:hAnsi="Cambria" w:eastAsia="Cambria" w:cs="Cambria"/>
          <w:b w:val="1"/>
          <w:bCs w:val="1"/>
          <w:i w:val="1"/>
          <w:iCs w:val="1"/>
          <w:sz w:val="24"/>
          <w:szCs w:val="24"/>
        </w:rPr>
      </w:pPr>
      <w:r w:rsidRPr="2F917832" w:rsidR="009039B5">
        <w:rPr>
          <w:rFonts w:ascii="Cambria" w:hAnsi="Cambria" w:eastAsia="Cambria" w:cs="Cambria"/>
          <w:b w:val="1"/>
          <w:bCs w:val="1"/>
          <w:i w:val="1"/>
          <w:iCs w:val="1"/>
          <w:sz w:val="24"/>
          <w:szCs w:val="24"/>
        </w:rPr>
        <w:t>Public Comment</w:t>
      </w:r>
      <w:r w:rsidRPr="2F917832" w:rsidR="009039B5">
        <w:rPr>
          <w:rFonts w:ascii="Cambria" w:hAnsi="Cambria" w:eastAsia="Cambria" w:cs="Cambria"/>
          <w:b w:val="1"/>
          <w:bCs w:val="1"/>
          <w:i w:val="1"/>
          <w:iCs w:val="1"/>
          <w:sz w:val="24"/>
          <w:szCs w:val="24"/>
        </w:rPr>
        <w:t>:</w:t>
      </w:r>
      <w:r w:rsidRPr="2F917832" w:rsidR="009039B5">
        <w:rPr>
          <w:rFonts w:ascii="Cambria" w:hAnsi="Cambria" w:eastAsia="Cambria" w:cs="Cambria"/>
          <w:b w:val="1"/>
          <w:bCs w:val="1"/>
          <w:i w:val="1"/>
          <w:iCs w:val="1"/>
          <w:sz w:val="24"/>
          <w:szCs w:val="24"/>
        </w:rPr>
        <w:t xml:space="preserve"> </w:t>
      </w:r>
      <w:r w:rsidRPr="2F917832" w:rsidR="009039B5">
        <w:rPr>
          <w:rFonts w:ascii="Cambria" w:hAnsi="Cambria" w:eastAsia="Cambria" w:cs="Cambria"/>
          <w:b w:val="1"/>
          <w:bCs w:val="1"/>
          <w:i w:val="1"/>
          <w:iCs w:val="1"/>
          <w:sz w:val="24"/>
          <w:szCs w:val="24"/>
        </w:rPr>
        <w:t>All speakers must sign in with the Senate Secretary prior to the start of the meeting.</w:t>
      </w:r>
    </w:p>
    <w:p w:rsidR="00846689" w:rsidP="2F917832" w:rsidRDefault="00846689" w14:paraId="536E5263" w14:textId="4A5B70D0">
      <w:pPr>
        <w:tabs>
          <w:tab w:val="left" w:pos="1080"/>
        </w:tabs>
        <w:spacing w:after="0" w:line="240" w:lineRule="auto"/>
        <w:rPr>
          <w:rFonts w:ascii="Cambria" w:hAnsi="Cambria" w:eastAsia="Cambria" w:cs="Cambria"/>
          <w:b w:val="1"/>
          <w:bCs w:val="1"/>
          <w:i w:val="1"/>
          <w:iCs w:val="1"/>
          <w:sz w:val="24"/>
          <w:szCs w:val="24"/>
        </w:rPr>
      </w:pPr>
    </w:p>
    <w:p w:rsidRPr="004B6FC0" w:rsidR="00846689" w:rsidP="2F917832" w:rsidRDefault="00846689" w14:paraId="7644A2BC" w14:textId="3FF631EF">
      <w:pPr>
        <w:tabs>
          <w:tab w:val="left" w:pos="540"/>
        </w:tabs>
        <w:spacing w:after="0" w:line="240" w:lineRule="auto"/>
        <w:rPr>
          <w:rFonts w:ascii="Cambria" w:hAnsi="Cambria" w:eastAsia="Cambria" w:cs="Cambria"/>
          <w:b w:val="1"/>
          <w:bCs w:val="1"/>
          <w:i w:val="1"/>
          <w:iCs w:val="1"/>
          <w:sz w:val="24"/>
          <w:szCs w:val="24"/>
        </w:rPr>
      </w:pPr>
      <w:r w:rsidRPr="2F917832" w:rsidR="00846689">
        <w:rPr>
          <w:rFonts w:ascii="Cambria" w:hAnsi="Cambria" w:eastAsia="Cambria" w:cs="Cambria"/>
          <w:b w:val="1"/>
          <w:bCs w:val="1"/>
          <w:i w:val="1"/>
          <w:iCs w:val="1"/>
          <w:sz w:val="24"/>
          <w:szCs w:val="24"/>
        </w:rPr>
        <w:t xml:space="preserve">Approval of the minutes </w:t>
      </w:r>
      <w:r w:rsidRPr="2F917832" w:rsidR="58D1A988">
        <w:rPr>
          <w:rFonts w:ascii="Cambria" w:hAnsi="Cambria" w:eastAsia="Cambria" w:cs="Cambria"/>
          <w:b w:val="1"/>
          <w:bCs w:val="1"/>
          <w:i w:val="1"/>
          <w:iCs w:val="1"/>
          <w:sz w:val="24"/>
          <w:szCs w:val="24"/>
        </w:rPr>
        <w:t xml:space="preserve">of </w:t>
      </w:r>
      <w:hyperlink r:id="R26acf08f21634022">
        <w:r w:rsidRPr="2F917832" w:rsidR="58D1A988">
          <w:rPr>
            <w:rStyle w:val="Hyperlink"/>
            <w:rFonts w:ascii="Cambria" w:hAnsi="Cambria" w:eastAsia="Cambria" w:cs="Cambria"/>
            <w:b w:val="1"/>
            <w:bCs w:val="1"/>
            <w:i w:val="1"/>
            <w:iCs w:val="1"/>
            <w:sz w:val="24"/>
            <w:szCs w:val="24"/>
          </w:rPr>
          <w:t>3-17-25</w:t>
        </w:r>
      </w:hyperlink>
    </w:p>
    <w:p w:rsidRPr="00B5594E" w:rsidR="00846689" w:rsidP="2F917832" w:rsidRDefault="00846689" w14:paraId="3103B507" w14:textId="77777777">
      <w:pPr>
        <w:tabs>
          <w:tab w:val="left" w:pos="1080"/>
        </w:tabs>
        <w:spacing w:after="0" w:line="240" w:lineRule="auto"/>
        <w:rPr>
          <w:rFonts w:ascii="Cambria" w:hAnsi="Cambria" w:eastAsia="Cambria" w:cs="Cambria"/>
          <w:b w:val="1"/>
          <w:bCs w:val="1"/>
          <w:i w:val="1"/>
          <w:iCs w:val="1"/>
          <w:sz w:val="24"/>
          <w:szCs w:val="24"/>
        </w:rPr>
      </w:pPr>
    </w:p>
    <w:p w:rsidRPr="007515E9" w:rsidR="00A36FB7" w:rsidP="2F917832" w:rsidRDefault="00E85D9E" w14:paraId="720B80AC" w14:textId="11EFB1C7">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Oral Communications:</w:t>
      </w:r>
    </w:p>
    <w:p w:rsidR="009039B5" w:rsidP="2F917832" w:rsidRDefault="009039B5" w14:paraId="6608C693" w14:textId="79B6D3A9">
      <w:pPr>
        <w:tabs>
          <w:tab w:val="left" w:pos="2160"/>
          <w:tab w:val="right" w:pos="8640"/>
        </w:tabs>
        <w:spacing w:after="0" w:line="240" w:lineRule="auto"/>
        <w:rPr>
          <w:rFonts w:ascii="Cambria" w:hAnsi="Cambria" w:eastAsia="Cambria" w:cs="Cambria"/>
          <w:b w:val="1"/>
          <w:bCs w:val="1"/>
          <w:i w:val="1"/>
          <w:iCs w:val="1"/>
          <w:sz w:val="24"/>
          <w:szCs w:val="24"/>
        </w:rPr>
      </w:pPr>
    </w:p>
    <w:p w:rsidR="005D7BBE" w:rsidP="2F917832" w:rsidRDefault="00E85D9E" w14:paraId="0B911454" w14:textId="77777777">
      <w:pPr>
        <w:tabs>
          <w:tab w:val="left" w:pos="2160"/>
          <w:tab w:val="right" w:pos="86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Distributed Communications:</w:t>
      </w:r>
      <w:r w:rsidRPr="2F917832" w:rsidR="001D3EB3">
        <w:rPr>
          <w:rFonts w:ascii="Cambria" w:hAnsi="Cambria" w:eastAsia="Cambria" w:cs="Cambria"/>
          <w:b w:val="1"/>
          <w:bCs w:val="1"/>
          <w:i w:val="1"/>
          <w:iCs w:val="1"/>
          <w:sz w:val="24"/>
          <w:szCs w:val="24"/>
        </w:rPr>
        <w:t xml:space="preserve"> </w:t>
      </w:r>
    </w:p>
    <w:p w:rsidR="0C00533B" w:rsidP="2F917832" w:rsidRDefault="0C00533B" w14:paraId="078FBD44" w14:textId="26487DE6">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r w:rsidRPr="2F917832" w:rsidR="0C00533B">
        <w:rPr>
          <w:rFonts w:ascii="Cambria" w:hAnsi="Cambria" w:eastAsia="Cambria" w:cs="Cambria"/>
          <w:b w:val="1"/>
          <w:bCs w:val="1"/>
          <w:i w:val="1"/>
          <w:iCs w:val="1"/>
          <w:sz w:val="24"/>
          <w:szCs w:val="24"/>
          <w:u w:val="single"/>
        </w:rPr>
        <w:t>From Rick Valentin: Rules Committee (</w:t>
      </w:r>
      <w:r w:rsidRPr="2F917832" w:rsidR="0C00533B">
        <w:rPr>
          <w:rFonts w:ascii="Cambria" w:hAnsi="Cambria" w:eastAsia="Cambria" w:cs="Cambria"/>
          <w:b w:val="1"/>
          <w:bCs w:val="1"/>
          <w:i w:val="1"/>
          <w:iCs w:val="1"/>
          <w:sz w:val="24"/>
          <w:szCs w:val="24"/>
          <w:u w:val="single"/>
        </w:rPr>
        <w:t>Dist.</w:t>
      </w:r>
      <w:r w:rsidRPr="2F917832" w:rsidR="0C00533B">
        <w:rPr>
          <w:rFonts w:ascii="Cambria" w:hAnsi="Cambria" w:eastAsia="Cambria" w:cs="Cambria"/>
          <w:b w:val="1"/>
          <w:bCs w:val="1"/>
          <w:i w:val="1"/>
          <w:iCs w:val="1"/>
          <w:sz w:val="24"/>
          <w:szCs w:val="24"/>
          <w:u w:val="single"/>
        </w:rPr>
        <w:t xml:space="preserve"> to Exec) </w:t>
      </w:r>
    </w:p>
    <w:p w:rsidR="0C00533B" w:rsidP="2F917832" w:rsidRDefault="0C00533B" w14:paraId="44479150" w14:textId="7C7C2FAA">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r w:rsidRPr="2F917832" w:rsidR="0C00533B">
        <w:rPr>
          <w:rFonts w:ascii="Cambria" w:hAnsi="Cambria" w:eastAsia="Cambria" w:cs="Cambria"/>
          <w:b w:val="1"/>
          <w:bCs w:val="1"/>
          <w:i w:val="1"/>
          <w:iCs w:val="1"/>
          <w:sz w:val="24"/>
          <w:szCs w:val="24"/>
          <w:u w:val="none"/>
        </w:rPr>
        <w:t>Athletics Council Bylaws</w:t>
      </w:r>
    </w:p>
    <w:p w:rsidR="4058F8FA" w:rsidP="2F917832" w:rsidRDefault="4058F8FA" w14:paraId="2A79D551" w14:textId="3B9E23FE">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hyperlink r:id="R83ec1c8971314206">
        <w:r w:rsidRPr="2F917832" w:rsidR="4058F8FA">
          <w:rPr>
            <w:rStyle w:val="Hyperlink"/>
            <w:rFonts w:ascii="Cambria" w:hAnsi="Cambria" w:eastAsia="Cambria" w:cs="Cambria"/>
            <w:b w:val="1"/>
            <w:bCs w:val="1"/>
            <w:i w:val="1"/>
            <w:iCs w:val="1"/>
            <w:sz w:val="24"/>
            <w:szCs w:val="24"/>
          </w:rPr>
          <w:t>Link to current bylaws</w:t>
        </w:r>
      </w:hyperlink>
    </w:p>
    <w:p w:rsidR="4058F8FA" w:rsidP="2F917832" w:rsidRDefault="4058F8FA" w14:paraId="5DEA3747" w14:textId="4A06585E">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hyperlink r:id="Re8bdbe227f2b4f50">
        <w:r w:rsidRPr="2F917832" w:rsidR="4058F8FA">
          <w:rPr>
            <w:rStyle w:val="Hyperlink"/>
            <w:rFonts w:ascii="Cambria" w:hAnsi="Cambria" w:eastAsia="Cambria" w:cs="Cambria"/>
            <w:b w:val="1"/>
            <w:bCs w:val="1"/>
            <w:i w:val="1"/>
            <w:iCs w:val="1"/>
            <w:sz w:val="24"/>
            <w:szCs w:val="24"/>
          </w:rPr>
          <w:t>Link to markup</w:t>
        </w:r>
      </w:hyperlink>
    </w:p>
    <w:p w:rsidR="72B7BC7D" w:rsidP="2F917832" w:rsidRDefault="72B7BC7D" w14:paraId="6F321A70" w14:textId="4B5D6360">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p>
    <w:p w:rsidR="0C00533B" w:rsidP="2F917832" w:rsidRDefault="0C00533B" w14:paraId="74FA3F42" w14:textId="2552C177">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r w:rsidRPr="2F917832" w:rsidR="0C00533B">
        <w:rPr>
          <w:rFonts w:ascii="Cambria" w:hAnsi="Cambria" w:eastAsia="Cambria" w:cs="Cambria"/>
          <w:b w:val="1"/>
          <w:bCs w:val="1"/>
          <w:i w:val="1"/>
          <w:iCs w:val="1"/>
          <w:sz w:val="24"/>
          <w:szCs w:val="24"/>
          <w:u w:val="single"/>
        </w:rPr>
        <w:t>From Todd Stewart: University Policy Committee (</w:t>
      </w:r>
      <w:r w:rsidRPr="2F917832" w:rsidR="0C00533B">
        <w:rPr>
          <w:rFonts w:ascii="Cambria" w:hAnsi="Cambria" w:eastAsia="Cambria" w:cs="Cambria"/>
          <w:b w:val="1"/>
          <w:bCs w:val="1"/>
          <w:i w:val="1"/>
          <w:iCs w:val="1"/>
          <w:sz w:val="24"/>
          <w:szCs w:val="24"/>
          <w:u w:val="single"/>
        </w:rPr>
        <w:t>Dist.</w:t>
      </w:r>
      <w:r w:rsidRPr="2F917832" w:rsidR="0C00533B">
        <w:rPr>
          <w:rFonts w:ascii="Cambria" w:hAnsi="Cambria" w:eastAsia="Cambria" w:cs="Cambria"/>
          <w:b w:val="1"/>
          <w:bCs w:val="1"/>
          <w:i w:val="1"/>
          <w:iCs w:val="1"/>
          <w:sz w:val="24"/>
          <w:szCs w:val="24"/>
          <w:u w:val="single"/>
        </w:rPr>
        <w:t xml:space="preserve"> to Exec)</w:t>
      </w:r>
    </w:p>
    <w:p w:rsidR="0C00533B" w:rsidP="2F917832" w:rsidRDefault="0C00533B" w14:paraId="30DBADA5" w14:textId="3EA27916">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r w:rsidRPr="2F917832" w:rsidR="0C00533B">
        <w:rPr>
          <w:rFonts w:ascii="Cambria" w:hAnsi="Cambria" w:eastAsia="Cambria" w:cs="Cambria"/>
          <w:b w:val="1"/>
          <w:bCs w:val="1"/>
          <w:i w:val="1"/>
          <w:iCs w:val="1"/>
          <w:sz w:val="24"/>
          <w:szCs w:val="24"/>
          <w:u w:val="none"/>
        </w:rPr>
        <w:t>Policy 1.16 Recruitment of Service Members</w:t>
      </w:r>
    </w:p>
    <w:p w:rsidR="0C00533B" w:rsidP="2F917832" w:rsidRDefault="0C00533B" w14:paraId="3D00506D" w14:textId="3A5AAE65">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hyperlink r:id="Raa5ab314cf9c47a2">
        <w:r w:rsidRPr="2F917832" w:rsidR="0C00533B">
          <w:rPr>
            <w:rStyle w:val="Hyperlink"/>
            <w:rFonts w:ascii="Cambria" w:hAnsi="Cambria" w:eastAsia="Cambria" w:cs="Cambria"/>
            <w:b w:val="1"/>
            <w:bCs w:val="1"/>
            <w:i w:val="1"/>
            <w:iCs w:val="1"/>
            <w:sz w:val="24"/>
            <w:szCs w:val="24"/>
          </w:rPr>
          <w:t>Link to current policy</w:t>
        </w:r>
      </w:hyperlink>
    </w:p>
    <w:p w:rsidR="0C00533B" w:rsidP="2F917832" w:rsidRDefault="0C00533B" w14:paraId="411D7B05" w14:textId="2BFF4215">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rPr>
      </w:pPr>
      <w:r w:rsidRPr="2F917832" w:rsidR="0C00533B">
        <w:rPr>
          <w:rFonts w:ascii="Cambria" w:hAnsi="Cambria" w:eastAsia="Cambria" w:cs="Cambria"/>
          <w:b w:val="1"/>
          <w:bCs w:val="1"/>
          <w:i w:val="1"/>
          <w:iCs w:val="1"/>
          <w:sz w:val="24"/>
          <w:szCs w:val="24"/>
        </w:rPr>
        <w:t>Link to markup</w:t>
      </w:r>
    </w:p>
    <w:p w:rsidR="3675B613" w:rsidP="3675B613" w:rsidRDefault="3675B613" w14:paraId="4D25488B" w14:textId="109A3DDC">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rPr>
      </w:pPr>
    </w:p>
    <w:p w:rsidR="20773D3C" w:rsidP="3675B613" w:rsidRDefault="20773D3C" w14:paraId="6A7B684E" w14:textId="2DFA6F56">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675B613" w:rsidR="20773D3C">
        <w:rPr>
          <w:rFonts w:ascii="Cambria" w:hAnsi="Cambria" w:eastAsia="Cambria" w:cs="Cambria"/>
          <w:b w:val="1"/>
          <w:bCs w:val="1"/>
          <w:i w:val="1"/>
          <w:iCs w:val="1"/>
          <w:caps w:val="0"/>
          <w:smallCaps w:val="0"/>
          <w:noProof w:val="0"/>
          <w:color w:val="000000" w:themeColor="text1" w:themeTint="FF" w:themeShade="FF"/>
          <w:sz w:val="24"/>
          <w:szCs w:val="24"/>
          <w:lang w:val="en-US"/>
        </w:rPr>
        <w:t>Tabled Item:</w:t>
      </w:r>
    </w:p>
    <w:p w:rsidR="20773D3C" w:rsidP="3675B613" w:rsidRDefault="20773D3C" w14:paraId="487CCAA7" w14:textId="490C4FFC">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3675B613" w:rsidR="20773D3C">
        <w:rPr>
          <w:rFonts w:ascii="Cambria" w:hAnsi="Cambria" w:eastAsia="Cambria" w:cs="Cambria"/>
          <w:b w:val="1"/>
          <w:bCs w:val="1"/>
          <w:i w:val="1"/>
          <w:iCs w:val="1"/>
          <w:caps w:val="0"/>
          <w:smallCaps w:val="0"/>
          <w:noProof w:val="0"/>
          <w:color w:val="000000" w:themeColor="text1" w:themeTint="FF" w:themeShade="FF"/>
          <w:sz w:val="24"/>
          <w:szCs w:val="24"/>
          <w:lang w:val="en-US"/>
        </w:rPr>
        <w:t>Interdisciplinary Technologies Name Change Proposal (Dist. To Academic Affairs Committee)</w:t>
      </w:r>
    </w:p>
    <w:p w:rsidR="20773D3C" w:rsidP="3675B613" w:rsidRDefault="20773D3C" w14:paraId="17603D79" w14:textId="227E8F38">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6a21b7718a26430e">
        <w:r w:rsidRPr="3675B613" w:rsidR="20773D3C">
          <w:rPr>
            <w:rStyle w:val="Hyperlink"/>
            <w:rFonts w:ascii="Cambria" w:hAnsi="Cambria" w:eastAsia="Cambria" w:cs="Cambria"/>
            <w:b w:val="1"/>
            <w:bCs w:val="1"/>
            <w:i w:val="1"/>
            <w:iCs w:val="1"/>
            <w:caps w:val="0"/>
            <w:smallCaps w:val="0"/>
            <w:strike w:val="0"/>
            <w:dstrike w:val="0"/>
            <w:noProof w:val="0"/>
            <w:sz w:val="24"/>
            <w:szCs w:val="24"/>
            <w:lang w:val="en-US"/>
          </w:rPr>
          <w:t>Link to request</w:t>
        </w:r>
      </w:hyperlink>
    </w:p>
    <w:p w:rsidR="20773D3C" w:rsidP="3675B613" w:rsidRDefault="20773D3C" w14:paraId="612FF84B" w14:textId="57CCFE7F">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1a53f255e1b64d67">
        <w:r w:rsidRPr="3675B613" w:rsidR="20773D3C">
          <w:rPr>
            <w:rStyle w:val="Hyperlink"/>
            <w:rFonts w:ascii="Cambria" w:hAnsi="Cambria" w:eastAsia="Cambria" w:cs="Cambria"/>
            <w:b w:val="1"/>
            <w:bCs w:val="1"/>
            <w:i w:val="1"/>
            <w:iCs w:val="1"/>
            <w:caps w:val="0"/>
            <w:smallCaps w:val="0"/>
            <w:strike w:val="0"/>
            <w:dstrike w:val="0"/>
            <w:noProof w:val="0"/>
            <w:sz w:val="24"/>
            <w:szCs w:val="24"/>
            <w:lang w:val="en-US"/>
          </w:rPr>
          <w:t>Link to statement from Senator McHale</w:t>
        </w:r>
      </w:hyperlink>
    </w:p>
    <w:p w:rsidR="3675B613" w:rsidP="3675B613" w:rsidRDefault="3675B613" w14:paraId="7E0EE343" w14:textId="6B691C21">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rPr>
      </w:pPr>
    </w:p>
    <w:p w:rsidR="29CE69B0" w:rsidP="3675B613" w:rsidRDefault="29CE69B0" w14:paraId="16C04683" w14:textId="40CCA27C">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rPr>
      </w:pPr>
      <w:r w:rsidRPr="3675B613" w:rsidR="002667B3">
        <w:rPr>
          <w:rFonts w:ascii="Cambria" w:hAnsi="Cambria" w:eastAsia="Cambria" w:cs="Cambria"/>
          <w:b w:val="1"/>
          <w:bCs w:val="1"/>
          <w:i w:val="1"/>
          <w:iCs w:val="1"/>
          <w:sz w:val="24"/>
          <w:szCs w:val="24"/>
        </w:rPr>
        <w:t>**Approval</w:t>
      </w:r>
      <w:r w:rsidRPr="3675B613" w:rsidR="002667B3">
        <w:rPr>
          <w:rFonts w:ascii="Cambria" w:hAnsi="Cambria" w:eastAsia="Cambria" w:cs="Cambria"/>
          <w:b w:val="1"/>
          <w:bCs w:val="1"/>
          <w:i w:val="1"/>
          <w:iCs w:val="1"/>
          <w:sz w:val="24"/>
          <w:szCs w:val="24"/>
        </w:rPr>
        <w:t xml:space="preserve"> of Proposed Senate Agenda</w:t>
      </w:r>
      <w:r w:rsidRPr="3675B613" w:rsidR="002667B3">
        <w:rPr>
          <w:rFonts w:ascii="Cambria" w:hAnsi="Cambria" w:eastAsia="Cambria" w:cs="Cambria"/>
          <w:b w:val="1"/>
          <w:bCs w:val="1"/>
          <w:i w:val="1"/>
          <w:iCs w:val="1"/>
          <w:sz w:val="24"/>
          <w:szCs w:val="24"/>
        </w:rPr>
        <w:t>– See pages below**</w:t>
      </w:r>
    </w:p>
    <w:p w:rsidR="3675B613" w:rsidP="3675B613" w:rsidRDefault="3675B613" w14:paraId="40D97F1F" w14:textId="24BF6729">
      <w:pPr>
        <w:tabs>
          <w:tab w:val="left" w:leader="none" w:pos="2160"/>
          <w:tab w:val="right" w:leader="none" w:pos="8640"/>
        </w:tabs>
        <w:spacing w:after="0" w:line="240" w:lineRule="auto"/>
        <w:rPr>
          <w:rFonts w:ascii="Cambria" w:hAnsi="Cambria" w:eastAsia="Cambria" w:cs="Cambria"/>
          <w:b w:val="1"/>
          <w:bCs w:val="1"/>
          <w:i w:val="1"/>
          <w:iCs w:val="1"/>
          <w:sz w:val="24"/>
          <w:szCs w:val="24"/>
        </w:rPr>
      </w:pPr>
    </w:p>
    <w:p w:rsidR="01F58643" w:rsidP="2F917832" w:rsidRDefault="01F58643" w14:paraId="5D7B0E88" w14:textId="30336A83">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r w:rsidRPr="2F917832" w:rsidR="01F58643">
        <w:rPr>
          <w:rFonts w:ascii="Cambria" w:hAnsi="Cambria" w:eastAsia="Cambria" w:cs="Cambria"/>
          <w:b w:val="1"/>
          <w:bCs w:val="1"/>
          <w:i w:val="1"/>
          <w:iCs w:val="1"/>
          <w:sz w:val="24"/>
          <w:szCs w:val="24"/>
          <w:u w:val="none"/>
        </w:rPr>
        <w:t>Senate Action Requests:</w:t>
      </w:r>
    </w:p>
    <w:p w:rsidR="29CE69B0" w:rsidP="2F917832" w:rsidRDefault="29CE69B0" w14:paraId="70613891" w14:textId="04AFCCD2">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r w:rsidRPr="2F917832" w:rsidR="62C8EB6C">
        <w:rPr>
          <w:rFonts w:ascii="Cambria" w:hAnsi="Cambria" w:eastAsia="Cambria" w:cs="Cambria"/>
          <w:b w:val="1"/>
          <w:bCs w:val="1"/>
          <w:i w:val="1"/>
          <w:iCs w:val="1"/>
          <w:sz w:val="24"/>
          <w:szCs w:val="24"/>
          <w:u w:val="single"/>
        </w:rPr>
        <w:t>From Amy Hurd</w:t>
      </w:r>
      <w:r w:rsidRPr="2F917832" w:rsidR="7A609878">
        <w:rPr>
          <w:rFonts w:ascii="Cambria" w:hAnsi="Cambria" w:eastAsia="Cambria" w:cs="Cambria"/>
          <w:b w:val="1"/>
          <w:bCs w:val="1"/>
          <w:i w:val="1"/>
          <w:iCs w:val="1"/>
          <w:sz w:val="24"/>
          <w:szCs w:val="24"/>
          <w:u w:val="single"/>
        </w:rPr>
        <w:t>: Associate Vice President for Undergraduate Education</w:t>
      </w:r>
    </w:p>
    <w:p w:rsidR="29CE69B0" w:rsidP="2F917832" w:rsidRDefault="29CE69B0" w14:paraId="489BD076" w14:textId="1D60F4CB">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r w:rsidRPr="2F917832" w:rsidR="7A609878">
        <w:rPr>
          <w:rFonts w:ascii="Cambria" w:hAnsi="Cambria" w:eastAsia="Cambria" w:cs="Cambria"/>
          <w:b w:val="1"/>
          <w:bCs w:val="1"/>
          <w:i w:val="1"/>
          <w:iCs w:val="1"/>
          <w:sz w:val="24"/>
          <w:szCs w:val="24"/>
          <w:u w:val="none"/>
        </w:rPr>
        <w:t>Policy 4.1.18 Credit Earned through Transfer, Examination, and Prior Learning</w:t>
      </w:r>
    </w:p>
    <w:p w:rsidR="29CE69B0" w:rsidP="2F917832" w:rsidRDefault="29CE69B0" w14:paraId="3D41981B" w14:textId="1FC47CA3">
      <w:pPr>
        <w:pStyle w:val="Normal"/>
        <w:tabs>
          <w:tab w:val="left" w:leader="none" w:pos="2160"/>
          <w:tab w:val="right" w:leader="none" w:pos="8640"/>
        </w:tabs>
        <w:spacing w:after="0" w:line="240" w:lineRule="auto"/>
        <w:rPr>
          <w:rFonts w:ascii="Cambria" w:hAnsi="Cambria" w:eastAsia="Cambria" w:cs="Cambria"/>
          <w:b w:val="0"/>
          <w:bCs w:val="0"/>
          <w:i w:val="0"/>
          <w:iCs w:val="0"/>
          <w:sz w:val="24"/>
          <w:szCs w:val="24"/>
          <w:u w:val="none"/>
        </w:rPr>
      </w:pPr>
      <w:r w:rsidRPr="2F917832" w:rsidR="7A609878">
        <w:rPr>
          <w:rFonts w:ascii="Cambria" w:hAnsi="Cambria" w:eastAsia="Cambria" w:cs="Cambria"/>
          <w:b w:val="0"/>
          <w:bCs w:val="0"/>
          <w:i w:val="0"/>
          <w:iCs w:val="0"/>
          <w:sz w:val="24"/>
          <w:szCs w:val="24"/>
          <w:u w:val="none"/>
        </w:rPr>
        <w:t>“4.1.18 needs to have CAP credit added to it.”</w:t>
      </w:r>
    </w:p>
    <w:p w:rsidR="29CE69B0" w:rsidP="2F917832" w:rsidRDefault="29CE69B0" w14:paraId="15656139" w14:textId="16AC3587">
      <w:pPr>
        <w:pStyle w:val="Normal"/>
        <w:tabs>
          <w:tab w:val="left" w:leader="none" w:pos="2160"/>
          <w:tab w:val="right" w:leader="none" w:pos="8640"/>
        </w:tabs>
        <w:spacing w:after="0" w:line="240" w:lineRule="auto"/>
        <w:rPr>
          <w:rFonts w:ascii="Cambria" w:hAnsi="Cambria" w:eastAsia="Cambria" w:cs="Cambria"/>
        </w:rPr>
      </w:pPr>
      <w:hyperlink r:id="R79db74f707dc4669">
        <w:r w:rsidRPr="2F917832" w:rsidR="7A609878">
          <w:rPr>
            <w:rStyle w:val="Hyperlink"/>
            <w:rFonts w:ascii="Cambria" w:hAnsi="Cambria" w:eastAsia="Cambria" w:cs="Cambria"/>
            <w:b w:val="1"/>
            <w:bCs w:val="1"/>
            <w:i w:val="1"/>
            <w:iCs w:val="1"/>
            <w:sz w:val="24"/>
            <w:szCs w:val="24"/>
          </w:rPr>
          <w:t>Link to markup</w:t>
        </w:r>
      </w:hyperlink>
    </w:p>
    <w:p w:rsidR="29CE69B0" w:rsidP="2F917832" w:rsidRDefault="29CE69B0" w14:paraId="571611A4" w14:textId="06BB6BC2">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p>
    <w:p w:rsidR="29CE69B0" w:rsidP="3675B613" w:rsidRDefault="29CE69B0" w14:paraId="71FBA426" w14:textId="02F8433B">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r w:rsidRPr="3675B613" w:rsidR="2BCDC472">
        <w:rPr>
          <w:rFonts w:ascii="Cambria" w:hAnsi="Cambria" w:eastAsia="Cambria" w:cs="Cambria"/>
          <w:b w:val="1"/>
          <w:bCs w:val="1"/>
          <w:i w:val="1"/>
          <w:iCs w:val="1"/>
          <w:sz w:val="24"/>
          <w:szCs w:val="24"/>
          <w:u w:val="single"/>
        </w:rPr>
        <w:t>From Martha Horst: Executive Committee (Dist. to Exec)</w:t>
      </w:r>
    </w:p>
    <w:p w:rsidR="29CE69B0" w:rsidP="3675B613" w:rsidRDefault="29CE69B0" w14:paraId="4D49A7BB" w14:textId="1D3689B1">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r w:rsidRPr="3675B613" w:rsidR="2BCDC472">
        <w:rPr>
          <w:rFonts w:ascii="Cambria" w:hAnsi="Cambria" w:eastAsia="Cambria" w:cs="Cambria"/>
          <w:b w:val="1"/>
          <w:bCs w:val="1"/>
          <w:i w:val="1"/>
          <w:iCs w:val="1"/>
          <w:sz w:val="24"/>
          <w:szCs w:val="24"/>
          <w:u w:val="none"/>
        </w:rPr>
        <w:t xml:space="preserve">New policy: Recording Class Sessions  </w:t>
      </w:r>
    </w:p>
    <w:p w:rsidR="29CE69B0" w:rsidP="3675B613" w:rsidRDefault="29CE69B0" w14:paraId="5E0F958E" w14:textId="68FABF33">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hyperlink r:id="Raf4999b45f534c71">
        <w:r w:rsidRPr="3675B613" w:rsidR="2BCDC472">
          <w:rPr>
            <w:rStyle w:val="Hyperlink"/>
            <w:rFonts w:ascii="Cambria" w:hAnsi="Cambria" w:eastAsia="Cambria" w:cs="Cambria"/>
            <w:b w:val="1"/>
            <w:bCs w:val="1"/>
            <w:i w:val="1"/>
            <w:iCs w:val="1"/>
            <w:sz w:val="24"/>
            <w:szCs w:val="24"/>
          </w:rPr>
          <w:t>Link to markup</w:t>
        </w:r>
      </w:hyperlink>
      <w:r w:rsidRPr="3675B613" w:rsidR="2BCDC472">
        <w:rPr>
          <w:rFonts w:ascii="Cambria" w:hAnsi="Cambria" w:eastAsia="Cambria" w:cs="Cambria"/>
          <w:b w:val="1"/>
          <w:bCs w:val="1"/>
          <w:i w:val="1"/>
          <w:iCs w:val="1"/>
          <w:sz w:val="24"/>
          <w:szCs w:val="24"/>
          <w:u w:val="none"/>
        </w:rPr>
        <w:t xml:space="preserve"> </w:t>
      </w:r>
    </w:p>
    <w:p w:rsidR="29CE69B0" w:rsidP="3675B613" w:rsidRDefault="29CE69B0" w14:paraId="66A3421B" w14:textId="141E83C6">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none"/>
        </w:rPr>
      </w:pPr>
      <w:hyperlink r:id="R03808bdcbfcd4ecb">
        <w:r w:rsidRPr="3675B613" w:rsidR="2BCDC472">
          <w:rPr>
            <w:rStyle w:val="Hyperlink"/>
            <w:rFonts w:ascii="Cambria" w:hAnsi="Cambria" w:eastAsia="Cambria" w:cs="Cambria"/>
            <w:b w:val="1"/>
            <w:bCs w:val="1"/>
            <w:i w:val="1"/>
            <w:iCs w:val="1"/>
            <w:sz w:val="24"/>
            <w:szCs w:val="24"/>
          </w:rPr>
          <w:t>Link to Taube email</w:t>
        </w:r>
      </w:hyperlink>
    </w:p>
    <w:p w:rsidR="29CE69B0" w:rsidP="2F917832" w:rsidRDefault="29CE69B0" w14:paraId="0E922CE2" w14:textId="603ADE1F">
      <w:pPr>
        <w:spacing w:after="0" w:line="240" w:lineRule="auto"/>
        <w:rPr>
          <w:rFonts w:ascii="Cambria" w:hAnsi="Cambria" w:eastAsia="Cambria" w:cs="Cambria"/>
        </w:rPr>
      </w:pPr>
    </w:p>
    <w:p w:rsidR="29CE69B0" w:rsidP="3675B613" w:rsidRDefault="29CE69B0" w14:paraId="0A2756AA" w14:textId="178A1914">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p>
    <w:p w:rsidR="29CE69B0" w:rsidP="3675B613" w:rsidRDefault="29CE69B0" w14:paraId="0FCD29DF" w14:textId="6D1DCC0D">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p>
    <w:p w:rsidR="29CE69B0" w:rsidP="3675B613" w:rsidRDefault="29CE69B0" w14:paraId="5611B609" w14:textId="63E09B9B">
      <w:pPr>
        <w:pStyle w:val="Normal"/>
        <w:tabs>
          <w:tab w:val="left" w:leader="none" w:pos="2160"/>
          <w:tab w:val="right" w:leader="none" w:pos="8640"/>
        </w:tabs>
        <w:spacing w:after="0" w:line="240" w:lineRule="auto"/>
        <w:rPr>
          <w:rFonts w:ascii="Cambria" w:hAnsi="Cambria" w:eastAsia="Cambria" w:cs="Cambria"/>
          <w:b w:val="1"/>
          <w:bCs w:val="1"/>
          <w:i w:val="1"/>
          <w:iCs w:val="1"/>
          <w:sz w:val="24"/>
          <w:szCs w:val="24"/>
          <w:u w:val="single"/>
        </w:rPr>
      </w:pPr>
      <w:r w:rsidRPr="3675B613" w:rsidR="73EF4616">
        <w:rPr>
          <w:rFonts w:ascii="Cambria" w:hAnsi="Cambria" w:eastAsia="Cambria" w:cs="Cambria"/>
          <w:b w:val="1"/>
          <w:bCs w:val="1"/>
          <w:i w:val="1"/>
          <w:iCs w:val="1"/>
          <w:sz w:val="24"/>
          <w:szCs w:val="24"/>
          <w:u w:val="single"/>
        </w:rPr>
        <w:t>From Joan Brehm: CAS</w:t>
      </w:r>
    </w:p>
    <w:p w:rsidR="29CE69B0" w:rsidP="2F917832" w:rsidRDefault="29CE69B0" w14:paraId="1BCE45A9" w14:textId="23C761F3">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2F917832" w:rsidR="76C4668C">
        <w:rPr>
          <w:rFonts w:ascii="Cambria" w:hAnsi="Cambria" w:eastAsia="Cambria" w:cs="Cambria"/>
          <w:b w:val="0"/>
          <w:bCs w:val="0"/>
          <w:i w:val="0"/>
          <w:iCs w:val="0"/>
          <w:caps w:val="0"/>
          <w:smallCaps w:val="0"/>
          <w:noProof w:val="0"/>
          <w:color w:val="000000" w:themeColor="text1" w:themeTint="FF" w:themeShade="FF"/>
          <w:sz w:val="22"/>
          <w:szCs w:val="22"/>
          <w:lang w:val="en-US"/>
        </w:rPr>
        <w:t>“</w:t>
      </w:r>
      <w:r w:rsidRPr="2F917832" w:rsidR="73EF4616">
        <w:rPr>
          <w:rFonts w:ascii="Cambria" w:hAnsi="Cambria" w:eastAsia="Cambria" w:cs="Cambria"/>
          <w:b w:val="0"/>
          <w:bCs w:val="0"/>
          <w:i w:val="0"/>
          <w:iCs w:val="0"/>
          <w:caps w:val="0"/>
          <w:smallCaps w:val="0"/>
          <w:noProof w:val="0"/>
          <w:color w:val="000000" w:themeColor="text1" w:themeTint="FF" w:themeShade="FF"/>
          <w:sz w:val="22"/>
          <w:szCs w:val="22"/>
          <w:lang w:val="en-US"/>
        </w:rPr>
        <w:t>In the face of escalating attacks on DEI in higher education, I am urging Academic Senate to take a public stand to affirm ISU's commitment to equity, diversity, inclusion, and access for ALL students and to affirm these as core values of our institution. See attached article for a compelling argument for this public stand, especially from Academic Senate bodies. Thank you for your consideration.</w:t>
      </w:r>
      <w:r w:rsidRPr="2F917832" w:rsidR="1F123DAF">
        <w:rPr>
          <w:rFonts w:ascii="Cambria" w:hAnsi="Cambria" w:eastAsia="Cambria" w:cs="Cambria"/>
          <w:b w:val="0"/>
          <w:bCs w:val="0"/>
          <w:i w:val="0"/>
          <w:iCs w:val="0"/>
          <w:caps w:val="0"/>
          <w:smallCaps w:val="0"/>
          <w:noProof w:val="0"/>
          <w:color w:val="000000" w:themeColor="text1" w:themeTint="FF" w:themeShade="FF"/>
          <w:sz w:val="22"/>
          <w:szCs w:val="22"/>
          <w:lang w:val="en-US"/>
        </w:rPr>
        <w:t>”</w:t>
      </w:r>
    </w:p>
    <w:p w:rsidR="29CE69B0" w:rsidP="2F917832" w:rsidRDefault="29CE69B0" w14:paraId="65E274FA" w14:textId="351866C8">
      <w:pPr>
        <w:pStyle w:val="Normal"/>
        <w:tabs>
          <w:tab w:val="left" w:leader="none" w:pos="2160"/>
          <w:tab w:val="right" w:leader="none" w:pos="8640"/>
        </w:tabs>
        <w:spacing w:after="0" w:line="240" w:lineRule="auto"/>
        <w:rPr>
          <w:rFonts w:ascii="Cambria" w:hAnsi="Cambria" w:eastAsia="Cambria" w:cs="Cambria"/>
        </w:rPr>
      </w:pPr>
      <w:hyperlink r:id="R2a934db8bb6c425b">
        <w:r w:rsidRPr="2F917832" w:rsidR="1FB5096A">
          <w:rPr>
            <w:rStyle w:val="Hyperlink"/>
            <w:rFonts w:ascii="Cambria" w:hAnsi="Cambria" w:eastAsia="Cambria" w:cs="Cambria"/>
            <w:b w:val="1"/>
            <w:bCs w:val="1"/>
            <w:i w:val="1"/>
            <w:iCs w:val="1"/>
            <w:caps w:val="0"/>
            <w:smallCaps w:val="0"/>
            <w:noProof w:val="0"/>
            <w:sz w:val="24"/>
            <w:szCs w:val="24"/>
            <w:lang w:val="en-US"/>
          </w:rPr>
          <w:t>Link to Article</w:t>
        </w:r>
      </w:hyperlink>
    </w:p>
    <w:p w:rsidR="29CE69B0" w:rsidP="4D7A4F8F" w:rsidRDefault="29CE69B0" w14:paraId="2156DAC1" w14:textId="3C0BA2EE">
      <w:pPr>
        <w:pStyle w:val="Normal"/>
        <w:spacing w:before="0" w:beforeAutospacing="off" w:after="0" w:afterAutospacing="off" w:line="240" w:lineRule="auto"/>
        <w:rPr>
          <w:rFonts w:ascii="Aptos" w:hAnsi="Aptos" w:eastAsia="Aptos" w:cs="Aptos"/>
          <w:noProof w:val="0"/>
          <w:sz w:val="24"/>
          <w:szCs w:val="24"/>
          <w:lang w:val="en-US"/>
        </w:rPr>
      </w:pPr>
      <w:r w:rsidRPr="4D7A4F8F" w:rsidR="4E4B89C2">
        <w:rPr>
          <w:rFonts w:ascii="Cambria" w:hAnsi="Cambria" w:eastAsia="Cambria" w:cs="Cambria"/>
          <w:b w:val="1"/>
          <w:bCs w:val="1"/>
          <w:i w:val="1"/>
          <w:iCs w:val="1"/>
          <w:caps w:val="0"/>
          <w:smallCaps w:val="0"/>
          <w:noProof w:val="0"/>
          <w:sz w:val="24"/>
          <w:szCs w:val="24"/>
          <w:lang w:val="en-US"/>
        </w:rPr>
        <w:t xml:space="preserve">IBHE-FAC Statement: </w:t>
      </w:r>
    </w:p>
    <w:p w:rsidR="29CE69B0" w:rsidP="4D7A4F8F" w:rsidRDefault="29CE69B0" w14:paraId="139AEF16" w14:textId="6A459B09">
      <w:pPr>
        <w:pStyle w:val="Normal"/>
        <w:spacing w:before="0" w:beforeAutospacing="off" w:after="0" w:afterAutospacing="off" w:line="240" w:lineRule="auto"/>
        <w:rPr>
          <w:rFonts w:ascii="Aptos" w:hAnsi="Aptos" w:eastAsia="Aptos" w:cs="Aptos"/>
          <w:noProof w:val="0"/>
          <w:sz w:val="24"/>
          <w:szCs w:val="24"/>
          <w:lang w:val="en-US"/>
        </w:rPr>
      </w:pPr>
      <w:r w:rsidRPr="4D7A4F8F" w:rsidR="4E4B89C2">
        <w:rPr>
          <w:rFonts w:ascii="Aptos" w:hAnsi="Aptos" w:eastAsia="Aptos" w:cs="Aptos"/>
          <w:b w:val="1"/>
          <w:bCs w:val="1"/>
          <w:noProof w:val="0"/>
          <w:color w:val="000000" w:themeColor="text1" w:themeTint="FF" w:themeShade="FF"/>
          <w:sz w:val="24"/>
          <w:szCs w:val="24"/>
          <w:lang w:val="en-US"/>
        </w:rPr>
        <w:t>Resolution on DEI</w:t>
      </w:r>
      <w:r>
        <w:br/>
      </w:r>
      <w:r w:rsidRPr="4D7A4F8F" w:rsidR="4E4B89C2">
        <w:rPr>
          <w:rFonts w:ascii="Aptos" w:hAnsi="Aptos" w:eastAsia="Aptos" w:cs="Aptos"/>
          <w:noProof w:val="0"/>
          <w:color w:val="000000" w:themeColor="text1" w:themeTint="FF" w:themeShade="FF"/>
          <w:sz w:val="24"/>
          <w:szCs w:val="24"/>
          <w:lang w:val="en-US"/>
        </w:rPr>
        <w:t xml:space="preserve"> Recognizing that historical and contemporary discrimination still impacts higher education, we the members of the IBHE-FAC recommend that the IBHE continue to support and promote diversity, equity, and inclusion in the recruitment, retention, and promotion of faculty and staff; and in the recruitment, retention, and education of students.</w:t>
      </w:r>
    </w:p>
    <w:p w:rsidR="29CE69B0" w:rsidP="4D7A4F8F" w:rsidRDefault="29CE69B0" w14:paraId="06D1E211" w14:textId="75CB2E44">
      <w:pPr>
        <w:pStyle w:val="Normal"/>
        <w:tabs>
          <w:tab w:val="left" w:leader="none" w:pos="2160"/>
          <w:tab w:val="right" w:leader="none" w:pos="8640"/>
        </w:tabs>
        <w:spacing w:after="0" w:line="240" w:lineRule="auto"/>
        <w:rPr>
          <w:rFonts w:ascii="Cambria" w:hAnsi="Cambria" w:eastAsia="Cambria" w:cs="Cambria"/>
          <w:b w:val="1"/>
          <w:bCs w:val="1"/>
          <w:i w:val="1"/>
          <w:iCs w:val="1"/>
          <w:caps w:val="0"/>
          <w:smallCaps w:val="0"/>
          <w:noProof w:val="0"/>
          <w:sz w:val="24"/>
          <w:szCs w:val="24"/>
          <w:lang w:val="en-US"/>
        </w:rPr>
      </w:pPr>
    </w:p>
    <w:p w:rsidR="4E4B89C2" w:rsidP="4D7A4F8F" w:rsidRDefault="4E4B89C2" w14:paraId="0F2A03A5" w14:textId="68D6BDF9">
      <w:pPr>
        <w:pStyle w:val="Normal"/>
        <w:tabs>
          <w:tab w:val="left" w:leader="none" w:pos="2160"/>
          <w:tab w:val="right" w:leader="none" w:pos="8640"/>
        </w:tabs>
        <w:spacing w:after="0" w:line="240" w:lineRule="auto"/>
        <w:rPr>
          <w:rFonts w:ascii="Cambria" w:hAnsi="Cambria" w:eastAsia="Cambria" w:cs="Cambria"/>
          <w:b w:val="1"/>
          <w:bCs w:val="1"/>
          <w:i w:val="1"/>
          <w:iCs w:val="1"/>
          <w:caps w:val="0"/>
          <w:smallCaps w:val="0"/>
          <w:noProof w:val="0"/>
          <w:sz w:val="24"/>
          <w:szCs w:val="24"/>
          <w:lang w:val="en-US"/>
        </w:rPr>
      </w:pPr>
      <w:r w:rsidRPr="4D7A4F8F" w:rsidR="4E4B89C2">
        <w:rPr>
          <w:rFonts w:ascii="Cambria" w:hAnsi="Cambria" w:eastAsia="Cambria" w:cs="Cambria"/>
          <w:b w:val="1"/>
          <w:bCs w:val="1"/>
          <w:i w:val="1"/>
          <w:iCs w:val="1"/>
          <w:caps w:val="0"/>
          <w:smallCaps w:val="0"/>
          <w:noProof w:val="0"/>
          <w:sz w:val="24"/>
          <w:szCs w:val="24"/>
          <w:lang w:val="en-US"/>
        </w:rPr>
        <w:t>Provost and Vice President of Advancement Feedback Discussion</w:t>
      </w:r>
    </w:p>
    <w:p w:rsidR="00E85D9E" w:rsidP="2F917832" w:rsidRDefault="00E85D9E" w14:paraId="3A15D688" w14:textId="77777777">
      <w:pPr>
        <w:tabs>
          <w:tab w:val="left" w:pos="2160"/>
          <w:tab w:val="right" w:pos="86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Adjournment</w:t>
      </w:r>
    </w:p>
    <w:p w:rsidR="00E85D9E" w:rsidP="2F917832" w:rsidRDefault="00E85D9E" w14:paraId="72D3EA2F" w14:textId="77777777">
      <w:pPr>
        <w:spacing w:after="160" w:line="259" w:lineRule="auto"/>
        <w:rPr>
          <w:rFonts w:ascii="Cambria" w:hAnsi="Cambria" w:eastAsia="Cambria" w:cs="Cambria"/>
          <w:b w:val="1"/>
          <w:bCs w:val="1"/>
          <w:i w:val="1"/>
          <w:iCs w:val="1"/>
          <w:sz w:val="24"/>
          <w:szCs w:val="24"/>
        </w:rPr>
      </w:pPr>
      <w:r w:rsidRPr="2F917832">
        <w:rPr>
          <w:rFonts w:ascii="Cambria" w:hAnsi="Cambria" w:eastAsia="Cambria" w:cs="Cambria"/>
          <w:b w:val="1"/>
          <w:bCs w:val="1"/>
          <w:i w:val="1"/>
          <w:iCs w:val="1"/>
          <w:sz w:val="24"/>
          <w:szCs w:val="24"/>
        </w:rPr>
        <w:br w:type="page"/>
      </w:r>
    </w:p>
    <w:p w:rsidRPr="008C1DA2" w:rsidR="00E85D9E" w:rsidP="2F917832" w:rsidRDefault="00E85D9E" w14:paraId="46CBF18E" w14:textId="05996825">
      <w:pPr>
        <w:spacing w:after="0" w:line="240" w:lineRule="auto"/>
        <w:jc w:val="center"/>
        <w:rPr>
          <w:rFonts w:ascii="Cambria" w:hAnsi="Cambria" w:eastAsia="Cambria" w:cs="Cambria"/>
          <w:b w:val="1"/>
          <w:bCs w:val="1"/>
          <w:sz w:val="28"/>
          <w:szCs w:val="28"/>
        </w:rPr>
      </w:pPr>
      <w:r w:rsidRPr="2F917832" w:rsidR="00E85D9E">
        <w:rPr>
          <w:rFonts w:ascii="Cambria" w:hAnsi="Cambria" w:eastAsia="Cambria" w:cs="Cambria"/>
          <w:b w:val="1"/>
          <w:bCs w:val="1"/>
          <w:i w:val="1"/>
          <w:iCs w:val="1"/>
          <w:sz w:val="28"/>
          <w:szCs w:val="28"/>
        </w:rPr>
        <w:t>Proposed</w:t>
      </w:r>
      <w:r w:rsidRPr="2F917832" w:rsidR="00E85D9E">
        <w:rPr>
          <w:rFonts w:ascii="Cambria" w:hAnsi="Cambria" w:eastAsia="Cambria" w:cs="Cambria"/>
          <w:b w:val="1"/>
          <w:bCs w:val="1"/>
          <w:sz w:val="28"/>
          <w:szCs w:val="28"/>
        </w:rPr>
        <w:t xml:space="preserve"> </w:t>
      </w:r>
      <w:r w:rsidRPr="2F917832" w:rsidR="00E85D9E">
        <w:rPr>
          <w:rFonts w:ascii="Cambria" w:hAnsi="Cambria" w:eastAsia="Cambria" w:cs="Cambria"/>
          <w:b w:val="1"/>
          <w:bCs w:val="1"/>
          <w:sz w:val="28"/>
          <w:szCs w:val="28"/>
        </w:rPr>
        <w:t>Academic Senate Meeting Agenda</w:t>
      </w:r>
    </w:p>
    <w:p w:rsidRPr="008C1DA2" w:rsidR="00E85D9E" w:rsidP="2F917832" w:rsidRDefault="00E85D9E" w14:paraId="18FE9E65" w14:textId="32084249">
      <w:pPr>
        <w:spacing w:after="0" w:line="240" w:lineRule="auto"/>
        <w:jc w:val="center"/>
        <w:rPr>
          <w:rFonts w:ascii="Cambria" w:hAnsi="Cambria" w:eastAsia="Cambria" w:cs="Cambria"/>
          <w:b w:val="1"/>
          <w:bCs w:val="1"/>
          <w:sz w:val="24"/>
          <w:szCs w:val="24"/>
        </w:rPr>
      </w:pPr>
      <w:r w:rsidRPr="2F917832" w:rsidR="00E85D9E">
        <w:rPr>
          <w:rFonts w:ascii="Cambria" w:hAnsi="Cambria" w:eastAsia="Cambria" w:cs="Cambria"/>
          <w:b w:val="1"/>
          <w:bCs w:val="1"/>
          <w:sz w:val="24"/>
          <w:szCs w:val="24"/>
        </w:rPr>
        <w:t>Wednesday,</w:t>
      </w:r>
      <w:r w:rsidRPr="2F917832" w:rsidR="00B557C2">
        <w:rPr>
          <w:rFonts w:ascii="Cambria" w:hAnsi="Cambria" w:eastAsia="Cambria" w:cs="Cambria"/>
          <w:b w:val="1"/>
          <w:bCs w:val="1"/>
          <w:sz w:val="24"/>
          <w:szCs w:val="24"/>
        </w:rPr>
        <w:t xml:space="preserve"> </w:t>
      </w:r>
      <w:r w:rsidRPr="2F917832" w:rsidR="000009E6">
        <w:rPr>
          <w:rFonts w:ascii="Cambria" w:hAnsi="Cambria" w:eastAsia="Cambria" w:cs="Cambria"/>
          <w:b w:val="1"/>
          <w:bCs w:val="1"/>
          <w:sz w:val="24"/>
          <w:szCs w:val="24"/>
        </w:rPr>
        <w:t xml:space="preserve">April </w:t>
      </w:r>
      <w:r w:rsidRPr="2F917832" w:rsidR="009B061B">
        <w:rPr>
          <w:rFonts w:ascii="Cambria" w:hAnsi="Cambria" w:eastAsia="Cambria" w:cs="Cambria"/>
          <w:b w:val="1"/>
          <w:bCs w:val="1"/>
          <w:sz w:val="24"/>
          <w:szCs w:val="24"/>
        </w:rPr>
        <w:t>23</w:t>
      </w:r>
      <w:r w:rsidRPr="2F917832" w:rsidR="00E85D9E">
        <w:rPr>
          <w:rFonts w:ascii="Cambria" w:hAnsi="Cambria" w:eastAsia="Cambria" w:cs="Cambria"/>
          <w:b w:val="1"/>
          <w:bCs w:val="1"/>
          <w:sz w:val="24"/>
          <w:szCs w:val="24"/>
        </w:rPr>
        <w:t>, 20</w:t>
      </w:r>
      <w:r w:rsidRPr="2F917832" w:rsidR="008503A7">
        <w:rPr>
          <w:rFonts w:ascii="Cambria" w:hAnsi="Cambria" w:eastAsia="Cambria" w:cs="Cambria"/>
          <w:b w:val="1"/>
          <w:bCs w:val="1"/>
          <w:sz w:val="24"/>
          <w:szCs w:val="24"/>
        </w:rPr>
        <w:t>2</w:t>
      </w:r>
      <w:r w:rsidRPr="2F917832" w:rsidR="00325FA2">
        <w:rPr>
          <w:rFonts w:ascii="Cambria" w:hAnsi="Cambria" w:eastAsia="Cambria" w:cs="Cambria"/>
          <w:b w:val="1"/>
          <w:bCs w:val="1"/>
          <w:sz w:val="24"/>
          <w:szCs w:val="24"/>
        </w:rPr>
        <w:t>5</w:t>
      </w:r>
    </w:p>
    <w:p w:rsidRPr="008C1DA2" w:rsidR="00E85D9E" w:rsidP="2F917832" w:rsidRDefault="00E85D9E" w14:paraId="7B0F38F1" w14:textId="77777777">
      <w:pPr>
        <w:spacing w:after="0" w:line="240" w:lineRule="auto"/>
        <w:jc w:val="center"/>
        <w:rPr>
          <w:rFonts w:ascii="Cambria" w:hAnsi="Cambria" w:eastAsia="Cambria" w:cs="Cambria"/>
          <w:b w:val="1"/>
          <w:bCs w:val="1"/>
          <w:sz w:val="24"/>
          <w:szCs w:val="24"/>
        </w:rPr>
      </w:pPr>
      <w:r w:rsidRPr="2F917832" w:rsidR="00E85D9E">
        <w:rPr>
          <w:rFonts w:ascii="Cambria" w:hAnsi="Cambria" w:eastAsia="Cambria" w:cs="Cambria"/>
          <w:b w:val="1"/>
          <w:bCs w:val="1"/>
          <w:sz w:val="24"/>
          <w:szCs w:val="24"/>
        </w:rPr>
        <w:t>7:00 P.M.</w:t>
      </w:r>
    </w:p>
    <w:p w:rsidRPr="008C1DA2" w:rsidR="00E85D9E" w:rsidP="2F917832" w:rsidRDefault="00E85D9E" w14:paraId="120874DB" w14:textId="77777777">
      <w:pPr>
        <w:tabs>
          <w:tab w:val="left" w:pos="1080"/>
        </w:tabs>
        <w:spacing w:after="0" w:line="240" w:lineRule="auto"/>
        <w:jc w:val="center"/>
        <w:rPr>
          <w:rFonts w:ascii="Cambria" w:hAnsi="Cambria" w:eastAsia="Cambria" w:cs="Cambria"/>
          <w:b w:val="1"/>
          <w:bCs w:val="1"/>
          <w:i w:val="1"/>
          <w:iCs w:val="1"/>
          <w:sz w:val="24"/>
          <w:szCs w:val="24"/>
        </w:rPr>
      </w:pPr>
      <w:r w:rsidRPr="2F917832" w:rsidR="00E85D9E">
        <w:rPr>
          <w:rFonts w:ascii="Cambria" w:hAnsi="Cambria" w:eastAsia="Cambria" w:cs="Cambria"/>
          <w:b w:val="1"/>
          <w:bCs w:val="1"/>
          <w:sz w:val="24"/>
          <w:szCs w:val="24"/>
        </w:rPr>
        <w:t>OLD MAIN ROOM, BONE STUDENT CENTER</w:t>
      </w:r>
    </w:p>
    <w:p w:rsidRPr="008C1DA2" w:rsidR="00E85D9E" w:rsidP="2F917832" w:rsidRDefault="00E85D9E" w14:paraId="6977C069" w14:textId="77777777">
      <w:pPr>
        <w:tabs>
          <w:tab w:val="left" w:pos="1080"/>
        </w:tabs>
        <w:spacing w:after="0" w:line="240" w:lineRule="auto"/>
        <w:ind w:left="540"/>
        <w:rPr>
          <w:rFonts w:ascii="Cambria" w:hAnsi="Cambria" w:eastAsia="Cambria" w:cs="Cambria"/>
          <w:b w:val="1"/>
          <w:bCs w:val="1"/>
          <w:i w:val="1"/>
          <w:iCs w:val="1"/>
          <w:sz w:val="24"/>
          <w:szCs w:val="24"/>
        </w:rPr>
      </w:pPr>
    </w:p>
    <w:p w:rsidR="00E85D9E" w:rsidP="2F917832" w:rsidRDefault="00E85D9E" w14:paraId="321D6798" w14:textId="77777777">
      <w:pPr>
        <w:tabs>
          <w:tab w:val="left" w:pos="108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 xml:space="preserve">Call to Order </w:t>
      </w:r>
    </w:p>
    <w:p w:rsidRPr="008C1DA2" w:rsidR="00E85D9E" w:rsidP="2F917832" w:rsidRDefault="00E85D9E" w14:paraId="2D1BF7D4" w14:textId="77777777">
      <w:pPr>
        <w:tabs>
          <w:tab w:val="left" w:pos="1080"/>
        </w:tabs>
        <w:spacing w:after="0" w:line="240" w:lineRule="auto"/>
        <w:rPr>
          <w:rFonts w:ascii="Cambria" w:hAnsi="Cambria" w:eastAsia="Cambria" w:cs="Cambria"/>
          <w:b w:val="1"/>
          <w:bCs w:val="1"/>
          <w:i w:val="1"/>
          <w:iCs w:val="1"/>
          <w:sz w:val="24"/>
          <w:szCs w:val="24"/>
        </w:rPr>
      </w:pPr>
    </w:p>
    <w:p w:rsidR="00E85D9E" w:rsidP="2F917832" w:rsidRDefault="00E85D9E" w14:paraId="24FF500B" w14:textId="2647661C">
      <w:pPr>
        <w:tabs>
          <w:tab w:val="left" w:pos="108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 xml:space="preserve">Roll Call </w:t>
      </w:r>
    </w:p>
    <w:p w:rsidR="009039B5" w:rsidP="2F917832" w:rsidRDefault="009039B5" w14:paraId="77EEB3A3" w14:textId="77777777">
      <w:pPr>
        <w:tabs>
          <w:tab w:val="left" w:pos="1080"/>
        </w:tabs>
        <w:spacing w:after="0" w:line="240" w:lineRule="auto"/>
        <w:rPr>
          <w:rFonts w:ascii="Cambria" w:hAnsi="Cambria" w:eastAsia="Cambria" w:cs="Cambria"/>
          <w:b w:val="1"/>
          <w:bCs w:val="1"/>
          <w:i w:val="1"/>
          <w:iCs w:val="1"/>
          <w:sz w:val="24"/>
          <w:szCs w:val="24"/>
        </w:rPr>
      </w:pPr>
    </w:p>
    <w:p w:rsidR="009039B5" w:rsidP="2F917832" w:rsidRDefault="009039B5" w14:paraId="521F67E8" w14:textId="225FBB76">
      <w:pPr>
        <w:tabs>
          <w:tab w:val="left" w:pos="1080"/>
        </w:tabs>
        <w:spacing w:after="0" w:line="240" w:lineRule="auto"/>
        <w:rPr>
          <w:rFonts w:ascii="Cambria" w:hAnsi="Cambria" w:eastAsia="Cambria" w:cs="Cambria"/>
          <w:b w:val="1"/>
          <w:bCs w:val="1"/>
          <w:i w:val="1"/>
          <w:iCs w:val="1"/>
          <w:sz w:val="24"/>
          <w:szCs w:val="24"/>
        </w:rPr>
      </w:pPr>
      <w:r w:rsidRPr="2F917832" w:rsidR="009039B5">
        <w:rPr>
          <w:rFonts w:ascii="Cambria" w:hAnsi="Cambria" w:eastAsia="Cambria" w:cs="Cambria"/>
          <w:b w:val="1"/>
          <w:bCs w:val="1"/>
          <w:i w:val="1"/>
          <w:iCs w:val="1"/>
          <w:sz w:val="24"/>
          <w:szCs w:val="24"/>
        </w:rPr>
        <w:t>Public Comment</w:t>
      </w:r>
      <w:r w:rsidRPr="2F917832" w:rsidR="009039B5">
        <w:rPr>
          <w:rFonts w:ascii="Cambria" w:hAnsi="Cambria" w:eastAsia="Cambria" w:cs="Cambria"/>
          <w:b w:val="1"/>
          <w:bCs w:val="1"/>
          <w:i w:val="1"/>
          <w:iCs w:val="1"/>
          <w:sz w:val="24"/>
          <w:szCs w:val="24"/>
        </w:rPr>
        <w:t>:</w:t>
      </w:r>
      <w:r w:rsidRPr="2F917832" w:rsidR="009039B5">
        <w:rPr>
          <w:rFonts w:ascii="Cambria" w:hAnsi="Cambria" w:eastAsia="Cambria" w:cs="Cambria"/>
          <w:b w:val="1"/>
          <w:bCs w:val="1"/>
          <w:i w:val="1"/>
          <w:iCs w:val="1"/>
          <w:sz w:val="24"/>
          <w:szCs w:val="24"/>
        </w:rPr>
        <w:t xml:space="preserve"> </w:t>
      </w:r>
      <w:r w:rsidRPr="2F917832" w:rsidR="009039B5">
        <w:rPr>
          <w:rFonts w:ascii="Cambria" w:hAnsi="Cambria" w:eastAsia="Cambria" w:cs="Cambria"/>
          <w:b w:val="1"/>
          <w:bCs w:val="1"/>
          <w:i w:val="1"/>
          <w:iCs w:val="1"/>
          <w:sz w:val="24"/>
          <w:szCs w:val="24"/>
        </w:rPr>
        <w:t>All speakers must sign in with the Senate Secretary prior to the start of the meeting.</w:t>
      </w:r>
    </w:p>
    <w:p w:rsidR="2F917832" w:rsidP="2F917832" w:rsidRDefault="2F917832" w14:paraId="7A7CFA39" w14:textId="71CF5753">
      <w:pPr>
        <w:tabs>
          <w:tab w:val="left" w:leader="none" w:pos="1080"/>
        </w:tabs>
        <w:spacing w:after="0" w:line="240" w:lineRule="auto"/>
        <w:rPr>
          <w:rFonts w:ascii="Cambria" w:hAnsi="Cambria" w:eastAsia="Cambria" w:cs="Cambria"/>
          <w:b w:val="1"/>
          <w:bCs w:val="1"/>
          <w:i w:val="1"/>
          <w:iCs w:val="1"/>
          <w:sz w:val="24"/>
          <w:szCs w:val="24"/>
        </w:rPr>
      </w:pPr>
    </w:p>
    <w:p w:rsidR="26EF9997" w:rsidP="2F917832" w:rsidRDefault="26EF9997" w14:paraId="126F5579" w14:textId="338272C0">
      <w:pPr>
        <w:tabs>
          <w:tab w:val="left" w:leader="none" w:pos="1080"/>
        </w:tabs>
        <w:spacing w:after="0" w:line="240" w:lineRule="auto"/>
        <w:rPr>
          <w:rFonts w:ascii="Cambria" w:hAnsi="Cambria" w:eastAsia="Cambria" w:cs="Cambria"/>
          <w:b w:val="1"/>
          <w:bCs w:val="1"/>
          <w:i w:val="1"/>
          <w:iCs w:val="1"/>
          <w:sz w:val="24"/>
          <w:szCs w:val="24"/>
        </w:rPr>
      </w:pPr>
      <w:r w:rsidRPr="2F917832" w:rsidR="26EF9997">
        <w:rPr>
          <w:rFonts w:ascii="Cambria" w:hAnsi="Cambria" w:eastAsia="Cambria" w:cs="Cambria"/>
          <w:b w:val="1"/>
          <w:bCs w:val="1"/>
          <w:i w:val="1"/>
          <w:iCs w:val="1"/>
          <w:sz w:val="24"/>
          <w:szCs w:val="24"/>
        </w:rPr>
        <w:t>Approval of the minutes of 3-26-25</w:t>
      </w:r>
    </w:p>
    <w:p w:rsidR="0032719F" w:rsidP="2F917832" w:rsidRDefault="0032719F" w14:paraId="4DA75C48" w14:textId="288C1BC3">
      <w:pPr>
        <w:tabs>
          <w:tab w:val="left" w:pos="1080"/>
        </w:tabs>
        <w:spacing w:after="0" w:line="240" w:lineRule="auto"/>
        <w:rPr>
          <w:rFonts w:ascii="Cambria" w:hAnsi="Cambria" w:eastAsia="Cambria" w:cs="Cambria"/>
          <w:b w:val="1"/>
          <w:bCs w:val="1"/>
          <w:i w:val="1"/>
          <w:iCs w:val="1"/>
          <w:sz w:val="24"/>
          <w:szCs w:val="24"/>
        </w:rPr>
      </w:pPr>
    </w:p>
    <w:p w:rsidR="009039B5" w:rsidP="2F917832" w:rsidRDefault="007515E9" w14:paraId="19E201C8" w14:textId="5F87F605">
      <w:pPr>
        <w:tabs>
          <w:tab w:val="left" w:pos="1080"/>
        </w:tabs>
        <w:spacing w:after="0" w:line="240" w:lineRule="auto"/>
        <w:rPr>
          <w:rFonts w:ascii="Cambria" w:hAnsi="Cambria" w:eastAsia="Cambria" w:cs="Cambria"/>
          <w:b w:val="1"/>
          <w:bCs w:val="1"/>
          <w:i w:val="1"/>
          <w:iCs w:val="1"/>
          <w:sz w:val="24"/>
          <w:szCs w:val="24"/>
        </w:rPr>
      </w:pPr>
      <w:r w:rsidRPr="2F917832" w:rsidR="007515E9">
        <w:rPr>
          <w:rFonts w:ascii="Cambria" w:hAnsi="Cambria" w:eastAsia="Cambria" w:cs="Cambria"/>
          <w:b w:val="1"/>
          <w:bCs w:val="1"/>
          <w:i w:val="1"/>
          <w:iCs w:val="1"/>
          <w:sz w:val="24"/>
          <w:szCs w:val="24"/>
        </w:rPr>
        <w:t>Presentation:</w:t>
      </w:r>
    </w:p>
    <w:p w:rsidR="7AC9539A" w:rsidP="3675B613" w:rsidRDefault="7AC9539A" w14:paraId="1B985222" w14:textId="16F9880D">
      <w:pPr>
        <w:pStyle w:val="Normal"/>
        <w:tabs>
          <w:tab w:val="left" w:leader="none" w:pos="1080"/>
        </w:tabs>
        <w:spacing w:after="0" w:line="240" w:lineRule="auto"/>
        <w:rPr>
          <w:rFonts w:ascii="Cambria" w:hAnsi="Cambria" w:eastAsia="Cambria" w:cs="Cambria"/>
          <w:b w:val="1"/>
          <w:bCs w:val="1"/>
          <w:i w:val="1"/>
          <w:iCs w:val="1"/>
          <w:sz w:val="24"/>
          <w:szCs w:val="24"/>
        </w:rPr>
      </w:pPr>
      <w:r w:rsidRPr="3675B613" w:rsidR="7AC9539A">
        <w:rPr>
          <w:rFonts w:ascii="Cambria" w:hAnsi="Cambria" w:eastAsia="Cambria" w:cs="Cambria"/>
          <w:b w:val="1"/>
          <w:bCs w:val="1"/>
          <w:i w:val="1"/>
          <w:iCs w:val="1"/>
          <w:sz w:val="24"/>
          <w:szCs w:val="24"/>
          <w:u w:val="single"/>
        </w:rPr>
        <w:t>Recruitment and Retention of Underrepresented Students</w:t>
      </w:r>
    </w:p>
    <w:p w:rsidR="00E85D9E" w:rsidP="3675B613" w:rsidRDefault="00E85D9E" w14:paraId="659D415C" w14:textId="2E8EF6A9">
      <w:pPr>
        <w:pStyle w:val="Normal"/>
        <w:tabs>
          <w:tab w:val="left" w:pos="1080"/>
        </w:tabs>
        <w:spacing w:after="0" w:line="240" w:lineRule="auto"/>
        <w:rPr>
          <w:rFonts w:ascii="Cambria" w:hAnsi="Cambria" w:eastAsia="Cambria" w:cs="Cambria"/>
          <w:b w:val="1"/>
          <w:bCs w:val="1"/>
          <w:i w:val="1"/>
          <w:iCs w:val="1"/>
          <w:sz w:val="24"/>
          <w:szCs w:val="24"/>
          <w:u w:val="single"/>
        </w:rPr>
      </w:pPr>
      <w:r w:rsidRPr="3675B613" w:rsidR="410583EA">
        <w:rPr>
          <w:rFonts w:ascii="Cambria" w:hAnsi="Cambria" w:eastAsia="Cambria" w:cs="Cambria"/>
          <w:b w:val="1"/>
          <w:bCs w:val="1"/>
          <w:i w:val="1"/>
          <w:iCs w:val="1"/>
          <w:sz w:val="24"/>
          <w:szCs w:val="24"/>
          <w:u w:val="none"/>
        </w:rPr>
        <w:t>Associate Vice President for Enrollment Management Jana Albrecht</w:t>
      </w:r>
    </w:p>
    <w:p w:rsidR="00E85D9E" w:rsidP="3675B613" w:rsidRDefault="00E85D9E" w14:paraId="71AE692B" w14:textId="2BC33EF1">
      <w:pPr>
        <w:pStyle w:val="Normal"/>
        <w:tabs>
          <w:tab w:val="left" w:pos="1080"/>
        </w:tabs>
        <w:spacing w:after="0" w:line="240" w:lineRule="auto"/>
        <w:rPr>
          <w:rFonts w:ascii="Cambria" w:hAnsi="Cambria" w:eastAsia="Cambria" w:cs="Cambria"/>
          <w:b w:val="1"/>
          <w:bCs w:val="1"/>
          <w:i w:val="1"/>
          <w:iCs w:val="1"/>
          <w:sz w:val="24"/>
          <w:szCs w:val="24"/>
          <w:u w:val="none"/>
        </w:rPr>
      </w:pPr>
    </w:p>
    <w:p w:rsidRPr="008C1DA2" w:rsidR="00E85D9E" w:rsidP="2F917832" w:rsidRDefault="00E85D9E" w14:paraId="4B059925" w14:textId="77777777">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Chairperson's Remarks</w:t>
      </w:r>
    </w:p>
    <w:p w:rsidRPr="008C1DA2" w:rsidR="00E85D9E" w:rsidP="2F917832" w:rsidRDefault="00E85D9E" w14:paraId="30D10A77" w14:textId="77777777">
      <w:pPr>
        <w:tabs>
          <w:tab w:val="left" w:pos="540"/>
        </w:tabs>
        <w:spacing w:after="0" w:line="240" w:lineRule="auto"/>
        <w:rPr>
          <w:rFonts w:ascii="Cambria" w:hAnsi="Cambria" w:eastAsia="Cambria" w:cs="Cambria"/>
          <w:b w:val="1"/>
          <w:bCs w:val="1"/>
          <w:i w:val="1"/>
          <w:iCs w:val="1"/>
          <w:sz w:val="24"/>
          <w:szCs w:val="24"/>
        </w:rPr>
      </w:pPr>
    </w:p>
    <w:p w:rsidRPr="008C1DA2" w:rsidR="00E85D9E" w:rsidP="2F917832" w:rsidRDefault="00E85D9E" w14:paraId="5E8B51E4" w14:textId="77777777">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Student Body President's Remarks</w:t>
      </w:r>
    </w:p>
    <w:p w:rsidRPr="008C1DA2" w:rsidR="00E85D9E" w:rsidP="2F917832" w:rsidRDefault="00E85D9E" w14:paraId="21D18FCA" w14:textId="77777777">
      <w:pPr>
        <w:tabs>
          <w:tab w:val="left" w:pos="540"/>
        </w:tabs>
        <w:spacing w:after="0" w:line="240" w:lineRule="auto"/>
        <w:rPr>
          <w:rFonts w:ascii="Cambria" w:hAnsi="Cambria" w:eastAsia="Cambria" w:cs="Cambria"/>
          <w:b w:val="1"/>
          <w:bCs w:val="1"/>
          <w:i w:val="1"/>
          <w:iCs w:val="1"/>
          <w:sz w:val="24"/>
          <w:szCs w:val="24"/>
        </w:rPr>
      </w:pPr>
    </w:p>
    <w:p w:rsidRPr="008C1DA2" w:rsidR="00E85D9E" w:rsidP="2F917832" w:rsidRDefault="00E85D9E" w14:paraId="7F860ACD" w14:textId="77777777">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Administrators' Remarks</w:t>
      </w:r>
    </w:p>
    <w:p w:rsidRPr="008C1DA2" w:rsidR="00E85D9E" w:rsidP="2F917832" w:rsidRDefault="00E85D9E" w14:paraId="5459532E" w14:textId="6CEDDE00">
      <w:pPr>
        <w:numPr>
          <w:ilvl w:val="0"/>
          <w:numId w:val="1"/>
        </w:numPr>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 xml:space="preserve">President </w:t>
      </w:r>
      <w:r w:rsidRPr="2F917832" w:rsidR="009039B5">
        <w:rPr>
          <w:rFonts w:ascii="Cambria" w:hAnsi="Cambria" w:eastAsia="Cambria" w:cs="Cambria"/>
          <w:b w:val="1"/>
          <w:bCs w:val="1"/>
          <w:i w:val="1"/>
          <w:iCs w:val="1"/>
          <w:sz w:val="24"/>
          <w:szCs w:val="24"/>
        </w:rPr>
        <w:t>Aondover Tarhule</w:t>
      </w:r>
    </w:p>
    <w:p w:rsidRPr="008C1DA2" w:rsidR="00E85D9E" w:rsidP="2F917832" w:rsidRDefault="00E85D9E" w14:paraId="01D8FD88" w14:textId="5F2A7B00">
      <w:pPr>
        <w:numPr>
          <w:ilvl w:val="0"/>
          <w:numId w:val="1"/>
        </w:numPr>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Provost</w:t>
      </w:r>
      <w:r w:rsidRPr="2F917832" w:rsidR="009039B5">
        <w:rPr>
          <w:rFonts w:ascii="Cambria" w:hAnsi="Cambria" w:eastAsia="Cambria" w:cs="Cambria"/>
          <w:b w:val="1"/>
          <w:bCs w:val="1"/>
          <w:i w:val="1"/>
          <w:iCs w:val="1"/>
          <w:sz w:val="24"/>
          <w:szCs w:val="24"/>
        </w:rPr>
        <w:t xml:space="preserve"> Ani Yaze</w:t>
      </w:r>
      <w:r w:rsidRPr="2F917832" w:rsidR="00D16197">
        <w:rPr>
          <w:rFonts w:ascii="Cambria" w:hAnsi="Cambria" w:eastAsia="Cambria" w:cs="Cambria"/>
          <w:b w:val="1"/>
          <w:bCs w:val="1"/>
          <w:i w:val="1"/>
          <w:iCs w:val="1"/>
          <w:sz w:val="24"/>
          <w:szCs w:val="24"/>
        </w:rPr>
        <w:t>d</w:t>
      </w:r>
      <w:r w:rsidRPr="2F917832" w:rsidR="009039B5">
        <w:rPr>
          <w:rFonts w:ascii="Cambria" w:hAnsi="Cambria" w:eastAsia="Cambria" w:cs="Cambria"/>
          <w:b w:val="1"/>
          <w:bCs w:val="1"/>
          <w:i w:val="1"/>
          <w:iCs w:val="1"/>
          <w:sz w:val="24"/>
          <w:szCs w:val="24"/>
        </w:rPr>
        <w:t>jian</w:t>
      </w:r>
      <w:r w:rsidRPr="2F917832" w:rsidR="00E85D9E">
        <w:rPr>
          <w:rFonts w:ascii="Cambria" w:hAnsi="Cambria" w:eastAsia="Cambria" w:cs="Cambria"/>
          <w:b w:val="1"/>
          <w:bCs w:val="1"/>
          <w:i w:val="1"/>
          <w:iCs w:val="1"/>
          <w:sz w:val="24"/>
          <w:szCs w:val="24"/>
        </w:rPr>
        <w:t xml:space="preserve"> </w:t>
      </w:r>
    </w:p>
    <w:p w:rsidRPr="008C1DA2" w:rsidR="00E85D9E" w:rsidP="2F917832" w:rsidRDefault="00E85D9E" w14:paraId="7C82FA82" w14:textId="7521BAA3">
      <w:pPr>
        <w:numPr>
          <w:ilvl w:val="0"/>
          <w:numId w:val="1"/>
        </w:numPr>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 xml:space="preserve">Vice President </w:t>
      </w:r>
      <w:r w:rsidRPr="2F917832" w:rsidR="06E46D41">
        <w:rPr>
          <w:rFonts w:ascii="Cambria" w:hAnsi="Cambria" w:eastAsia="Cambria" w:cs="Cambria"/>
          <w:b w:val="1"/>
          <w:bCs w:val="1"/>
          <w:i w:val="1"/>
          <w:iCs w:val="1"/>
          <w:sz w:val="24"/>
          <w:szCs w:val="24"/>
        </w:rPr>
        <w:t>for</w:t>
      </w:r>
      <w:r w:rsidRPr="2F917832" w:rsidR="00E85D9E">
        <w:rPr>
          <w:rFonts w:ascii="Cambria" w:hAnsi="Cambria" w:eastAsia="Cambria" w:cs="Cambria"/>
          <w:b w:val="1"/>
          <w:bCs w:val="1"/>
          <w:i w:val="1"/>
          <w:iCs w:val="1"/>
          <w:sz w:val="24"/>
          <w:szCs w:val="24"/>
        </w:rPr>
        <w:t xml:space="preserve"> Student Affairs Levester Johnson</w:t>
      </w:r>
    </w:p>
    <w:p w:rsidRPr="008C1DA2" w:rsidR="00E85D9E" w:rsidP="3675B613" w:rsidRDefault="00E85D9E" w14:paraId="47D13E98" w14:textId="649936AF">
      <w:pPr>
        <w:numPr>
          <w:ilvl w:val="0"/>
          <w:numId w:val="1"/>
        </w:numPr>
        <w:spacing w:after="0" w:line="240" w:lineRule="auto"/>
        <w:rPr>
          <w:rFonts w:ascii="Cambria" w:hAnsi="Cambria" w:eastAsia="Cambria" w:cs="Cambria"/>
          <w:b w:val="1"/>
          <w:bCs w:val="1"/>
          <w:i w:val="1"/>
          <w:iCs w:val="1"/>
          <w:sz w:val="24"/>
          <w:szCs w:val="24"/>
        </w:rPr>
      </w:pPr>
      <w:r w:rsidRPr="3675B613" w:rsidR="00E85D9E">
        <w:rPr>
          <w:rFonts w:ascii="Cambria" w:hAnsi="Cambria" w:eastAsia="Cambria" w:cs="Cambria"/>
          <w:b w:val="1"/>
          <w:bCs w:val="1"/>
          <w:i w:val="1"/>
          <w:iCs w:val="1"/>
          <w:sz w:val="24"/>
          <w:szCs w:val="24"/>
        </w:rPr>
        <w:t xml:space="preserve">Vice President </w:t>
      </w:r>
      <w:r w:rsidRPr="3675B613" w:rsidR="7C6E16D1">
        <w:rPr>
          <w:rFonts w:ascii="Cambria" w:hAnsi="Cambria" w:eastAsia="Cambria" w:cs="Cambria"/>
          <w:b w:val="1"/>
          <w:bCs w:val="1"/>
          <w:i w:val="1"/>
          <w:iCs w:val="1"/>
          <w:sz w:val="24"/>
          <w:szCs w:val="24"/>
        </w:rPr>
        <w:t>for</w:t>
      </w:r>
      <w:r w:rsidRPr="3675B613" w:rsidR="00E85D9E">
        <w:rPr>
          <w:rFonts w:ascii="Cambria" w:hAnsi="Cambria" w:eastAsia="Cambria" w:cs="Cambria"/>
          <w:b w:val="1"/>
          <w:bCs w:val="1"/>
          <w:i w:val="1"/>
          <w:iCs w:val="1"/>
          <w:sz w:val="24"/>
          <w:szCs w:val="24"/>
        </w:rPr>
        <w:t xml:space="preserve"> Finance and Planning </w:t>
      </w:r>
      <w:r w:rsidRPr="3675B613" w:rsidR="0E79E405">
        <w:rPr>
          <w:rFonts w:ascii="Cambria" w:hAnsi="Cambria" w:eastAsia="Cambria" w:cs="Cambria"/>
          <w:b w:val="1"/>
          <w:bCs w:val="1"/>
          <w:i w:val="1"/>
          <w:iCs w:val="1"/>
          <w:sz w:val="24"/>
          <w:szCs w:val="24"/>
        </w:rPr>
        <w:t>Glen Nelson</w:t>
      </w:r>
    </w:p>
    <w:p w:rsidR="00E85D9E" w:rsidP="2F917832" w:rsidRDefault="00E85D9E" w14:paraId="415B373E" w14:textId="77777777">
      <w:pPr>
        <w:tabs>
          <w:tab w:val="left" w:pos="540"/>
        </w:tabs>
        <w:spacing w:after="0" w:line="240" w:lineRule="auto"/>
        <w:rPr>
          <w:rFonts w:ascii="Cambria" w:hAnsi="Cambria" w:eastAsia="Cambria" w:cs="Cambria"/>
          <w:b w:val="1"/>
          <w:bCs w:val="1"/>
          <w:i w:val="1"/>
          <w:iCs w:val="1"/>
          <w:sz w:val="24"/>
          <w:szCs w:val="24"/>
        </w:rPr>
      </w:pPr>
    </w:p>
    <w:p w:rsidR="09EBDD5A" w:rsidP="2F917832" w:rsidRDefault="09EBDD5A" w14:paraId="7D5D24DD" w14:textId="5CE4D303">
      <w:pPr>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09EBDD5A">
        <w:rPr>
          <w:rFonts w:ascii="Cambria" w:hAnsi="Cambria" w:eastAsia="Cambria" w:cs="Cambria"/>
          <w:b w:val="1"/>
          <w:bCs w:val="1"/>
          <w:i w:val="1"/>
          <w:iCs w:val="1"/>
          <w:caps w:val="0"/>
          <w:smallCaps w:val="0"/>
          <w:noProof w:val="0"/>
          <w:color w:val="000000" w:themeColor="text1" w:themeTint="FF" w:themeShade="FF"/>
          <w:sz w:val="24"/>
          <w:szCs w:val="24"/>
          <w:lang w:val="en-US"/>
        </w:rPr>
        <w:t xml:space="preserve">Consent Agenda: </w:t>
      </w:r>
    </w:p>
    <w:p w:rsidR="09EBDD5A" w:rsidP="3675B613" w:rsidRDefault="09EBDD5A" w14:paraId="5824F396" w14:textId="1C67BCF8">
      <w:pPr>
        <w:tabs>
          <w:tab w:val="left" w:leader="none" w:pos="540"/>
        </w:tabs>
        <w:spacing w:after="0" w:line="240" w:lineRule="auto"/>
        <w:rPr>
          <w:rFonts w:ascii="Cambria" w:hAnsi="Cambria" w:eastAsia="Cambria" w:cs="Cambria"/>
          <w:b w:val="1"/>
          <w:bCs w:val="1"/>
          <w:i w:val="1"/>
          <w:iCs w:val="1"/>
          <w:caps w:val="0"/>
          <w:smallCaps w:val="0"/>
          <w:noProof w:val="0"/>
          <w:color w:val="000000" w:themeColor="text1" w:themeTint="FF" w:themeShade="FF"/>
          <w:sz w:val="20"/>
          <w:szCs w:val="20"/>
          <w:lang w:val="en-US"/>
        </w:rPr>
      </w:pPr>
      <w:r w:rsidRPr="3675B613" w:rsidR="09EBDD5A">
        <w:rPr>
          <w:rFonts w:ascii="Cambria" w:hAnsi="Cambria" w:eastAsia="Cambria" w:cs="Cambria"/>
          <w:b w:val="1"/>
          <w:bCs w:val="1"/>
          <w:i w:val="1"/>
          <w:iCs w:val="1"/>
          <w:caps w:val="0"/>
          <w:smallCaps w:val="0"/>
          <w:noProof w:val="0"/>
          <w:color w:val="000000" w:themeColor="text1" w:themeTint="FF" w:themeShade="FF"/>
          <w:sz w:val="20"/>
          <w:szCs w:val="20"/>
          <w:lang w:val="en-US"/>
        </w:rPr>
        <w:t xml:space="preserve">(Final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w:t>
      </w:r>
      <w:r w:rsidRPr="3675B613" w:rsidR="09EBDD5A">
        <w:rPr>
          <w:rFonts w:ascii="Cambria" w:hAnsi="Cambria" w:eastAsia="Cambria" w:cs="Cambria"/>
          <w:b w:val="1"/>
          <w:bCs w:val="1"/>
          <w:i w:val="1"/>
          <w:iCs w:val="1"/>
          <w:caps w:val="0"/>
          <w:smallCaps w:val="0"/>
          <w:noProof w:val="0"/>
          <w:color w:val="000000" w:themeColor="text1" w:themeTint="FF" w:themeShade="FF"/>
          <w:sz w:val="20"/>
          <w:szCs w:val="20"/>
          <w:lang w:val="en-US"/>
        </w:rPr>
        <w:t>senator so</w:t>
      </w:r>
      <w:r w:rsidRPr="3675B613" w:rsidR="09EBDD5A">
        <w:rPr>
          <w:rFonts w:ascii="Cambria" w:hAnsi="Cambria" w:eastAsia="Cambria" w:cs="Cambria"/>
          <w:b w:val="1"/>
          <w:bCs w:val="1"/>
          <w:i w:val="1"/>
          <w:iCs w:val="1"/>
          <w:caps w:val="0"/>
          <w:smallCaps w:val="0"/>
          <w:noProof w:val="0"/>
          <w:color w:val="000000" w:themeColor="text1" w:themeTint="FF" w:themeShade="FF"/>
          <w:sz w:val="20"/>
          <w:szCs w:val="20"/>
          <w:lang w:val="en-US"/>
        </w:rPr>
        <w:t xml:space="preserve"> requests, in which event the item will be removed from the Consent Agenda and considered at the </w:t>
      </w:r>
      <w:r w:rsidRPr="3675B613" w:rsidR="09EBDD5A">
        <w:rPr>
          <w:rFonts w:ascii="Cambria" w:hAnsi="Cambria" w:eastAsia="Cambria" w:cs="Cambria"/>
          <w:b w:val="1"/>
          <w:bCs w:val="1"/>
          <w:i w:val="1"/>
          <w:iCs w:val="1"/>
          <w:caps w:val="0"/>
          <w:smallCaps w:val="0"/>
          <w:noProof w:val="0"/>
          <w:color w:val="000000" w:themeColor="text1" w:themeTint="FF" w:themeShade="FF"/>
          <w:sz w:val="20"/>
          <w:szCs w:val="20"/>
          <w:lang w:val="en-US"/>
        </w:rPr>
        <w:t>appropriate point</w:t>
      </w:r>
      <w:r w:rsidRPr="3675B613" w:rsidR="09EBDD5A">
        <w:rPr>
          <w:rFonts w:ascii="Cambria" w:hAnsi="Cambria" w:eastAsia="Cambria" w:cs="Cambria"/>
          <w:b w:val="1"/>
          <w:bCs w:val="1"/>
          <w:i w:val="1"/>
          <w:iCs w:val="1"/>
          <w:caps w:val="0"/>
          <w:smallCaps w:val="0"/>
          <w:noProof w:val="0"/>
          <w:color w:val="000000" w:themeColor="text1" w:themeTint="FF" w:themeShade="FF"/>
          <w:sz w:val="20"/>
          <w:szCs w:val="20"/>
          <w:lang w:val="en-US"/>
        </w:rPr>
        <w:t xml:space="preserve"> on the agenda. All matters on the consent agenda that are not removed will be voted on by one vote. The motion to adopt the consent agenda shall be nondebatable. There will be no separate discussion on consent agenda items</w:t>
      </w:r>
      <w:r w:rsidRPr="3675B613" w:rsidR="09EBDD5A">
        <w:rPr>
          <w:rFonts w:ascii="Cambria" w:hAnsi="Cambria" w:eastAsia="Cambria" w:cs="Cambria"/>
          <w:b w:val="1"/>
          <w:bCs w:val="1"/>
          <w:i w:val="1"/>
          <w:iCs w:val="1"/>
          <w:caps w:val="0"/>
          <w:smallCaps w:val="0"/>
          <w:noProof w:val="0"/>
          <w:color w:val="000000" w:themeColor="text1" w:themeTint="FF" w:themeShade="FF"/>
          <w:sz w:val="20"/>
          <w:szCs w:val="20"/>
          <w:lang w:val="en-US"/>
        </w:rPr>
        <w:t>.)</w:t>
      </w:r>
    </w:p>
    <w:p w:rsidR="21466ED0" w:rsidP="3675B613" w:rsidRDefault="21466ED0" w14:paraId="5021D4D7" w14:textId="784F1FF1">
      <w:pPr>
        <w:pStyle w:val="ListParagraph"/>
        <w:numPr>
          <w:ilvl w:val="0"/>
          <w:numId w:val="11"/>
        </w:numPr>
        <w:tabs>
          <w:tab w:val="left" w:leader="none" w:pos="540"/>
        </w:tabs>
        <w:spacing w:after="0" w:line="240" w:lineRule="auto"/>
        <w:rPr>
          <w:rFonts w:ascii="Cambria" w:hAnsi="Cambria" w:eastAsia="Cambria" w:cs="Cambria"/>
          <w:b w:val="1"/>
          <w:bCs w:val="1"/>
          <w:i w:val="1"/>
          <w:iCs w:val="1"/>
          <w:sz w:val="22"/>
          <w:szCs w:val="22"/>
        </w:rPr>
      </w:pPr>
      <w:r w:rsidRPr="3675B613" w:rsidR="21466ED0">
        <w:rPr>
          <w:rFonts w:ascii="Cambria" w:hAnsi="Cambria" w:eastAsia="Cambria" w:cs="Cambria"/>
          <w:b w:val="1"/>
          <w:bCs w:val="1"/>
          <w:i w:val="1"/>
          <w:iCs w:val="1"/>
          <w:sz w:val="22"/>
          <w:szCs w:val="22"/>
        </w:rPr>
        <w:t xml:space="preserve">Department of Anthropology - </w:t>
      </w:r>
      <w:hyperlink r:id="Rc760643d38574e26">
        <w:r w:rsidRPr="3675B613" w:rsidR="21466ED0">
          <w:rPr>
            <w:rStyle w:val="Hyperlink"/>
            <w:rFonts w:ascii="Cambria" w:hAnsi="Cambria" w:eastAsia="Cambria" w:cs="Cambria"/>
            <w:b w:val="1"/>
            <w:bCs w:val="1"/>
            <w:i w:val="1"/>
            <w:iCs w:val="1"/>
            <w:sz w:val="22"/>
            <w:szCs w:val="22"/>
          </w:rPr>
          <w:t>Graduate Certificate in Latin American and Latino Studies</w:t>
        </w:r>
      </w:hyperlink>
      <w:r w:rsidRPr="3675B613" w:rsidR="21466ED0">
        <w:rPr>
          <w:rFonts w:ascii="Cambria" w:hAnsi="Cambria" w:eastAsia="Cambria" w:cs="Cambria"/>
          <w:b w:val="1"/>
          <w:bCs w:val="1"/>
          <w:i w:val="1"/>
          <w:iCs w:val="1"/>
          <w:sz w:val="22"/>
          <w:szCs w:val="22"/>
        </w:rPr>
        <w:t xml:space="preserve"> – </w:t>
      </w:r>
      <w:hyperlink r:id="R2b93e55bb5b94b8a">
        <w:r w:rsidRPr="3675B613" w:rsidR="21466ED0">
          <w:rPr>
            <w:rStyle w:val="Hyperlink"/>
            <w:rFonts w:ascii="Cambria" w:hAnsi="Cambria" w:eastAsia="Cambria" w:cs="Cambria"/>
            <w:b w:val="1"/>
            <w:bCs w:val="1"/>
            <w:i w:val="1"/>
            <w:iCs w:val="1"/>
            <w:sz w:val="22"/>
            <w:szCs w:val="22"/>
          </w:rPr>
          <w:t>Link to FIF</w:t>
        </w:r>
      </w:hyperlink>
    </w:p>
    <w:p w:rsidR="2F6F20A4" w:rsidP="3675B613" w:rsidRDefault="2F6F20A4" w14:paraId="5BB441FF" w14:textId="467E94EB">
      <w:pPr>
        <w:pStyle w:val="ListParagraph"/>
        <w:numPr>
          <w:ilvl w:val="0"/>
          <w:numId w:val="11"/>
        </w:numPr>
        <w:tabs>
          <w:tab w:val="left" w:leader="none" w:pos="540"/>
        </w:tabs>
        <w:spacing w:after="0" w:line="240" w:lineRule="auto"/>
        <w:rPr>
          <w:rFonts w:ascii="Cambria" w:hAnsi="Cambria" w:eastAsia="Cambria" w:cs="Cambria"/>
          <w:b w:val="1"/>
          <w:bCs w:val="1"/>
          <w:i w:val="1"/>
          <w:iCs w:val="1"/>
          <w:sz w:val="22"/>
          <w:szCs w:val="22"/>
        </w:rPr>
      </w:pPr>
      <w:r w:rsidRPr="3675B613" w:rsidR="2F6F20A4">
        <w:rPr>
          <w:rFonts w:ascii="Cambria" w:hAnsi="Cambria" w:eastAsia="Cambria" w:cs="Cambria"/>
          <w:b w:val="1"/>
          <w:bCs w:val="1"/>
          <w:i w:val="1"/>
          <w:iCs w:val="1"/>
          <w:sz w:val="22"/>
          <w:szCs w:val="22"/>
        </w:rPr>
        <w:t xml:space="preserve">Department of Health Sciences - </w:t>
      </w:r>
      <w:hyperlink r:id="R1ca0578c0a1145f7">
        <w:r w:rsidRPr="3675B613" w:rsidR="2F6F20A4">
          <w:rPr>
            <w:rStyle w:val="Hyperlink"/>
            <w:rFonts w:ascii="Cambria" w:hAnsi="Cambria" w:eastAsia="Cambria" w:cs="Cambria"/>
            <w:b w:val="1"/>
            <w:bCs w:val="1"/>
            <w:i w:val="1"/>
            <w:iCs w:val="1"/>
            <w:sz w:val="22"/>
            <w:szCs w:val="22"/>
          </w:rPr>
          <w:t xml:space="preserve">Master of Public Health - </w:t>
        </w:r>
        <w:r w:rsidRPr="3675B613" w:rsidR="2F6F20A4">
          <w:rPr>
            <w:rStyle w:val="Hyperlink"/>
            <w:rFonts w:ascii="Cambria" w:hAnsi="Cambria" w:eastAsia="Cambria" w:cs="Cambria"/>
            <w:b w:val="1"/>
            <w:bCs w:val="1"/>
            <w:i w:val="1"/>
            <w:iCs w:val="1"/>
            <w:sz w:val="22"/>
            <w:szCs w:val="22"/>
          </w:rPr>
          <w:t>Applied Community and Economic Deve</w:t>
        </w:r>
      </w:hyperlink>
      <w:r w:rsidRPr="3675B613" w:rsidR="2F6F20A4">
        <w:rPr>
          <w:rFonts w:ascii="Cambria" w:hAnsi="Cambria" w:eastAsia="Cambria" w:cs="Cambria"/>
          <w:b w:val="1"/>
          <w:bCs w:val="1"/>
          <w:i w:val="1"/>
          <w:iCs w:val="1"/>
          <w:sz w:val="22"/>
          <w:szCs w:val="22"/>
        </w:rPr>
        <w:t xml:space="preserve"> - </w:t>
      </w:r>
      <w:hyperlink r:id="R68b7040575694170">
        <w:r w:rsidRPr="3675B613" w:rsidR="2F6F20A4">
          <w:rPr>
            <w:rStyle w:val="Hyperlink"/>
            <w:rFonts w:ascii="Cambria" w:hAnsi="Cambria" w:eastAsia="Cambria" w:cs="Cambria"/>
            <w:b w:val="1"/>
            <w:bCs w:val="1"/>
            <w:i w:val="1"/>
            <w:iCs w:val="1"/>
            <w:sz w:val="22"/>
            <w:szCs w:val="22"/>
          </w:rPr>
          <w:t>Link to FIF</w:t>
        </w:r>
      </w:hyperlink>
    </w:p>
    <w:p w:rsidR="2782973B" w:rsidP="3675B613" w:rsidRDefault="2782973B" w14:paraId="0B56956E" w14:textId="6CAFAEF5">
      <w:pPr>
        <w:pStyle w:val="ListParagraph"/>
        <w:numPr>
          <w:ilvl w:val="0"/>
          <w:numId w:val="11"/>
        </w:numPr>
        <w:tabs>
          <w:tab w:val="left" w:leader="none" w:pos="540"/>
        </w:tabs>
        <w:spacing w:after="0" w:line="240" w:lineRule="auto"/>
        <w:rPr>
          <w:rFonts w:ascii="Cambria" w:hAnsi="Cambria" w:eastAsia="Cambria" w:cs="Cambria"/>
          <w:b w:val="1"/>
          <w:bCs w:val="1"/>
          <w:i w:val="1"/>
          <w:iCs w:val="1"/>
          <w:sz w:val="22"/>
          <w:szCs w:val="22"/>
        </w:rPr>
      </w:pPr>
      <w:r w:rsidRPr="3675B613" w:rsidR="2782973B">
        <w:rPr>
          <w:rFonts w:ascii="Cambria" w:hAnsi="Cambria" w:eastAsia="Cambria" w:cs="Cambria"/>
          <w:b w:val="1"/>
          <w:bCs w:val="1"/>
          <w:i w:val="1"/>
          <w:iCs w:val="1"/>
          <w:sz w:val="22"/>
          <w:szCs w:val="22"/>
        </w:rPr>
        <w:t xml:space="preserve">Department of Family and Consumer Sciences – </w:t>
      </w:r>
      <w:hyperlink r:id="R6bcd99884c014601">
        <w:r w:rsidRPr="3675B613" w:rsidR="2782973B">
          <w:rPr>
            <w:rStyle w:val="Hyperlink"/>
            <w:rFonts w:ascii="Cambria" w:hAnsi="Cambria" w:eastAsia="Cambria" w:cs="Cambria"/>
            <w:b w:val="1"/>
            <w:bCs w:val="1"/>
            <w:i w:val="1"/>
            <w:iCs w:val="1"/>
            <w:sz w:val="22"/>
            <w:szCs w:val="22"/>
          </w:rPr>
          <w:t>Fashion Design and Merchandising name change proposal</w:t>
        </w:r>
      </w:hyperlink>
    </w:p>
    <w:p w:rsidR="2782973B" w:rsidP="3675B613" w:rsidRDefault="2782973B" w14:paraId="085EB3BC" w14:textId="6951916E">
      <w:pPr>
        <w:pStyle w:val="ListParagraph"/>
        <w:numPr>
          <w:ilvl w:val="0"/>
          <w:numId w:val="11"/>
        </w:numPr>
        <w:tabs>
          <w:tab w:val="left" w:leader="none" w:pos="540"/>
        </w:tabs>
        <w:spacing w:after="0" w:line="240" w:lineRule="auto"/>
        <w:rPr>
          <w:rFonts w:ascii="Cambria" w:hAnsi="Cambria" w:eastAsia="Cambria" w:cs="Cambria"/>
          <w:b w:val="1"/>
          <w:bCs w:val="1"/>
          <w:i w:val="1"/>
          <w:iCs w:val="1"/>
          <w:sz w:val="22"/>
          <w:szCs w:val="22"/>
        </w:rPr>
      </w:pPr>
      <w:r w:rsidRPr="3675B613" w:rsidR="2782973B">
        <w:rPr>
          <w:rFonts w:ascii="Cambria" w:hAnsi="Cambria" w:eastAsia="Cambria" w:cs="Cambria"/>
          <w:b w:val="1"/>
          <w:bCs w:val="1"/>
          <w:i w:val="1"/>
          <w:iCs w:val="1"/>
          <w:sz w:val="22"/>
          <w:szCs w:val="22"/>
        </w:rPr>
        <w:t xml:space="preserve">Department of Family and Consumer Sciences – </w:t>
      </w:r>
      <w:hyperlink r:id="R9d3f4bd3ddfb403f">
        <w:r w:rsidRPr="3675B613" w:rsidR="2782973B">
          <w:rPr>
            <w:rStyle w:val="Hyperlink"/>
            <w:rFonts w:ascii="Cambria" w:hAnsi="Cambria" w:eastAsia="Cambria" w:cs="Cambria"/>
            <w:b w:val="1"/>
            <w:bCs w:val="1"/>
            <w:i w:val="1"/>
            <w:iCs w:val="1"/>
            <w:sz w:val="22"/>
            <w:szCs w:val="22"/>
          </w:rPr>
          <w:t>Fashion Design and Merchandising Accelerated name change proposal</w:t>
        </w:r>
      </w:hyperlink>
    </w:p>
    <w:p w:rsidR="08EE7389" w:rsidP="2F917832" w:rsidRDefault="08EE7389" w14:paraId="14877AA1" w14:textId="487DF24A">
      <w:pPr>
        <w:pStyle w:val="ListParagraph"/>
        <w:numPr>
          <w:ilvl w:val="0"/>
          <w:numId w:val="11"/>
        </w:numPr>
        <w:tabs>
          <w:tab w:val="left" w:leader="none" w:pos="540"/>
        </w:tabs>
        <w:spacing w:after="0" w:line="240" w:lineRule="auto"/>
        <w:rPr>
          <w:rFonts w:ascii="Cambria" w:hAnsi="Cambria" w:eastAsia="Cambria" w:cs="Cambria"/>
          <w:b w:val="1"/>
          <w:bCs w:val="1"/>
          <w:i w:val="1"/>
          <w:iCs w:val="1"/>
          <w:sz w:val="22"/>
          <w:szCs w:val="22"/>
        </w:rPr>
      </w:pPr>
      <w:r w:rsidRPr="2F917832" w:rsidR="08EE7389">
        <w:rPr>
          <w:rFonts w:ascii="Cambria" w:hAnsi="Cambria" w:eastAsia="Cambria" w:cs="Cambria"/>
          <w:b w:val="1"/>
          <w:bCs w:val="1"/>
          <w:i w:val="1"/>
          <w:iCs w:val="1"/>
          <w:sz w:val="22"/>
          <w:szCs w:val="22"/>
        </w:rPr>
        <w:t xml:space="preserve">Department of Interdisciplinary Studies - </w:t>
      </w:r>
      <w:hyperlink r:id="R324ba9a75e30442f">
        <w:r w:rsidRPr="2F917832" w:rsidR="08EE7389">
          <w:rPr>
            <w:rStyle w:val="Hyperlink"/>
            <w:rFonts w:ascii="Cambria" w:hAnsi="Cambria" w:eastAsia="Cambria" w:cs="Cambria"/>
            <w:b w:val="1"/>
            <w:bCs w:val="1"/>
            <w:i w:val="1"/>
            <w:iCs w:val="1"/>
            <w:sz w:val="22"/>
            <w:szCs w:val="22"/>
          </w:rPr>
          <w:t>Civic Engagement and Responsibility Minor; Urban Education Concentration name change proposal</w:t>
        </w:r>
      </w:hyperlink>
    </w:p>
    <w:p w:rsidR="29CF51CD" w:rsidP="2F917832" w:rsidRDefault="29CF51CD" w14:paraId="74C9149E" w14:textId="13A92848">
      <w:pPr>
        <w:pStyle w:val="ListParagraph"/>
        <w:numPr>
          <w:ilvl w:val="0"/>
          <w:numId w:val="11"/>
        </w:numPr>
        <w:suppressLineNumbers w:val="0"/>
        <w:tabs>
          <w:tab w:val="left" w:leader="none" w:pos="540"/>
        </w:tabs>
        <w:bidi w:val="0"/>
        <w:spacing w:before="0" w:beforeAutospacing="off" w:after="0" w:afterAutospacing="off" w:line="240" w:lineRule="auto"/>
        <w:ind w:left="720" w:right="0" w:hanging="360"/>
        <w:jc w:val="left"/>
        <w:rPr>
          <w:rFonts w:ascii="Cambria" w:hAnsi="Cambria" w:eastAsia="Cambria" w:cs="Cambria"/>
          <w:b w:val="1"/>
          <w:bCs w:val="1"/>
          <w:i w:val="1"/>
          <w:iCs w:val="1"/>
          <w:sz w:val="22"/>
          <w:szCs w:val="22"/>
        </w:rPr>
      </w:pPr>
      <w:r w:rsidRPr="2F917832" w:rsidR="29CF51CD">
        <w:rPr>
          <w:rFonts w:ascii="Cambria" w:hAnsi="Cambria" w:eastAsia="Cambria" w:cs="Cambria"/>
          <w:b w:val="1"/>
          <w:bCs w:val="1"/>
          <w:i w:val="1"/>
          <w:iCs w:val="1"/>
          <w:sz w:val="22"/>
          <w:szCs w:val="22"/>
        </w:rPr>
        <w:t>Department of Philosophy</w:t>
      </w:r>
      <w:r w:rsidRPr="2F917832" w:rsidR="01030ECA">
        <w:rPr>
          <w:rFonts w:ascii="Cambria" w:hAnsi="Cambria" w:eastAsia="Cambria" w:cs="Cambria"/>
          <w:b w:val="1"/>
          <w:bCs w:val="1"/>
          <w:i w:val="1"/>
          <w:iCs w:val="1"/>
          <w:sz w:val="22"/>
          <w:szCs w:val="22"/>
        </w:rPr>
        <w:t xml:space="preserve"> – </w:t>
      </w:r>
      <w:hyperlink r:id="R9f442bc0d1f04f6c">
        <w:r w:rsidRPr="2F917832" w:rsidR="01030ECA">
          <w:rPr>
            <w:rStyle w:val="Hyperlink"/>
            <w:rFonts w:ascii="Cambria" w:hAnsi="Cambria" w:eastAsia="Cambria" w:cs="Cambria"/>
            <w:b w:val="1"/>
            <w:bCs w:val="1"/>
            <w:i w:val="1"/>
            <w:iCs w:val="1"/>
            <w:sz w:val="22"/>
            <w:szCs w:val="22"/>
          </w:rPr>
          <w:t>Certificate in Law and Philosophy</w:t>
        </w:r>
      </w:hyperlink>
      <w:r w:rsidRPr="2F917832" w:rsidR="01030ECA">
        <w:rPr>
          <w:rFonts w:ascii="Cambria" w:hAnsi="Cambria" w:eastAsia="Cambria" w:cs="Cambria"/>
          <w:b w:val="1"/>
          <w:bCs w:val="1"/>
          <w:i w:val="1"/>
          <w:iCs w:val="1"/>
          <w:sz w:val="22"/>
          <w:szCs w:val="22"/>
        </w:rPr>
        <w:t xml:space="preserve"> - </w:t>
      </w:r>
      <w:hyperlink r:id="Rfa3da6ad84a1401a">
        <w:r w:rsidRPr="2F917832" w:rsidR="01030ECA">
          <w:rPr>
            <w:rStyle w:val="Hyperlink"/>
            <w:rFonts w:ascii="Cambria" w:hAnsi="Cambria" w:eastAsia="Cambria" w:cs="Cambria"/>
            <w:b w:val="1"/>
            <w:bCs w:val="1"/>
            <w:i w:val="1"/>
            <w:iCs w:val="1"/>
            <w:sz w:val="22"/>
            <w:szCs w:val="22"/>
          </w:rPr>
          <w:t>Link to FIF</w:t>
        </w:r>
      </w:hyperlink>
    </w:p>
    <w:p w:rsidR="2F6E1C0C" w:rsidP="2F917832" w:rsidRDefault="2F6E1C0C" w14:paraId="47F98E7B" w14:textId="689C6887">
      <w:pPr>
        <w:pStyle w:val="ListParagraph"/>
        <w:tabs>
          <w:tab w:val="left" w:leader="none" w:pos="540"/>
        </w:tabs>
        <w:spacing w:after="0" w:line="240" w:lineRule="auto"/>
        <w:ind w:left="720"/>
        <w:rPr>
          <w:rFonts w:ascii="Cambria" w:hAnsi="Cambria" w:eastAsia="Cambria" w:cs="Cambria"/>
          <w:b w:val="1"/>
          <w:bCs w:val="1"/>
          <w:i w:val="1"/>
          <w:iCs w:val="1"/>
          <w:sz w:val="22"/>
          <w:szCs w:val="22"/>
        </w:rPr>
      </w:pPr>
    </w:p>
    <w:p w:rsidR="29BD6114" w:rsidP="2F917832" w:rsidRDefault="29BD6114" w14:paraId="1F246A65" w14:textId="04234A33">
      <w:pPr>
        <w:tabs>
          <w:tab w:val="left" w:leader="none" w:pos="540"/>
        </w:tabs>
        <w:spacing w:after="0" w:line="240" w:lineRule="auto"/>
        <w:rPr>
          <w:rFonts w:ascii="Cambria" w:hAnsi="Cambria" w:eastAsia="Cambria" w:cs="Cambria"/>
          <w:b w:val="1"/>
          <w:bCs w:val="1"/>
          <w:i w:val="1"/>
          <w:iCs w:val="1"/>
          <w:sz w:val="24"/>
          <w:szCs w:val="24"/>
        </w:rPr>
      </w:pPr>
    </w:p>
    <w:p w:rsidR="00E85D9E" w:rsidP="2F917832" w:rsidRDefault="00E85D9E" w14:paraId="6363202F" w14:textId="03DAB6ED">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Advisory</w:t>
      </w:r>
      <w:r w:rsidRPr="2F917832" w:rsidR="00E85D9E">
        <w:rPr>
          <w:rFonts w:ascii="Cambria" w:hAnsi="Cambria" w:eastAsia="Cambria" w:cs="Cambria"/>
          <w:b w:val="1"/>
          <w:bCs w:val="1"/>
          <w:i w:val="1"/>
          <w:iCs w:val="1"/>
          <w:sz w:val="24"/>
          <w:szCs w:val="24"/>
        </w:rPr>
        <w:t xml:space="preserve"> Item</w:t>
      </w:r>
      <w:r w:rsidRPr="2F917832" w:rsidR="00E85D9E">
        <w:rPr>
          <w:rFonts w:ascii="Cambria" w:hAnsi="Cambria" w:eastAsia="Cambria" w:cs="Cambria"/>
          <w:b w:val="1"/>
          <w:bCs w:val="1"/>
          <w:i w:val="1"/>
          <w:iCs w:val="1"/>
          <w:sz w:val="24"/>
          <w:szCs w:val="24"/>
        </w:rPr>
        <w:t>s</w:t>
      </w:r>
      <w:r w:rsidRPr="2F917832" w:rsidR="00E85D9E">
        <w:rPr>
          <w:rFonts w:ascii="Cambria" w:hAnsi="Cambria" w:eastAsia="Cambria" w:cs="Cambria"/>
          <w:b w:val="1"/>
          <w:bCs w:val="1"/>
          <w:i w:val="1"/>
          <w:iCs w:val="1"/>
          <w:sz w:val="24"/>
          <w:szCs w:val="24"/>
        </w:rPr>
        <w:t>:</w:t>
      </w:r>
      <w:r w:rsidRPr="2F917832" w:rsidR="0021151A">
        <w:rPr>
          <w:rFonts w:ascii="Cambria" w:hAnsi="Cambria" w:eastAsia="Cambria" w:cs="Cambria"/>
          <w:b w:val="1"/>
          <w:bCs w:val="1"/>
          <w:i w:val="1"/>
          <w:iCs w:val="1"/>
          <w:sz w:val="24"/>
          <w:szCs w:val="24"/>
        </w:rPr>
        <w:t xml:space="preserve"> </w:t>
      </w:r>
    </w:p>
    <w:p w:rsidR="002667B3" w:rsidP="2F917832" w:rsidRDefault="002667B3" w14:paraId="60CC567B" w14:textId="0F9F2D33">
      <w:pPr>
        <w:tabs>
          <w:tab w:val="left" w:leader="none" w:pos="2160"/>
          <w:tab w:val="right" w:leader="none" w:pos="8640"/>
        </w:tabs>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48E57F6">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Lea Cline: Administrative Affairs and Budget Committee </w:t>
      </w:r>
    </w:p>
    <w:p w:rsidR="002667B3" w:rsidP="2F917832" w:rsidRDefault="002667B3" w14:paraId="2E123BAB" w14:textId="0930228A">
      <w:pPr>
        <w:tabs>
          <w:tab w:val="left" w:leader="none" w:pos="2160"/>
          <w:tab w:val="right" w:leader="none" w:pos="8640"/>
        </w:tabs>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hyperlink r:id="Rcc1d17cd846e4204">
        <w:r w:rsidRPr="2F917832" w:rsidR="248E57F6">
          <w:rPr>
            <w:rStyle w:val="Hyperlink"/>
            <w:rFonts w:ascii="Cambria" w:hAnsi="Cambria" w:eastAsia="Cambria" w:cs="Cambria"/>
            <w:b w:val="1"/>
            <w:bCs w:val="1"/>
            <w:i w:val="1"/>
            <w:iCs w:val="1"/>
            <w:caps w:val="0"/>
            <w:smallCaps w:val="0"/>
            <w:strike w:val="0"/>
            <w:dstrike w:val="0"/>
            <w:noProof w:val="0"/>
            <w:sz w:val="24"/>
            <w:szCs w:val="24"/>
            <w:lang w:val="en-US"/>
          </w:rPr>
          <w:t>09.06.2024.01 - Athletics Budget Report</w:t>
        </w:r>
      </w:hyperlink>
    </w:p>
    <w:p w:rsidR="002667B3" w:rsidP="2F917832" w:rsidRDefault="002667B3" w14:paraId="114FFF1A" w14:textId="7E6E0A68">
      <w:pPr>
        <w:tabs>
          <w:tab w:val="left" w:leader="none" w:pos="2160"/>
          <w:tab w:val="right" w:leader="none" w:pos="8640"/>
        </w:tabs>
        <w:spacing w:after="0" w:line="276" w:lineRule="auto"/>
        <w:rPr>
          <w:rFonts w:ascii="Cambria" w:hAnsi="Cambria" w:eastAsia="Cambria" w:cs="Cambria"/>
          <w:b w:val="0"/>
          <w:bCs w:val="0"/>
          <w:i w:val="0"/>
          <w:iCs w:val="0"/>
          <w:caps w:val="0"/>
          <w:smallCaps w:val="0"/>
          <w:noProof w:val="0"/>
          <w:color w:val="0000FF"/>
          <w:sz w:val="24"/>
          <w:szCs w:val="24"/>
          <w:lang w:val="en-US"/>
        </w:rPr>
      </w:pPr>
    </w:p>
    <w:p w:rsidR="002667B3" w:rsidP="2F917832" w:rsidRDefault="002667B3" w14:paraId="6D30490E" w14:textId="410F2FF3">
      <w:pPr>
        <w:tabs>
          <w:tab w:val="left" w:leader="none" w:pos="2160"/>
          <w:tab w:val="right" w:leader="none" w:pos="8640"/>
        </w:tabs>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48E57F6">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Todd Stewart: University Policy Committee </w:t>
      </w:r>
    </w:p>
    <w:p w:rsidR="002667B3" w:rsidP="2F917832" w:rsidRDefault="002667B3" w14:paraId="47CC811F" w14:textId="086591B2">
      <w:pPr>
        <w:tabs>
          <w:tab w:val="left" w:leader="none" w:pos="2160"/>
          <w:tab w:val="right" w:leader="none" w:pos="8640"/>
        </w:tabs>
        <w:spacing w:after="0" w:line="276"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hyperlink r:id="R666b273f522f4d0c">
        <w:r w:rsidRPr="2F917832" w:rsidR="248E57F6">
          <w:rPr>
            <w:rStyle w:val="Hyperlink"/>
            <w:rFonts w:ascii="Cambria" w:hAnsi="Cambria" w:eastAsia="Cambria" w:cs="Cambria"/>
            <w:b w:val="1"/>
            <w:bCs w:val="1"/>
            <w:i w:val="1"/>
            <w:iCs w:val="1"/>
            <w:caps w:val="0"/>
            <w:smallCaps w:val="0"/>
            <w:strike w:val="0"/>
            <w:dstrike w:val="0"/>
            <w:noProof w:val="0"/>
            <w:sz w:val="24"/>
            <w:szCs w:val="24"/>
            <w:lang w:val="en-US"/>
          </w:rPr>
          <w:t>09.25.2024.01 - Athletics Council Annual Report 23-24</w:t>
        </w:r>
      </w:hyperlink>
    </w:p>
    <w:p w:rsidR="00E85D9E" w:rsidP="4D7A4F8F" w:rsidRDefault="00E85D9E" w14:paraId="6CD6A308" w14:textId="3FCC992E">
      <w:pPr>
        <w:pStyle w:val="Normal"/>
        <w:tabs>
          <w:tab w:val="left" w:pos="540"/>
        </w:tabs>
        <w:spacing w:after="0" w:line="240" w:lineRule="auto"/>
        <w:rPr>
          <w:rFonts w:ascii="Cambria" w:hAnsi="Cambria" w:eastAsia="Cambria" w:cs="Cambria"/>
          <w:b w:val="1"/>
          <w:bCs w:val="1"/>
          <w:i w:val="1"/>
          <w:iCs w:val="1"/>
          <w:sz w:val="24"/>
          <w:szCs w:val="24"/>
        </w:rPr>
      </w:pPr>
    </w:p>
    <w:p w:rsidR="00E85D9E" w:rsidP="3675B613" w:rsidRDefault="00E85D9E" w14:paraId="013962B2" w14:textId="4B8DE24A">
      <w:pPr>
        <w:tabs>
          <w:tab w:val="left" w:pos="540"/>
        </w:tabs>
        <w:spacing w:after="0" w:line="240" w:lineRule="auto"/>
        <w:rPr>
          <w:rFonts w:ascii="Cambria" w:hAnsi="Cambria" w:eastAsia="Cambria" w:cs="Cambria"/>
          <w:b w:val="1"/>
          <w:bCs w:val="1"/>
          <w:i w:val="1"/>
          <w:iCs w:val="1"/>
          <w:sz w:val="24"/>
          <w:szCs w:val="24"/>
        </w:rPr>
      </w:pPr>
      <w:r w:rsidRPr="3675B613" w:rsidR="00E85D9E">
        <w:rPr>
          <w:rFonts w:ascii="Cambria" w:hAnsi="Cambria" w:eastAsia="Cambria" w:cs="Cambria"/>
          <w:b w:val="1"/>
          <w:bCs w:val="1"/>
          <w:i w:val="1"/>
          <w:iCs w:val="1"/>
          <w:sz w:val="24"/>
          <w:szCs w:val="24"/>
        </w:rPr>
        <w:t>Action Item</w:t>
      </w:r>
      <w:r w:rsidRPr="3675B613" w:rsidR="351F3A45">
        <w:rPr>
          <w:rFonts w:ascii="Cambria" w:hAnsi="Cambria" w:eastAsia="Cambria" w:cs="Cambria"/>
          <w:b w:val="1"/>
          <w:bCs w:val="1"/>
          <w:i w:val="1"/>
          <w:iCs w:val="1"/>
          <w:sz w:val="24"/>
          <w:szCs w:val="24"/>
        </w:rPr>
        <w:t>s</w:t>
      </w:r>
      <w:r w:rsidRPr="3675B613" w:rsidR="00E85D9E">
        <w:rPr>
          <w:rFonts w:ascii="Cambria" w:hAnsi="Cambria" w:eastAsia="Cambria" w:cs="Cambria"/>
          <w:b w:val="1"/>
          <w:bCs w:val="1"/>
          <w:i w:val="1"/>
          <w:iCs w:val="1"/>
          <w:sz w:val="24"/>
          <w:szCs w:val="24"/>
        </w:rPr>
        <w:t xml:space="preserve">: </w:t>
      </w:r>
    </w:p>
    <w:p w:rsidR="34575DA9" w:rsidP="2F917832" w:rsidRDefault="34575DA9" w14:paraId="049E4DE4" w14:textId="53C670B9">
      <w:pPr>
        <w:tabs>
          <w:tab w:val="left" w:leader="none" w:pos="540"/>
        </w:tabs>
        <w:spacing w:after="0" w:line="276"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34575DA9" w:rsidP="2F917832" w:rsidRDefault="34575DA9" w14:paraId="5640E39C" w14:textId="342CBC2B">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ISU Constitution changes Re: Bylaws of Schools</w:t>
      </w:r>
    </w:p>
    <w:p w:rsidR="34575DA9" w:rsidP="2F917832" w:rsidRDefault="34575DA9" w14:paraId="0EBE0EAE" w14:textId="4B372996">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c9c01b55c4cc4436">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current constitution</w:t>
        </w:r>
      </w:hyperlink>
    </w:p>
    <w:p w:rsidR="34575DA9" w:rsidP="2F917832" w:rsidRDefault="34575DA9" w14:paraId="28563520" w14:textId="187093A8">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d151db4d83124161">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34575DA9" w:rsidP="2F917832" w:rsidRDefault="34575DA9" w14:paraId="33C64E4B" w14:textId="35599EFA">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4575DA9" w:rsidP="2F917832" w:rsidRDefault="34575DA9" w14:paraId="560B957A" w14:textId="48FC1F54">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34575DA9" w:rsidP="2F917832" w:rsidRDefault="34575DA9" w14:paraId="43CBAF6B" w14:textId="5B7A0847">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Appendix II Update Re: Panel of 10</w:t>
      </w:r>
    </w:p>
    <w:p w:rsidR="34575DA9" w:rsidP="2F917832" w:rsidRDefault="34575DA9" w14:paraId="788692B1" w14:textId="46427413">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w:anchor="Appendix-Two" r:id="Rda94e1cda41b487e">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current Appendix II</w:t>
        </w:r>
      </w:hyperlink>
    </w:p>
    <w:p w:rsidR="34575DA9" w:rsidP="2F917832" w:rsidRDefault="34575DA9" w14:paraId="17249372" w14:textId="57654704">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507d43bd86be4c0b">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34575DA9" w:rsidP="2F917832" w:rsidRDefault="34575DA9" w14:paraId="72BE259C" w14:textId="3AF81CD9">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4575DA9" w:rsidP="2F917832" w:rsidRDefault="34575DA9" w14:paraId="709DF92D" w14:textId="41D1967A">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Kevin Edwards: Faculty Affairs Committee</w:t>
      </w:r>
    </w:p>
    <w:p w:rsidR="34575DA9" w:rsidP="2F917832" w:rsidRDefault="34575DA9" w14:paraId="6D404143" w14:textId="4D080867">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Policy 3.3.4 NTT Classifications</w:t>
      </w:r>
    </w:p>
    <w:p w:rsidR="34575DA9" w:rsidP="2F917832" w:rsidRDefault="34575DA9" w14:paraId="1747B30D" w14:textId="5345B1CF">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488ccaa213b7448b">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34575DA9" w:rsidP="2F917832" w:rsidRDefault="34575DA9" w14:paraId="0B931C48" w14:textId="5E64DD0E">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f2ce9f274bcc4275">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34575DA9" w:rsidP="2F917832" w:rsidRDefault="34575DA9" w14:paraId="0A507C5B" w14:textId="73EEAA59">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4575DA9" w:rsidP="2F917832" w:rsidRDefault="34575DA9" w14:paraId="635326DD" w14:textId="09051B36">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Lea Cline: Administrative Affairs and Budget Committee </w:t>
      </w:r>
    </w:p>
    <w:p w:rsidR="34575DA9" w:rsidP="2F917832" w:rsidRDefault="34575DA9" w14:paraId="65481A0F" w14:textId="07B6A509">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Policy 3.2.13 Administrator Selection and Search Policies</w:t>
      </w:r>
    </w:p>
    <w:p w:rsidR="34575DA9" w:rsidP="2F917832" w:rsidRDefault="34575DA9" w14:paraId="77B5C5F0" w14:textId="40EF69DA">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d831929d246e4e0a">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34575DA9" w:rsidP="2F917832" w:rsidRDefault="34575DA9" w14:paraId="01611FBF" w14:textId="6A2BFA12">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8f33ece819a944d7">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34575DA9" w:rsidP="2F917832" w:rsidRDefault="34575DA9" w14:paraId="59792882" w14:textId="2C8E8681">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4575DA9" w:rsidP="2F917832" w:rsidRDefault="34575DA9" w14:paraId="33FCF15E" w14:textId="3C99EB6D">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34575DA9" w:rsidP="2F917832" w:rsidRDefault="34575DA9" w14:paraId="76D11818" w14:textId="2D759A2D">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Policy 4.1.4 Dress Codes</w:t>
      </w:r>
    </w:p>
    <w:p w:rsidR="34575DA9" w:rsidP="2F917832" w:rsidRDefault="34575DA9" w14:paraId="70DA2102" w14:textId="3BD3E72F">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aa2de662e22845a7">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34575DA9" w:rsidP="2F917832" w:rsidRDefault="34575DA9" w14:paraId="2B2E1997" w14:textId="2D51AAE2">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6ca88915dafb4d13">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34575DA9" w:rsidP="2F917832" w:rsidRDefault="34575DA9" w14:paraId="33A5C1B8" w14:textId="6481667C">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4575DA9" w:rsidP="2F917832" w:rsidRDefault="34575DA9" w14:paraId="18835966" w14:textId="499EC23C">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Dimitrios Nikolaou: Academic Affairs Committee </w:t>
      </w:r>
    </w:p>
    <w:p w:rsidR="34575DA9" w:rsidP="2F917832" w:rsidRDefault="34575DA9" w14:paraId="03232372" w14:textId="01C3CEDA">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2"/>
          <w:szCs w:val="22"/>
          <w:lang w:val="en-US"/>
        </w:rPr>
      </w:pPr>
      <w:r w:rsidRPr="2F917832" w:rsidR="2B789861">
        <w:rPr>
          <w:rFonts w:ascii="Cambria" w:hAnsi="Cambria" w:eastAsia="Cambria" w:cs="Cambria"/>
          <w:b w:val="1"/>
          <w:bCs w:val="1"/>
          <w:i w:val="1"/>
          <w:iCs w:val="1"/>
          <w:caps w:val="0"/>
          <w:smallCaps w:val="0"/>
          <w:noProof w:val="0"/>
          <w:color w:val="000000" w:themeColor="text1" w:themeTint="FF" w:themeShade="FF"/>
          <w:sz w:val="22"/>
          <w:szCs w:val="22"/>
          <w:lang w:val="en-US"/>
        </w:rPr>
        <w:t>Policy 2.1.20 Equitable Treatment of Students Participating in University-Authorized Activities</w:t>
      </w:r>
    </w:p>
    <w:p w:rsidR="34575DA9" w:rsidP="2F917832" w:rsidRDefault="34575DA9" w14:paraId="404C0421" w14:textId="36D2FAB6">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16011d558e2f423a">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34575DA9" w:rsidP="2F917832" w:rsidRDefault="34575DA9" w14:paraId="1D590A08" w14:textId="3487DA75">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36547e6e9568402d">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34575DA9" w:rsidP="2F917832" w:rsidRDefault="34575DA9" w14:paraId="5C484CB3" w14:textId="28CA2BF0">
      <w:pPr>
        <w:pStyle w:val="Normal"/>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34575DA9" w:rsidP="2F917832" w:rsidRDefault="34575DA9" w14:paraId="104C1677" w14:textId="6B639ABE">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 xml:space="preserve">From Todd Stewart: University Policy Committee </w:t>
      </w:r>
    </w:p>
    <w:p w:rsidR="34575DA9" w:rsidP="2F917832" w:rsidRDefault="34575DA9" w14:paraId="204E764E" w14:textId="6659F323">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2F917832" w:rsidR="2B789861">
        <w:rPr>
          <w:rFonts w:ascii="Cambria" w:hAnsi="Cambria" w:eastAsia="Cambria" w:cs="Cambria"/>
          <w:b w:val="1"/>
          <w:bCs w:val="1"/>
          <w:i w:val="1"/>
          <w:iCs w:val="1"/>
          <w:caps w:val="0"/>
          <w:smallCaps w:val="0"/>
          <w:noProof w:val="0"/>
          <w:color w:val="000000" w:themeColor="text1" w:themeTint="FF" w:themeShade="FF"/>
          <w:sz w:val="24"/>
          <w:szCs w:val="24"/>
          <w:lang w:val="en-US"/>
        </w:rPr>
        <w:t>Policy 1.18 Compliance Program Policy</w:t>
      </w:r>
    </w:p>
    <w:p w:rsidR="34575DA9" w:rsidP="2F917832" w:rsidRDefault="34575DA9" w14:paraId="4F07361B" w14:textId="423D612F">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f5c3db86041b4f0b">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current policy</w:t>
        </w:r>
      </w:hyperlink>
    </w:p>
    <w:p w:rsidR="34575DA9" w:rsidP="2F917832" w:rsidRDefault="34575DA9" w14:paraId="050BC7F6" w14:textId="2E2A8EAD">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dcb33085d5c14d1a">
        <w:r w:rsidRPr="2F917832" w:rsidR="2B789861">
          <w:rPr>
            <w:rStyle w:val="Hyperlink"/>
            <w:rFonts w:ascii="Cambria" w:hAnsi="Cambria" w:eastAsia="Cambria" w:cs="Cambria"/>
            <w:b w:val="1"/>
            <w:bCs w:val="1"/>
            <w:i w:val="1"/>
            <w:iCs w:val="1"/>
            <w:caps w:val="0"/>
            <w:smallCaps w:val="0"/>
            <w:strike w:val="0"/>
            <w:dstrike w:val="0"/>
            <w:noProof w:val="0"/>
            <w:sz w:val="24"/>
            <w:szCs w:val="24"/>
            <w:lang w:val="en-US"/>
          </w:rPr>
          <w:t>Link to markup</w:t>
        </w:r>
      </w:hyperlink>
    </w:p>
    <w:p w:rsidR="34575DA9" w:rsidP="4D7A4F8F" w:rsidRDefault="34575DA9" w14:paraId="2F82F3F1" w14:textId="6A5BDE38">
      <w:pPr>
        <w:pStyle w:val="Normal"/>
        <w:tabs>
          <w:tab w:val="left" w:leader="none" w:pos="540"/>
        </w:tabs>
        <w:spacing w:after="0" w:line="240" w:lineRule="auto"/>
        <w:rPr>
          <w:rFonts w:ascii="Cambria" w:hAnsi="Cambria" w:eastAsia="Cambria" w:cs="Cambria"/>
          <w:b w:val="1"/>
          <w:bCs w:val="1"/>
          <w:i w:val="1"/>
          <w:iCs w:val="1"/>
          <w:sz w:val="24"/>
          <w:szCs w:val="24"/>
        </w:rPr>
      </w:pPr>
    </w:p>
    <w:p w:rsidR="011B6DC1" w:rsidP="4D7A4F8F" w:rsidRDefault="011B6DC1" w14:paraId="10FA1CC3" w14:textId="1B172632">
      <w:pPr>
        <w:tabs>
          <w:tab w:val="left" w:leader="none" w:pos="5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7A4F8F" w:rsidR="011B6DC1">
        <w:rPr>
          <w:rFonts w:ascii="Cambria" w:hAnsi="Cambria" w:eastAsia="Cambria" w:cs="Cambria"/>
          <w:b w:val="1"/>
          <w:bCs w:val="1"/>
          <w:i w:val="1"/>
          <w:iCs w:val="1"/>
          <w:caps w:val="0"/>
          <w:smallCaps w:val="0"/>
          <w:noProof w:val="0"/>
          <w:color w:val="000000" w:themeColor="text1" w:themeTint="FF" w:themeShade="FF"/>
          <w:sz w:val="24"/>
          <w:szCs w:val="24"/>
          <w:lang w:val="en-US"/>
        </w:rPr>
        <w:t>Information/Action Item</w:t>
      </w:r>
    </w:p>
    <w:p w:rsidR="011B6DC1" w:rsidP="4D7A4F8F" w:rsidRDefault="011B6DC1" w14:paraId="220546F7" w14:textId="54F69948">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7A4F8F" w:rsidR="011B6DC1">
        <w:rPr>
          <w:rFonts w:ascii="Cambria" w:hAnsi="Cambria" w:eastAsia="Cambria" w:cs="Cambria"/>
          <w:b w:val="1"/>
          <w:bCs w:val="1"/>
          <w:i w:val="1"/>
          <w:iCs w:val="1"/>
          <w:caps w:val="0"/>
          <w:smallCaps w:val="0"/>
          <w:strike w:val="0"/>
          <w:dstrike w:val="0"/>
          <w:noProof w:val="0"/>
          <w:color w:val="000000" w:themeColor="text1" w:themeTint="FF" w:themeShade="FF"/>
          <w:sz w:val="24"/>
          <w:szCs w:val="24"/>
          <w:u w:val="single"/>
          <w:lang w:val="en-US"/>
        </w:rPr>
        <w:t>From Martha Horst: Executive Committee</w:t>
      </w:r>
    </w:p>
    <w:p w:rsidR="011B6DC1" w:rsidP="4D7A4F8F" w:rsidRDefault="011B6DC1" w14:paraId="2098AE95" w14:textId="54170EF6">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4D7A4F8F" w:rsidR="011B6DC1">
        <w:rPr>
          <w:rFonts w:ascii="Cambria" w:hAnsi="Cambria" w:eastAsia="Cambria" w:cs="Cambria"/>
          <w:b w:val="1"/>
          <w:bCs w:val="1"/>
          <w:i w:val="1"/>
          <w:iCs w:val="1"/>
          <w:caps w:val="0"/>
          <w:smallCaps w:val="0"/>
          <w:strike w:val="0"/>
          <w:dstrike w:val="0"/>
          <w:noProof w:val="0"/>
          <w:color w:val="000000" w:themeColor="text1" w:themeTint="FF" w:themeShade="FF"/>
          <w:sz w:val="24"/>
          <w:szCs w:val="24"/>
          <w:u w:val="none"/>
          <w:lang w:val="en-US"/>
        </w:rPr>
        <w:t>Proposed Calendars for Academic Senate 2025-2026</w:t>
      </w:r>
    </w:p>
    <w:p w:rsidR="011B6DC1" w:rsidP="4D7A4F8F" w:rsidRDefault="011B6DC1" w14:paraId="37A9D888" w14:textId="5B5E0178">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00ade72528cc4af7">
        <w:r w:rsidRPr="4D7A4F8F" w:rsidR="011B6DC1">
          <w:rPr>
            <w:rStyle w:val="Hyperlink"/>
            <w:rFonts w:ascii="Cambria" w:hAnsi="Cambria" w:eastAsia="Cambria" w:cs="Cambria"/>
            <w:b w:val="1"/>
            <w:bCs w:val="1"/>
            <w:i w:val="1"/>
            <w:iCs w:val="1"/>
            <w:caps w:val="0"/>
            <w:smallCaps w:val="0"/>
            <w:strike w:val="0"/>
            <w:dstrike w:val="0"/>
            <w:noProof w:val="0"/>
            <w:sz w:val="24"/>
            <w:szCs w:val="24"/>
            <w:lang w:val="en-US"/>
          </w:rPr>
          <w:t>Senate calendar</w:t>
        </w:r>
      </w:hyperlink>
    </w:p>
    <w:p w:rsidR="011B6DC1" w:rsidP="4D7A4F8F" w:rsidRDefault="011B6DC1" w14:paraId="3E6080C1" w14:textId="246F3493">
      <w:pPr>
        <w:tabs>
          <w:tab w:val="left" w:leader="none" w:pos="2160"/>
          <w:tab w:val="right" w:leader="none" w:pos="864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hyperlink r:id="Rb353db97fb0a4fb5">
        <w:r w:rsidRPr="4D7A4F8F" w:rsidR="011B6DC1">
          <w:rPr>
            <w:rStyle w:val="Hyperlink"/>
            <w:rFonts w:ascii="Cambria" w:hAnsi="Cambria" w:eastAsia="Cambria" w:cs="Cambria"/>
            <w:b w:val="1"/>
            <w:bCs w:val="1"/>
            <w:i w:val="1"/>
            <w:iCs w:val="1"/>
            <w:caps w:val="0"/>
            <w:smallCaps w:val="0"/>
            <w:strike w:val="0"/>
            <w:dstrike w:val="0"/>
            <w:noProof w:val="0"/>
            <w:sz w:val="24"/>
            <w:szCs w:val="24"/>
            <w:lang w:val="en-US"/>
          </w:rPr>
          <w:t>Exec calendar</w:t>
        </w:r>
      </w:hyperlink>
    </w:p>
    <w:p w:rsidR="4D7A4F8F" w:rsidP="4D7A4F8F" w:rsidRDefault="4D7A4F8F" w14:paraId="63CCEB04" w14:textId="439CC28C">
      <w:pPr>
        <w:pStyle w:val="Normal"/>
        <w:tabs>
          <w:tab w:val="left" w:leader="none" w:pos="540"/>
        </w:tabs>
        <w:spacing w:after="0" w:line="240" w:lineRule="auto"/>
        <w:rPr>
          <w:rFonts w:ascii="Cambria" w:hAnsi="Cambria" w:eastAsia="Cambria" w:cs="Cambria"/>
          <w:b w:val="1"/>
          <w:bCs w:val="1"/>
          <w:i w:val="1"/>
          <w:iCs w:val="1"/>
          <w:sz w:val="24"/>
          <w:szCs w:val="24"/>
        </w:rPr>
      </w:pPr>
    </w:p>
    <w:p w:rsidR="00E85D9E" w:rsidP="2F917832" w:rsidRDefault="00E85D9E" w14:paraId="65DF9A97" w14:textId="77777777">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Communications</w:t>
      </w:r>
    </w:p>
    <w:p w:rsidR="00E85D9E" w:rsidP="2F917832" w:rsidRDefault="00E85D9E" w14:paraId="4E3A8259" w14:textId="77777777">
      <w:pPr>
        <w:tabs>
          <w:tab w:val="left" w:pos="540"/>
        </w:tabs>
        <w:spacing w:after="0" w:line="240" w:lineRule="auto"/>
        <w:rPr>
          <w:rFonts w:ascii="Cambria" w:hAnsi="Cambria" w:eastAsia="Cambria" w:cs="Cambria"/>
          <w:b w:val="1"/>
          <w:bCs w:val="1"/>
          <w:i w:val="1"/>
          <w:iCs w:val="1"/>
          <w:sz w:val="24"/>
          <w:szCs w:val="24"/>
        </w:rPr>
      </w:pPr>
    </w:p>
    <w:p w:rsidR="00E85D9E" w:rsidP="2F917832" w:rsidRDefault="00E85D9E" w14:paraId="35A774F6" w14:textId="77777777">
      <w:pPr>
        <w:tabs>
          <w:tab w:val="left" w:pos="540"/>
        </w:tabs>
        <w:spacing w:after="0" w:line="240" w:lineRule="auto"/>
        <w:rPr>
          <w:rFonts w:ascii="Cambria" w:hAnsi="Cambria" w:eastAsia="Cambria" w:cs="Cambria"/>
          <w:b w:val="1"/>
          <w:bCs w:val="1"/>
          <w:i w:val="1"/>
          <w:iCs w:val="1"/>
          <w:sz w:val="24"/>
          <w:szCs w:val="24"/>
        </w:rPr>
      </w:pPr>
      <w:r w:rsidRPr="2F917832" w:rsidR="00E85D9E">
        <w:rPr>
          <w:rFonts w:ascii="Cambria" w:hAnsi="Cambria" w:eastAsia="Cambria" w:cs="Cambria"/>
          <w:b w:val="1"/>
          <w:bCs w:val="1"/>
          <w:i w:val="1"/>
          <w:iCs w:val="1"/>
          <w:sz w:val="24"/>
          <w:szCs w:val="24"/>
        </w:rPr>
        <w:t>Adjournment</w:t>
      </w:r>
    </w:p>
    <w:p w:rsidR="007515E9" w:rsidP="2F917832" w:rsidRDefault="007515E9" w14:paraId="743ED908" w14:textId="77777777">
      <w:pPr>
        <w:rPr>
          <w:rFonts w:ascii="Cambria" w:hAnsi="Cambria" w:eastAsia="Cambria" w:cs="Cambria"/>
        </w:rPr>
      </w:pPr>
    </w:p>
    <w:sectPr w:rsidR="00751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4b1ffa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8a8f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301c9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3632b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ef2b8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3ee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b13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53414097">
    <w:abstractNumId w:val="2"/>
  </w:num>
  <w:num w:numId="2" w16cid:durableId="73860548">
    <w:abstractNumId w:val="1"/>
  </w:num>
  <w:num w:numId="3" w16cid:durableId="1796754300">
    <w:abstractNumId w:val="0"/>
  </w:num>
  <w:num w:numId="4" w16cid:durableId="143728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09E6"/>
    <w:rsid w:val="000B73DF"/>
    <w:rsid w:val="000F77BA"/>
    <w:rsid w:val="00105EF4"/>
    <w:rsid w:val="001B1B07"/>
    <w:rsid w:val="001C3787"/>
    <w:rsid w:val="001D3EB3"/>
    <w:rsid w:val="0021151A"/>
    <w:rsid w:val="002667B3"/>
    <w:rsid w:val="002970EF"/>
    <w:rsid w:val="00325FA2"/>
    <w:rsid w:val="0032719F"/>
    <w:rsid w:val="00421AC4"/>
    <w:rsid w:val="00427B5C"/>
    <w:rsid w:val="00435DF4"/>
    <w:rsid w:val="00436B17"/>
    <w:rsid w:val="004958D6"/>
    <w:rsid w:val="00497300"/>
    <w:rsid w:val="005D7BBE"/>
    <w:rsid w:val="00614B9B"/>
    <w:rsid w:val="006B37F6"/>
    <w:rsid w:val="007109AE"/>
    <w:rsid w:val="00735005"/>
    <w:rsid w:val="00737BC8"/>
    <w:rsid w:val="007515E9"/>
    <w:rsid w:val="00795594"/>
    <w:rsid w:val="007C0B3B"/>
    <w:rsid w:val="007F6B0B"/>
    <w:rsid w:val="00846689"/>
    <w:rsid w:val="008503A7"/>
    <w:rsid w:val="009039B5"/>
    <w:rsid w:val="00950254"/>
    <w:rsid w:val="009B061B"/>
    <w:rsid w:val="009C5A42"/>
    <w:rsid w:val="00A36FB7"/>
    <w:rsid w:val="00A52AB2"/>
    <w:rsid w:val="00AA5ACE"/>
    <w:rsid w:val="00B330F2"/>
    <w:rsid w:val="00B53703"/>
    <w:rsid w:val="00B557C2"/>
    <w:rsid w:val="00BA244A"/>
    <w:rsid w:val="00C402F7"/>
    <w:rsid w:val="00C562CB"/>
    <w:rsid w:val="00C97A81"/>
    <w:rsid w:val="00CC35F5"/>
    <w:rsid w:val="00D05A56"/>
    <w:rsid w:val="00D16197"/>
    <w:rsid w:val="00D44745"/>
    <w:rsid w:val="00D664C4"/>
    <w:rsid w:val="00D6749F"/>
    <w:rsid w:val="00E12D18"/>
    <w:rsid w:val="00E332E9"/>
    <w:rsid w:val="00E85D9E"/>
    <w:rsid w:val="00E91EBB"/>
    <w:rsid w:val="00F14F6B"/>
    <w:rsid w:val="00F32018"/>
    <w:rsid w:val="01030ECA"/>
    <w:rsid w:val="011B6DC1"/>
    <w:rsid w:val="01F58643"/>
    <w:rsid w:val="023B1F1F"/>
    <w:rsid w:val="042F8B1E"/>
    <w:rsid w:val="06E46D41"/>
    <w:rsid w:val="08EE7389"/>
    <w:rsid w:val="09EBDD5A"/>
    <w:rsid w:val="0BC10377"/>
    <w:rsid w:val="0C00533B"/>
    <w:rsid w:val="0C58410C"/>
    <w:rsid w:val="0E47B8C5"/>
    <w:rsid w:val="0E79E405"/>
    <w:rsid w:val="10BAC5F3"/>
    <w:rsid w:val="12ED4799"/>
    <w:rsid w:val="13175B0A"/>
    <w:rsid w:val="133FD44E"/>
    <w:rsid w:val="14370063"/>
    <w:rsid w:val="152DBA66"/>
    <w:rsid w:val="16492A26"/>
    <w:rsid w:val="16BEA743"/>
    <w:rsid w:val="16FE5964"/>
    <w:rsid w:val="18F95848"/>
    <w:rsid w:val="190626DA"/>
    <w:rsid w:val="1B80869F"/>
    <w:rsid w:val="1BEE4E77"/>
    <w:rsid w:val="1D92ACD6"/>
    <w:rsid w:val="1F123DAF"/>
    <w:rsid w:val="1FB5096A"/>
    <w:rsid w:val="20773D3C"/>
    <w:rsid w:val="21466ED0"/>
    <w:rsid w:val="2296B400"/>
    <w:rsid w:val="23A108BC"/>
    <w:rsid w:val="248E57F6"/>
    <w:rsid w:val="256408BA"/>
    <w:rsid w:val="26699F75"/>
    <w:rsid w:val="26EF9997"/>
    <w:rsid w:val="2709DE1A"/>
    <w:rsid w:val="2782973B"/>
    <w:rsid w:val="291E91B8"/>
    <w:rsid w:val="297B7006"/>
    <w:rsid w:val="29BD6114"/>
    <w:rsid w:val="29CE69B0"/>
    <w:rsid w:val="29CF51CD"/>
    <w:rsid w:val="2B789861"/>
    <w:rsid w:val="2BCDC472"/>
    <w:rsid w:val="2C0F3923"/>
    <w:rsid w:val="2D5FC760"/>
    <w:rsid w:val="2EF9508C"/>
    <w:rsid w:val="2F3D0512"/>
    <w:rsid w:val="2F4BBA08"/>
    <w:rsid w:val="2F6E1C0C"/>
    <w:rsid w:val="2F6F20A4"/>
    <w:rsid w:val="2F917832"/>
    <w:rsid w:val="32BDC22E"/>
    <w:rsid w:val="33E414ED"/>
    <w:rsid w:val="34575DA9"/>
    <w:rsid w:val="351F3A45"/>
    <w:rsid w:val="35F9EF60"/>
    <w:rsid w:val="3675B613"/>
    <w:rsid w:val="38AB7BC1"/>
    <w:rsid w:val="3B89BBAC"/>
    <w:rsid w:val="3C1177E8"/>
    <w:rsid w:val="3C661543"/>
    <w:rsid w:val="3EDF012C"/>
    <w:rsid w:val="3F2D90F6"/>
    <w:rsid w:val="4058F8FA"/>
    <w:rsid w:val="410583EA"/>
    <w:rsid w:val="42A074B4"/>
    <w:rsid w:val="438D99F6"/>
    <w:rsid w:val="4391803D"/>
    <w:rsid w:val="4659B626"/>
    <w:rsid w:val="468BA541"/>
    <w:rsid w:val="499A3B87"/>
    <w:rsid w:val="49F99BF5"/>
    <w:rsid w:val="4CEF2767"/>
    <w:rsid w:val="4D7A4F8F"/>
    <w:rsid w:val="4E4B89C2"/>
    <w:rsid w:val="4E65319A"/>
    <w:rsid w:val="4F2FD010"/>
    <w:rsid w:val="5106977C"/>
    <w:rsid w:val="516ADEE7"/>
    <w:rsid w:val="520E7762"/>
    <w:rsid w:val="540CBC0A"/>
    <w:rsid w:val="548CAE4B"/>
    <w:rsid w:val="560E7562"/>
    <w:rsid w:val="58D1A988"/>
    <w:rsid w:val="58E69032"/>
    <w:rsid w:val="5914128B"/>
    <w:rsid w:val="5B1F0543"/>
    <w:rsid w:val="603AF07E"/>
    <w:rsid w:val="619D6FA8"/>
    <w:rsid w:val="62C8EB6C"/>
    <w:rsid w:val="67F70C77"/>
    <w:rsid w:val="693FCE78"/>
    <w:rsid w:val="6A53A3B2"/>
    <w:rsid w:val="6B8DED75"/>
    <w:rsid w:val="6CE26F85"/>
    <w:rsid w:val="6F1FE44D"/>
    <w:rsid w:val="70764AE7"/>
    <w:rsid w:val="70A404FC"/>
    <w:rsid w:val="7265958B"/>
    <w:rsid w:val="72B7BC7D"/>
    <w:rsid w:val="72B9027C"/>
    <w:rsid w:val="72D3AD8A"/>
    <w:rsid w:val="73EF4616"/>
    <w:rsid w:val="76C4668C"/>
    <w:rsid w:val="79630EAB"/>
    <w:rsid w:val="7A609878"/>
    <w:rsid w:val="7ABD6959"/>
    <w:rsid w:val="7AC9539A"/>
    <w:rsid w:val="7BC6E82D"/>
    <w:rsid w:val="7C6E16D1"/>
    <w:rsid w:val="7DEE1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SUB%20-%20Executive%20Committee%20of%20the%20Academic%20Senate/2025.04.14/Linked%20items/mch-Minutes%20-%20Academic%20Senate%20Executive%20Committee%202025.03.17.docx?d=wf25a40692fe44ccfb774f05f4ab5cb0c&amp;csf=1&amp;web=1&amp;e=JZPFs2" TargetMode="External" Id="R26acf08f21634022" /><Relationship Type="http://schemas.openxmlformats.org/officeDocument/2006/relationships/hyperlink" Target="https://illinoisstateuniversity.sharepoint.com/:w:/r/sites/AcademicSenate/Academic%20Senate%20Sharepoint/SUB%20-%20Executive%20Committee%20of%20the%20Academic%20Senate/2025.04.14/Linked%20items/10.18.2024.01%20Athletics%20Council%20Bylaws/Athletics%20Council%20Bylaws%20-%20Current.docx?d=w93ecf5246cc7462b988b3199aae2383d&amp;csf=1&amp;web=1&amp;e=vBqKyC" TargetMode="External" Id="R83ec1c8971314206" /><Relationship Type="http://schemas.openxmlformats.org/officeDocument/2006/relationships/hyperlink" Target="https://illinoisstateuniversity.sharepoint.com/:w:/r/sites/AcademicSenate/Academic%20Senate%20Sharepoint/SUB%20-%20Executive%20Committee%20of%20the%20Academic%20Senate/2025.04.14/Linked%20items/10.18.2024.01%20Athletics%20Council%20Bylaws/Athletics%20Council%20Bylaws%20-%20Markup.docx?d=wf86a7c546eb849fab005bb307ab8c222&amp;csf=1&amp;web=1&amp;e=BXE8yG" TargetMode="External" Id="Re8bdbe227f2b4f50" /><Relationship Type="http://schemas.openxmlformats.org/officeDocument/2006/relationships/hyperlink" Target="https://policy.illinoisstate.edu/conduct/1-16/" TargetMode="External" Id="Raa5ab314cf9c47a2" /><Relationship Type="http://schemas.openxmlformats.org/officeDocument/2006/relationships/hyperlink" Target="https://illinoisstateuniversity.sharepoint.com/:w:/r/sites/AcademicSenate/Academic%20Senate%20Sharepoint/SUB%20-%20Executive%20Committee%20of%20the%20Academic%20Senate/2025.04.14/Linked%20items/Senate%20Action%20Requests/4.1.18%202025%20changes.docx?d=w319649694aee408ca974ad2b3b98bb93&amp;csf=1&amp;web=1&amp;e=jWtMOm" TargetMode="External" Id="R79db74f707dc4669" /><Relationship Type="http://schemas.openxmlformats.org/officeDocument/2006/relationships/hyperlink" Target="https://illinoisstateuniversity.sharepoint.com/:b:/r/sites/AcademicSenate/Academic%20Senate%20Sharepoint/SUB%20-%20Executive%20Committee%20of%20the%20Academic%20Senate/2025.04.14/Linked%20items/Senate%20Action%20Requests/Nature%20Article%20-%20Standing%20for%20DEI.pdf?csf=1&amp;web=1&amp;e=GDfVEM" TargetMode="External" Id="R2a934db8bb6c425b" /><Relationship Type="http://schemas.openxmlformats.org/officeDocument/2006/relationships/hyperlink" Target="https://illinoisstateuniversity.sharepoint.com/:b:/r/sites/AcademicSenate/Academic%20Senate%20Sharepoint/SUB%20-%20Executive%20Committee%20of%20the%20Academic%20Senate/2025.04.14/Linked%20items/Consent%20Agenda/NameChangeProposal2-26-2020%20CER%20minor%202025%20KS_AY.pdf?csf=1&amp;web=1&amp;e=WsO8Sv" TargetMode="External" Id="R324ba9a75e30442f" /><Relationship Type="http://schemas.openxmlformats.org/officeDocument/2006/relationships/hyperlink" Target="https://illinoisstateuniversity.sharepoint.com/:w:/r/sites/AcademicSenate/Academic%20Senate%20Sharepoint/SUB%20-%20Executive%20Committee%20of%20the%20Academic%20Senate/2025.04.14/Linked%20items/Consent%20Agenda/Certificate%20in%20Law%20and%20Philosophy.docx?d=w1433b91a8b0a4d0c8b4141e73b414a6c&amp;csf=1&amp;web=1&amp;e=82fX6d" TargetMode="External" Id="R9f442bc0d1f04f6c" /><Relationship Type="http://schemas.openxmlformats.org/officeDocument/2006/relationships/hyperlink" Target="https://illinoisstateuniversity.sharepoint.com/:b:/r/sites/AcademicSenate/Academic%20Senate%20Sharepoint/SUB%20-%20Executive%20Committee%20of%20the%20Academic%20Senate/2025.04.14/Linked%20items/Consent%20Agenda/FIF_Certificate%20in%20Law%20and%20Philosophy.pdf?csf=1&amp;web=1&amp;e=SNQ9Ou" TargetMode="External" Id="Rfa3da6ad84a1401a" /><Relationship Type="http://schemas.openxmlformats.org/officeDocument/2006/relationships/hyperlink" Target="https://illinoisstateuniversity.sharepoint.com/:x:/s/AcademicSenate/EcsR0V4tZP5Klb1Hiq3CSBUBI01GxUQnLmv1bLV3ZfhGew?e=PVVTzx" TargetMode="External" Id="Rcc1d17cd846e4204" /><Relationship Type="http://schemas.openxmlformats.org/officeDocument/2006/relationships/hyperlink" Target="https://illinoisstateuniversity.sharepoint.com/:b:/s/AcademicSenate/EYAUWOSI9hhEgsqeOWkUI7IBrnMC3I0Cv0eMxzXoGQZBpA?e=bzuRWL" TargetMode="External" Id="R666b273f522f4d0c" /><Relationship Type="http://schemas.openxmlformats.org/officeDocument/2006/relationships/hyperlink" Target="https://illinoisstate.edu/downloads/trustees/ILLINOIS%20STATE%20UNIVERSITY%20CONSTITUTION%202024-08-02.pdf" TargetMode="External" Id="Rc9c01b55c4cc4436" /><Relationship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 Id="Rd151db4d83124161" /><Relationship Type="http://schemas.openxmlformats.org/officeDocument/2006/relationships/hyperlink" Target="https://academicsenate.illinoisstate.edu/about/bylaws/" TargetMode="External" Id="Rda94e1cda41b487e" /><Relationship Type="http://schemas.openxmlformats.org/officeDocument/2006/relationships/hyperlink" Target="https://illinoisstateuniversity.sharepoint.com/:w:/r/sites/AcademicSenate/Academic%20Senate%20Sharepoint/SUB%20-%20Executive%20Committee%20of%20the%20Academic%20Senate/2025.04.14/Linked%20items/1.10.2025.01%20-%20Appendix%20II%20Update%20Re%20Panel%20of%2010/Appendix%20II%20Panel%20of%2010%20-%20Markup%20Revised.docx?d=w1cc4b99d4a6c40d58be2a1eba405af77&amp;csf=1&amp;web=1&amp;e=OeRGdU" TargetMode="External" Id="R507d43bd86be4c0b" /><Relationship Type="http://schemas.openxmlformats.org/officeDocument/2006/relationships/hyperlink" Target="https://policy.illinoisstate.edu/employee/faculty/3-3-4/" TargetMode="External" Id="R488ccaa213b7448b" /><Relationship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 Id="Rf2ce9f274bcc4275" /><Relationship Type="http://schemas.openxmlformats.org/officeDocument/2006/relationships/hyperlink" Target="https://policy.illinoisstate.edu/employee/faculty-staff/3-2-13/" TargetMode="External" Id="Rd831929d246e4e0a" /><Relationship Type="http://schemas.openxmlformats.org/officeDocument/2006/relationships/hyperlink" Target="https://illinoisstateuniversity.sharepoint.com/:w:/r/sites/AcademicSenate/Academic%20Senate%20Sharepoint/Senate/Senate%20Packets%2024-25/2025.04.09/Linked%20Items/08.27.2024.01%20-%20Policy%203.2.13%20Administrator%20Selection%20and%20Search%20Policies/3.2.13%20Administrator%20Selection%20and%20Search%20Policies%20-%20Markup%20April%201.docx?d=w39e2bcafe00147f49472b17752700f72&amp;csf=1&amp;web=1&amp;e=y5FHje" TargetMode="External" Id="R8f33ece819a944d7" /><Relationship Type="http://schemas.openxmlformats.org/officeDocument/2006/relationships/hyperlink" Target="https://policy.illinoisstate.edu/academic/4-1-4/" TargetMode="External" Id="Raa2de662e22845a7" /><Relationship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 Id="R6ca88915dafb4d13" /><Relationship Type="http://schemas.openxmlformats.org/officeDocument/2006/relationships/hyperlink" Target="https://policy.illinoisstate.edu/students/2-1-20/" TargetMode="External" Id="R16011d558e2f423a" /><Relationship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 Id="R36547e6e9568402d" /><Relationship Type="http://schemas.openxmlformats.org/officeDocument/2006/relationships/hyperlink" Target="https://policy.illinoisstate.edu/conduct/1-18/" TargetMode="External" Id="Rf5c3db86041b4f0b" /><Relationship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 Id="Rdcb33085d5c14d1a" /><Relationship Type="http://schemas.openxmlformats.org/officeDocument/2006/relationships/hyperlink" Target="https://illinoisstateuniversity.sharepoint.com/:x:/r/sites/AcademicSenate/Academic%20Senate%20Sharepoint/Senate/Senate%20Packets%2024-25/2025.04.09/Linked%20Items/Draft%20Calendars/Academic%20Senate%20Calendar%2025-26%20A.xlsx?d=w3828fee2633644c0acc0caec488182de&amp;csf=1&amp;web=1&amp;e=8Mw548" TargetMode="External" Id="R00ade72528cc4af7" /><Relationship Type="http://schemas.openxmlformats.org/officeDocument/2006/relationships/hyperlink" Target="https://illinoisstateuniversity.sharepoint.com/:x:/r/sites/AcademicSenate/Academic%20Senate%20Sharepoint/ExecFCE/Exec%20Packets%2024-25/2025.03.31/Linked%20materials/Draft%20Calendars/Executive%20Calendar%2025-26%20A.xlsx?d=w31e99842a0564c11954bb9319d4a80c7&amp;csf=1&amp;web=1&amp;e=QdpF1u" TargetMode="External" Id="Rb353db97fb0a4fb5" /><Relationship Type="http://schemas.openxmlformats.org/officeDocument/2006/relationships/hyperlink" Target="https://illinoisstateuniversity.sharepoint.com/sites/AcademicSenate/Academic%20Senate%20Sharepoint/ExecFCE/Exec%20Packets%2024-25/2025.03.31/Linked%20materials/Consent%20Agenda/Interdisciplinary%20Technologies%20name%20change%20proposal/Digital%20media%20name%20change%20request-SRI%20.pdf?CT=1742225085213&amp;OR=ItemsView" TargetMode="External" Id="R6a21b7718a26430e" /><Relationship Type="http://schemas.openxmlformats.org/officeDocument/2006/relationships/hyperlink" Target="https://illinoisstateuniversity.sharepoint.com/:w:/r/sites/AcademicSenate/Academic%20Senate%20Sharepoint/ExecFCE/Exec%20Packets%2024-25/2025.03.17/Linked%20Items/Consent%20Agenda/Interdisciplinary%20Technologies%20name%20change%20proposal/McHale%20Statement.docx?d=wb89d6b74babb47bd8fdbd8d33ded87ea&amp;csf=1&amp;web=1&amp;e=OPsHtc" TargetMode="External" Id="R1a53f255e1b64d67" /><Relationship Type="http://schemas.openxmlformats.org/officeDocument/2006/relationships/hyperlink" Target="https://illinoisstateuniversity.sharepoint.com/:w:/r/sites/AcademicSenate/Academic%20Senate%20Sharepoint/SUB%20-%20Executive%20Committee%20of%20the%20Academic%20Senate/2025.04.14/Linked%20items/Class%20Video%20Recording%20and%20Photography%20Policy-with%20markup.docx?d=w5837b9ec95cd4d18be2dcacbe7d9fa83&amp;csf=1&amp;web=1&amp;e=ZVmfOk" TargetMode="External" Id="Raf4999b45f534c71" /><Relationship Type="http://schemas.openxmlformats.org/officeDocument/2006/relationships/hyperlink" Target="https://illinoisstateuniversity.sharepoint.com/:u:/r/sites/AcademicSenate/Academic%20Senate%20Sharepoint/SUB%20-%20Executive%20Committee%20of%20the%20Academic%20Senate/2025.04.14/Linked%20items/New%20Recording%20Policy/FW_%20comment%20on%20draft%20of%20recording%20class%20sessions%20new%20policy%20draft.msg?csf=1&amp;web=1&amp;e=Dnnnio" TargetMode="External" Id="R03808bdcbfcd4ecb" /><Relationship Type="http://schemas.openxmlformats.org/officeDocument/2006/relationships/hyperlink" Target="https://illinoisstateuniversity.sharepoint.com/:w:/r/sites/AcademicSenate/Academic%20Senate%20Sharepoint/ExecFCE/Exec%20Packets%2024-25/2025.04.14/Linked%20items/Consent%20Agenda/Graduate%20Certificate%20in%20Latin%20American%20and%20Latino%20Studies.docx?d=w4f92f884749943479f97419d2633ff5d&amp;csf=1&amp;web=1&amp;e=1kb5J6" TargetMode="External" Id="Rc760643d38574e26" /><Relationship Type="http://schemas.openxmlformats.org/officeDocument/2006/relationships/hyperlink" Target="https://illinoisstateuniversity.sharepoint.com/:b:/r/sites/AcademicSenate/Academic%20Senate%20Sharepoint/SUB%20-%20Executive%20Committee%20of%20the%20Academic%20Senate/2025.04.14/Linked%20items/Consent%20Agenda/FIF_Graduate%20Certificate%20in%20Latin%20American%20and%20Latino%20Studies.pdf?csf=1&amp;web=1&amp;e=K8EnGl" TargetMode="External" Id="R2b93e55bb5b94b8a" /><Relationship Type="http://schemas.openxmlformats.org/officeDocument/2006/relationships/hyperlink" Target="https://illinoisstateuniversity.sharepoint.com/:w:/r/sites/AcademicSenate/Academic%20Senate%20Sharepoint/SUB%20-%20Executive%20Committee%20of%20the%20Academic%20Senate/2025.04.14/Linked%20items/Consent%20Agenda/Master%20of%20Public%20Health%20-%20Applied%20Community%20and%20Economic%20Development.docx?d=wf3f1fbb9e8f74c5ba9ebe4e0b60c3024&amp;csf=1&amp;web=1&amp;e=FjGf1V" TargetMode="External" Id="R1ca0578c0a1145f7" /><Relationship Type="http://schemas.openxmlformats.org/officeDocument/2006/relationships/hyperlink" Target="https://illinoisstateuniversity.sharepoint.com/:b:/r/sites/AcademicSenate/Academic%20Senate%20Sharepoint/SUB%20-%20Executive%20Committee%20of%20the%20Academic%20Senate/2025.04.14/Linked%20items/Consent%20Agenda/FIF_Master%20of%20Public%20Health%20-%20Applied%20Community%20and%20Economic%20Development.pdf?csf=1&amp;web=1&amp;e=eTnhae" TargetMode="External" Id="R68b7040575694170" /><Relationship Type="http://schemas.openxmlformats.org/officeDocument/2006/relationships/hyperlink" Target="https://illinoisstateuniversity.sharepoint.com/:b:/r/sites/AcademicSenate/Academic%20Senate%20Sharepoint/SUB%20-%20Executive%20Committee%20of%20the%20Academic%20Senate/2025.04.14/Linked%20items/Consent%20Agenda/To_Fashion%20Production%20Development.pdf?csf=1&amp;web=1&amp;e=OblUyG" TargetMode="External" Id="R6bcd99884c014601" /><Relationship Type="http://schemas.openxmlformats.org/officeDocument/2006/relationships/hyperlink" Target="https://illinoisstateuniversity.sharepoint.com/:b:/r/sites/AcademicSenate/Academic%20Senate%20Sharepoint/SUB%20-%20Executive%20Committee%20of%20the%20Academic%20Senate/2025.04.14/Linked%20items/Consent%20Agenda/To_Fashion%20Product%20Development%20Accelerated.pdf?csf=1&amp;web=1&amp;e=QpYtcC" TargetMode="External" Id="R9d3f4bd3ddfb40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DCB02B69-C240-4979-B685-A29615E1A0C0}"/>
</file>

<file path=customXml/itemProps2.xml><?xml version="1.0" encoding="utf-8"?>
<ds:datastoreItem xmlns:ds="http://schemas.openxmlformats.org/officeDocument/2006/customXml" ds:itemID="{16D409D5-C784-4C34-A150-6F0BA56B336B}"/>
</file>

<file path=customXml/itemProps3.xml><?xml version="1.0" encoding="utf-8"?>
<ds:datastoreItem xmlns:ds="http://schemas.openxmlformats.org/officeDocument/2006/customXml" ds:itemID="{AFF25928-4258-4D63-BD50-5079229F6A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Cera</dc:creator>
  <keywords/>
  <dc:description/>
  <lastModifiedBy>Pickett, Kevin</lastModifiedBy>
  <revision>51</revision>
  <lastPrinted>2023-08-18T15:09:00.0000000Z</lastPrinted>
  <dcterms:created xsi:type="dcterms:W3CDTF">2023-05-12T19:16:00.0000000Z</dcterms:created>
  <dcterms:modified xsi:type="dcterms:W3CDTF">2025-04-11T18:05:27.9883045Z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