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Executive Committee Agenda</w:t>
      </w:r>
    </w:p>
    <w:p w14:paraId="1C44CB76" w14:textId="65FD8057" w:rsidR="00E85D9E" w:rsidRPr="00011CBF" w:rsidRDefault="004B460C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Monday, April 29, 2024</w:t>
      </w:r>
    </w:p>
    <w:p w14:paraId="163E3594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6B9A1BB8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66173" w14:textId="56A45721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79AF6D91" w14:textId="5A0B590C" w:rsidR="00B557C2" w:rsidRDefault="00B557C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EE2E00" w14:textId="6E97DFB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536E5263" w14:textId="4A5B70D0" w:rsidR="00846689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44A2BC" w14:textId="19E0D13B" w:rsidR="00846689" w:rsidRPr="004B6FC0" w:rsidRDefault="0084668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minutes from </w:t>
      </w:r>
      <w:r w:rsidR="00D15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04-15-2024</w:t>
      </w:r>
    </w:p>
    <w:p w14:paraId="65753924" w14:textId="77777777" w:rsidR="00E85D9E" w:rsidRPr="00011CBF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1DF50A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671FD845" w14:textId="77777777" w:rsidR="006112D8" w:rsidRDefault="006112D8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00D885" w14:textId="7294B911" w:rsidR="002E314B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BE763D3" w14:textId="77777777" w:rsidR="006112D8" w:rsidRDefault="006112D8" w:rsidP="006112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993B674" w14:textId="00C7CBF0" w:rsidR="006112D8" w:rsidRDefault="006112D8" w:rsidP="006112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2.1.2 </w:t>
      </w:r>
      <w:r w:rsidRPr="00C70B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Eligibility for Student Health Service Benefits</w:t>
      </w:r>
    </w:p>
    <w:p w14:paraId="02CB248F" w14:textId="77777777" w:rsidR="006112D8" w:rsidRPr="00C70BB0" w:rsidRDefault="006112D8" w:rsidP="006112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C70BB0">
        <w:rPr>
          <w:rFonts w:ascii="Times New Roman" w:eastAsia="Times New Roman" w:hAnsi="Times New Roman" w:cs="Times New Roman"/>
          <w:i/>
          <w:iCs/>
          <w:sz w:val="24"/>
          <w:szCs w:val="24"/>
        </w:rPr>
        <w:t>Proposed changes to Policy 2.1.2 Eligibility for Student Health Service Benefits 2023-10-11</w:t>
      </w:r>
    </w:p>
    <w:p w14:paraId="46464011" w14:textId="77777777" w:rsidR="006112D8" w:rsidRDefault="006112D8" w:rsidP="006112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0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Cover sheet for 2.1.2 Eligibility for Student Health Services Benefits policy </w:t>
      </w:r>
    </w:p>
    <w:p w14:paraId="098D376B" w14:textId="46ED3A85" w:rsidR="006112D8" w:rsidRPr="006112D8" w:rsidRDefault="006112D8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c</w:t>
      </w:r>
      <w:r w:rsidRPr="00C70BB0">
        <w:rPr>
          <w:rFonts w:ascii="Times New Roman" w:eastAsia="Times New Roman" w:hAnsi="Times New Roman" w:cs="Times New Roman"/>
          <w:i/>
          <w:iCs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70BB0">
        <w:rPr>
          <w:rFonts w:ascii="Times New Roman" w:eastAsia="Times New Roman" w:hAnsi="Times New Roman" w:cs="Times New Roman"/>
          <w:i/>
          <w:iCs/>
          <w:sz w:val="24"/>
          <w:szCs w:val="24"/>
        </w:rPr>
        <w:t>submissions</w:t>
      </w:r>
    </w:p>
    <w:p w14:paraId="5B31EB25" w14:textId="77777777" w:rsidR="007E2446" w:rsidRDefault="007E2446" w:rsidP="007E24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0DB055C" w14:textId="52D5877A" w:rsidR="00875563" w:rsidRDefault="00875563" w:rsidP="007E24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Amy Hurd</w:t>
      </w:r>
      <w:r w:rsidR="00D71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8A445DA" w14:textId="1F59EF05" w:rsidR="007E2446" w:rsidRDefault="007E2446" w:rsidP="007E24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Change Academic Probation to Academic Notice</w:t>
      </w:r>
      <w:r w:rsidR="00D71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(AAC?)</w:t>
      </w:r>
    </w:p>
    <w:p w14:paraId="11189A02" w14:textId="0E591ADC" w:rsidR="007E2446" w:rsidRDefault="0037053E" w:rsidP="007E24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7E2446" w:rsidRPr="007E2446">
        <w:rPr>
          <w:rFonts w:ascii="Times New Roman" w:eastAsia="Times New Roman" w:hAnsi="Times New Roman" w:cs="Times New Roman"/>
          <w:i/>
          <w:iCs/>
          <w:sz w:val="24"/>
          <w:szCs w:val="24"/>
        </w:rPr>
        <w:t>10673-Change Academic Probation to Academic Notic</w:t>
      </w:r>
      <w:r w:rsidR="007E2446">
        <w:rPr>
          <w:rFonts w:ascii="Times New Roman" w:eastAsia="Times New Roman" w:hAnsi="Times New Roman" w:cs="Times New Roman"/>
          <w:i/>
          <w:iCs/>
          <w:sz w:val="24"/>
          <w:szCs w:val="24"/>
        </w:rPr>
        <w:t>e CRS</w:t>
      </w:r>
    </w:p>
    <w:p w14:paraId="21C7CA87" w14:textId="77777777" w:rsidR="0055166C" w:rsidRDefault="0055166C" w:rsidP="007E24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4AEBF4D" w14:textId="49D155E8" w:rsidR="00D718A6" w:rsidRDefault="00D718A6" w:rsidP="002E314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Lane Crothers, IBHE-FAC Rep</w:t>
      </w:r>
    </w:p>
    <w:p w14:paraId="66DE583E" w14:textId="58335773" w:rsidR="002E314B" w:rsidRDefault="002E314B" w:rsidP="002E314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Updated List of Bills</w:t>
      </w:r>
    </w:p>
    <w:p w14:paraId="1A91CFD2" w14:textId="3328B025" w:rsidR="002E314B" w:rsidRDefault="0037053E" w:rsidP="007E24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2E314B" w:rsidRPr="002E314B">
        <w:rPr>
          <w:rFonts w:ascii="Times New Roman" w:eastAsia="Times New Roman" w:hAnsi="Times New Roman" w:cs="Times New Roman"/>
          <w:i/>
          <w:iCs/>
          <w:sz w:val="24"/>
          <w:szCs w:val="24"/>
        </w:rPr>
        <w:t>SP2024_active_higher_ed_bills</w:t>
      </w:r>
    </w:p>
    <w:p w14:paraId="130584A4" w14:textId="0D31B4F2" w:rsidR="00812A99" w:rsidRDefault="00812A99" w:rsidP="007E24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38DC9D4" w14:textId="0551B790" w:rsidR="0037053E" w:rsidRDefault="0037053E" w:rsidP="007E24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Angela Bonnell:</w:t>
      </w:r>
    </w:p>
    <w:p w14:paraId="098DCB16" w14:textId="77777777" w:rsidR="0037053E" w:rsidRDefault="00812A99" w:rsidP="003705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Thoughts on Alternate Academic Senate Scheduling in the Fall</w:t>
      </w:r>
    </w:p>
    <w:p w14:paraId="32566D1A" w14:textId="7535252B" w:rsidR="007E2446" w:rsidRPr="0037053E" w:rsidRDefault="0037053E" w:rsidP="003705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12A99" w:rsidRPr="00812A99">
        <w:rPr>
          <w:rFonts w:ascii="Times New Roman" w:eastAsia="Times New Roman" w:hAnsi="Times New Roman" w:cs="Times New Roman"/>
          <w:i/>
          <w:iCs/>
          <w:sz w:val="24"/>
          <w:szCs w:val="24"/>
        </w:rPr>
        <w:t>Alternating AS and Internal Committee Meetings AB</w:t>
      </w:r>
    </w:p>
    <w:p w14:paraId="1DC7DB5A" w14:textId="012E2D62" w:rsidR="005D7BBE" w:rsidRDefault="005D7BB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7E2BAC" w14:textId="0C70D136" w:rsidR="0037053E" w:rsidRDefault="0037053E" w:rsidP="003705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Proposed Calendar Revision</w:t>
      </w:r>
    </w:p>
    <w:p w14:paraId="765E2565" w14:textId="54C3ADA7" w:rsidR="0037053E" w:rsidRPr="0037053E" w:rsidRDefault="0037053E" w:rsidP="003705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New 24-25 Calendar Draft</w:t>
      </w:r>
    </w:p>
    <w:p w14:paraId="6EF56ECE" w14:textId="5F245C69" w:rsidR="0037053E" w:rsidRDefault="0037053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744559" w14:textId="56952526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3B7F0348" w14:textId="5F1E4DDC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C2F11F" w14:textId="2F31F37D" w:rsidR="004B3D9C" w:rsidRDefault="004B3D9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Review</w:t>
      </w:r>
    </w:p>
    <w:p w14:paraId="577C722D" w14:textId="77777777" w:rsidR="00EA13D1" w:rsidRDefault="00694833" w:rsidP="00EA13D1">
      <w:pPr>
        <w:tabs>
          <w:tab w:val="left" w:pos="2160"/>
          <w:tab w:val="right" w:pos="8640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0" w:history="1">
        <w:r w:rsidR="00EA13D1" w:rsidRPr="00124FDF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1.6 Religious Accommodations AAC?</w:t>
        </w:r>
      </w:hyperlink>
      <w:r w:rsidR="00EA13D1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AB1B005" w14:textId="19B3C8A2" w:rsidR="004B3D9C" w:rsidRPr="00E12D18" w:rsidRDefault="00694833" w:rsidP="004B3D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1" w:history="1">
        <w:r w:rsidR="004B3D9C" w:rsidRPr="0012229B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3.1.45 Recruitment AABC?</w:t>
        </w:r>
      </w:hyperlink>
      <w:r w:rsidR="004B3D9C" w:rsidRPr="004B3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C784C88" w14:textId="74921779" w:rsidR="004B3D9C" w:rsidRDefault="00F5040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Code of Conduct – Tabled by AAC on 12/6</w:t>
      </w:r>
      <w:r w:rsidR="00F65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/23, </w:t>
      </w:r>
      <w:r w:rsidR="00F65A55" w:rsidRPr="00F65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Dist. to SC 1/29/24</w:t>
      </w:r>
    </w:p>
    <w:p w14:paraId="10711625" w14:textId="75F5D613" w:rsidR="00F5040E" w:rsidRDefault="00F5040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73026B" w14:textId="77777777" w:rsidR="0037053E" w:rsidRDefault="0037053E" w:rsidP="009F19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C0B1A09" w14:textId="77777777" w:rsidR="0037053E" w:rsidRDefault="0037053E" w:rsidP="009F19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Issues Pending List Analysis</w:t>
      </w:r>
    </w:p>
    <w:p w14:paraId="7A26ABD4" w14:textId="77777777" w:rsidR="0037053E" w:rsidRDefault="0037053E" w:rsidP="009F19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Policies for Review 24-25</w:t>
      </w:r>
    </w:p>
    <w:p w14:paraId="4FD3056A" w14:textId="250FE609" w:rsidR="0037053E" w:rsidRPr="0037053E" w:rsidRDefault="0037053E" w:rsidP="009F19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Abbreviated IP List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515CA793" w14:textId="6B88C62A" w:rsidR="00CC35F5" w:rsidRDefault="00CC35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B21FC5" w14:textId="77777777" w:rsidR="00D0476E" w:rsidRDefault="00D0476E" w:rsidP="00D0476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Discussion of Presidential Commentary Report from AABC (Executive Session)</w:t>
      </w:r>
    </w:p>
    <w:p w14:paraId="5F3105A3" w14:textId="77777777" w:rsidR="00D0476E" w:rsidRDefault="00D0476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15D688" w14:textId="31748C24" w:rsidR="00E85D9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2D3EA2F" w14:textId="77777777" w:rsidR="00E85D9E" w:rsidRDefault="00E85D9E" w:rsidP="37FECFD9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6CBF18E" w14:textId="0599682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18FE9E65" w14:textId="07561E0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127B">
        <w:rPr>
          <w:rFonts w:ascii="Times New Roman" w:eastAsia="Times New Roman" w:hAnsi="Times New Roman" w:cs="Times New Roman"/>
          <w:b/>
          <w:bCs/>
          <w:sz w:val="24"/>
          <w:szCs w:val="24"/>
        </w:rPr>
        <w:t>May 8, 2024</w:t>
      </w:r>
    </w:p>
    <w:p w14:paraId="7B0F38F1" w14:textId="77777777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120874DB" w14:textId="77777777" w:rsidR="00E85D9E" w:rsidRPr="008C1DA2" w:rsidRDefault="00E85D9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6977C069" w14:textId="77777777" w:rsidR="00E85D9E" w:rsidRPr="008C1DA2" w:rsidRDefault="00E85D9E" w:rsidP="37FECFD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5FC259" w14:textId="77777777" w:rsidR="009F1934" w:rsidRPr="00FE0E15" w:rsidRDefault="009F1934" w:rsidP="009F19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Call to Order (Student Body President/Academic Senate Vice Chairperson)</w:t>
      </w:r>
    </w:p>
    <w:p w14:paraId="06AF9AE4" w14:textId="77777777" w:rsidR="009F1934" w:rsidRPr="00FE0E15" w:rsidRDefault="009F1934" w:rsidP="009F19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321D6798" w14:textId="1DAC9AF2" w:rsidR="00E85D9E" w:rsidRPr="009F1934" w:rsidRDefault="009F1934" w:rsidP="37FECFD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Seating of New Senate (Student Body President/Academic Senate Vice Chairperson)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D1BF7D4" w14:textId="77777777" w:rsidR="00E85D9E" w:rsidRPr="008C1DA2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FF500B" w14:textId="62646060" w:rsidR="00E85D9E" w:rsidRDefault="00E85D9E" w:rsidP="37FECFD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  <w:r w:rsidR="009F1934"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(Student Body President/Academic Senate Vice Chairperson)</w:t>
      </w:r>
    </w:p>
    <w:p w14:paraId="43A886A5" w14:textId="77777777" w:rsidR="009F1934" w:rsidRDefault="009F1934" w:rsidP="009F19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</w:p>
    <w:p w14:paraId="0755E806" w14:textId="408EDC5C" w:rsidR="009F1934" w:rsidRDefault="009F1934" w:rsidP="009F19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Academic Senate Chairperson </w:t>
      </w:r>
    </w:p>
    <w:p w14:paraId="05B2EE9F" w14:textId="77777777" w:rsidR="009F1934" w:rsidRPr="001C6F1B" w:rsidRDefault="009F1934" w:rsidP="009F19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Martha Horst</w:t>
      </w:r>
      <w:r>
        <w:rPr>
          <w:rFonts w:ascii="Cambria" w:eastAsia="Times New Roman" w:hAnsi="Cambria" w:cs="Times New Roman"/>
          <w:sz w:val="24"/>
          <w:szCs w:val="20"/>
        </w:rPr>
        <w:t>, MUS, WKCFA</w:t>
      </w:r>
    </w:p>
    <w:p w14:paraId="3C790555" w14:textId="77777777" w:rsidR="009F1934" w:rsidRPr="00FE0E15" w:rsidRDefault="009F1934" w:rsidP="009F19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09CE50DE" w14:textId="77777777" w:rsidR="009F1934" w:rsidRDefault="009F1934" w:rsidP="009F19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Election of Academic Senate Secretary</w:t>
      </w:r>
    </w:p>
    <w:p w14:paraId="0F4CEE0E" w14:textId="77777777" w:rsidR="009F1934" w:rsidRPr="001C6F1B" w:rsidRDefault="009F1934" w:rsidP="009F19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 xml:space="preserve">Lea Cline, </w:t>
      </w:r>
      <w:r>
        <w:rPr>
          <w:rFonts w:ascii="Cambria" w:eastAsia="Times New Roman" w:hAnsi="Cambria" w:cs="Times New Roman"/>
          <w:sz w:val="24"/>
          <w:szCs w:val="20"/>
        </w:rPr>
        <w:t xml:space="preserve">ART, </w:t>
      </w:r>
      <w:r w:rsidRPr="001C6F1B">
        <w:rPr>
          <w:rFonts w:ascii="Cambria" w:eastAsia="Times New Roman" w:hAnsi="Cambria" w:cs="Times New Roman"/>
          <w:sz w:val="24"/>
          <w:szCs w:val="20"/>
        </w:rPr>
        <w:t>WKCFA</w:t>
      </w:r>
    </w:p>
    <w:p w14:paraId="03DAABB2" w14:textId="77777777" w:rsidR="009F1934" w:rsidRPr="00FE0E15" w:rsidRDefault="009F1934" w:rsidP="009F19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6F97459" w14:textId="77777777" w:rsidR="009F1934" w:rsidRDefault="009F1934" w:rsidP="009F19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Executive Committee Faculty Members </w:t>
      </w:r>
    </w:p>
    <w:p w14:paraId="5AF16C5F" w14:textId="77777777" w:rsidR="009F1934" w:rsidRPr="001C6F1B" w:rsidRDefault="009F1934" w:rsidP="009F19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Dimitrios Nikolaou, ECO, CAS</w:t>
      </w:r>
    </w:p>
    <w:p w14:paraId="1CC045E3" w14:textId="3EE228D6" w:rsidR="009F1934" w:rsidRPr="001C6F1B" w:rsidRDefault="009F1934" w:rsidP="009F193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Ang</w:t>
      </w:r>
      <w:r>
        <w:rPr>
          <w:rFonts w:ascii="Cambria" w:eastAsia="Times New Roman" w:hAnsi="Cambria" w:cs="Times New Roman"/>
          <w:sz w:val="24"/>
          <w:szCs w:val="20"/>
        </w:rPr>
        <w:t>ela</w:t>
      </w:r>
      <w:r w:rsidRPr="001C6F1B">
        <w:rPr>
          <w:rFonts w:ascii="Cambria" w:eastAsia="Times New Roman" w:hAnsi="Cambria" w:cs="Times New Roman"/>
          <w:sz w:val="24"/>
          <w:szCs w:val="20"/>
        </w:rPr>
        <w:t xml:space="preserve"> Bonnell, MIL</w:t>
      </w:r>
    </w:p>
    <w:p w14:paraId="4FC9AF46" w14:textId="3E92152C" w:rsidR="009F1934" w:rsidRDefault="009F1934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Kapoor, HIS, CAS</w:t>
      </w:r>
    </w:p>
    <w:p w14:paraId="1D650BD3" w14:textId="28C1948A" w:rsidR="009F1934" w:rsidRPr="009F1934" w:rsidRDefault="009F1934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Kevin Edwards, </w:t>
      </w:r>
      <w:r w:rsidR="00A40465">
        <w:rPr>
          <w:rFonts w:ascii="Times New Roman" w:eastAsia="Times New Roman" w:hAnsi="Times New Roman" w:cs="Times New Roman"/>
          <w:sz w:val="24"/>
          <w:szCs w:val="24"/>
        </w:rPr>
        <w:t>SBS</w:t>
      </w:r>
      <w:r w:rsidR="00875563">
        <w:rPr>
          <w:rFonts w:ascii="Times New Roman" w:eastAsia="Times New Roman" w:hAnsi="Times New Roman" w:cs="Times New Roman"/>
          <w:sz w:val="24"/>
          <w:szCs w:val="24"/>
        </w:rPr>
        <w:t>, 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EEB3A3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67E8" w14:textId="225FBB7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4DA75C48" w14:textId="288C1BC3" w:rsidR="0032719F" w:rsidRDefault="0032719F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9987AB" w14:textId="0DCA50E7" w:rsidR="0021151A" w:rsidRDefault="0032719F" w:rsidP="009E4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</w:t>
      </w:r>
    </w:p>
    <w:p w14:paraId="37687BA4" w14:textId="77777777" w:rsidR="009F1934" w:rsidRDefault="009F1934" w:rsidP="009F19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E5C1FB7" w14:textId="6B755454" w:rsidR="009F1934" w:rsidRDefault="009F1934" w:rsidP="009F19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865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IBHE-FAC report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Lane Crothers </w:t>
      </w:r>
    </w:p>
    <w:bookmarkEnd w:id="0"/>
    <w:p w14:paraId="19E201C8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24FD8A" w14:textId="5333A7AD" w:rsidR="009039B5" w:rsidRDefault="009039B5" w:rsidP="004839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 w:rsidR="00483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03-27-2024</w:t>
      </w:r>
    </w:p>
    <w:p w14:paraId="71AE692B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59925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30D10A77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8B51E4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1D18FCA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EC9EA11" w14:textId="77777777" w:rsidR="00E82CCB" w:rsidRPr="008C1DA2" w:rsidRDefault="00E82CCB" w:rsidP="00E82C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" w:name="_Hlk158281519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732544F2" w14:textId="3B01ADD8" w:rsidR="00E82CCB" w:rsidRPr="008C1DA2" w:rsidRDefault="00E82CCB" w:rsidP="00E82C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President </w:t>
      </w:r>
      <w:proofErr w:type="spellStart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Aondover</w:t>
      </w:r>
      <w:proofErr w:type="spellEnd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Tarhule</w:t>
      </w:r>
    </w:p>
    <w:p w14:paraId="77D2EFA5" w14:textId="6F0C0B9C" w:rsidR="00E82CCB" w:rsidRPr="008C1DA2" w:rsidRDefault="00E82CCB" w:rsidP="00E82C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Provost Ani Yazedjian </w:t>
      </w:r>
    </w:p>
    <w:p w14:paraId="72409755" w14:textId="77777777" w:rsidR="00E82CCB" w:rsidRPr="008C1DA2" w:rsidRDefault="00E82CCB" w:rsidP="00E82C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32FA849A" w14:textId="5BBB6E84" w:rsidR="00E82CCB" w:rsidRPr="008C1DA2" w:rsidRDefault="00D664DD" w:rsidP="00E82C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E82CCB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for Finance and Planning Dan </w:t>
      </w:r>
      <w:r w:rsidR="00E82C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Petree</w:t>
      </w:r>
    </w:p>
    <w:p w14:paraId="4FBDD100" w14:textId="77777777" w:rsidR="00E82CCB" w:rsidRDefault="00E82CCB" w:rsidP="00E82C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7FA63E" w14:textId="7CA2FA4B" w:rsidR="009E11F3" w:rsidRDefault="009E11F3" w:rsidP="009E11F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Information/</w:t>
      </w:r>
      <w:r w:rsidRPr="001363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14:paraId="40B3975C" w14:textId="77777777" w:rsidR="009E11F3" w:rsidRPr="001363EA" w:rsidRDefault="009E11F3" w:rsidP="009E11F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u w:val="single"/>
        </w:rPr>
      </w:pPr>
      <w:r w:rsidRPr="001363EA">
        <w:rPr>
          <w:rFonts w:ascii="Times New Roman" w:eastAsia="Times New Roman" w:hAnsi="Times New Roman" w:cs="Times New Roman"/>
          <w:i/>
          <w:iCs/>
          <w:u w:val="single"/>
        </w:rPr>
        <w:t>Policy 4.1.11 Export Control</w:t>
      </w:r>
    </w:p>
    <w:p w14:paraId="44C26E87" w14:textId="77777777" w:rsidR="009E11F3" w:rsidRPr="001363EA" w:rsidRDefault="009E11F3" w:rsidP="009E11F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</w:rPr>
      </w:pPr>
      <w:r w:rsidRPr="001363EA">
        <w:rPr>
          <w:rFonts w:ascii="Times New Roman" w:eastAsia="Times New Roman" w:hAnsi="Times New Roman" w:cs="Times New Roman"/>
          <w:i/>
          <w:iCs/>
        </w:rPr>
        <w:t>03.28.24.15 Policy 4.1.11 Export Control (Current Copy)</w:t>
      </w:r>
    </w:p>
    <w:p w14:paraId="7216FD2B" w14:textId="77777777" w:rsidR="009E11F3" w:rsidRPr="001363EA" w:rsidRDefault="009E11F3" w:rsidP="009E11F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</w:rPr>
      </w:pPr>
      <w:r w:rsidRPr="001363EA">
        <w:rPr>
          <w:rFonts w:ascii="Times New Roman" w:eastAsia="Times New Roman" w:hAnsi="Times New Roman" w:cs="Times New Roman"/>
          <w:i/>
          <w:iCs/>
        </w:rPr>
        <w:t>03.28.24.16 Policy 4.1.11 Export Control (Mark Up Copy)</w:t>
      </w:r>
    </w:p>
    <w:p w14:paraId="4B882300" w14:textId="223F00A6" w:rsidR="009E11F3" w:rsidRDefault="009E11F3" w:rsidP="000B7B8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</w:rPr>
      </w:pPr>
      <w:r w:rsidRPr="001363EA">
        <w:rPr>
          <w:rFonts w:ascii="Times New Roman" w:eastAsia="Times New Roman" w:hAnsi="Times New Roman" w:cs="Times New Roman"/>
          <w:i/>
          <w:iCs/>
        </w:rPr>
        <w:lastRenderedPageBreak/>
        <w:t>03.28.24.17 Policy 4.1.11 Export Control (Clean Copy)</w:t>
      </w:r>
    </w:p>
    <w:p w14:paraId="2C7582E8" w14:textId="77777777" w:rsidR="009F1934" w:rsidRDefault="009F1934" w:rsidP="009F193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4F57872" w14:textId="12D91133" w:rsidR="009F1934" w:rsidRDefault="009F1934" w:rsidP="009F193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/Action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Item: </w:t>
      </w:r>
    </w:p>
    <w:p w14:paraId="081AB6C3" w14:textId="06842D1D" w:rsidR="009F1934" w:rsidRPr="00FE0E15" w:rsidRDefault="009F1934" w:rsidP="009F1934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Academic Senate Calendar for 202</w:t>
      </w:r>
      <w:r w:rsidR="0087556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</w:t>
      </w: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-202</w:t>
      </w:r>
      <w:r w:rsidR="0087556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5</w:t>
      </w:r>
    </w:p>
    <w:p w14:paraId="56DA5F1C" w14:textId="77777777" w:rsidR="009E11F3" w:rsidRDefault="009E11F3" w:rsidP="00E82C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6F50154" w14:textId="53853002" w:rsidR="00E82CCB" w:rsidRPr="00F671B9" w:rsidRDefault="00E82CCB" w:rsidP="0087556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Advisory Items: </w:t>
      </w:r>
      <w:r w:rsidR="009F19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Plan</w:t>
      </w:r>
      <w:r w:rsidR="00875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A</w:t>
      </w:r>
      <w:r w:rsidR="00D047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ssistant </w:t>
      </w:r>
      <w:r w:rsidR="00875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</w:t>
      </w:r>
      <w:r w:rsidR="00D047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ice </w:t>
      </w:r>
      <w:r w:rsidR="00875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 w:rsidR="00D047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resident</w:t>
      </w:r>
      <w:r w:rsidR="00875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Cooper Cutting</w:t>
      </w:r>
    </w:p>
    <w:p w14:paraId="4040CFE7" w14:textId="77777777" w:rsidR="00E82CCB" w:rsidRDefault="00E82CCB" w:rsidP="00E82C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74A956" w14:textId="429A4B9C" w:rsidR="00E82CCB" w:rsidRDefault="00E82CCB" w:rsidP="00E82C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  <w:r w:rsidR="00B865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875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391089B" w14:textId="77777777" w:rsidR="00E82CCB" w:rsidRDefault="00E82CCB" w:rsidP="00E82C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03FD46" w14:textId="77777777" w:rsidR="00E82CCB" w:rsidRDefault="00E82CCB" w:rsidP="00E82C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bookmarkEnd w:id="1"/>
    <w:p w14:paraId="743ED908" w14:textId="77777777" w:rsidR="00D664DD" w:rsidRDefault="00D664DD" w:rsidP="3E2455DD">
      <w:pPr>
        <w:rPr>
          <w:rFonts w:ascii="Times New Roman" w:eastAsia="Times New Roman" w:hAnsi="Times New Roman" w:cs="Times New Roman"/>
        </w:rPr>
      </w:pPr>
    </w:p>
    <w:sectPr w:rsidR="00D664D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300" w14:textId="77777777" w:rsidR="00247B23" w:rsidRDefault="00F671B9">
      <w:pPr>
        <w:spacing w:after="0" w:line="240" w:lineRule="auto"/>
      </w:pPr>
      <w:r>
        <w:separator/>
      </w:r>
    </w:p>
  </w:endnote>
  <w:endnote w:type="continuationSeparator" w:id="0">
    <w:p w14:paraId="7A9925C0" w14:textId="77777777" w:rsidR="00247B23" w:rsidRDefault="00F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E84067D" w14:textId="77777777" w:rsidTr="009E4C52">
      <w:trPr>
        <w:trHeight w:val="300"/>
      </w:trPr>
      <w:tc>
        <w:tcPr>
          <w:tcW w:w="3120" w:type="dxa"/>
        </w:tcPr>
        <w:p w14:paraId="2FF0082C" w14:textId="4003B783" w:rsidR="37FECFD9" w:rsidRDefault="37FECFD9" w:rsidP="009E4C52">
          <w:pPr>
            <w:pStyle w:val="Header"/>
            <w:ind w:left="-115"/>
          </w:pPr>
        </w:p>
      </w:tc>
      <w:tc>
        <w:tcPr>
          <w:tcW w:w="3120" w:type="dxa"/>
        </w:tcPr>
        <w:p w14:paraId="73D97B24" w14:textId="38FB4BD6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10FB05CE" w14:textId="0EB47BA2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BD9D64C" w14:textId="61043694" w:rsidR="37FECFD9" w:rsidRDefault="37FECFD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BD5" w14:textId="77777777" w:rsidR="00247B23" w:rsidRDefault="00F671B9">
      <w:pPr>
        <w:spacing w:after="0" w:line="240" w:lineRule="auto"/>
      </w:pPr>
      <w:r>
        <w:separator/>
      </w:r>
    </w:p>
  </w:footnote>
  <w:footnote w:type="continuationSeparator" w:id="0">
    <w:p w14:paraId="5E367E13" w14:textId="77777777" w:rsidR="00247B23" w:rsidRDefault="00F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33282486" w14:textId="77777777" w:rsidTr="37FECFD9">
      <w:trPr>
        <w:trHeight w:val="300"/>
      </w:trPr>
      <w:tc>
        <w:tcPr>
          <w:tcW w:w="3120" w:type="dxa"/>
        </w:tcPr>
        <w:p w14:paraId="51382670" w14:textId="3AD575B2" w:rsidR="37FECFD9" w:rsidRDefault="37FECFD9" w:rsidP="37FECFD9">
          <w:pPr>
            <w:pStyle w:val="Header"/>
            <w:ind w:left="-115"/>
          </w:pPr>
        </w:p>
      </w:tc>
      <w:tc>
        <w:tcPr>
          <w:tcW w:w="3120" w:type="dxa"/>
        </w:tcPr>
        <w:p w14:paraId="35A81DF4" w14:textId="5A832233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0FF13EC0" w14:textId="6B8F9DDD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3422060" w14:textId="04B95C82" w:rsidR="37FECFD9" w:rsidRDefault="37FECFD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2"/>
  </w:num>
  <w:num w:numId="2" w16cid:durableId="73860548">
    <w:abstractNumId w:val="1"/>
  </w:num>
  <w:num w:numId="3" w16cid:durableId="1796754300">
    <w:abstractNumId w:val="0"/>
  </w:num>
  <w:num w:numId="4" w16cid:durableId="143728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E"/>
    <w:rsid w:val="000B73DF"/>
    <w:rsid w:val="000B7B80"/>
    <w:rsid w:val="00105EF4"/>
    <w:rsid w:val="001D3EB3"/>
    <w:rsid w:val="0021151A"/>
    <w:rsid w:val="00247B23"/>
    <w:rsid w:val="002667B3"/>
    <w:rsid w:val="002E314B"/>
    <w:rsid w:val="0032719F"/>
    <w:rsid w:val="0037053E"/>
    <w:rsid w:val="003781CE"/>
    <w:rsid w:val="00421AC4"/>
    <w:rsid w:val="00427B5C"/>
    <w:rsid w:val="0048399F"/>
    <w:rsid w:val="004958D6"/>
    <w:rsid w:val="00497300"/>
    <w:rsid w:val="004B3D9C"/>
    <w:rsid w:val="004B460C"/>
    <w:rsid w:val="0055166C"/>
    <w:rsid w:val="005D7BBE"/>
    <w:rsid w:val="006112D8"/>
    <w:rsid w:val="00614B9B"/>
    <w:rsid w:val="00694833"/>
    <w:rsid w:val="006B37F6"/>
    <w:rsid w:val="007109AE"/>
    <w:rsid w:val="00735005"/>
    <w:rsid w:val="00795594"/>
    <w:rsid w:val="007C0B3B"/>
    <w:rsid w:val="007E2446"/>
    <w:rsid w:val="007F6B0B"/>
    <w:rsid w:val="00812A99"/>
    <w:rsid w:val="00846689"/>
    <w:rsid w:val="00875563"/>
    <w:rsid w:val="009039B5"/>
    <w:rsid w:val="0091127B"/>
    <w:rsid w:val="00950254"/>
    <w:rsid w:val="009C5A42"/>
    <w:rsid w:val="009E11F3"/>
    <w:rsid w:val="009E4C52"/>
    <w:rsid w:val="009F1934"/>
    <w:rsid w:val="00A36FB7"/>
    <w:rsid w:val="00A40465"/>
    <w:rsid w:val="00AA5ACE"/>
    <w:rsid w:val="00B330F2"/>
    <w:rsid w:val="00B53703"/>
    <w:rsid w:val="00B557C2"/>
    <w:rsid w:val="00B865C2"/>
    <w:rsid w:val="00C70BB0"/>
    <w:rsid w:val="00C97A81"/>
    <w:rsid w:val="00CC35F5"/>
    <w:rsid w:val="00D0476E"/>
    <w:rsid w:val="00D05A56"/>
    <w:rsid w:val="00D150CB"/>
    <w:rsid w:val="00D16197"/>
    <w:rsid w:val="00D44745"/>
    <w:rsid w:val="00D664DD"/>
    <w:rsid w:val="00D6749F"/>
    <w:rsid w:val="00D718A6"/>
    <w:rsid w:val="00E12D18"/>
    <w:rsid w:val="00E332E9"/>
    <w:rsid w:val="00E82CCB"/>
    <w:rsid w:val="00E8451F"/>
    <w:rsid w:val="00E85D9E"/>
    <w:rsid w:val="00EA13D1"/>
    <w:rsid w:val="00F14F6B"/>
    <w:rsid w:val="00F32018"/>
    <w:rsid w:val="00F42981"/>
    <w:rsid w:val="00F47D1B"/>
    <w:rsid w:val="00F5040E"/>
    <w:rsid w:val="00F65A55"/>
    <w:rsid w:val="00F671B9"/>
    <w:rsid w:val="044E2FFE"/>
    <w:rsid w:val="0E40A92F"/>
    <w:rsid w:val="0F5A3D80"/>
    <w:rsid w:val="13942E2B"/>
    <w:rsid w:val="1739DEDF"/>
    <w:rsid w:val="1C401696"/>
    <w:rsid w:val="1D24FB97"/>
    <w:rsid w:val="1E013B8F"/>
    <w:rsid w:val="2B4A4C2A"/>
    <w:rsid w:val="2D3F1A83"/>
    <w:rsid w:val="2FC0A4E7"/>
    <w:rsid w:val="3388F6B7"/>
    <w:rsid w:val="36D7B73C"/>
    <w:rsid w:val="37FECFD9"/>
    <w:rsid w:val="3CB36A1E"/>
    <w:rsid w:val="3D35FA86"/>
    <w:rsid w:val="3E2455DD"/>
    <w:rsid w:val="47ED8978"/>
    <w:rsid w:val="4B5481EB"/>
    <w:rsid w:val="4D80CBC0"/>
    <w:rsid w:val="4D8FE64F"/>
    <w:rsid w:val="4E6757E2"/>
    <w:rsid w:val="4F2BB6B0"/>
    <w:rsid w:val="5A7656DD"/>
    <w:rsid w:val="67C3FC93"/>
    <w:rsid w:val="68FA98CD"/>
    <w:rsid w:val="6A73524A"/>
    <w:rsid w:val="6C0F22AB"/>
    <w:rsid w:val="75F2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illinoisstate.edu/employee/general/3-1-45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licy.illinoisstate.edu/conduct/1-1-6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7" ma:contentTypeDescription="Create a new document." ma:contentTypeScope="" ma:versionID="6989f6215950a16fec4eb8f4a38aebfb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e758143fbe39350517698533cb9d4f7e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3615B-8768-4202-88FE-C239AE20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47EBB-9ACB-4930-AF84-9D1066C21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5DD2F-B124-49E6-A1BC-D430ACB0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Pickett, Kevin</cp:lastModifiedBy>
  <cp:revision>26</cp:revision>
  <cp:lastPrinted>2024-04-25T20:52:00Z</cp:lastPrinted>
  <dcterms:created xsi:type="dcterms:W3CDTF">2023-08-24T14:33:00Z</dcterms:created>
  <dcterms:modified xsi:type="dcterms:W3CDTF">2024-05-06T21:09:00Z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