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F2D0F59" w:rsidRDefault="0020681D" w14:paraId="1C44CB76" w14:textId="146C8F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0681D">
        <w:rPr>
          <w:rFonts w:ascii="Times New Roman" w:hAnsi="Times New Roman" w:eastAsia="Times New Roman" w:cs="Times New Roman"/>
          <w:b/>
          <w:bCs/>
          <w:sz w:val="24"/>
          <w:szCs w:val="24"/>
        </w:rPr>
        <w:t>Monday</w:t>
      </w:r>
      <w:r w:rsidRPr="0F2D0F59" w:rsidR="00E85D9E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EF77B2">
        <w:rPr>
          <w:rFonts w:ascii="Times New Roman" w:hAnsi="Times New Roman" w:eastAsia="Times New Roman" w:cs="Times New Roman"/>
          <w:b/>
          <w:bCs/>
          <w:sz w:val="24"/>
          <w:szCs w:val="24"/>
        </w:rPr>
        <w:t>September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6F2D23">
        <w:rPr>
          <w:rFonts w:ascii="Times New Roman" w:hAnsi="Times New Roman" w:eastAsia="Times New Roman" w:cs="Times New Roman"/>
          <w:b/>
          <w:bCs/>
          <w:sz w:val="24"/>
          <w:szCs w:val="24"/>
        </w:rPr>
        <w:t>29</w:t>
      </w:r>
      <w:r w:rsidRPr="0F2D0F59" w:rsidR="00E85D9E">
        <w:rPr>
          <w:rFonts w:ascii="Times New Roman" w:hAnsi="Times New Roman" w:eastAsia="Times New Roman" w:cs="Times New Roman"/>
          <w:b/>
          <w:bCs/>
          <w:sz w:val="24"/>
          <w:szCs w:val="24"/>
        </w:rPr>
        <w:t>, 20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0F2D0F59" w:rsidR="11D4E826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</w:p>
    <w:p w:rsidRPr="00011CBF" w:rsidR="00E85D9E" w:rsidP="00E85D9E" w:rsidRDefault="5418A72B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268E36B5">
        <w:rPr>
          <w:rFonts w:ascii="Times New Roman" w:hAnsi="Times New Roman" w:eastAsia="Times New Roman" w:cs="Times New Roman"/>
          <w:b/>
          <w:bCs/>
          <w:sz w:val="24"/>
          <w:szCs w:val="24"/>
        </w:rPr>
        <w:t>Hovey 419, 4:00 P.M.</w:t>
      </w:r>
    </w:p>
    <w:p w:rsidR="00E85D9E" w:rsidP="00E85D9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i/>
          <w:sz w:val="24"/>
          <w:szCs w:val="20"/>
        </w:rPr>
        <w:t>Call to Order</w:t>
      </w:r>
    </w:p>
    <w:p w:rsidR="00B557C2" w:rsidP="00E85D9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9039B5" w:rsidP="009039B5" w:rsidRDefault="009039B5" w14:paraId="49EE2E00" w14:textId="6E97DFB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Pr="00B5594E" w:rsidR="00846689" w:rsidP="485EB535" w:rsidRDefault="00846689" w14:paraId="3103B507" w14:textId="2E773C23">
      <w:pPr>
        <w:pStyle w:val="Normal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7515E9" w:rsidR="00A36FB7" w:rsidP="007515E9" w:rsidRDefault="5418A72B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485EB53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5F39874C" w:rsidP="485EB535" w:rsidRDefault="5F39874C" w14:paraId="29AA9F0D" w14:textId="5AF0B03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85EB535" w:rsidR="5F398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Potential Senate Presentation for November</w:t>
      </w:r>
    </w:p>
    <w:p w:rsidR="485EB535" w:rsidP="485EB535" w:rsidRDefault="485EB535" w14:paraId="3D5CA357" w14:textId="4B845DD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68E36B5" w:rsidP="485EB535" w:rsidRDefault="5418A72B" w14:paraId="331A96B6" w14:textId="52D7273E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85EB535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485EB535" w:rsidR="2F9E46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347EF9FD" w:rsidP="6031236A" w:rsidRDefault="347EF9FD" w14:paraId="38343BA3" w14:textId="6FF66F0A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47EF9FD" w:rsidP="6031236A" w:rsidRDefault="347EF9FD" w14:paraId="12A64B72" w14:textId="6E43607E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031236A" w:rsidR="7C7F4C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the Faculty Affairs Committee: Craig </w:t>
      </w:r>
      <w:r w:rsidRPr="6031236A" w:rsidR="19F7CB1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B</w:t>
      </w:r>
      <w:r w:rsidRPr="6031236A" w:rsidR="7C7F4C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lum (Information </w:t>
      </w:r>
      <w:r w:rsidRPr="6031236A" w:rsidR="1EF186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i</w:t>
      </w:r>
      <w:r w:rsidRPr="6031236A" w:rsidR="7C7F4C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tem 10-8-25)</w:t>
      </w:r>
    </w:p>
    <w:p w:rsidR="347EF9FD" w:rsidP="6031236A" w:rsidRDefault="347EF9FD" w14:paraId="27EC54C9" w14:textId="52FCC51F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7C7F4C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06.04.2024.09 - Policy </w:t>
      </w:r>
      <w:r w:rsidRPr="6031236A" w:rsidR="15125E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3.4.8</w:t>
      </w:r>
      <w:r w:rsidRPr="6031236A" w:rsidR="04C63A7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Educational Leave, Administrative/Professional Personnel</w:t>
      </w:r>
    </w:p>
    <w:p w:rsidR="347EF9FD" w:rsidP="6031236A" w:rsidRDefault="347EF9FD" w14:paraId="7F293819" w14:textId="75255003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f16418ae9d264cd4">
        <w:r w:rsidRPr="6031236A" w:rsidR="04C63A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347EF9FD" w:rsidP="6031236A" w:rsidRDefault="347EF9FD" w14:paraId="7F279DCD" w14:textId="643777F5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00cdbae233734166">
        <w:r w:rsidRPr="6031236A" w:rsidR="04C63A7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347EF9FD" w:rsidP="6031236A" w:rsidRDefault="347EF9FD" w14:paraId="4D39E671" w14:textId="5ED178F4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47EF9FD" w:rsidP="6031236A" w:rsidRDefault="347EF9FD" w14:paraId="77BBE727" w14:textId="14668AF5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031236A" w:rsidR="394F40A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the Rules Committee: Rick Valentin (Information item </w:t>
      </w:r>
      <w:r w:rsidRPr="6031236A" w:rsidR="1A7AEE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10-8-25)</w:t>
      </w:r>
    </w:p>
    <w:p w:rsidR="347EF9FD" w:rsidP="6031236A" w:rsidRDefault="347EF9FD" w14:paraId="62BF4499" w14:textId="51A9A29D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5446A1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08.15.25.02 -</w:t>
      </w:r>
      <w:r w:rsidRPr="6031236A" w:rsidR="6D2989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6031236A" w:rsidR="4597055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Update </w:t>
      </w:r>
      <w:r w:rsidRPr="6031236A" w:rsidR="6D2989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Senate Bylaws to replace AVP for Research and Graduate Studies with AVP for Graduate Education and Internationalization Initiatives</w:t>
      </w:r>
    </w:p>
    <w:p w:rsidR="347EF9FD" w:rsidP="6031236A" w:rsidRDefault="347EF9FD" w14:paraId="44ADFB23" w14:textId="2EE919E8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rticle-Two" r:id="Rb930476765ad4d59">
        <w:r w:rsidRPr="6031236A" w:rsidR="6D29894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bylaws</w:t>
        </w:r>
      </w:hyperlink>
    </w:p>
    <w:p w:rsidR="347EF9FD" w:rsidP="6031236A" w:rsidRDefault="347EF9FD" w14:paraId="52CE7458" w14:textId="2FC0ED3A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120cd94c03f14fe4">
        <w:r w:rsidRPr="6031236A" w:rsidR="6D29894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bylaws markup</w:t>
        </w:r>
      </w:hyperlink>
    </w:p>
    <w:p w:rsidR="347EF9FD" w:rsidP="6031236A" w:rsidRDefault="347EF9FD" w14:paraId="53A42CD1" w14:textId="5937486D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4f46f35c87ac4673">
        <w:r w:rsidRPr="6031236A" w:rsidR="6D29894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Appendix II</w:t>
        </w:r>
      </w:hyperlink>
    </w:p>
    <w:p w:rsidR="347EF9FD" w:rsidP="6031236A" w:rsidRDefault="347EF9FD" w14:paraId="4E32DCBC" w14:textId="646DF27E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5ba4c16061147f9">
        <w:r w:rsidRPr="6031236A" w:rsidR="6D29894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Appendix II markup</w:t>
        </w:r>
      </w:hyperlink>
    </w:p>
    <w:p w:rsidR="347EF9FD" w:rsidP="6031236A" w:rsidRDefault="347EF9FD" w14:paraId="0C0D7C6C" w14:textId="7E9A183F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47EF9FD" w:rsidP="6031236A" w:rsidRDefault="347EF9FD" w14:paraId="240F4746" w14:textId="0142B6DA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031236A" w:rsidR="0CCDB0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the Rules Committee: Rick Valentin (Information item 10-8-25)</w:t>
      </w:r>
    </w:p>
    <w:p w:rsidR="347EF9FD" w:rsidP="6031236A" w:rsidRDefault="347EF9FD" w14:paraId="2423652A" w14:textId="25AFB46C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3661D6C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8.15.25.01 - Update ISU Constitution to include AVP for Graduate Research and Internationalization Initiatives</w:t>
      </w:r>
    </w:p>
    <w:p w:rsidR="347EF9FD" w:rsidP="6031236A" w:rsidRDefault="347EF9FD" w14:paraId="3ACE067B" w14:textId="34C0D936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ff4565517e9846b2">
        <w:r w:rsidRPr="6031236A" w:rsidR="5AE8D7E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Constitution</w:t>
        </w:r>
      </w:hyperlink>
    </w:p>
    <w:p w:rsidR="347EF9FD" w:rsidP="6031236A" w:rsidRDefault="347EF9FD" w14:paraId="3EF99A67" w14:textId="62187410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128a0c7d915d436c">
        <w:r w:rsidRPr="6031236A" w:rsidR="5AE8D7E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347EF9FD" w:rsidP="485EB535" w:rsidRDefault="347EF9FD" w14:paraId="3B2C10BC" w14:textId="5B3A9329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A3B0220" w:rsidP="485EB535" w:rsidRDefault="2A3B0220" w14:paraId="319B59B7" w14:textId="54E74AF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210989b34a444676">
        <w:r w:rsidRPr="485EB535" w:rsidR="2A3B0220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Name change proposal for Consent Agenda</w:t>
        </w:r>
      </w:hyperlink>
    </w:p>
    <w:p w:rsidR="485EB535" w:rsidP="485EB535" w:rsidRDefault="485EB535" w14:paraId="652D031A" w14:textId="40DF845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816CC1E" w:rsidP="2327F94D" w:rsidRDefault="0816CC1E" w14:paraId="638E7EB2" w14:textId="1BE78DF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327F94D" w:rsidR="0816CC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Senate Action Requests</w:t>
      </w:r>
    </w:p>
    <w:p w:rsidR="0816CC1E" w:rsidP="6031236A" w:rsidRDefault="0816CC1E" w14:paraId="5731B011" w14:textId="2BEACC1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031236A" w:rsidR="0816CC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5.28.25.01 - Minor ASPT change to date in Appendix 1.B</w:t>
      </w:r>
      <w:r w:rsidRPr="6031236A" w:rsidR="6E63D3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(dist. to Faculty Affairs)</w:t>
      </w:r>
    </w:p>
    <w:p w:rsidR="6031236A" w:rsidP="6031236A" w:rsidRDefault="6031236A" w14:paraId="0F123106" w14:textId="4B60336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D96E1EF" w:rsidP="6031236A" w:rsidRDefault="1D96E1EF" w14:paraId="6A1ECF25" w14:textId="6564CD1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031236A" w:rsidR="1D96E1E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10.25.2024.01 - Appendix II B: Faculty Affairs Committee</w:t>
      </w:r>
      <w:r w:rsidRPr="6031236A" w:rsidR="1DA551A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(dist. to Rules)</w:t>
      </w:r>
    </w:p>
    <w:p w:rsidR="1D96E1EF" w:rsidP="6031236A" w:rsidRDefault="1D96E1EF" w14:paraId="7CF211FE" w14:textId="217FF5A9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d134b7d99331439a">
        <w:r w:rsidRPr="6031236A" w:rsidR="1D96E1E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Appendix II B: Faculty Affairs Committee (Approved Action Item from March 26, 2025)</w:t>
        </w:r>
      </w:hyperlink>
    </w:p>
    <w:p w:rsidR="1D96E1EF" w:rsidP="6031236A" w:rsidRDefault="1D96E1EF" w14:paraId="259A31EB" w14:textId="0B52D2A3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16e3e3d609240e9">
        <w:r w:rsidRPr="6031236A" w:rsidR="1D96E1E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Appendix II B: Faculty Affairs Committee (Approved Action Item from December 11, 2024)</w:t>
        </w:r>
      </w:hyperlink>
    </w:p>
    <w:p w:rsidR="6031236A" w:rsidP="6031236A" w:rsidRDefault="6031236A" w14:paraId="5B2A9442" w14:textId="1489B00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327F94D" w:rsidP="2327F94D" w:rsidRDefault="2327F94D" w14:paraId="55F84B30" w14:textId="5D00645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9D6D133" w:rsidP="268E36B5" w:rsidRDefault="4B6A7562" w14:paraId="75B3D632" w14:textId="6F0E2855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268E36B5"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**Approval of Proposed Senate Agenda– See pages below*</w:t>
      </w:r>
    </w:p>
    <w:p w:rsidR="00E85D9E" w:rsidP="6031236A" w:rsidRDefault="00E85D9E" w14:paraId="6E777236" w14:textId="1C3383C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5418A72B" w14:paraId="3A15D688" w14:textId="6B30DE22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 w:rsidRPr="268E36B5"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Adjournment</w:t>
      </w:r>
    </w:p>
    <w:p w:rsidR="00E85D9E" w:rsidP="00E85D9E" w:rsidRDefault="00E85D9E" w14:paraId="72D3EA2F" w14:textId="77777777">
      <w:pPr>
        <w:spacing w:after="160" w:line="259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br w:type="page"/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lastRenderedPageBreak/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0E85D9E" w:rsidRDefault="00E85D9E" w14:paraId="18FE9E65" w14:textId="11584B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Wednesday,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6F2D23">
        <w:rPr>
          <w:rFonts w:ascii="Times New Roman" w:hAnsi="Times New Roman" w:eastAsia="Times New Roman" w:cs="Times New Roman"/>
          <w:b/>
          <w:sz w:val="24"/>
          <w:szCs w:val="24"/>
        </w:rPr>
        <w:t>October</w:t>
      </w:r>
      <w:r w:rsidR="00EF77B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6F2D23">
        <w:rPr>
          <w:rFonts w:ascii="Times New Roman" w:hAnsi="Times New Roman" w:eastAsia="Times New Roman" w:cs="Times New Roman"/>
          <w:b/>
          <w:sz w:val="24"/>
          <w:szCs w:val="24"/>
        </w:rPr>
        <w:t>8</w:t>
      </w:r>
      <w:r w:rsidR="00EF77B2">
        <w:rPr>
          <w:rFonts w:ascii="Times New Roman" w:hAnsi="Times New Roman" w:eastAsia="Times New Roman" w:cs="Times New Roman"/>
          <w:b/>
          <w:sz w:val="24"/>
          <w:szCs w:val="24"/>
        </w:rPr>
        <w:t>, 2025</w:t>
      </w:r>
    </w:p>
    <w:p w:rsidRPr="008C1DA2" w:rsidR="00E85D9E" w:rsidP="7D06A606" w:rsidRDefault="00E85D9E" w14:paraId="7B0F38F1" w14:textId="09B2E49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D06A606">
        <w:rPr>
          <w:rFonts w:ascii="Times New Roman" w:hAnsi="Times New Roman" w:eastAsia="Times New Roman" w:cs="Times New Roman"/>
          <w:b/>
          <w:bCs/>
          <w:sz w:val="24"/>
          <w:szCs w:val="24"/>
        </w:rPr>
        <w:t>7:00 P.M.</w:t>
      </w:r>
      <w:r w:rsidRPr="7D06A606" w:rsidR="49BB3EC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268E36B5" w:rsidRDefault="58638AC3" w14:paraId="447D005A" w14:textId="60D2E8D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  <w:r w:rsidRPr="485EB535" w:rsidR="58638AC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Presentation:</w:t>
      </w:r>
      <w:r w:rsidRPr="485EB535" w:rsidR="4A88B35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9039B5" w:rsidP="485EB535" w:rsidRDefault="009039B5" w14:paraId="3D06E9C7" w14:textId="14A18DAF">
      <w:pPr>
        <w:spacing w:before="0" w:beforeAutospacing="off" w:after="0" w:afterAutospacing="off" w:line="240" w:lineRule="auto"/>
      </w:pPr>
      <w:r w:rsidRPr="485EB535" w:rsidR="12D4BA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Operating and Capital Budget Request to the State</w:t>
      </w:r>
    </w:p>
    <w:p w:rsidR="009039B5" w:rsidP="485EB535" w:rsidRDefault="009039B5" w14:paraId="4744E2BA" w14:textId="524A9AF4">
      <w:pPr>
        <w:spacing w:before="0" w:beforeAutospacing="off" w:after="0" w:afterAutospacing="off" w:line="240" w:lineRule="auto"/>
      </w:pPr>
      <w:r w:rsidRPr="485EB535" w:rsidR="12D4BA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</w:t>
      </w:r>
      <w:r w:rsidRPr="485EB535" w:rsidR="12D4BA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Glen Nelson</w:t>
      </w:r>
    </w:p>
    <w:p w:rsidR="009039B5" w:rsidP="485EB535" w:rsidRDefault="009039B5" w14:paraId="0A89E8A1" w14:textId="56FB0EF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039B5" w:rsidP="485EB535" w:rsidRDefault="51C213E1" w14:paraId="1C24FD8A" w14:textId="0F86D084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85EB535" w:rsidR="51C213E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485EB535" w:rsidR="6B3384B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9-2</w:t>
      </w:r>
      <w:r w:rsidRPr="485EB535" w:rsidR="0FE642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4</w:t>
      </w:r>
      <w:r w:rsidRPr="485EB535" w:rsidR="6B3384B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-25</w:t>
      </w:r>
    </w:p>
    <w:p w:rsidR="00E85D9E" w:rsidP="00E85D9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4B059925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Chairperson's Remarks</w:t>
      </w:r>
    </w:p>
    <w:p w:rsidRPr="008C1DA2" w:rsidR="00E85D9E" w:rsidP="00E85D9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5E8B51E4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Student Body President's Remarks</w:t>
      </w:r>
    </w:p>
    <w:p w:rsidRPr="008C1DA2" w:rsidR="00E85D9E" w:rsidP="00E85D9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7F860ACD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7D3CB0DC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Administrators' Remarks</w:t>
      </w:r>
    </w:p>
    <w:p w:rsidR="5B1FE048" w:rsidP="7D3CB0DC" w:rsidRDefault="5B1FE048" w14:paraId="7CC05BD2" w14:textId="2E39F72B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CB0DC" w:rsidR="5B1FE04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5B1FE048" w:rsidP="7D3CB0DC" w:rsidRDefault="5B1FE048" w14:paraId="2F294D0F" w14:textId="1EC39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CB0DC" w:rsidR="5B1FE04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5B1FE048" w:rsidP="7D3CB0DC" w:rsidRDefault="5B1FE048" w14:paraId="1414C305" w14:textId="02A8D7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CB0DC" w:rsidR="5B1FE04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5B1FE048" w:rsidP="7D3CB0DC" w:rsidRDefault="5B1FE048" w14:paraId="79F8B775" w14:textId="4D5061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CB0DC" w:rsidR="5B1FE048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00E85D9E" w:rsidP="268E36B5" w:rsidRDefault="60C6975C" w14:paraId="6363202F" w14:textId="7E9E18D0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268E36B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85D9E" w:rsidP="6031236A" w:rsidRDefault="00E85D9E" w14:paraId="6CD6A308" w14:textId="40433688">
      <w:pPr>
        <w:pStyle w:val="Normal"/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79336065" w14:paraId="6AEABFCC" w14:textId="44BF5653">
      <w:pPr>
        <w:tabs>
          <w:tab w:val="left" w:pos="540"/>
        </w:tabs>
        <w:spacing w:after="0" w:line="240" w:lineRule="auto"/>
      </w:pPr>
      <w:r w:rsidRPr="6031236A" w:rsidR="793360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Action Items: </w:t>
      </w:r>
    </w:p>
    <w:p w:rsidR="00E85D9E" w:rsidP="6031236A" w:rsidRDefault="00E85D9E" w14:paraId="6E599EFF" w14:textId="54EFA472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31236A" w:rsidR="0356F24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Dimitrios Nikolaou: Academic Affairs Committee </w:t>
      </w:r>
    </w:p>
    <w:p w:rsidR="00E85D9E" w:rsidP="6031236A" w:rsidRDefault="00E85D9E" w14:paraId="13A92E7B" w14:textId="5CA6CE0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31236A" w:rsidR="0356F24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Policy 4.1.18 Credit Earned through Transfer, Examination, and Prior Learning</w:t>
      </w:r>
    </w:p>
    <w:p w:rsidR="00E85D9E" w:rsidP="6031236A" w:rsidRDefault="00E85D9E" w14:paraId="05743710" w14:textId="13564043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a699907f2644ede">
        <w:r w:rsidRPr="6031236A" w:rsidR="0356F24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0E85D9E" w:rsidP="6031236A" w:rsidRDefault="00E85D9E" w14:paraId="4B37D90C" w14:textId="2E16B73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d2b501ae0fe4ce4">
        <w:r w:rsidRPr="6031236A" w:rsidR="0356F24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E85D9E" w:rsidP="6031236A" w:rsidRDefault="00E85D9E" w14:paraId="118BF2A6" w14:textId="599A1380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C173C95" w:rsidP="6031236A" w:rsidRDefault="2C173C95" w14:paraId="089DA4D3" w14:textId="37D7744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Information Items: </w:t>
      </w:r>
    </w:p>
    <w:p w:rsidR="2C173C95" w:rsidP="6031236A" w:rsidRDefault="2C173C95" w14:paraId="2DDD584B" w14:textId="37BECFC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the Faculty Affairs Committee: Craig </w:t>
      </w:r>
      <w:r w:rsidRPr="6031236A" w:rsidR="7E7EDC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B</w:t>
      </w: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lum </w:t>
      </w:r>
    </w:p>
    <w:p w:rsidR="2C173C95" w:rsidP="6031236A" w:rsidRDefault="2C173C95" w14:paraId="591670B7" w14:textId="7ABCD3D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06.04.2024.09 - Policy 3.4.8 Educational Leave, Administrative/Professional Personnel</w:t>
      </w:r>
    </w:p>
    <w:p w:rsidR="2C173C95" w:rsidP="6031236A" w:rsidRDefault="2C173C95" w14:paraId="32B335DD" w14:textId="7525500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9f0d41c75ac14f7e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2C173C95" w:rsidP="6031236A" w:rsidRDefault="2C173C95" w14:paraId="142AEA8A" w14:textId="643777F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757064012d50408f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6031236A" w:rsidP="6031236A" w:rsidRDefault="6031236A" w14:paraId="233A5D30" w14:textId="5ED178F4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85EB535" w:rsidP="485EB535" w:rsidRDefault="485EB535" w14:paraId="5CAE5CFD" w14:textId="3CAC21B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485EB535" w:rsidP="485EB535" w:rsidRDefault="485EB535" w14:paraId="0730E11D" w14:textId="394A86F7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485EB535" w:rsidP="485EB535" w:rsidRDefault="485EB535" w14:paraId="38261037" w14:textId="3C54EDC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485EB535" w:rsidP="485EB535" w:rsidRDefault="485EB535" w14:paraId="46837E8A" w14:textId="35A42DC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485EB535" w:rsidP="485EB535" w:rsidRDefault="485EB535" w14:paraId="0F6FCF6D" w14:textId="468E94C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2C173C95" w:rsidP="485EB535" w:rsidRDefault="2C173C95" w14:paraId="777917EB" w14:textId="2B669E8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85EB535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the Rules Committee: Rick Valentin </w:t>
      </w:r>
    </w:p>
    <w:p w:rsidR="2C173C95" w:rsidP="6031236A" w:rsidRDefault="2C173C95" w14:paraId="787E7A80" w14:textId="0F55E1F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08.15.25.02 - Update Senate Bylaws to replace AVP for Research and Graduate Studies with AVP for Graduate Education and Internationalization Initiatives</w:t>
      </w:r>
    </w:p>
    <w:p w:rsidR="2C173C95" w:rsidP="6031236A" w:rsidRDefault="2C173C95" w14:paraId="61341A25" w14:textId="2EE919E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rticle-Two" r:id="Rf1f3b1117b9b425b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bylaws</w:t>
        </w:r>
      </w:hyperlink>
    </w:p>
    <w:p w:rsidR="2C173C95" w:rsidP="6031236A" w:rsidRDefault="2C173C95" w14:paraId="66762B7B" w14:textId="2FC0ED3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84637e9e7b584a9c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bylaws markup</w:t>
        </w:r>
      </w:hyperlink>
    </w:p>
    <w:p w:rsidR="2C173C95" w:rsidP="6031236A" w:rsidRDefault="2C173C95" w14:paraId="54FC394F" w14:textId="5937486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2bc7c849a134962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Appendix II</w:t>
        </w:r>
      </w:hyperlink>
    </w:p>
    <w:p w:rsidR="2C173C95" w:rsidP="6031236A" w:rsidRDefault="2C173C95" w14:paraId="2F8447E9" w14:textId="646DF27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4e9cce9e66bb429b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Appendix II markup</w:t>
        </w:r>
      </w:hyperlink>
    </w:p>
    <w:p w:rsidR="6031236A" w:rsidP="6031236A" w:rsidRDefault="6031236A" w14:paraId="3B9081A9" w14:textId="7E9A183F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C173C95" w:rsidP="6031236A" w:rsidRDefault="2C173C95" w14:paraId="55B3BECA" w14:textId="05CFC83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the Rules Committee: Rick Valentin</w:t>
      </w:r>
    </w:p>
    <w:p w:rsidR="2C173C95" w:rsidP="6031236A" w:rsidRDefault="2C173C95" w14:paraId="5406CFE0" w14:textId="25AFB46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031236A" w:rsidR="2C173C9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8.15.25.01 - Update ISU Constitution to include AVP for Graduate Research and Internationalization Initiatives</w:t>
      </w:r>
    </w:p>
    <w:p w:rsidR="2C173C95" w:rsidP="6031236A" w:rsidRDefault="2C173C95" w14:paraId="07A38014" w14:textId="34C0D93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b139622cc7b94a97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Constitution</w:t>
        </w:r>
      </w:hyperlink>
    </w:p>
    <w:p w:rsidR="2C173C95" w:rsidP="6031236A" w:rsidRDefault="2C173C95" w14:paraId="6BBE52E2" w14:textId="6218741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b9c1927b264548af">
        <w:r w:rsidRPr="6031236A" w:rsidR="2C173C9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6031236A" w:rsidP="6031236A" w:rsidRDefault="6031236A" w14:paraId="01598C54" w14:textId="3D1C9FC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5418A72B" w14:paraId="65DF9A9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268E36B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Communications</w:t>
      </w:r>
    </w:p>
    <w:p w:rsidR="00E85D9E" w:rsidP="7D3CB0DC" w:rsidRDefault="00E85D9E" w14:paraId="4E3A8259" w14:textId="280D0DEB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55A15D2" w:rsidP="7D3CB0DC" w:rsidRDefault="255A15D2" w14:paraId="391E9075" w14:textId="50CA7BE6">
      <w:pPr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255A15D2" w:rsidP="7D3CB0DC" w:rsidRDefault="255A15D2" w14:paraId="7DC34A91" w14:textId="2171C152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255A15D2" w:rsidP="5B8DBAF2" w:rsidRDefault="255A15D2" w14:paraId="3EA8BEE6" w14:textId="0E6AB9B1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B8DBAF2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Administrative Affairs and Budget Committee: Senator </w:t>
      </w:r>
      <w:r w:rsidRPr="5B8DBAF2" w:rsidR="0DE839C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Meyer</w:t>
      </w:r>
    </w:p>
    <w:p w:rsidR="255A15D2" w:rsidP="7D3CB0DC" w:rsidRDefault="255A15D2" w14:paraId="67A3FDF9" w14:textId="24C0DF82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255A15D2" w:rsidP="7D3CB0DC" w:rsidRDefault="255A15D2" w14:paraId="4413B580" w14:textId="0064715B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255A15D2" w:rsidP="7D3CB0DC" w:rsidRDefault="255A15D2" w14:paraId="3C37F212" w14:textId="15D07EFF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255A15D2" w:rsidP="7D3CB0DC" w:rsidRDefault="255A15D2" w14:paraId="0D852395" w14:textId="179A9CF5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CB0DC" w:rsidR="255A15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7D3CB0DC" w:rsidP="7D3CB0DC" w:rsidRDefault="7D3CB0DC" w14:paraId="7256519E" w14:textId="50F47B23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35A774F6" w14:textId="77777777">
      <w:pPr>
        <w:tabs>
          <w:tab w:val="left" w:pos="540"/>
        </w:tabs>
        <w:spacing w:after="0" w:line="240" w:lineRule="auto"/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Adjournment</w:t>
      </w:r>
    </w:p>
    <w:p w:rsidR="007515E9" w:rsidRDefault="007515E9" w14:paraId="743ED908" w14:textId="77777777"/>
    <w:sectPr w:rsidR="0075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8DF5B4"/>
    <w:multiLevelType w:val="hybridMultilevel"/>
    <w:tmpl w:val="5D1C6E30"/>
    <w:lvl w:ilvl="0" w:tplc="B84004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3A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1E7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AA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2C2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21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9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168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506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93DFE"/>
    <w:multiLevelType w:val="hybridMultilevel"/>
    <w:tmpl w:val="F738C82E"/>
    <w:lvl w:ilvl="0" w:tplc="1BB699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FB8F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6E5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A9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7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28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AD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C3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84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2050B9"/>
    <w:multiLevelType w:val="hybridMultilevel"/>
    <w:tmpl w:val="B82605C6"/>
    <w:lvl w:ilvl="0" w:tplc="C7AED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9E7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740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D23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C8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9A9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2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07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3EE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5CD9B34F"/>
    <w:multiLevelType w:val="hybridMultilevel"/>
    <w:tmpl w:val="A4389AE6"/>
    <w:lvl w:ilvl="0" w:tplc="114C03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88A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A4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8C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69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0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0E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C4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0C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39E12C"/>
    <w:multiLevelType w:val="hybridMultilevel"/>
    <w:tmpl w:val="E2D0FB9A"/>
    <w:lvl w:ilvl="0" w:tplc="D1FAF0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9DA4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DC1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25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83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24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3A7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2C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AA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04334B"/>
    <w:multiLevelType w:val="hybridMultilevel"/>
    <w:tmpl w:val="49547A92"/>
    <w:lvl w:ilvl="0" w:tplc="AFCCA6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EA2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743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7E4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C6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03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0A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8CAF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E8A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8E582A"/>
    <w:multiLevelType w:val="hybridMultilevel"/>
    <w:tmpl w:val="54FE1F42"/>
    <w:lvl w:ilvl="0" w:tplc="68806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3EE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4E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3C1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2AE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9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82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AB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8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00D492"/>
    <w:multiLevelType w:val="hybridMultilevel"/>
    <w:tmpl w:val="8A123CC8"/>
    <w:lvl w:ilvl="0" w:tplc="493ACE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0A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820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22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04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926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8A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C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0E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F624C3"/>
    <w:multiLevelType w:val="hybridMultilevel"/>
    <w:tmpl w:val="9610929C"/>
    <w:lvl w:ilvl="0" w:tplc="D5387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AC3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C7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48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A44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08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405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4E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46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7265E4"/>
    <w:multiLevelType w:val="hybridMultilevel"/>
    <w:tmpl w:val="AEFA43A4"/>
    <w:lvl w:ilvl="0" w:tplc="6D42050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BBA96F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C8150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786D4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9FC703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28A666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A5C2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3E4787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E48FCF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6EB988"/>
    <w:multiLevelType w:val="hybridMultilevel"/>
    <w:tmpl w:val="6F4AF2DA"/>
    <w:lvl w:ilvl="0" w:tplc="3FA2B5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B0B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92B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C5B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8B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2B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0E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C5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5319244">
    <w:abstractNumId w:val="10"/>
  </w:num>
  <w:num w:numId="2" w16cid:durableId="302663858">
    <w:abstractNumId w:val="12"/>
  </w:num>
  <w:num w:numId="3" w16cid:durableId="1380087790">
    <w:abstractNumId w:val="3"/>
  </w:num>
  <w:num w:numId="4" w16cid:durableId="1344698474">
    <w:abstractNumId w:val="1"/>
  </w:num>
  <w:num w:numId="5" w16cid:durableId="1083452100">
    <w:abstractNumId w:val="2"/>
  </w:num>
  <w:num w:numId="6" w16cid:durableId="744382265">
    <w:abstractNumId w:val="14"/>
  </w:num>
  <w:num w:numId="7" w16cid:durableId="460540733">
    <w:abstractNumId w:val="6"/>
  </w:num>
  <w:num w:numId="8" w16cid:durableId="1525710069">
    <w:abstractNumId w:val="8"/>
  </w:num>
  <w:num w:numId="9" w16cid:durableId="1624144034">
    <w:abstractNumId w:val="7"/>
  </w:num>
  <w:num w:numId="10" w16cid:durableId="94180025">
    <w:abstractNumId w:val="9"/>
  </w:num>
  <w:num w:numId="11" w16cid:durableId="445318890">
    <w:abstractNumId w:val="11"/>
  </w:num>
  <w:num w:numId="12" w16cid:durableId="653414097">
    <w:abstractNumId w:val="5"/>
  </w:num>
  <w:num w:numId="13" w16cid:durableId="73860548">
    <w:abstractNumId w:val="4"/>
  </w:num>
  <w:num w:numId="14" w16cid:durableId="1796754300">
    <w:abstractNumId w:val="0"/>
  </w:num>
  <w:num w:numId="15" w16cid:durableId="1437288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0681D"/>
    <w:rsid w:val="0021151A"/>
    <w:rsid w:val="002667B3"/>
    <w:rsid w:val="0032719F"/>
    <w:rsid w:val="00421AC4"/>
    <w:rsid w:val="00427B5C"/>
    <w:rsid w:val="00471C81"/>
    <w:rsid w:val="004958D6"/>
    <w:rsid w:val="00497300"/>
    <w:rsid w:val="005D7BBE"/>
    <w:rsid w:val="00614B9B"/>
    <w:rsid w:val="006B37F6"/>
    <w:rsid w:val="006F2D23"/>
    <w:rsid w:val="007109AE"/>
    <w:rsid w:val="00735005"/>
    <w:rsid w:val="00737BC8"/>
    <w:rsid w:val="007515E9"/>
    <w:rsid w:val="00795594"/>
    <w:rsid w:val="007C0B3B"/>
    <w:rsid w:val="007DDD56"/>
    <w:rsid w:val="007F6B0B"/>
    <w:rsid w:val="00846689"/>
    <w:rsid w:val="008503A7"/>
    <w:rsid w:val="009039B5"/>
    <w:rsid w:val="0091740D"/>
    <w:rsid w:val="00950254"/>
    <w:rsid w:val="009C5A42"/>
    <w:rsid w:val="009E49F1"/>
    <w:rsid w:val="00A36FB7"/>
    <w:rsid w:val="00A52AB2"/>
    <w:rsid w:val="00AA5ACE"/>
    <w:rsid w:val="00B330F2"/>
    <w:rsid w:val="00B53703"/>
    <w:rsid w:val="00B557C2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EF77B2"/>
    <w:rsid w:val="00F14F6B"/>
    <w:rsid w:val="00F2FEA8"/>
    <w:rsid w:val="00F32018"/>
    <w:rsid w:val="018566EA"/>
    <w:rsid w:val="01EC24C5"/>
    <w:rsid w:val="01FA2DE2"/>
    <w:rsid w:val="02330A47"/>
    <w:rsid w:val="02985F8E"/>
    <w:rsid w:val="02A7A800"/>
    <w:rsid w:val="02DFB4CD"/>
    <w:rsid w:val="0356F241"/>
    <w:rsid w:val="03FE455E"/>
    <w:rsid w:val="0470D9E5"/>
    <w:rsid w:val="04A1F481"/>
    <w:rsid w:val="04C63A73"/>
    <w:rsid w:val="04E147D4"/>
    <w:rsid w:val="04FCA5E6"/>
    <w:rsid w:val="05378431"/>
    <w:rsid w:val="0540B4F7"/>
    <w:rsid w:val="05A6DB38"/>
    <w:rsid w:val="05A805A0"/>
    <w:rsid w:val="0643EE46"/>
    <w:rsid w:val="065BA590"/>
    <w:rsid w:val="07782146"/>
    <w:rsid w:val="07C429D6"/>
    <w:rsid w:val="07C76C82"/>
    <w:rsid w:val="0816CC1E"/>
    <w:rsid w:val="0852B31B"/>
    <w:rsid w:val="086BCDA3"/>
    <w:rsid w:val="08CF5E98"/>
    <w:rsid w:val="0945F0AB"/>
    <w:rsid w:val="09F050D7"/>
    <w:rsid w:val="0A02E5BE"/>
    <w:rsid w:val="0A7F17D4"/>
    <w:rsid w:val="0AA08593"/>
    <w:rsid w:val="0B8BC631"/>
    <w:rsid w:val="0CCDB0E3"/>
    <w:rsid w:val="0D0F61CD"/>
    <w:rsid w:val="0D3063AF"/>
    <w:rsid w:val="0D3E9B1D"/>
    <w:rsid w:val="0DE839C7"/>
    <w:rsid w:val="0E9CA5B3"/>
    <w:rsid w:val="0EAFC034"/>
    <w:rsid w:val="0EFA0145"/>
    <w:rsid w:val="0F2D0F59"/>
    <w:rsid w:val="0F8ACB1A"/>
    <w:rsid w:val="0F9EED39"/>
    <w:rsid w:val="0FE64282"/>
    <w:rsid w:val="0FED4D69"/>
    <w:rsid w:val="1033DD64"/>
    <w:rsid w:val="1053A163"/>
    <w:rsid w:val="107123E4"/>
    <w:rsid w:val="107D8906"/>
    <w:rsid w:val="110EF3BA"/>
    <w:rsid w:val="119C3566"/>
    <w:rsid w:val="11A617E9"/>
    <w:rsid w:val="11D4E826"/>
    <w:rsid w:val="122C50F5"/>
    <w:rsid w:val="12D4BAAD"/>
    <w:rsid w:val="130083FE"/>
    <w:rsid w:val="132E8F02"/>
    <w:rsid w:val="13332DB1"/>
    <w:rsid w:val="13AD2ED6"/>
    <w:rsid w:val="14BAC8CB"/>
    <w:rsid w:val="15125E1E"/>
    <w:rsid w:val="158772E9"/>
    <w:rsid w:val="159898F8"/>
    <w:rsid w:val="162F2498"/>
    <w:rsid w:val="17DFE670"/>
    <w:rsid w:val="19F7CB1A"/>
    <w:rsid w:val="1A2B363A"/>
    <w:rsid w:val="1A7AEE95"/>
    <w:rsid w:val="1B48ADAB"/>
    <w:rsid w:val="1B974AB9"/>
    <w:rsid w:val="1CB46A2F"/>
    <w:rsid w:val="1D15F7F8"/>
    <w:rsid w:val="1D2AA97B"/>
    <w:rsid w:val="1D96E1EF"/>
    <w:rsid w:val="1DA551A9"/>
    <w:rsid w:val="1E214DBC"/>
    <w:rsid w:val="1EAAE79A"/>
    <w:rsid w:val="1EF1862A"/>
    <w:rsid w:val="1FE39715"/>
    <w:rsid w:val="209925B4"/>
    <w:rsid w:val="20E708AE"/>
    <w:rsid w:val="2114B918"/>
    <w:rsid w:val="211E2BB9"/>
    <w:rsid w:val="215EA941"/>
    <w:rsid w:val="22803A0C"/>
    <w:rsid w:val="22C62E02"/>
    <w:rsid w:val="2327F94D"/>
    <w:rsid w:val="23696037"/>
    <w:rsid w:val="2371F789"/>
    <w:rsid w:val="23863F9C"/>
    <w:rsid w:val="23E77519"/>
    <w:rsid w:val="24042878"/>
    <w:rsid w:val="241EA91E"/>
    <w:rsid w:val="2422B5D0"/>
    <w:rsid w:val="255A15D2"/>
    <w:rsid w:val="268E36B5"/>
    <w:rsid w:val="26DF8DC2"/>
    <w:rsid w:val="2713EC86"/>
    <w:rsid w:val="275FA14E"/>
    <w:rsid w:val="278A5AFC"/>
    <w:rsid w:val="28BDE0E6"/>
    <w:rsid w:val="2918B79C"/>
    <w:rsid w:val="2A2FAD26"/>
    <w:rsid w:val="2A3B0220"/>
    <w:rsid w:val="2A413B53"/>
    <w:rsid w:val="2AE8EBBC"/>
    <w:rsid w:val="2BFB6637"/>
    <w:rsid w:val="2C173C95"/>
    <w:rsid w:val="2C592E34"/>
    <w:rsid w:val="2C94565D"/>
    <w:rsid w:val="2D32C725"/>
    <w:rsid w:val="2E249875"/>
    <w:rsid w:val="2E4C7897"/>
    <w:rsid w:val="2F4A8F64"/>
    <w:rsid w:val="2F9E46CF"/>
    <w:rsid w:val="2FE147F9"/>
    <w:rsid w:val="2FE7AE26"/>
    <w:rsid w:val="2FED06A9"/>
    <w:rsid w:val="3114CDCB"/>
    <w:rsid w:val="3133F567"/>
    <w:rsid w:val="315B81E4"/>
    <w:rsid w:val="31684B1C"/>
    <w:rsid w:val="32807D86"/>
    <w:rsid w:val="32C1693A"/>
    <w:rsid w:val="32E93C98"/>
    <w:rsid w:val="33AA281B"/>
    <w:rsid w:val="347EF9FD"/>
    <w:rsid w:val="34B14634"/>
    <w:rsid w:val="3513FB61"/>
    <w:rsid w:val="35149358"/>
    <w:rsid w:val="35A45E24"/>
    <w:rsid w:val="35E0E326"/>
    <w:rsid w:val="35EB461E"/>
    <w:rsid w:val="3661D6CE"/>
    <w:rsid w:val="38322789"/>
    <w:rsid w:val="385A7655"/>
    <w:rsid w:val="394AF599"/>
    <w:rsid w:val="394F40A7"/>
    <w:rsid w:val="3AAAFE81"/>
    <w:rsid w:val="3AB5CFF2"/>
    <w:rsid w:val="3B8689CA"/>
    <w:rsid w:val="3C5AF382"/>
    <w:rsid w:val="3C8ED006"/>
    <w:rsid w:val="3E6D5BA3"/>
    <w:rsid w:val="3F755129"/>
    <w:rsid w:val="401DA330"/>
    <w:rsid w:val="40DDEFD8"/>
    <w:rsid w:val="42A77361"/>
    <w:rsid w:val="42CF79EB"/>
    <w:rsid w:val="42D23EFE"/>
    <w:rsid w:val="434D1C6E"/>
    <w:rsid w:val="44D17617"/>
    <w:rsid w:val="45301E05"/>
    <w:rsid w:val="4553954A"/>
    <w:rsid w:val="4597055A"/>
    <w:rsid w:val="460AF2F5"/>
    <w:rsid w:val="4664307B"/>
    <w:rsid w:val="46DCC50E"/>
    <w:rsid w:val="47157C2A"/>
    <w:rsid w:val="47C38693"/>
    <w:rsid w:val="485EB535"/>
    <w:rsid w:val="4895FC19"/>
    <w:rsid w:val="49BB3EC7"/>
    <w:rsid w:val="4A88B35E"/>
    <w:rsid w:val="4B1993CA"/>
    <w:rsid w:val="4B6A7562"/>
    <w:rsid w:val="4B9603B7"/>
    <w:rsid w:val="4BD908A2"/>
    <w:rsid w:val="4C04BF83"/>
    <w:rsid w:val="4D2AA9A0"/>
    <w:rsid w:val="4D8E2B44"/>
    <w:rsid w:val="4DDE40A1"/>
    <w:rsid w:val="4FA67BF3"/>
    <w:rsid w:val="5049D90E"/>
    <w:rsid w:val="51BDF8BA"/>
    <w:rsid w:val="51C213E1"/>
    <w:rsid w:val="5255B7F6"/>
    <w:rsid w:val="5271AB68"/>
    <w:rsid w:val="5272441B"/>
    <w:rsid w:val="52E6F8A3"/>
    <w:rsid w:val="53C6B5BF"/>
    <w:rsid w:val="5418A72B"/>
    <w:rsid w:val="5446A118"/>
    <w:rsid w:val="5469C2BE"/>
    <w:rsid w:val="547B0522"/>
    <w:rsid w:val="54A7EA6A"/>
    <w:rsid w:val="55456790"/>
    <w:rsid w:val="55C6C08A"/>
    <w:rsid w:val="55D2F9E5"/>
    <w:rsid w:val="58267BC5"/>
    <w:rsid w:val="58542635"/>
    <w:rsid w:val="58638AC3"/>
    <w:rsid w:val="58F86163"/>
    <w:rsid w:val="59646801"/>
    <w:rsid w:val="59ADC022"/>
    <w:rsid w:val="5A75F026"/>
    <w:rsid w:val="5AC01807"/>
    <w:rsid w:val="5AE8D7E4"/>
    <w:rsid w:val="5B1FE048"/>
    <w:rsid w:val="5B455EC1"/>
    <w:rsid w:val="5B4F3C00"/>
    <w:rsid w:val="5B8DBAF2"/>
    <w:rsid w:val="5C1B5FEF"/>
    <w:rsid w:val="5CED3702"/>
    <w:rsid w:val="5CF70460"/>
    <w:rsid w:val="5CFE1065"/>
    <w:rsid w:val="5D00B1D7"/>
    <w:rsid w:val="5D90B766"/>
    <w:rsid w:val="5D9E5988"/>
    <w:rsid w:val="5DAEBAD3"/>
    <w:rsid w:val="5E0F28AC"/>
    <w:rsid w:val="5E7FA371"/>
    <w:rsid w:val="5ECD6A73"/>
    <w:rsid w:val="5F39874C"/>
    <w:rsid w:val="5FA2472A"/>
    <w:rsid w:val="6031236A"/>
    <w:rsid w:val="6076FA13"/>
    <w:rsid w:val="60C6975C"/>
    <w:rsid w:val="61C50D07"/>
    <w:rsid w:val="6275B3F4"/>
    <w:rsid w:val="6356FDB9"/>
    <w:rsid w:val="6375F354"/>
    <w:rsid w:val="63EBD194"/>
    <w:rsid w:val="64E7D769"/>
    <w:rsid w:val="65564407"/>
    <w:rsid w:val="65951E08"/>
    <w:rsid w:val="661F335C"/>
    <w:rsid w:val="66B4B8C1"/>
    <w:rsid w:val="66E26923"/>
    <w:rsid w:val="68224FC4"/>
    <w:rsid w:val="695FA347"/>
    <w:rsid w:val="698407F3"/>
    <w:rsid w:val="69A2F36B"/>
    <w:rsid w:val="69C4DAE2"/>
    <w:rsid w:val="69D6D133"/>
    <w:rsid w:val="6A0ED666"/>
    <w:rsid w:val="6AB495F0"/>
    <w:rsid w:val="6ADBF810"/>
    <w:rsid w:val="6AE34E51"/>
    <w:rsid w:val="6B3384B9"/>
    <w:rsid w:val="6BFDFAF2"/>
    <w:rsid w:val="6C0333A2"/>
    <w:rsid w:val="6C6513BE"/>
    <w:rsid w:val="6CF65C3F"/>
    <w:rsid w:val="6D298944"/>
    <w:rsid w:val="6E5B7231"/>
    <w:rsid w:val="6E63D365"/>
    <w:rsid w:val="70AB6FB0"/>
    <w:rsid w:val="70CF3503"/>
    <w:rsid w:val="715D272D"/>
    <w:rsid w:val="72DF390B"/>
    <w:rsid w:val="737F5F2E"/>
    <w:rsid w:val="73CE7AE1"/>
    <w:rsid w:val="7416CA39"/>
    <w:rsid w:val="743967FD"/>
    <w:rsid w:val="74EF576E"/>
    <w:rsid w:val="7536A98F"/>
    <w:rsid w:val="7547AA4A"/>
    <w:rsid w:val="75513C83"/>
    <w:rsid w:val="77B5A7C1"/>
    <w:rsid w:val="77BCA214"/>
    <w:rsid w:val="78A94B65"/>
    <w:rsid w:val="79336065"/>
    <w:rsid w:val="79393149"/>
    <w:rsid w:val="796175C4"/>
    <w:rsid w:val="79724116"/>
    <w:rsid w:val="797EDA17"/>
    <w:rsid w:val="79C7530B"/>
    <w:rsid w:val="7AB848DB"/>
    <w:rsid w:val="7ABF9617"/>
    <w:rsid w:val="7AD3ABB2"/>
    <w:rsid w:val="7B229787"/>
    <w:rsid w:val="7B4E950B"/>
    <w:rsid w:val="7BCB36E5"/>
    <w:rsid w:val="7C556C63"/>
    <w:rsid w:val="7C58A8F5"/>
    <w:rsid w:val="7C7F4C10"/>
    <w:rsid w:val="7D06A606"/>
    <w:rsid w:val="7D3CB0DC"/>
    <w:rsid w:val="7D858E89"/>
    <w:rsid w:val="7E7EDC02"/>
    <w:rsid w:val="7EB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olicy.illinoisstate.edu/employee/ap/3-4-8/" TargetMode="External" Id="Rf16418ae9d264cd4" /><Relationship Type="http://schemas.openxmlformats.org/officeDocument/2006/relationships/hyperlink" Target="https://illinoisstateuniversity.sharepoint.com/:w:/r/sites/AcademicSenate/Academic%20Senate%20Sharepoint/ExecFCE/Exec%2025-26/2025.09.29%20Exec/Linked%20Documents/06.04.2024.09%20-%20Policy%203.4.8%20Educational%20Leave,%20AdministrativeProfessional%20Personnel/Policy%203.4.8%20Educational%20Leave%20AP%20Personnel%20Markup%209-24-25.docx?d=wc3278ccdef5e4ec1a32b7e48396e9666&amp;csf=1&amp;web=1&amp;e=rHhTBC" TargetMode="External" Id="R00cdbae233734166" /><Relationship Type="http://schemas.openxmlformats.org/officeDocument/2006/relationships/hyperlink" Target="https://academicsenate.illinoisstate.edu/about/bylaws/" TargetMode="External" Id="Rb930476765ad4d59" /><Relationship Type="http://schemas.openxmlformats.org/officeDocument/2006/relationships/hyperlink" Target="https://illinoisstateuniversity.sharepoint.com/:w:/s/AcademicSenate/EcCkflsvuOhBjtWi27DaF80BecPvAFFPr4ObMYoGRY1CDA?e=1kCWdL" TargetMode="External" Id="R120cd94c03f14fe4" /><Relationship Type="http://schemas.openxmlformats.org/officeDocument/2006/relationships/hyperlink" Target="https://academicsenate.illinoisstate.edu/about/bylaws/external-committees/" TargetMode="External" Id="R4f46f35c87ac4673" /><Relationship Type="http://schemas.openxmlformats.org/officeDocument/2006/relationships/hyperlink" Target="https://illinoisstateuniversity.sharepoint.com/:w:/s/AcademicSenate/Ed6RuJpKmVdEqMLcrXDSP7sBFnLtiMxJAqGO8gydIT14KA?e=wjM0SW" TargetMode="External" Id="R35ba4c16061147f9" /><Relationship Type="http://schemas.openxmlformats.org/officeDocument/2006/relationships/hyperlink" Target="https://illinoisstate.edu/downloads/trustees/ILLINOIS%20STATE%20UNIVERSITY%20CONSTITUTION%202024-08-02.pdf" TargetMode="External" Id="Rff4565517e9846b2" /><Relationship Type="http://schemas.openxmlformats.org/officeDocument/2006/relationships/hyperlink" Target="https://illinoisstateuniversity.sharepoint.com/:w:/r/sites/AcademicSenate/Academic%20Senate%20Sharepoint/ExecFCE/Exec%2025-26/2025.09.29%20Exec/Linked%20Documents/8.15.25.01%20-%20Update%20ISU%20Constitution%20to%20include%20AVP%20for%20Graduate%20Research%20and%20Internationalization%20Initiatives/ISU%20CONSTITUTION%20AVP%20for%20Graduate%20Education%2009.24.25%20MARKUP.docx?d=w8c345c3cfc214692a8d7b30c6fdbb8b1&amp;csf=1&amp;web=1&amp;e=asUWq9" TargetMode="External" Id="R128a0c7d915d436c" /><Relationship Type="http://schemas.openxmlformats.org/officeDocument/2006/relationships/hyperlink" Target="https://illinoisstateuniversity.sharepoint.com/:b:/s/AcademicSenate/ETVNwSTkq4hInTxqPlx5-MwBi8pxyqLdD3BS0q0EWTWEaw?e=b3BOfV" TargetMode="External" Id="Rd134b7d99331439a" /><Relationship Type="http://schemas.openxmlformats.org/officeDocument/2006/relationships/hyperlink" Target="https://illinoisstateuniversity.sharepoint.com/:b:/s/AcademicSenate/Ee24ZqRSTsNBm5vddcANcAUBWKMI-sqdbowbe2RiHMJLbQ?e=nqMwCa" TargetMode="External" Id="R416e3e3d609240e9" /><Relationship Type="http://schemas.openxmlformats.org/officeDocument/2006/relationships/hyperlink" Target="https://policy.illinoisstate.edu/academic/4-1-18/" TargetMode="External" Id="Rca699907f2644ede" /><Relationship Type="http://schemas.openxmlformats.org/officeDocument/2006/relationships/hyperlink" Target="https://illinoisstateuniversity.sharepoint.com/:w:/s/AcademicSenate/EfqKWyruu7ZBohilClyQ66EBpCteTMOqFYfsB9fDC8VxLQ?e=vAMREW" TargetMode="External" Id="R5d2b501ae0fe4ce4" /><Relationship Type="http://schemas.openxmlformats.org/officeDocument/2006/relationships/hyperlink" Target="https://policy.illinoisstate.edu/employee/ap/3-4-8/" TargetMode="External" Id="R9f0d41c75ac14f7e" /><Relationship Type="http://schemas.openxmlformats.org/officeDocument/2006/relationships/hyperlink" Target="https://illinoisstateuniversity.sharepoint.com/:w:/r/sites/AcademicSenate/Academic%20Senate%20Sharepoint/ExecFCE/Exec%2025-26/2025.09.29%20Exec/Linked%20Documents/06.04.2024.09%20-%20Policy%203.4.8%20Educational%20Leave,%20AdministrativeProfessional%20Personnel/Policy%203.4.8%20Educational%20Leave%20AP%20Personnel%20Markup%209-24-25.docx?d=wc3278ccdef5e4ec1a32b7e48396e9666&amp;csf=1&amp;web=1&amp;e=rHhTBC" TargetMode="External" Id="R757064012d50408f" /><Relationship Type="http://schemas.openxmlformats.org/officeDocument/2006/relationships/hyperlink" Target="https://academicsenate.illinoisstate.edu/about/bylaws/" TargetMode="External" Id="Rf1f3b1117b9b425b" /><Relationship Type="http://schemas.openxmlformats.org/officeDocument/2006/relationships/hyperlink" Target="https://illinoisstateuniversity.sharepoint.com/:w:/s/AcademicSenate/EcCkflsvuOhBjtWi27DaF80BecPvAFFPr4ObMYoGRY1CDA?e=1kCWdL" TargetMode="External" Id="R84637e9e7b584a9c" /><Relationship Type="http://schemas.openxmlformats.org/officeDocument/2006/relationships/hyperlink" Target="https://academicsenate.illinoisstate.edu/about/bylaws/external-committees/" TargetMode="External" Id="R32bc7c849a134962" /><Relationship Type="http://schemas.openxmlformats.org/officeDocument/2006/relationships/hyperlink" Target="https://illinoisstateuniversity.sharepoint.com/:w:/s/AcademicSenate/Ed6RuJpKmVdEqMLcrXDSP7sBFnLtiMxJAqGO8gydIT14KA?e=wjM0SW" TargetMode="External" Id="R4e9cce9e66bb429b" /><Relationship Type="http://schemas.openxmlformats.org/officeDocument/2006/relationships/hyperlink" Target="https://illinoisstate.edu/downloads/trustees/ILLINOIS%20STATE%20UNIVERSITY%20CONSTITUTION%202024-08-02.pdf" TargetMode="External" Id="Rb139622cc7b94a97" /><Relationship Type="http://schemas.openxmlformats.org/officeDocument/2006/relationships/hyperlink" Target="https://illinoisstateuniversity.sharepoint.com/:w:/r/sites/AcademicSenate/Academic%20Senate%20Sharepoint/ExecFCE/Exec%2025-26/2025.09.29%20Exec/Linked%20Documents/8.15.25.01%20-%20Update%20ISU%20Constitution%20to%20include%20AVP%20for%20Graduate%20Research%20and%20Internationalization%20Initiatives/ISU%20CONSTITUTION%20AVP%20for%20Graduate%20Education%2009.24.25%20MARKUP.docx?d=w8c345c3cfc214692a8d7b30c6fdbb8b1&amp;csf=1&amp;web=1&amp;e=asUWq9" TargetMode="External" Id="Rb9c1927b264548af" /><Relationship Type="http://schemas.openxmlformats.org/officeDocument/2006/relationships/hyperlink" Target="https://illinoisstateuniversity.sharepoint.com/:b:/r/sites/AcademicSenate/Academic%20Senate%20Sharepoint/ExecFCE/Exec%2025-26/2025.09.29%20Exec/Linked%20Documents/RMsequenceNameChangeProposal_May25_AY.pdf?csf=1&amp;web=1&amp;e=MigQKi" TargetMode="External" Id="R210989b34a44467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A163B-FF0F-43E8-8DAB-C138FF99AB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81779979-4061-408B-8840-D7B39AA7A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776D1-7B51-4408-B482-DC7EFA77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48</revision>
  <lastPrinted>2023-08-18T15:09:00.0000000Z</lastPrinted>
  <dcterms:created xsi:type="dcterms:W3CDTF">2023-05-12T19:16:00.0000000Z</dcterms:created>
  <dcterms:modified xsi:type="dcterms:W3CDTF">2025-09-26T14:56:43.4314126Z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