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6313" w14:textId="41D892A5" w:rsidR="00E85D9E" w:rsidRPr="00011CBF" w:rsidRDefault="00E85D9E" w:rsidP="00E85D9E">
      <w:pPr>
        <w:spacing w:after="0" w:line="240" w:lineRule="auto"/>
        <w:jc w:val="center"/>
        <w:rPr>
          <w:rFonts w:ascii="Times New Roman" w:eastAsia="Times New Roman" w:hAnsi="Times New Roman" w:cs="Times New Roman"/>
          <w:b/>
          <w:sz w:val="28"/>
          <w:szCs w:val="28"/>
        </w:rPr>
      </w:pPr>
      <w:r w:rsidRPr="00011CBF">
        <w:rPr>
          <w:rFonts w:ascii="Times New Roman" w:eastAsia="Times New Roman" w:hAnsi="Times New Roman" w:cs="Times New Roman"/>
          <w:b/>
          <w:sz w:val="28"/>
          <w:szCs w:val="28"/>
        </w:rPr>
        <w:t xml:space="preserve">Academic Senate Executive Committee </w:t>
      </w:r>
      <w:r w:rsidR="003570C6">
        <w:rPr>
          <w:rFonts w:ascii="Times New Roman" w:eastAsia="Times New Roman" w:hAnsi="Times New Roman" w:cs="Times New Roman"/>
          <w:b/>
          <w:sz w:val="28"/>
          <w:szCs w:val="28"/>
        </w:rPr>
        <w:t>Minutes</w:t>
      </w:r>
    </w:p>
    <w:p w14:paraId="1C44CB76" w14:textId="6123F398" w:rsidR="00E85D9E" w:rsidRPr="00011CBF" w:rsidRDefault="00435DF4" w:rsidP="00E85D9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Monday</w:t>
      </w:r>
      <w:r w:rsidR="00E85D9E">
        <w:rPr>
          <w:rFonts w:ascii="Times New Roman" w:eastAsia="Times New Roman" w:hAnsi="Times New Roman" w:cs="Times New Roman"/>
          <w:b/>
          <w:sz w:val="24"/>
          <w:szCs w:val="20"/>
        </w:rPr>
        <w:t>,</w:t>
      </w:r>
      <w:r w:rsidR="00B557C2">
        <w:rPr>
          <w:rFonts w:ascii="Times New Roman" w:eastAsia="Times New Roman" w:hAnsi="Times New Roman" w:cs="Times New Roman"/>
          <w:b/>
          <w:sz w:val="24"/>
          <w:szCs w:val="20"/>
        </w:rPr>
        <w:t xml:space="preserve"> </w:t>
      </w:r>
      <w:r w:rsidR="00E91EBB">
        <w:rPr>
          <w:rFonts w:ascii="Times New Roman" w:eastAsia="Times New Roman" w:hAnsi="Times New Roman" w:cs="Times New Roman"/>
          <w:b/>
          <w:sz w:val="24"/>
          <w:szCs w:val="20"/>
        </w:rPr>
        <w:t>March 17</w:t>
      </w:r>
      <w:r w:rsidR="00E85D9E">
        <w:rPr>
          <w:rFonts w:ascii="Times New Roman" w:eastAsia="Times New Roman" w:hAnsi="Times New Roman" w:cs="Times New Roman"/>
          <w:b/>
          <w:sz w:val="24"/>
          <w:szCs w:val="20"/>
        </w:rPr>
        <w:t>, 20</w:t>
      </w:r>
      <w:r w:rsidR="00B557C2">
        <w:rPr>
          <w:rFonts w:ascii="Times New Roman" w:eastAsia="Times New Roman" w:hAnsi="Times New Roman" w:cs="Times New Roman"/>
          <w:b/>
          <w:sz w:val="24"/>
          <w:szCs w:val="20"/>
        </w:rPr>
        <w:t>2</w:t>
      </w:r>
      <w:r w:rsidR="00325FA2">
        <w:rPr>
          <w:rFonts w:ascii="Times New Roman" w:eastAsia="Times New Roman" w:hAnsi="Times New Roman" w:cs="Times New Roman"/>
          <w:b/>
          <w:sz w:val="24"/>
          <w:szCs w:val="20"/>
        </w:rPr>
        <w:t>5</w:t>
      </w:r>
    </w:p>
    <w:p w14:paraId="163E3594"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r w:rsidRPr="00011CBF">
        <w:rPr>
          <w:rFonts w:ascii="Times New Roman" w:eastAsia="Times New Roman" w:hAnsi="Times New Roman" w:cs="Times New Roman"/>
          <w:b/>
          <w:sz w:val="24"/>
          <w:szCs w:val="20"/>
        </w:rPr>
        <w:t>Hovey 419, 4:00 P.M.</w:t>
      </w:r>
    </w:p>
    <w:p w14:paraId="6B9A1BB8"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p>
    <w:p w14:paraId="12266173" w14:textId="56A45721" w:rsidR="00E85D9E" w:rsidRDefault="00E85D9E" w:rsidP="00E85D9E">
      <w:pPr>
        <w:tabs>
          <w:tab w:val="left" w:pos="540"/>
        </w:tabs>
        <w:spacing w:after="0" w:line="240" w:lineRule="auto"/>
        <w:rPr>
          <w:rFonts w:ascii="Times New Roman" w:eastAsia="Times New Roman" w:hAnsi="Times New Roman" w:cs="Times New Roman"/>
          <w:b/>
          <w:i/>
          <w:sz w:val="24"/>
          <w:szCs w:val="20"/>
        </w:rPr>
      </w:pPr>
      <w:r w:rsidRPr="00011CBF">
        <w:rPr>
          <w:rFonts w:ascii="Times New Roman" w:eastAsia="Times New Roman" w:hAnsi="Times New Roman" w:cs="Times New Roman"/>
          <w:b/>
          <w:i/>
          <w:sz w:val="24"/>
          <w:szCs w:val="20"/>
        </w:rPr>
        <w:t>Call to Order</w:t>
      </w:r>
    </w:p>
    <w:p w14:paraId="392D1F27" w14:textId="3A9098A7" w:rsidR="003570C6" w:rsidRPr="003570C6" w:rsidRDefault="003570C6" w:rsidP="00E85D9E">
      <w:pPr>
        <w:tabs>
          <w:tab w:val="left" w:pos="540"/>
        </w:tabs>
        <w:spacing w:after="0" w:line="240" w:lineRule="auto"/>
        <w:rPr>
          <w:rFonts w:ascii="Times New Roman" w:eastAsia="Times New Roman" w:hAnsi="Times New Roman" w:cs="Times New Roman"/>
          <w:bCs/>
          <w:iCs/>
          <w:sz w:val="24"/>
          <w:szCs w:val="20"/>
        </w:rPr>
      </w:pPr>
      <w:r>
        <w:rPr>
          <w:rFonts w:ascii="Times New Roman" w:eastAsia="Times New Roman" w:hAnsi="Times New Roman" w:cs="Times New Roman"/>
          <w:bCs/>
          <w:iCs/>
          <w:sz w:val="24"/>
          <w:szCs w:val="20"/>
        </w:rPr>
        <w:t>Chairperson Horst called the meeting to order and declared quorum.</w:t>
      </w:r>
    </w:p>
    <w:p w14:paraId="79AF6D91" w14:textId="5A0B590C" w:rsidR="00B557C2" w:rsidRDefault="00B557C2" w:rsidP="00E85D9E">
      <w:pPr>
        <w:tabs>
          <w:tab w:val="left" w:pos="540"/>
        </w:tabs>
        <w:spacing w:after="0" w:line="240" w:lineRule="auto"/>
        <w:rPr>
          <w:rFonts w:ascii="Times New Roman" w:eastAsia="Times New Roman" w:hAnsi="Times New Roman" w:cs="Times New Roman"/>
          <w:b/>
          <w:i/>
          <w:sz w:val="24"/>
          <w:szCs w:val="20"/>
        </w:rPr>
      </w:pPr>
    </w:p>
    <w:p w14:paraId="49EE2E00" w14:textId="6E97DFB7"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3A2CED0C" w14:textId="7722C335" w:rsidR="003570C6" w:rsidRPr="003570C6" w:rsidRDefault="003570C6"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None.</w:t>
      </w:r>
    </w:p>
    <w:p w14:paraId="3103B507" w14:textId="0AE33F81" w:rsidR="00846689" w:rsidRPr="00B5594E" w:rsidRDefault="00846689" w:rsidP="049FC514">
      <w:pPr>
        <w:tabs>
          <w:tab w:val="left" w:pos="1080"/>
        </w:tabs>
        <w:spacing w:after="0" w:line="240" w:lineRule="auto"/>
        <w:rPr>
          <w:rFonts w:ascii="Cambria" w:eastAsia="Times New Roman" w:hAnsi="Cambria" w:cs="Times New Roman"/>
          <w:b/>
          <w:bCs/>
          <w:i/>
          <w:iCs/>
          <w:sz w:val="24"/>
          <w:szCs w:val="24"/>
        </w:rPr>
      </w:pPr>
    </w:p>
    <w:p w14:paraId="720B80AC" w14:textId="11EFB1C7" w:rsidR="00A36FB7" w:rsidRPr="007515E9" w:rsidRDefault="00E85D9E" w:rsidP="007515E9">
      <w:pPr>
        <w:tabs>
          <w:tab w:val="left" w:pos="540"/>
        </w:tabs>
        <w:spacing w:after="0" w:line="240" w:lineRule="auto"/>
        <w:rPr>
          <w:rFonts w:ascii="Times New Roman" w:eastAsia="Times New Roman" w:hAnsi="Times New Roman" w:cs="Times New Roman"/>
          <w:b/>
          <w:i/>
          <w:sz w:val="24"/>
          <w:szCs w:val="20"/>
        </w:rPr>
      </w:pPr>
      <w:r w:rsidRPr="049FC514">
        <w:rPr>
          <w:rFonts w:ascii="Times New Roman" w:eastAsia="Times New Roman" w:hAnsi="Times New Roman" w:cs="Times New Roman"/>
          <w:b/>
          <w:bCs/>
          <w:i/>
          <w:iCs/>
          <w:sz w:val="24"/>
          <w:szCs w:val="24"/>
        </w:rPr>
        <w:t>Oral Communications:</w:t>
      </w:r>
    </w:p>
    <w:p w14:paraId="5C0384AC" w14:textId="77777777" w:rsidR="003B136D" w:rsidRDefault="003570C6"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t>
      </w:r>
      <w:proofErr w:type="gramStart"/>
      <w:r>
        <w:rPr>
          <w:rFonts w:ascii="Times New Roman" w:eastAsia="Times New Roman" w:hAnsi="Times New Roman" w:cs="Times New Roman"/>
          <w:sz w:val="24"/>
          <w:szCs w:val="24"/>
        </w:rPr>
        <w:t>In the near future</w:t>
      </w:r>
      <w:proofErr w:type="gramEnd"/>
      <w:r>
        <w:rPr>
          <w:rFonts w:ascii="Times New Roman" w:eastAsia="Times New Roman" w:hAnsi="Times New Roman" w:cs="Times New Roman"/>
          <w:sz w:val="24"/>
          <w:szCs w:val="24"/>
        </w:rPr>
        <w:t xml:space="preserve"> we need to discuss and determine what we want to do for next year’s Senate calendar. I invite you all to email me and let me know your thoughts about how the experimental schedule that we did this year went. Kevin will </w:t>
      </w:r>
      <w:r w:rsidR="007F4BAE">
        <w:rPr>
          <w:rFonts w:ascii="Times New Roman" w:eastAsia="Times New Roman" w:hAnsi="Times New Roman" w:cs="Times New Roman"/>
          <w:sz w:val="24"/>
          <w:szCs w:val="24"/>
        </w:rPr>
        <w:t>mockup</w:t>
      </w:r>
      <w:r>
        <w:rPr>
          <w:rFonts w:ascii="Times New Roman" w:eastAsia="Times New Roman" w:hAnsi="Times New Roman" w:cs="Times New Roman"/>
          <w:sz w:val="24"/>
          <w:szCs w:val="24"/>
        </w:rPr>
        <w:t xml:space="preserve"> some appropriate calendars and we will also give you the survey that we did. We will be doing that next time. </w:t>
      </w:r>
    </w:p>
    <w:p w14:paraId="07E6FC84" w14:textId="77777777" w:rsidR="003B136D" w:rsidRDefault="003B136D" w:rsidP="049FC514">
      <w:pPr>
        <w:tabs>
          <w:tab w:val="left" w:pos="540"/>
        </w:tabs>
        <w:spacing w:after="0" w:line="240" w:lineRule="auto"/>
        <w:rPr>
          <w:rFonts w:ascii="Times New Roman" w:eastAsia="Times New Roman" w:hAnsi="Times New Roman" w:cs="Times New Roman"/>
          <w:sz w:val="24"/>
          <w:szCs w:val="24"/>
        </w:rPr>
      </w:pPr>
    </w:p>
    <w:p w14:paraId="403E5ECB" w14:textId="0E0599B9" w:rsidR="049FC514" w:rsidRPr="003570C6" w:rsidRDefault="003570C6"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April 1 the Vice President surveys will be completed and the raw data for the presidential survey is available. The AABC report is also available which we will do in executive session on the 28</w:t>
      </w:r>
      <w:r w:rsidRPr="003570C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As members of the Executive Committee, I request that you come to the Senate office between April 1</w:t>
      </w:r>
      <w:r w:rsidRPr="003570C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and April 27</w:t>
      </w:r>
      <w:r w:rsidRPr="003570C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review those two thing</w:t>
      </w:r>
      <w:r w:rsidR="00B65713">
        <w:rPr>
          <w:rFonts w:ascii="Times New Roman" w:eastAsia="Times New Roman" w:hAnsi="Times New Roman" w:cs="Times New Roman"/>
          <w:sz w:val="24"/>
          <w:szCs w:val="24"/>
        </w:rPr>
        <w:t xml:space="preserve">s, the raw data for the presidential survey and the raw data for the VP surveys. It would be nice if you would touch base with Kevin to make sure we will be in the office. </w:t>
      </w:r>
    </w:p>
    <w:p w14:paraId="3D7A50FF" w14:textId="77777777" w:rsidR="003570C6" w:rsidRDefault="003570C6" w:rsidP="049FC514">
      <w:pPr>
        <w:tabs>
          <w:tab w:val="left" w:pos="540"/>
        </w:tabs>
        <w:spacing w:after="0" w:line="240" w:lineRule="auto"/>
        <w:rPr>
          <w:rFonts w:ascii="Times New Roman" w:eastAsia="Times New Roman" w:hAnsi="Times New Roman" w:cs="Times New Roman"/>
          <w:b/>
          <w:bCs/>
          <w:i/>
          <w:iCs/>
          <w:sz w:val="24"/>
          <w:szCs w:val="24"/>
        </w:rPr>
      </w:pPr>
    </w:p>
    <w:p w14:paraId="70F19A15" w14:textId="60615630" w:rsidR="03005AF2" w:rsidRDefault="03005AF2" w:rsidP="049FC514">
      <w:pPr>
        <w:tabs>
          <w:tab w:val="left" w:pos="540"/>
        </w:tabs>
        <w:spacing w:after="0" w:line="240" w:lineRule="auto"/>
        <w:rPr>
          <w:rFonts w:ascii="Times New Roman" w:eastAsia="Times New Roman" w:hAnsi="Times New Roman" w:cs="Times New Roman"/>
          <w:b/>
          <w:bCs/>
          <w:i/>
          <w:iCs/>
          <w:sz w:val="24"/>
          <w:szCs w:val="24"/>
        </w:rPr>
      </w:pPr>
      <w:r w:rsidRPr="049FC514">
        <w:rPr>
          <w:rFonts w:ascii="Times New Roman" w:eastAsia="Times New Roman" w:hAnsi="Times New Roman" w:cs="Times New Roman"/>
          <w:b/>
          <w:bCs/>
          <w:i/>
          <w:iCs/>
          <w:sz w:val="24"/>
          <w:szCs w:val="24"/>
        </w:rPr>
        <w:t>Faculty Senator Vacancy</w:t>
      </w:r>
      <w:r w:rsidR="7E905A4D" w:rsidRPr="049FC514">
        <w:rPr>
          <w:rFonts w:ascii="Times New Roman" w:eastAsia="Times New Roman" w:hAnsi="Times New Roman" w:cs="Times New Roman"/>
          <w:b/>
          <w:bCs/>
          <w:i/>
          <w:iCs/>
          <w:sz w:val="24"/>
          <w:szCs w:val="24"/>
        </w:rPr>
        <w:t xml:space="preserve"> Discussion</w:t>
      </w:r>
    </w:p>
    <w:p w14:paraId="7DB5A5A9" w14:textId="33CED054" w:rsidR="7E905A4D" w:rsidRDefault="00000000" w:rsidP="049FC514">
      <w:pPr>
        <w:tabs>
          <w:tab w:val="left" w:pos="540"/>
        </w:tabs>
        <w:spacing w:after="0" w:line="240" w:lineRule="auto"/>
        <w:rPr>
          <w:rFonts w:ascii="Times New Roman" w:eastAsia="Times New Roman" w:hAnsi="Times New Roman" w:cs="Times New Roman"/>
          <w:b/>
          <w:bCs/>
          <w:i/>
          <w:iCs/>
          <w:sz w:val="24"/>
          <w:szCs w:val="24"/>
        </w:rPr>
      </w:pPr>
      <w:hyperlink r:id="rId9" w:anchor="Three-Five">
        <w:r w:rsidR="7E905A4D" w:rsidRPr="049FC514">
          <w:rPr>
            <w:rStyle w:val="Hyperlink"/>
            <w:rFonts w:ascii="Times New Roman" w:eastAsia="Times New Roman" w:hAnsi="Times New Roman" w:cs="Times New Roman"/>
            <w:b/>
            <w:bCs/>
            <w:i/>
            <w:iCs/>
            <w:sz w:val="24"/>
            <w:szCs w:val="24"/>
          </w:rPr>
          <w:t>Link to Bylaws</w:t>
        </w:r>
        <w:r w:rsidR="7E905A4D">
          <w:tab/>
        </w:r>
      </w:hyperlink>
    </w:p>
    <w:p w14:paraId="6608C693" w14:textId="79B6D3A9" w:rsidR="009039B5" w:rsidRDefault="009039B5" w:rsidP="00E85D9E">
      <w:pPr>
        <w:tabs>
          <w:tab w:val="left" w:pos="2160"/>
          <w:tab w:val="right" w:pos="8640"/>
        </w:tabs>
        <w:spacing w:after="0" w:line="240" w:lineRule="auto"/>
        <w:rPr>
          <w:rFonts w:ascii="Times New Roman" w:eastAsia="Times New Roman" w:hAnsi="Times New Roman" w:cs="Times New Roman"/>
          <w:sz w:val="24"/>
          <w:szCs w:val="24"/>
        </w:rPr>
      </w:pPr>
    </w:p>
    <w:p w14:paraId="637771EC" w14:textId="7FA02686" w:rsidR="00B65713" w:rsidRDefault="00B65713"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enter executive session by Senator Cline. </w:t>
      </w:r>
    </w:p>
    <w:p w14:paraId="2772E6D2" w14:textId="05C7D406" w:rsidR="00B65713" w:rsidRDefault="00B65713"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by Senator Nikolaou. </w:t>
      </w:r>
    </w:p>
    <w:p w14:paraId="0094A685" w14:textId="5AAD5726" w:rsidR="00B65713" w:rsidRDefault="00B65713"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voted to enter an executive session for the vacancy discussion. </w:t>
      </w:r>
    </w:p>
    <w:p w14:paraId="0D899F65" w14:textId="77777777" w:rsidR="00F553E3" w:rsidRDefault="00F553E3" w:rsidP="00E85D9E">
      <w:pPr>
        <w:tabs>
          <w:tab w:val="left" w:pos="2160"/>
          <w:tab w:val="right" w:pos="8640"/>
        </w:tabs>
        <w:spacing w:after="0" w:line="240" w:lineRule="auto"/>
        <w:rPr>
          <w:rFonts w:ascii="Times New Roman" w:eastAsia="Times New Roman" w:hAnsi="Times New Roman" w:cs="Times New Roman"/>
          <w:sz w:val="24"/>
          <w:szCs w:val="24"/>
        </w:rPr>
      </w:pPr>
    </w:p>
    <w:p w14:paraId="744202D2" w14:textId="40973BE9" w:rsidR="00F553E3" w:rsidRPr="00B65713" w:rsidRDefault="00F553E3"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 motion to go out of executive session, there was no action on this item.</w:t>
      </w:r>
    </w:p>
    <w:p w14:paraId="7C252A92" w14:textId="77777777" w:rsidR="00B65713" w:rsidRDefault="00B65713" w:rsidP="00E85D9E">
      <w:pPr>
        <w:tabs>
          <w:tab w:val="left" w:pos="2160"/>
          <w:tab w:val="right" w:pos="8640"/>
        </w:tabs>
        <w:spacing w:after="0" w:line="240" w:lineRule="auto"/>
        <w:rPr>
          <w:rFonts w:ascii="Times New Roman" w:eastAsia="Times New Roman" w:hAnsi="Times New Roman" w:cs="Times New Roman"/>
          <w:b/>
          <w:bCs/>
          <w:i/>
          <w:iCs/>
          <w:sz w:val="24"/>
          <w:szCs w:val="24"/>
        </w:rPr>
      </w:pPr>
    </w:p>
    <w:p w14:paraId="0B911454" w14:textId="77777777" w:rsidR="005D7BBE" w:rsidRDefault="00E85D9E" w:rsidP="65A52B2C">
      <w:pPr>
        <w:tabs>
          <w:tab w:val="left" w:pos="2160"/>
          <w:tab w:val="right" w:pos="8640"/>
        </w:tabs>
        <w:spacing w:after="0" w:line="240" w:lineRule="auto"/>
        <w:rPr>
          <w:rFonts w:ascii="Times New Roman" w:eastAsia="Times New Roman" w:hAnsi="Times New Roman" w:cs="Times New Roman"/>
          <w:b/>
          <w:bCs/>
          <w:i/>
          <w:iCs/>
          <w:sz w:val="24"/>
          <w:szCs w:val="24"/>
        </w:rPr>
      </w:pPr>
      <w:r w:rsidRPr="65A52B2C">
        <w:rPr>
          <w:rFonts w:ascii="Times New Roman" w:eastAsia="Times New Roman" w:hAnsi="Times New Roman" w:cs="Times New Roman"/>
          <w:b/>
          <w:bCs/>
          <w:i/>
          <w:iCs/>
          <w:sz w:val="24"/>
          <w:szCs w:val="24"/>
        </w:rPr>
        <w:t>Distributed Communications:</w:t>
      </w:r>
      <w:r w:rsidR="001D3EB3" w:rsidRPr="65A52B2C">
        <w:rPr>
          <w:rFonts w:ascii="Times New Roman" w:eastAsia="Times New Roman" w:hAnsi="Times New Roman" w:cs="Times New Roman"/>
          <w:b/>
          <w:bCs/>
          <w:i/>
          <w:iCs/>
          <w:sz w:val="24"/>
          <w:szCs w:val="24"/>
        </w:rPr>
        <w:t xml:space="preserve"> </w:t>
      </w:r>
    </w:p>
    <w:p w14:paraId="1BA46250" w14:textId="1506F13F" w:rsidR="74CD0082" w:rsidRDefault="74CD0082" w:rsidP="049FC514">
      <w:pPr>
        <w:tabs>
          <w:tab w:val="left" w:pos="2160"/>
          <w:tab w:val="right" w:pos="8640"/>
        </w:tabs>
        <w:spacing w:after="0" w:line="240" w:lineRule="auto"/>
        <w:rPr>
          <w:rFonts w:ascii="Times New Roman" w:eastAsia="Times New Roman" w:hAnsi="Times New Roman" w:cs="Times New Roman"/>
          <w:b/>
          <w:bCs/>
          <w:i/>
          <w:iCs/>
          <w:sz w:val="24"/>
          <w:szCs w:val="24"/>
        </w:rPr>
      </w:pPr>
      <w:r w:rsidRPr="049FC514">
        <w:rPr>
          <w:rFonts w:ascii="Times New Roman" w:eastAsia="Times New Roman" w:hAnsi="Times New Roman" w:cs="Times New Roman"/>
          <w:b/>
          <w:bCs/>
          <w:i/>
          <w:iCs/>
          <w:sz w:val="24"/>
          <w:szCs w:val="24"/>
        </w:rPr>
        <w:t>Interdisciplinary Technologies Name Change Proposal</w:t>
      </w:r>
      <w:r w:rsidR="5791098F" w:rsidRPr="049FC514">
        <w:rPr>
          <w:rFonts w:ascii="Times New Roman" w:eastAsia="Times New Roman" w:hAnsi="Times New Roman" w:cs="Times New Roman"/>
          <w:b/>
          <w:bCs/>
          <w:i/>
          <w:iCs/>
          <w:sz w:val="24"/>
          <w:szCs w:val="24"/>
        </w:rPr>
        <w:t xml:space="preserve"> (Dist. To Academic Affairs Committee)</w:t>
      </w:r>
    </w:p>
    <w:p w14:paraId="39F9AC55" w14:textId="0E22D928" w:rsidR="74CD0082" w:rsidRDefault="00000000" w:rsidP="56CD55D2">
      <w:pPr>
        <w:tabs>
          <w:tab w:val="left" w:pos="2160"/>
          <w:tab w:val="right" w:pos="8640"/>
        </w:tabs>
        <w:spacing w:after="0" w:line="240" w:lineRule="auto"/>
        <w:rPr>
          <w:rFonts w:ascii="Times New Roman" w:eastAsia="Times New Roman" w:hAnsi="Times New Roman" w:cs="Times New Roman"/>
          <w:b/>
          <w:bCs/>
          <w:i/>
          <w:iCs/>
          <w:sz w:val="24"/>
          <w:szCs w:val="24"/>
        </w:rPr>
      </w:pPr>
      <w:hyperlink r:id="rId10">
        <w:r w:rsidR="74CD0082" w:rsidRPr="56CD55D2">
          <w:rPr>
            <w:rStyle w:val="Hyperlink"/>
            <w:rFonts w:ascii="Times New Roman" w:eastAsia="Times New Roman" w:hAnsi="Times New Roman" w:cs="Times New Roman"/>
            <w:b/>
            <w:bCs/>
            <w:i/>
            <w:iCs/>
            <w:sz w:val="24"/>
            <w:szCs w:val="24"/>
          </w:rPr>
          <w:t>Link to request</w:t>
        </w:r>
      </w:hyperlink>
    </w:p>
    <w:p w14:paraId="17A54031" w14:textId="4EB30FB0" w:rsidR="74CD0082" w:rsidRDefault="00000000" w:rsidP="65A52B2C">
      <w:pPr>
        <w:tabs>
          <w:tab w:val="left" w:pos="2160"/>
          <w:tab w:val="right" w:pos="8640"/>
        </w:tabs>
        <w:spacing w:after="0" w:line="240" w:lineRule="auto"/>
        <w:rPr>
          <w:rFonts w:ascii="Times New Roman" w:eastAsia="Times New Roman" w:hAnsi="Times New Roman" w:cs="Times New Roman"/>
          <w:b/>
          <w:bCs/>
          <w:i/>
          <w:iCs/>
          <w:sz w:val="24"/>
          <w:szCs w:val="24"/>
        </w:rPr>
      </w:pPr>
      <w:hyperlink r:id="rId11">
        <w:r w:rsidR="74CD0082" w:rsidRPr="65A52B2C">
          <w:rPr>
            <w:rStyle w:val="Hyperlink"/>
            <w:rFonts w:ascii="Times New Roman" w:eastAsia="Times New Roman" w:hAnsi="Times New Roman" w:cs="Times New Roman"/>
            <w:b/>
            <w:bCs/>
            <w:i/>
            <w:iCs/>
            <w:sz w:val="24"/>
            <w:szCs w:val="24"/>
          </w:rPr>
          <w:t>Link to statement from Senator McHale</w:t>
        </w:r>
      </w:hyperlink>
    </w:p>
    <w:p w14:paraId="1E7E0B0E" w14:textId="4A37BD3E" w:rsidR="00DC1D08" w:rsidRDefault="00B65713"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The chair of CTK came </w:t>
      </w:r>
      <w:r w:rsidR="00F553E3">
        <w:rPr>
          <w:rFonts w:ascii="Cambria" w:eastAsia="Times New Roman" w:hAnsi="Cambria" w:cs="Times New Roman"/>
          <w:sz w:val="24"/>
          <w:szCs w:val="24"/>
        </w:rPr>
        <w:t xml:space="preserve">to the Academic Senate office </w:t>
      </w:r>
      <w:r>
        <w:rPr>
          <w:rFonts w:ascii="Cambria" w:eastAsia="Times New Roman" w:hAnsi="Cambria" w:cs="Times New Roman"/>
          <w:sz w:val="24"/>
          <w:szCs w:val="24"/>
        </w:rPr>
        <w:t xml:space="preserve">and said they talked to the </w:t>
      </w:r>
      <w:r w:rsidR="007F4BAE">
        <w:rPr>
          <w:rFonts w:ascii="Cambria" w:eastAsia="Times New Roman" w:hAnsi="Cambria" w:cs="Times New Roman"/>
          <w:sz w:val="24"/>
          <w:szCs w:val="24"/>
        </w:rPr>
        <w:t>provost’s</w:t>
      </w:r>
      <w:r>
        <w:rPr>
          <w:rFonts w:ascii="Cambria" w:eastAsia="Times New Roman" w:hAnsi="Cambria" w:cs="Times New Roman"/>
          <w:sz w:val="24"/>
          <w:szCs w:val="24"/>
        </w:rPr>
        <w:t xml:space="preserve"> office and the </w:t>
      </w:r>
      <w:r w:rsidR="007F4BAE">
        <w:rPr>
          <w:rFonts w:ascii="Cambria" w:eastAsia="Times New Roman" w:hAnsi="Cambria" w:cs="Times New Roman"/>
          <w:sz w:val="24"/>
          <w:szCs w:val="24"/>
        </w:rPr>
        <w:t>provost’s</w:t>
      </w:r>
      <w:r>
        <w:rPr>
          <w:rFonts w:ascii="Cambria" w:eastAsia="Times New Roman" w:hAnsi="Cambria" w:cs="Times New Roman"/>
          <w:sz w:val="24"/>
          <w:szCs w:val="24"/>
        </w:rPr>
        <w:t xml:space="preserve"> office said to talk to the Senate about this name change proposal. We were going to put it on the consent agenda</w:t>
      </w:r>
      <w:r w:rsidR="00720DA0">
        <w:rPr>
          <w:rFonts w:ascii="Cambria" w:eastAsia="Times New Roman" w:hAnsi="Cambria" w:cs="Times New Roman"/>
          <w:sz w:val="24"/>
          <w:szCs w:val="24"/>
        </w:rPr>
        <w:t>,</w:t>
      </w:r>
      <w:r>
        <w:rPr>
          <w:rFonts w:ascii="Cambria" w:eastAsia="Times New Roman" w:hAnsi="Cambria" w:cs="Times New Roman"/>
          <w:sz w:val="24"/>
          <w:szCs w:val="24"/>
        </w:rPr>
        <w:t xml:space="preserve"> and after subsequent conversations</w:t>
      </w:r>
      <w:r w:rsidR="00720DA0">
        <w:rPr>
          <w:rFonts w:ascii="Cambria" w:eastAsia="Times New Roman" w:hAnsi="Cambria" w:cs="Times New Roman"/>
          <w:sz w:val="24"/>
          <w:szCs w:val="24"/>
        </w:rPr>
        <w:t>,</w:t>
      </w:r>
      <w:r>
        <w:rPr>
          <w:rFonts w:ascii="Cambria" w:eastAsia="Times New Roman" w:hAnsi="Cambria" w:cs="Times New Roman"/>
          <w:sz w:val="24"/>
          <w:szCs w:val="24"/>
        </w:rPr>
        <w:t xml:space="preserve"> it turns out the </w:t>
      </w:r>
      <w:r w:rsidR="007F4BAE">
        <w:rPr>
          <w:rFonts w:ascii="Cambria" w:eastAsia="Times New Roman" w:hAnsi="Cambria" w:cs="Times New Roman"/>
          <w:sz w:val="24"/>
          <w:szCs w:val="24"/>
        </w:rPr>
        <w:t>provost’s</w:t>
      </w:r>
      <w:r>
        <w:rPr>
          <w:rFonts w:ascii="Cambria" w:eastAsia="Times New Roman" w:hAnsi="Cambria" w:cs="Times New Roman"/>
          <w:sz w:val="24"/>
          <w:szCs w:val="24"/>
        </w:rPr>
        <w:t xml:space="preserve"> office prefers that they do a full review before we do our consent agenda item. In the meantime, </w:t>
      </w:r>
      <w:r w:rsidR="00830F9D">
        <w:rPr>
          <w:rFonts w:ascii="Cambria" w:eastAsia="Times New Roman" w:hAnsi="Cambria" w:cs="Times New Roman"/>
          <w:sz w:val="24"/>
          <w:szCs w:val="24"/>
        </w:rPr>
        <w:t>a</w:t>
      </w:r>
      <w:r>
        <w:rPr>
          <w:rFonts w:ascii="Cambria" w:eastAsia="Times New Roman" w:hAnsi="Cambria" w:cs="Times New Roman"/>
          <w:sz w:val="24"/>
          <w:szCs w:val="24"/>
        </w:rPr>
        <w:t xml:space="preserve"> SAR was filed, so we sent out a note to the full senate. There was a request from Senator McHale to pull it</w:t>
      </w:r>
      <w:r w:rsidR="00830F9D">
        <w:rPr>
          <w:rFonts w:ascii="Cambria" w:eastAsia="Times New Roman" w:hAnsi="Cambria" w:cs="Times New Roman"/>
          <w:sz w:val="24"/>
          <w:szCs w:val="24"/>
        </w:rPr>
        <w:t>,</w:t>
      </w:r>
      <w:r>
        <w:rPr>
          <w:rFonts w:ascii="Cambria" w:eastAsia="Times New Roman" w:hAnsi="Cambria" w:cs="Times New Roman"/>
          <w:sz w:val="24"/>
          <w:szCs w:val="24"/>
        </w:rPr>
        <w:t xml:space="preserve"> and that was reversed on February 21</w:t>
      </w:r>
      <w:r w:rsidRPr="00B65713">
        <w:rPr>
          <w:rFonts w:ascii="Cambria" w:eastAsia="Times New Roman" w:hAnsi="Cambria" w:cs="Times New Roman"/>
          <w:sz w:val="24"/>
          <w:szCs w:val="24"/>
          <w:vertAlign w:val="superscript"/>
        </w:rPr>
        <w:t>st</w:t>
      </w:r>
      <w:r>
        <w:rPr>
          <w:rFonts w:ascii="Cambria" w:eastAsia="Times New Roman" w:hAnsi="Cambria" w:cs="Times New Roman"/>
          <w:sz w:val="24"/>
          <w:szCs w:val="24"/>
        </w:rPr>
        <w:t xml:space="preserve">. That decision was </w:t>
      </w:r>
      <w:r w:rsidR="00F00560">
        <w:rPr>
          <w:rFonts w:ascii="Cambria" w:eastAsia="Times New Roman" w:hAnsi="Cambria" w:cs="Times New Roman"/>
          <w:sz w:val="24"/>
          <w:szCs w:val="24"/>
        </w:rPr>
        <w:t xml:space="preserve">then </w:t>
      </w:r>
      <w:r>
        <w:rPr>
          <w:rFonts w:ascii="Cambria" w:eastAsia="Times New Roman" w:hAnsi="Cambria" w:cs="Times New Roman"/>
          <w:sz w:val="24"/>
          <w:szCs w:val="24"/>
        </w:rPr>
        <w:t>reversed on February 28</w:t>
      </w:r>
      <w:r w:rsidRPr="00B65713">
        <w:rPr>
          <w:rFonts w:ascii="Cambria" w:eastAsia="Times New Roman" w:hAnsi="Cambria" w:cs="Times New Roman"/>
          <w:sz w:val="24"/>
          <w:szCs w:val="24"/>
          <w:vertAlign w:val="superscript"/>
        </w:rPr>
        <w:t>th</w:t>
      </w:r>
      <w:r>
        <w:rPr>
          <w:rFonts w:ascii="Cambria" w:eastAsia="Times New Roman" w:hAnsi="Cambria" w:cs="Times New Roman"/>
          <w:sz w:val="24"/>
          <w:szCs w:val="24"/>
        </w:rPr>
        <w:t xml:space="preserve">. They requested that it be pulled, then they said to keep it on the consent agenda, then they </w:t>
      </w:r>
      <w:r>
        <w:rPr>
          <w:rFonts w:ascii="Cambria" w:eastAsia="Times New Roman" w:hAnsi="Cambria" w:cs="Times New Roman"/>
          <w:sz w:val="24"/>
          <w:szCs w:val="24"/>
        </w:rPr>
        <w:lastRenderedPageBreak/>
        <w:t xml:space="preserve">requested that it be pulled. There </w:t>
      </w:r>
      <w:proofErr w:type="gramStart"/>
      <w:r>
        <w:rPr>
          <w:rFonts w:ascii="Cambria" w:eastAsia="Times New Roman" w:hAnsi="Cambria" w:cs="Times New Roman"/>
          <w:sz w:val="24"/>
          <w:szCs w:val="24"/>
        </w:rPr>
        <w:t>has</w:t>
      </w:r>
      <w:proofErr w:type="gramEnd"/>
      <w:r>
        <w:rPr>
          <w:rFonts w:ascii="Cambria" w:eastAsia="Times New Roman" w:hAnsi="Cambria" w:cs="Times New Roman"/>
          <w:sz w:val="24"/>
          <w:szCs w:val="24"/>
        </w:rPr>
        <w:t xml:space="preserve"> been some conversations with Amy Hurd</w:t>
      </w:r>
      <w:r w:rsidR="00F00560">
        <w:rPr>
          <w:rFonts w:ascii="Cambria" w:eastAsia="Times New Roman" w:hAnsi="Cambria" w:cs="Times New Roman"/>
          <w:sz w:val="24"/>
          <w:szCs w:val="24"/>
        </w:rPr>
        <w:t>,</w:t>
      </w:r>
      <w:r>
        <w:rPr>
          <w:rFonts w:ascii="Cambria" w:eastAsia="Times New Roman" w:hAnsi="Cambria" w:cs="Times New Roman"/>
          <w:sz w:val="24"/>
          <w:szCs w:val="24"/>
        </w:rPr>
        <w:t xml:space="preserve"> and she has set up a meeting on March 24</w:t>
      </w:r>
      <w:r w:rsidRPr="001212C8">
        <w:rPr>
          <w:rFonts w:ascii="Cambria" w:eastAsia="Times New Roman" w:hAnsi="Cambria" w:cs="Times New Roman"/>
          <w:sz w:val="24"/>
          <w:szCs w:val="24"/>
          <w:vertAlign w:val="superscript"/>
        </w:rPr>
        <w:t>th</w:t>
      </w:r>
      <w:r w:rsidR="001212C8">
        <w:rPr>
          <w:rFonts w:ascii="Cambria" w:eastAsia="Times New Roman" w:hAnsi="Cambria" w:cs="Times New Roman"/>
          <w:sz w:val="24"/>
          <w:szCs w:val="24"/>
        </w:rPr>
        <w:t xml:space="preserve"> with the WKCFA deans and the CAS dean, department and school chairs, directors, and faculty involved. That is now happening on Monday March 24</w:t>
      </w:r>
      <w:r w:rsidR="001212C8" w:rsidRPr="001212C8">
        <w:rPr>
          <w:rFonts w:ascii="Cambria" w:eastAsia="Times New Roman" w:hAnsi="Cambria" w:cs="Times New Roman"/>
          <w:sz w:val="24"/>
          <w:szCs w:val="24"/>
          <w:vertAlign w:val="superscript"/>
        </w:rPr>
        <w:t>th</w:t>
      </w:r>
      <w:r w:rsidR="001212C8">
        <w:rPr>
          <w:rFonts w:ascii="Cambria" w:eastAsia="Times New Roman" w:hAnsi="Cambria" w:cs="Times New Roman"/>
          <w:sz w:val="24"/>
          <w:szCs w:val="24"/>
        </w:rPr>
        <w:t xml:space="preserve">. </w:t>
      </w:r>
    </w:p>
    <w:p w14:paraId="587B06FB" w14:textId="77777777" w:rsidR="00DC1D08" w:rsidRDefault="00DC1D08" w:rsidP="049FC514">
      <w:pPr>
        <w:tabs>
          <w:tab w:val="left" w:pos="2160"/>
          <w:tab w:val="right" w:pos="8640"/>
        </w:tabs>
        <w:spacing w:after="0" w:line="240" w:lineRule="auto"/>
        <w:rPr>
          <w:rFonts w:ascii="Cambria" w:eastAsia="Times New Roman" w:hAnsi="Cambria" w:cs="Times New Roman"/>
          <w:sz w:val="24"/>
          <w:szCs w:val="24"/>
        </w:rPr>
      </w:pPr>
    </w:p>
    <w:p w14:paraId="08DB3DAC" w14:textId="1A7E4766" w:rsidR="00DC1D08" w:rsidRDefault="001212C8"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I have been requested to read a statement from chairperson Miller-Ott. She says, “As </w:t>
      </w:r>
      <w:r w:rsidR="00F00560">
        <w:rPr>
          <w:rFonts w:ascii="Cambria" w:eastAsia="Times New Roman" w:hAnsi="Cambria" w:cs="Times New Roman"/>
          <w:sz w:val="24"/>
          <w:szCs w:val="24"/>
        </w:rPr>
        <w:t>D</w:t>
      </w:r>
      <w:r>
        <w:rPr>
          <w:rFonts w:ascii="Cambria" w:eastAsia="Times New Roman" w:hAnsi="Cambria" w:cs="Times New Roman"/>
          <w:sz w:val="24"/>
          <w:szCs w:val="24"/>
        </w:rPr>
        <w:t xml:space="preserve">irector of the School of Communication, I am aware that John McHale’s concerns about the School of Creative Technologies curriculum proposal to name one of their concentration areas “Digital Media. I am actively working with the School of Creative Technologies to facilitate conversation and collaboration. I am hoping to engage Dr. McHale in conversation as well. I understand his concerns </w:t>
      </w:r>
      <w:proofErr w:type="gramStart"/>
      <w:r>
        <w:rPr>
          <w:rFonts w:ascii="Cambria" w:eastAsia="Times New Roman" w:hAnsi="Cambria" w:cs="Times New Roman"/>
          <w:sz w:val="24"/>
          <w:szCs w:val="24"/>
        </w:rPr>
        <w:t>and also</w:t>
      </w:r>
      <w:proofErr w:type="gramEnd"/>
      <w:r>
        <w:rPr>
          <w:rFonts w:ascii="Cambria" w:eastAsia="Times New Roman" w:hAnsi="Cambria" w:cs="Times New Roman"/>
          <w:sz w:val="24"/>
          <w:szCs w:val="24"/>
        </w:rPr>
        <w:t xml:space="preserve"> understand the need to support Creative Technologies as they become a full-fledged school in the Wonsook Kim College of Fine Arts. I look forward to working with CTK to explore areas of collaboration and support between our two programs.” I think since this confusing request to pull the item from the consent agenda</w:t>
      </w:r>
      <w:r w:rsidR="004677F0">
        <w:rPr>
          <w:rFonts w:ascii="Cambria" w:eastAsia="Times New Roman" w:hAnsi="Cambria" w:cs="Times New Roman"/>
          <w:sz w:val="24"/>
          <w:szCs w:val="24"/>
        </w:rPr>
        <w:t>,</w:t>
      </w:r>
      <w:r>
        <w:rPr>
          <w:rFonts w:ascii="Cambria" w:eastAsia="Times New Roman" w:hAnsi="Cambria" w:cs="Times New Roman"/>
          <w:sz w:val="24"/>
          <w:szCs w:val="24"/>
        </w:rPr>
        <w:t xml:space="preserve"> there is a lot of conversation </w:t>
      </w:r>
      <w:r w:rsidR="004677F0">
        <w:rPr>
          <w:rFonts w:ascii="Cambria" w:eastAsia="Times New Roman" w:hAnsi="Cambria" w:cs="Times New Roman"/>
          <w:sz w:val="24"/>
          <w:szCs w:val="24"/>
        </w:rPr>
        <w:t>happening</w:t>
      </w:r>
      <w:r>
        <w:rPr>
          <w:rFonts w:ascii="Cambria" w:eastAsia="Times New Roman" w:hAnsi="Cambria" w:cs="Times New Roman"/>
          <w:sz w:val="24"/>
          <w:szCs w:val="24"/>
        </w:rPr>
        <w:t xml:space="preserve">. </w:t>
      </w:r>
    </w:p>
    <w:p w14:paraId="031C5439" w14:textId="77777777" w:rsidR="00DC1D08" w:rsidRDefault="00DC1D08" w:rsidP="049FC514">
      <w:pPr>
        <w:tabs>
          <w:tab w:val="left" w:pos="2160"/>
          <w:tab w:val="right" w:pos="8640"/>
        </w:tabs>
        <w:spacing w:after="0" w:line="240" w:lineRule="auto"/>
        <w:rPr>
          <w:rFonts w:ascii="Cambria" w:eastAsia="Times New Roman" w:hAnsi="Cambria" w:cs="Times New Roman"/>
          <w:sz w:val="24"/>
          <w:szCs w:val="24"/>
        </w:rPr>
      </w:pPr>
    </w:p>
    <w:p w14:paraId="1DC7DB5A" w14:textId="173F6411" w:rsidR="005D7BBE" w:rsidRDefault="001212C8"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The provost and I just had a conversation this afternoon about the best practice for this process</w:t>
      </w:r>
      <w:r w:rsidR="004677F0">
        <w:rPr>
          <w:rFonts w:ascii="Cambria" w:eastAsia="Times New Roman" w:hAnsi="Cambria" w:cs="Times New Roman"/>
          <w:sz w:val="24"/>
          <w:szCs w:val="24"/>
        </w:rPr>
        <w:t>,</w:t>
      </w:r>
      <w:r>
        <w:rPr>
          <w:rFonts w:ascii="Cambria" w:eastAsia="Times New Roman" w:hAnsi="Cambria" w:cs="Times New Roman"/>
          <w:sz w:val="24"/>
          <w:szCs w:val="24"/>
        </w:rPr>
        <w:t xml:space="preserve"> and she and I agreed that the provost’s office schedule is more </w:t>
      </w:r>
      <w:r w:rsidR="007F4BAE">
        <w:rPr>
          <w:rFonts w:ascii="Cambria" w:eastAsia="Times New Roman" w:hAnsi="Cambria" w:cs="Times New Roman"/>
          <w:sz w:val="24"/>
          <w:szCs w:val="24"/>
        </w:rPr>
        <w:t>flexible</w:t>
      </w:r>
      <w:r w:rsidR="004677F0">
        <w:rPr>
          <w:rFonts w:ascii="Cambria" w:eastAsia="Times New Roman" w:hAnsi="Cambria" w:cs="Times New Roman"/>
          <w:sz w:val="24"/>
          <w:szCs w:val="24"/>
        </w:rPr>
        <w:t>;</w:t>
      </w:r>
      <w:r>
        <w:rPr>
          <w:rFonts w:ascii="Cambria" w:eastAsia="Times New Roman" w:hAnsi="Cambria" w:cs="Times New Roman"/>
          <w:sz w:val="24"/>
          <w:szCs w:val="24"/>
        </w:rPr>
        <w:t xml:space="preserve"> they are more equipped to have conversations with a lot of stakeholders in a faster manner. We do want to continue to do a review to see if anyone in the university does have an objection</w:t>
      </w:r>
      <w:r w:rsidR="004677F0">
        <w:rPr>
          <w:rFonts w:ascii="Cambria" w:eastAsia="Times New Roman" w:hAnsi="Cambria" w:cs="Times New Roman"/>
          <w:sz w:val="24"/>
          <w:szCs w:val="24"/>
        </w:rPr>
        <w:t>,</w:t>
      </w:r>
      <w:r>
        <w:rPr>
          <w:rFonts w:ascii="Cambria" w:eastAsia="Times New Roman" w:hAnsi="Cambria" w:cs="Times New Roman"/>
          <w:sz w:val="24"/>
          <w:szCs w:val="24"/>
        </w:rPr>
        <w:t xml:space="preserve"> like just happened with Senator McHale. She and I have agreed that the best practice is that the provost’s office signs off on it and then we take over and do a consent agenda type of process.</w:t>
      </w:r>
      <w:r w:rsidR="00854B5C">
        <w:rPr>
          <w:rFonts w:ascii="Cambria" w:eastAsia="Times New Roman" w:hAnsi="Cambria" w:cs="Times New Roman"/>
          <w:sz w:val="24"/>
          <w:szCs w:val="24"/>
        </w:rPr>
        <w:t xml:space="preserve"> We are in the middle of this thing, and I would suggest that what is being set up by chairperson Miller-Ott and Amy Hurd and all these other bodies is essentially what the provost’s office would have set up. The provost’s process is now happening, that is fair. I would suggest that we pull this item from the consent agenda and put a pause on it; figure out what committee we want to assign it to, and then just say, “don’t work on this until the provost office’s process is complete.</w:t>
      </w:r>
      <w:r w:rsidR="00C75236">
        <w:rPr>
          <w:rFonts w:ascii="Cambria" w:eastAsia="Times New Roman" w:hAnsi="Cambria" w:cs="Times New Roman"/>
          <w:sz w:val="24"/>
          <w:szCs w:val="24"/>
        </w:rPr>
        <w:t>”</w:t>
      </w:r>
    </w:p>
    <w:p w14:paraId="026E43A9" w14:textId="77777777" w:rsidR="00854B5C" w:rsidRDefault="00854B5C" w:rsidP="049FC514">
      <w:pPr>
        <w:tabs>
          <w:tab w:val="left" w:pos="2160"/>
          <w:tab w:val="right" w:pos="8640"/>
        </w:tabs>
        <w:spacing w:after="0" w:line="240" w:lineRule="auto"/>
        <w:rPr>
          <w:rFonts w:ascii="Cambria" w:eastAsia="Times New Roman" w:hAnsi="Cambria" w:cs="Times New Roman"/>
          <w:sz w:val="24"/>
          <w:szCs w:val="24"/>
        </w:rPr>
      </w:pPr>
    </w:p>
    <w:p w14:paraId="6754038F" w14:textId="7A98C04C" w:rsidR="00854B5C" w:rsidRDefault="00854B5C"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I would like to make a motion to table this to a date certain. I think that is the appropriate rule of order at this point, because it has already been pulled from the consent agenda and it is on the Executive Committee agenda. I would like to table this to our next Executive Committee meeting. We should put a pause button on this and wait until we have a report back and then decide whether it should go forward on the consent agenda or whether it should be distributed to a committee. </w:t>
      </w:r>
    </w:p>
    <w:p w14:paraId="594BF59A" w14:textId="77777777" w:rsidR="00854B5C" w:rsidRDefault="00854B5C" w:rsidP="049FC514">
      <w:pPr>
        <w:tabs>
          <w:tab w:val="left" w:pos="2160"/>
          <w:tab w:val="right" w:pos="8640"/>
        </w:tabs>
        <w:spacing w:after="0" w:line="240" w:lineRule="auto"/>
        <w:rPr>
          <w:rFonts w:ascii="Cambria" w:eastAsia="Times New Roman" w:hAnsi="Cambria" w:cs="Times New Roman"/>
          <w:sz w:val="24"/>
          <w:szCs w:val="24"/>
        </w:rPr>
      </w:pPr>
    </w:p>
    <w:p w14:paraId="4951B687" w14:textId="1AE11F2B" w:rsidR="00854B5C" w:rsidRDefault="00854B5C"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Second by </w:t>
      </w:r>
      <w:r w:rsidR="00982FFA">
        <w:rPr>
          <w:rFonts w:ascii="Cambria" w:eastAsia="Times New Roman" w:hAnsi="Cambria" w:cs="Times New Roman"/>
          <w:sz w:val="24"/>
          <w:szCs w:val="24"/>
        </w:rPr>
        <w:t>S</w:t>
      </w:r>
      <w:r>
        <w:rPr>
          <w:rFonts w:ascii="Cambria" w:eastAsia="Times New Roman" w:hAnsi="Cambria" w:cs="Times New Roman"/>
          <w:sz w:val="24"/>
          <w:szCs w:val="24"/>
        </w:rPr>
        <w:t xml:space="preserve">enator Blair. </w:t>
      </w:r>
    </w:p>
    <w:p w14:paraId="4707B040" w14:textId="77777777" w:rsidR="00854B5C" w:rsidRDefault="00854B5C" w:rsidP="049FC514">
      <w:pPr>
        <w:tabs>
          <w:tab w:val="left" w:pos="2160"/>
          <w:tab w:val="right" w:pos="8640"/>
        </w:tabs>
        <w:spacing w:after="0" w:line="240" w:lineRule="auto"/>
        <w:rPr>
          <w:rFonts w:ascii="Cambria" w:eastAsia="Times New Roman" w:hAnsi="Cambria" w:cs="Times New Roman"/>
          <w:sz w:val="24"/>
          <w:szCs w:val="24"/>
        </w:rPr>
      </w:pPr>
    </w:p>
    <w:p w14:paraId="09EAD60A" w14:textId="4BD6803A" w:rsidR="00854B5C" w:rsidRDefault="00854B5C"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Chairperson Horst: Right now</w:t>
      </w:r>
      <w:r w:rsidR="007F4BAE">
        <w:rPr>
          <w:rFonts w:ascii="Cambria" w:eastAsia="Times New Roman" w:hAnsi="Cambria" w:cs="Times New Roman"/>
          <w:sz w:val="24"/>
          <w:szCs w:val="24"/>
        </w:rPr>
        <w:t>,</w:t>
      </w:r>
      <w:r>
        <w:rPr>
          <w:rFonts w:ascii="Cambria" w:eastAsia="Times New Roman" w:hAnsi="Cambria" w:cs="Times New Roman"/>
          <w:sz w:val="24"/>
          <w:szCs w:val="24"/>
        </w:rPr>
        <w:t xml:space="preserve"> the Executive Committee has </w:t>
      </w:r>
      <w:proofErr w:type="gramStart"/>
      <w:r>
        <w:rPr>
          <w:rFonts w:ascii="Cambria" w:eastAsia="Times New Roman" w:hAnsi="Cambria" w:cs="Times New Roman"/>
          <w:sz w:val="24"/>
          <w:szCs w:val="24"/>
        </w:rPr>
        <w:t>it</w:t>
      </w:r>
      <w:proofErr w:type="gramEnd"/>
      <w:r>
        <w:rPr>
          <w:rFonts w:ascii="Cambria" w:eastAsia="Times New Roman" w:hAnsi="Cambria" w:cs="Times New Roman"/>
          <w:sz w:val="24"/>
          <w:szCs w:val="24"/>
        </w:rPr>
        <w:t xml:space="preserve"> and we are not equipped to send it to a committee. </w:t>
      </w:r>
    </w:p>
    <w:p w14:paraId="2E2FB068" w14:textId="77777777" w:rsidR="00854B5C" w:rsidRDefault="00854B5C" w:rsidP="049FC514">
      <w:pPr>
        <w:tabs>
          <w:tab w:val="left" w:pos="2160"/>
          <w:tab w:val="right" w:pos="8640"/>
        </w:tabs>
        <w:spacing w:after="0" w:line="240" w:lineRule="auto"/>
        <w:rPr>
          <w:rFonts w:ascii="Cambria" w:eastAsia="Times New Roman" w:hAnsi="Cambria" w:cs="Times New Roman"/>
          <w:sz w:val="24"/>
          <w:szCs w:val="24"/>
        </w:rPr>
      </w:pPr>
    </w:p>
    <w:p w14:paraId="725D4A93" w14:textId="468A03EC" w:rsidR="00854B5C" w:rsidRDefault="00854B5C"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There are extenuating circumstances to put a hold on it and make our decision after this meeting has occurred. </w:t>
      </w:r>
    </w:p>
    <w:p w14:paraId="26503B7E" w14:textId="77777777" w:rsidR="00854B5C" w:rsidRDefault="00854B5C" w:rsidP="049FC514">
      <w:pPr>
        <w:tabs>
          <w:tab w:val="left" w:pos="2160"/>
          <w:tab w:val="right" w:pos="8640"/>
        </w:tabs>
        <w:spacing w:after="0" w:line="240" w:lineRule="auto"/>
        <w:rPr>
          <w:rFonts w:ascii="Cambria" w:eastAsia="Times New Roman" w:hAnsi="Cambria" w:cs="Times New Roman"/>
          <w:sz w:val="24"/>
          <w:szCs w:val="24"/>
        </w:rPr>
      </w:pPr>
    </w:p>
    <w:p w14:paraId="7CF58901" w14:textId="7B90E777" w:rsidR="00854B5C" w:rsidRDefault="00854B5C"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The committee voted unanimously to table the name change proposal.</w:t>
      </w:r>
    </w:p>
    <w:p w14:paraId="30FE09BE" w14:textId="77777777" w:rsidR="005D2161" w:rsidRDefault="005D2161" w:rsidP="049FC514">
      <w:pPr>
        <w:tabs>
          <w:tab w:val="left" w:pos="2160"/>
          <w:tab w:val="right" w:pos="8640"/>
        </w:tabs>
        <w:spacing w:after="0" w:line="240" w:lineRule="auto"/>
        <w:rPr>
          <w:rFonts w:ascii="Cambria" w:eastAsia="Times New Roman" w:hAnsi="Cambria" w:cs="Times New Roman"/>
          <w:sz w:val="24"/>
          <w:szCs w:val="24"/>
        </w:rPr>
      </w:pPr>
    </w:p>
    <w:p w14:paraId="53325097" w14:textId="4E66B7A6" w:rsidR="005D2161" w:rsidRDefault="005D2161"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lastRenderedPageBreak/>
        <w:t xml:space="preserve">President Tarhule: As a matter of practice, it is one thing for an individual faculty member to express an opinion about something. When you have something like this, my thinking would be that his first comment should be to the chair. What happens if the department </w:t>
      </w:r>
      <w:proofErr w:type="gramStart"/>
      <w:r>
        <w:rPr>
          <w:rFonts w:ascii="Cambria" w:eastAsia="Times New Roman" w:hAnsi="Cambria" w:cs="Times New Roman"/>
          <w:sz w:val="24"/>
          <w:szCs w:val="24"/>
        </w:rPr>
        <w:t>as a whole wants</w:t>
      </w:r>
      <w:proofErr w:type="gramEnd"/>
      <w:r>
        <w:rPr>
          <w:rFonts w:ascii="Cambria" w:eastAsia="Times New Roman" w:hAnsi="Cambria" w:cs="Times New Roman"/>
          <w:sz w:val="24"/>
          <w:szCs w:val="24"/>
        </w:rPr>
        <w:t xml:space="preserve"> this? It is one thing to say, “my department wants this, but I am opposed to it</w:t>
      </w:r>
      <w:r w:rsidR="00982FFA">
        <w:rPr>
          <w:rFonts w:ascii="Cambria" w:eastAsia="Times New Roman" w:hAnsi="Cambria" w:cs="Times New Roman"/>
          <w:sz w:val="24"/>
          <w:szCs w:val="24"/>
        </w:rPr>
        <w:t>”</w:t>
      </w:r>
      <w:r>
        <w:rPr>
          <w:rFonts w:ascii="Cambria" w:eastAsia="Times New Roman" w:hAnsi="Cambria" w:cs="Times New Roman"/>
          <w:sz w:val="24"/>
          <w:szCs w:val="24"/>
        </w:rPr>
        <w:t xml:space="preserve">. To bypass the department and send it to the senate when the department is working on something else, trying to solve the problem, clearly the department was working on something he didn’t know. </w:t>
      </w:r>
    </w:p>
    <w:p w14:paraId="4E4C24CE" w14:textId="77777777" w:rsidR="005D2161" w:rsidRDefault="005D2161" w:rsidP="049FC514">
      <w:pPr>
        <w:tabs>
          <w:tab w:val="left" w:pos="2160"/>
          <w:tab w:val="right" w:pos="8640"/>
        </w:tabs>
        <w:spacing w:after="0" w:line="240" w:lineRule="auto"/>
        <w:rPr>
          <w:rFonts w:ascii="Cambria" w:eastAsia="Times New Roman" w:hAnsi="Cambria" w:cs="Times New Roman"/>
          <w:sz w:val="24"/>
          <w:szCs w:val="24"/>
        </w:rPr>
      </w:pPr>
    </w:p>
    <w:p w14:paraId="04F9ABE9" w14:textId="05373B05" w:rsidR="005D2161" w:rsidRDefault="005D2161"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Chairperson Horst: I am not sure that is the case. The department started working on it after he raised his objection.</w:t>
      </w:r>
    </w:p>
    <w:p w14:paraId="5371B7FA" w14:textId="77777777" w:rsidR="005D2161" w:rsidRDefault="005D2161" w:rsidP="049FC514">
      <w:pPr>
        <w:tabs>
          <w:tab w:val="left" w:pos="2160"/>
          <w:tab w:val="right" w:pos="8640"/>
        </w:tabs>
        <w:spacing w:after="0" w:line="240" w:lineRule="auto"/>
        <w:rPr>
          <w:rFonts w:ascii="Cambria" w:eastAsia="Times New Roman" w:hAnsi="Cambria" w:cs="Times New Roman"/>
          <w:sz w:val="24"/>
          <w:szCs w:val="24"/>
        </w:rPr>
      </w:pPr>
    </w:p>
    <w:p w14:paraId="753549A0" w14:textId="03B0EECD" w:rsidR="005D2161" w:rsidRDefault="005D2161"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President Tarhule: Regardless, they should send it through their department. Maybe the department didn’t know. This is a department decision, not a one faculty member decision. One faculty member can push this if they disagree with their department’s decision, but the first place to start this conversation should be the department. A faculty member who notices something like this should take it to their department. Maybe the department didn’t know that this was going on. To bring it first to the Senate, I don’t know if you guys like it, but to me that seems against process. </w:t>
      </w:r>
    </w:p>
    <w:p w14:paraId="01A28E2A" w14:textId="77777777" w:rsidR="005D2161" w:rsidRDefault="005D2161" w:rsidP="049FC514">
      <w:pPr>
        <w:tabs>
          <w:tab w:val="left" w:pos="2160"/>
          <w:tab w:val="right" w:pos="8640"/>
        </w:tabs>
        <w:spacing w:after="0" w:line="240" w:lineRule="auto"/>
        <w:rPr>
          <w:rFonts w:ascii="Cambria" w:eastAsia="Times New Roman" w:hAnsi="Cambria" w:cs="Times New Roman"/>
          <w:sz w:val="24"/>
          <w:szCs w:val="24"/>
        </w:rPr>
      </w:pPr>
    </w:p>
    <w:p w14:paraId="7DF61C17" w14:textId="0F84CBA8" w:rsidR="005D2161" w:rsidRDefault="005D2161"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Chairperson Horst:</w:t>
      </w:r>
      <w:r w:rsidR="003F0B15">
        <w:rPr>
          <w:rFonts w:ascii="Cambria" w:eastAsia="Times New Roman" w:hAnsi="Cambria" w:cs="Times New Roman"/>
          <w:sz w:val="24"/>
          <w:szCs w:val="24"/>
        </w:rPr>
        <w:t xml:space="preserve"> There is a timeline. If you state, “I would like this pulled from the consent agenda” but you are going to wait for the department to weigh in, the senate has a clock on these items. I do believe senator McHale raised an issue that his department was not aware of. I believe that now they are having conversations about it. If he didn’t raise an objection, there is a little bit of process confusion going on here, but potentially his department might not have been aware of it. Because he is on the senate, they became aware. </w:t>
      </w:r>
    </w:p>
    <w:p w14:paraId="466D2294" w14:textId="77777777" w:rsidR="003F0B15" w:rsidRDefault="003F0B15" w:rsidP="049FC514">
      <w:pPr>
        <w:tabs>
          <w:tab w:val="left" w:pos="2160"/>
          <w:tab w:val="right" w:pos="8640"/>
        </w:tabs>
        <w:spacing w:after="0" w:line="240" w:lineRule="auto"/>
        <w:rPr>
          <w:rFonts w:ascii="Cambria" w:eastAsia="Times New Roman" w:hAnsi="Cambria" w:cs="Times New Roman"/>
          <w:sz w:val="24"/>
          <w:szCs w:val="24"/>
        </w:rPr>
      </w:pPr>
    </w:p>
    <w:p w14:paraId="65440DE5" w14:textId="0D71D26C" w:rsidR="003F0B15" w:rsidRDefault="003F0B15"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President Tarhule: If he made his department aware of it, they would do the same thing they are doing now. My point is, I didn’t see the need for somebody to bring this to the senate. I think you bring something to the senate when you have exhausted your options for exploring it. If your department is not supportive or doesn’t want to take it back, this is a department’s decision. He should alert the department and the department can say, “I didn’t know that, let me follow up </w:t>
      </w:r>
      <w:r w:rsidR="00450BF1">
        <w:rPr>
          <w:rFonts w:ascii="Cambria" w:eastAsia="Times New Roman" w:hAnsi="Cambria" w:cs="Times New Roman"/>
          <w:sz w:val="24"/>
          <w:szCs w:val="24"/>
        </w:rPr>
        <w:t xml:space="preserve">on it.” They are doing it, there is no time sensitivity. It is your </w:t>
      </w:r>
      <w:r w:rsidR="007F4BAE">
        <w:rPr>
          <w:rFonts w:ascii="Cambria" w:eastAsia="Times New Roman" w:hAnsi="Cambria" w:cs="Times New Roman"/>
          <w:sz w:val="24"/>
          <w:szCs w:val="24"/>
        </w:rPr>
        <w:t>unit;</w:t>
      </w:r>
      <w:r w:rsidR="00450BF1">
        <w:rPr>
          <w:rFonts w:ascii="Cambria" w:eastAsia="Times New Roman" w:hAnsi="Cambria" w:cs="Times New Roman"/>
          <w:sz w:val="24"/>
          <w:szCs w:val="24"/>
        </w:rPr>
        <w:t xml:space="preserve"> I just think it is an improper way to operate. </w:t>
      </w:r>
    </w:p>
    <w:p w14:paraId="091CA8CE" w14:textId="77777777" w:rsidR="00450BF1" w:rsidRDefault="00450BF1" w:rsidP="049FC514">
      <w:pPr>
        <w:tabs>
          <w:tab w:val="left" w:pos="2160"/>
          <w:tab w:val="right" w:pos="8640"/>
        </w:tabs>
        <w:spacing w:after="0" w:line="240" w:lineRule="auto"/>
        <w:rPr>
          <w:rFonts w:ascii="Cambria" w:eastAsia="Times New Roman" w:hAnsi="Cambria" w:cs="Times New Roman"/>
          <w:sz w:val="24"/>
          <w:szCs w:val="24"/>
        </w:rPr>
      </w:pPr>
    </w:p>
    <w:p w14:paraId="17BC50C6" w14:textId="56F46F5C" w:rsidR="00450BF1" w:rsidRDefault="00450BF1"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Senator Cline: I understand, and I can’t say that I am enjoying any part of this conversation</w:t>
      </w:r>
      <w:r w:rsidR="00905966">
        <w:rPr>
          <w:rFonts w:ascii="Cambria" w:eastAsia="Times New Roman" w:hAnsi="Cambria" w:cs="Times New Roman"/>
          <w:sz w:val="24"/>
          <w:szCs w:val="24"/>
        </w:rPr>
        <w:t>,</w:t>
      </w:r>
      <w:r>
        <w:rPr>
          <w:rFonts w:ascii="Cambria" w:eastAsia="Times New Roman" w:hAnsi="Cambria" w:cs="Times New Roman"/>
          <w:sz w:val="24"/>
          <w:szCs w:val="24"/>
        </w:rPr>
        <w:t xml:space="preserve"> speaking as a representative from the Wonsook Kim School of Art. I do think as senators we represent a constituency</w:t>
      </w:r>
      <w:r w:rsidR="007F4BAE">
        <w:rPr>
          <w:rFonts w:ascii="Cambria" w:eastAsia="Times New Roman" w:hAnsi="Cambria" w:cs="Times New Roman"/>
          <w:sz w:val="24"/>
          <w:szCs w:val="24"/>
        </w:rPr>
        <w:t>,</w:t>
      </w:r>
      <w:r>
        <w:rPr>
          <w:rFonts w:ascii="Cambria" w:eastAsia="Times New Roman" w:hAnsi="Cambria" w:cs="Times New Roman"/>
          <w:sz w:val="24"/>
          <w:szCs w:val="24"/>
        </w:rPr>
        <w:t xml:space="preserve"> and our constituency is not our department. Our constituency is our faculty colleagues in our department.  In a sense, we don’t represent our chairs, we represent our colleagues. I am not arguing the validity of this </w:t>
      </w:r>
      <w:proofErr w:type="gramStart"/>
      <w:r>
        <w:rPr>
          <w:rFonts w:ascii="Cambria" w:eastAsia="Times New Roman" w:hAnsi="Cambria" w:cs="Times New Roman"/>
          <w:sz w:val="24"/>
          <w:szCs w:val="24"/>
        </w:rPr>
        <w:t>particular event</w:t>
      </w:r>
      <w:proofErr w:type="gramEnd"/>
      <w:r>
        <w:rPr>
          <w:rFonts w:ascii="Cambria" w:eastAsia="Times New Roman" w:hAnsi="Cambria" w:cs="Times New Roman"/>
          <w:sz w:val="24"/>
          <w:szCs w:val="24"/>
        </w:rPr>
        <w:t xml:space="preserve"> and process, but I would say that what you are raising is a small political question which is that if his colleagues don’t think he is handling these things well, they won’t vote for him. </w:t>
      </w:r>
    </w:p>
    <w:p w14:paraId="2648FBD8" w14:textId="77777777" w:rsidR="00450BF1" w:rsidRDefault="00450BF1" w:rsidP="049FC514">
      <w:pPr>
        <w:tabs>
          <w:tab w:val="left" w:pos="2160"/>
          <w:tab w:val="right" w:pos="8640"/>
        </w:tabs>
        <w:spacing w:after="0" w:line="240" w:lineRule="auto"/>
        <w:rPr>
          <w:rFonts w:ascii="Cambria" w:eastAsia="Times New Roman" w:hAnsi="Cambria" w:cs="Times New Roman"/>
          <w:sz w:val="24"/>
          <w:szCs w:val="24"/>
        </w:rPr>
      </w:pPr>
    </w:p>
    <w:p w14:paraId="7BFAD7DC" w14:textId="0B5D2FA7" w:rsidR="00450BF1" w:rsidRDefault="00450BF1"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President Tarhule: to me, it is not about representation. I feel like my perspective on these issues may be different from yours. My perspective on any issue that comes up is “how do we solve it?”</w:t>
      </w:r>
      <w:r w:rsidR="00DF5B5B">
        <w:rPr>
          <w:rFonts w:ascii="Cambria" w:eastAsia="Times New Roman" w:hAnsi="Cambria" w:cs="Times New Roman"/>
          <w:sz w:val="24"/>
          <w:szCs w:val="24"/>
        </w:rPr>
        <w:t xml:space="preserve"> Part of solving a problem is somebody being aware of it. If I ask my </w:t>
      </w:r>
      <w:r w:rsidR="00DF5B5B">
        <w:rPr>
          <w:rFonts w:ascii="Cambria" w:eastAsia="Times New Roman" w:hAnsi="Cambria" w:cs="Times New Roman"/>
          <w:sz w:val="24"/>
          <w:szCs w:val="24"/>
        </w:rPr>
        <w:lastRenderedPageBreak/>
        <w:t>department chair, “did you know there is a name that duplicates us” and the department chair says</w:t>
      </w:r>
      <w:r w:rsidR="007F4BAE">
        <w:rPr>
          <w:rFonts w:ascii="Cambria" w:eastAsia="Times New Roman" w:hAnsi="Cambria" w:cs="Times New Roman"/>
          <w:sz w:val="24"/>
          <w:szCs w:val="24"/>
        </w:rPr>
        <w:t>,</w:t>
      </w:r>
      <w:r w:rsidR="00DF5B5B">
        <w:rPr>
          <w:rFonts w:ascii="Cambria" w:eastAsia="Times New Roman" w:hAnsi="Cambria" w:cs="Times New Roman"/>
          <w:sz w:val="24"/>
          <w:szCs w:val="24"/>
        </w:rPr>
        <w:t xml:space="preserve"> “I didn’t know that, let me look into it.” the problem is solved. That is the goal. You don’t want a duplication, what is the way to achieve it? Anybody who sees this, let the department know. That is how I am seeing it, it is about getting something done as opposed to getting a lot of people riled up for something that may not be necessary. The department was going to do it anyway if they know about it. If the department heard about it and said</w:t>
      </w:r>
      <w:r w:rsidR="007F4BAE">
        <w:rPr>
          <w:rFonts w:ascii="Cambria" w:eastAsia="Times New Roman" w:hAnsi="Cambria" w:cs="Times New Roman"/>
          <w:sz w:val="24"/>
          <w:szCs w:val="24"/>
        </w:rPr>
        <w:t>,</w:t>
      </w:r>
      <w:r w:rsidR="00DF5B5B">
        <w:rPr>
          <w:rFonts w:ascii="Cambria" w:eastAsia="Times New Roman" w:hAnsi="Cambria" w:cs="Times New Roman"/>
          <w:sz w:val="24"/>
          <w:szCs w:val="24"/>
        </w:rPr>
        <w:t xml:space="preserve"> “we are not interested” and it still concerns him, he can bring to here. </w:t>
      </w:r>
    </w:p>
    <w:p w14:paraId="6894AEDC" w14:textId="77777777" w:rsidR="00DF5B5B" w:rsidRDefault="00DF5B5B" w:rsidP="049FC514">
      <w:pPr>
        <w:tabs>
          <w:tab w:val="left" w:pos="2160"/>
          <w:tab w:val="right" w:pos="8640"/>
        </w:tabs>
        <w:spacing w:after="0" w:line="240" w:lineRule="auto"/>
        <w:rPr>
          <w:rFonts w:ascii="Cambria" w:eastAsia="Times New Roman" w:hAnsi="Cambria" w:cs="Times New Roman"/>
          <w:sz w:val="24"/>
          <w:szCs w:val="24"/>
        </w:rPr>
      </w:pPr>
    </w:p>
    <w:p w14:paraId="7B8EAF6E" w14:textId="0464C50C" w:rsidR="00DF5B5B" w:rsidRDefault="00DF5B5B"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Senator Cline: The mechanism in our bylaws is to pull something from the consent agenda</w:t>
      </w:r>
      <w:r w:rsidR="00322FAF">
        <w:rPr>
          <w:rFonts w:ascii="Cambria" w:eastAsia="Times New Roman" w:hAnsi="Cambria" w:cs="Times New Roman"/>
          <w:sz w:val="24"/>
          <w:szCs w:val="24"/>
        </w:rPr>
        <w:t>,</w:t>
      </w:r>
      <w:r>
        <w:rPr>
          <w:rFonts w:ascii="Cambria" w:eastAsia="Times New Roman" w:hAnsi="Cambria" w:cs="Times New Roman"/>
          <w:sz w:val="24"/>
          <w:szCs w:val="24"/>
        </w:rPr>
        <w:t xml:space="preserve"> and that is what he did. </w:t>
      </w:r>
    </w:p>
    <w:p w14:paraId="01048697" w14:textId="77777777" w:rsidR="00DF5B5B" w:rsidRDefault="00DF5B5B" w:rsidP="049FC514">
      <w:pPr>
        <w:tabs>
          <w:tab w:val="left" w:pos="2160"/>
          <w:tab w:val="right" w:pos="8640"/>
        </w:tabs>
        <w:spacing w:after="0" w:line="240" w:lineRule="auto"/>
        <w:rPr>
          <w:rFonts w:ascii="Cambria" w:eastAsia="Times New Roman" w:hAnsi="Cambria" w:cs="Times New Roman"/>
          <w:sz w:val="24"/>
          <w:szCs w:val="24"/>
        </w:rPr>
      </w:pPr>
    </w:p>
    <w:p w14:paraId="52698DFC" w14:textId="5BA73CF1" w:rsidR="00DF5B5B" w:rsidRDefault="00DF5B5B"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Provost Yazedjian: I think there is some additional context, without belaboring this point, that there is a process that allows for the feedback. Martha and I were talking about this related to the School of Art, for example. The School of Art submitted a name change to become Art and Design. It came to the provost’s </w:t>
      </w:r>
      <w:r w:rsidR="007F4BAE">
        <w:rPr>
          <w:rFonts w:ascii="Cambria" w:eastAsia="Times New Roman" w:hAnsi="Cambria" w:cs="Times New Roman"/>
          <w:sz w:val="24"/>
          <w:szCs w:val="24"/>
        </w:rPr>
        <w:t>office;</w:t>
      </w:r>
      <w:r>
        <w:rPr>
          <w:rFonts w:ascii="Cambria" w:eastAsia="Times New Roman" w:hAnsi="Cambria" w:cs="Times New Roman"/>
          <w:sz w:val="24"/>
          <w:szCs w:val="24"/>
        </w:rPr>
        <w:t xml:space="preserve"> we recommended going out and talking to Family and Consumer Sciences because they had design. They did that, the faculty were involved, the administrators, the dean of CAST wrote a letter of support for the name change that was submitted with the information that came on the consent agenda. With this one, the provost’s office didn’t even know about the name change. It was just a miscommunication, it got into the system too quickly. Had those things gotten up through the provost’s office, by the time that it got to senate, that is yet one more step where someone could say, “Oh wait, let’s consider this.” </w:t>
      </w:r>
    </w:p>
    <w:p w14:paraId="0DF12E99" w14:textId="77777777" w:rsidR="00DF5B5B" w:rsidRDefault="00DF5B5B" w:rsidP="049FC514">
      <w:pPr>
        <w:tabs>
          <w:tab w:val="left" w:pos="2160"/>
          <w:tab w:val="right" w:pos="8640"/>
        </w:tabs>
        <w:spacing w:after="0" w:line="240" w:lineRule="auto"/>
        <w:rPr>
          <w:rFonts w:ascii="Cambria" w:eastAsia="Times New Roman" w:hAnsi="Cambria" w:cs="Times New Roman"/>
          <w:sz w:val="24"/>
          <w:szCs w:val="24"/>
        </w:rPr>
      </w:pPr>
    </w:p>
    <w:p w14:paraId="12EC3B20" w14:textId="0E9CDC10" w:rsidR="00DF5B5B" w:rsidRDefault="00DF5B5B"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I understand that, and </w:t>
      </w:r>
      <w:proofErr w:type="gramStart"/>
      <w:r>
        <w:rPr>
          <w:rFonts w:ascii="Cambria" w:eastAsia="Times New Roman" w:hAnsi="Cambria" w:cs="Times New Roman"/>
          <w:sz w:val="24"/>
          <w:szCs w:val="24"/>
        </w:rPr>
        <w:t>whether or not</w:t>
      </w:r>
      <w:proofErr w:type="gramEnd"/>
      <w:r>
        <w:rPr>
          <w:rFonts w:ascii="Cambria" w:eastAsia="Times New Roman" w:hAnsi="Cambria" w:cs="Times New Roman"/>
          <w:sz w:val="24"/>
          <w:szCs w:val="24"/>
        </w:rPr>
        <w:t xml:space="preserve"> I agree with those points, this was the mechanism available to him, was pulling something from the agenda. If it has appeared and been circulated to us as being on the consent agenda, your mechanism if you don’t agree with it is to pull it. I don’t have a problem with the fact that he pulled it, because that is the process.</w:t>
      </w:r>
    </w:p>
    <w:p w14:paraId="18631F1E" w14:textId="77777777" w:rsidR="00DF5B5B" w:rsidRDefault="00DF5B5B" w:rsidP="049FC514">
      <w:pPr>
        <w:tabs>
          <w:tab w:val="left" w:pos="2160"/>
          <w:tab w:val="right" w:pos="8640"/>
        </w:tabs>
        <w:spacing w:after="0" w:line="240" w:lineRule="auto"/>
        <w:rPr>
          <w:rFonts w:ascii="Cambria" w:eastAsia="Times New Roman" w:hAnsi="Cambria" w:cs="Times New Roman"/>
          <w:sz w:val="24"/>
          <w:szCs w:val="24"/>
        </w:rPr>
      </w:pPr>
    </w:p>
    <w:p w14:paraId="75FAAD53" w14:textId="3ECC53FB" w:rsidR="00DF5B5B" w:rsidRDefault="00DF5B5B"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Provost Yazedjian: But then he wanted it back on.</w:t>
      </w:r>
    </w:p>
    <w:p w14:paraId="109888A5" w14:textId="77777777" w:rsidR="00DF5B5B" w:rsidRDefault="00DF5B5B" w:rsidP="049FC514">
      <w:pPr>
        <w:tabs>
          <w:tab w:val="left" w:pos="2160"/>
          <w:tab w:val="right" w:pos="8640"/>
        </w:tabs>
        <w:spacing w:after="0" w:line="240" w:lineRule="auto"/>
        <w:rPr>
          <w:rFonts w:ascii="Cambria" w:eastAsia="Times New Roman" w:hAnsi="Cambria" w:cs="Times New Roman"/>
          <w:sz w:val="24"/>
          <w:szCs w:val="24"/>
        </w:rPr>
      </w:pPr>
    </w:p>
    <w:p w14:paraId="27278833" w14:textId="6EF4756F" w:rsidR="00DF5B5B" w:rsidRDefault="00DF5B5B"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Yeah. I don’t understand </w:t>
      </w:r>
      <w:proofErr w:type="gramStart"/>
      <w:r>
        <w:rPr>
          <w:rFonts w:ascii="Cambria" w:eastAsia="Times New Roman" w:hAnsi="Cambria" w:cs="Times New Roman"/>
          <w:sz w:val="24"/>
          <w:szCs w:val="24"/>
        </w:rPr>
        <w:t>all of</w:t>
      </w:r>
      <w:proofErr w:type="gramEnd"/>
      <w:r>
        <w:rPr>
          <w:rFonts w:ascii="Cambria" w:eastAsia="Times New Roman" w:hAnsi="Cambria" w:cs="Times New Roman"/>
          <w:sz w:val="24"/>
          <w:szCs w:val="24"/>
        </w:rPr>
        <w:t xml:space="preserve"> that stuff, I wasn’t privy to that part of it. I agree that the problem here was something bigger than the consent agenda, but I don’t fault him for pulling it from the consent agenda because that is the recourse that is available to him </w:t>
      </w:r>
      <w:r w:rsidR="00BF6634">
        <w:rPr>
          <w:rFonts w:ascii="Cambria" w:eastAsia="Times New Roman" w:hAnsi="Cambria" w:cs="Times New Roman"/>
          <w:sz w:val="24"/>
          <w:szCs w:val="24"/>
        </w:rPr>
        <w:t>i</w:t>
      </w:r>
      <w:r>
        <w:rPr>
          <w:rFonts w:ascii="Cambria" w:eastAsia="Times New Roman" w:hAnsi="Cambria" w:cs="Times New Roman"/>
          <w:sz w:val="24"/>
          <w:szCs w:val="24"/>
        </w:rPr>
        <w:t xml:space="preserve">n our bylaws. I would say that we probably want to revisit the bylaws in this area, not to rewrite any of it, but there isn’t anything directly related to what happens in that 10-day window. There is no differentiation. Either you pull it </w:t>
      </w:r>
      <w:r w:rsidR="007F4BAE">
        <w:rPr>
          <w:rFonts w:ascii="Cambria" w:eastAsia="Times New Roman" w:hAnsi="Cambria" w:cs="Times New Roman"/>
          <w:sz w:val="24"/>
          <w:szCs w:val="24"/>
        </w:rPr>
        <w:t>before,</w:t>
      </w:r>
      <w:r>
        <w:rPr>
          <w:rFonts w:ascii="Cambria" w:eastAsia="Times New Roman" w:hAnsi="Cambria" w:cs="Times New Roman"/>
          <w:sz w:val="24"/>
          <w:szCs w:val="24"/>
        </w:rPr>
        <w:t xml:space="preserve"> or you pull it when it is on the agenda. If we want to have a differentiation if it is within the 10 days,</w:t>
      </w:r>
      <w:r w:rsidR="00DC1D08">
        <w:rPr>
          <w:rFonts w:ascii="Cambria" w:eastAsia="Times New Roman" w:hAnsi="Cambria" w:cs="Times New Roman"/>
          <w:sz w:val="24"/>
          <w:szCs w:val="24"/>
        </w:rPr>
        <w:t xml:space="preserve"> or if it is just when it is physically at the meeting on the agenda. You might want to re-address that if there is a concern. </w:t>
      </w:r>
    </w:p>
    <w:p w14:paraId="62AF6FF4" w14:textId="77777777" w:rsidR="00DC1D08" w:rsidRDefault="00DC1D08" w:rsidP="049FC514">
      <w:pPr>
        <w:tabs>
          <w:tab w:val="left" w:pos="2160"/>
          <w:tab w:val="right" w:pos="8640"/>
        </w:tabs>
        <w:spacing w:after="0" w:line="240" w:lineRule="auto"/>
        <w:rPr>
          <w:rFonts w:ascii="Cambria" w:eastAsia="Times New Roman" w:hAnsi="Cambria" w:cs="Times New Roman"/>
          <w:sz w:val="24"/>
          <w:szCs w:val="24"/>
        </w:rPr>
      </w:pPr>
    </w:p>
    <w:p w14:paraId="237469E0" w14:textId="36A5BB9E" w:rsidR="00DC1D08" w:rsidRDefault="00DC1D08"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You should be able to pull it up to the point of the meeting and at the meeting as well. </w:t>
      </w:r>
    </w:p>
    <w:p w14:paraId="2954EDB3" w14:textId="77777777" w:rsidR="00DC1D08" w:rsidRDefault="00DC1D08" w:rsidP="049FC514">
      <w:pPr>
        <w:tabs>
          <w:tab w:val="left" w:pos="2160"/>
          <w:tab w:val="right" w:pos="8640"/>
        </w:tabs>
        <w:spacing w:after="0" w:line="240" w:lineRule="auto"/>
        <w:rPr>
          <w:rFonts w:ascii="Cambria" w:eastAsia="Times New Roman" w:hAnsi="Cambria" w:cs="Times New Roman"/>
          <w:sz w:val="24"/>
          <w:szCs w:val="24"/>
        </w:rPr>
      </w:pPr>
    </w:p>
    <w:p w14:paraId="57B17542" w14:textId="6531908E" w:rsidR="00DC1D08" w:rsidRPr="00B65713" w:rsidRDefault="00DC1D08"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lastRenderedPageBreak/>
        <w:t>Senator Cline: I think we agree with each other, President Tarhule, in the sense that I don’</w:t>
      </w:r>
      <w:r w:rsidR="0077043E">
        <w:rPr>
          <w:rFonts w:ascii="Cambria" w:eastAsia="Times New Roman" w:hAnsi="Cambria" w:cs="Times New Roman"/>
          <w:sz w:val="24"/>
          <w:szCs w:val="24"/>
        </w:rPr>
        <w:t>t</w:t>
      </w:r>
      <w:r>
        <w:rPr>
          <w:rFonts w:ascii="Cambria" w:eastAsia="Times New Roman" w:hAnsi="Cambria" w:cs="Times New Roman"/>
          <w:sz w:val="24"/>
          <w:szCs w:val="24"/>
        </w:rPr>
        <w:t xml:space="preserve"> think this was inappropriate action on his behalf, because that is the only recourse that you have once it has hit the consent agenda. </w:t>
      </w:r>
    </w:p>
    <w:p w14:paraId="4A33A76F" w14:textId="77777777" w:rsidR="00B65713" w:rsidRDefault="00B65713" w:rsidP="049FC514">
      <w:pPr>
        <w:tabs>
          <w:tab w:val="left" w:pos="2160"/>
          <w:tab w:val="right" w:pos="8640"/>
        </w:tabs>
        <w:spacing w:after="0" w:line="240" w:lineRule="auto"/>
        <w:rPr>
          <w:rFonts w:ascii="Cambria" w:eastAsia="Times New Roman" w:hAnsi="Cambria" w:cs="Times New Roman"/>
          <w:b/>
          <w:bCs/>
          <w:i/>
          <w:iCs/>
          <w:sz w:val="24"/>
          <w:szCs w:val="24"/>
        </w:rPr>
      </w:pPr>
    </w:p>
    <w:p w14:paraId="4105EA2A" w14:textId="68089C1B" w:rsidR="7402DE4C" w:rsidRDefault="7402DE4C" w:rsidP="049FC514">
      <w:pPr>
        <w:tabs>
          <w:tab w:val="left" w:pos="540"/>
        </w:tabs>
        <w:spacing w:after="0" w:line="240" w:lineRule="auto"/>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color w:val="000000" w:themeColor="text1"/>
          <w:sz w:val="24"/>
          <w:szCs w:val="24"/>
          <w:u w:val="single"/>
        </w:rPr>
        <w:t>From Dimitrios Nikolaou: Academic Affairs Committee (Information item 3-26-25)</w:t>
      </w:r>
    </w:p>
    <w:p w14:paraId="36FFFFD8" w14:textId="1CB11EB5" w:rsidR="7402DE4C" w:rsidRDefault="7402DE4C" w:rsidP="049FC514">
      <w:pPr>
        <w:tabs>
          <w:tab w:val="left" w:pos="540"/>
        </w:tabs>
        <w:spacing w:after="0" w:line="240" w:lineRule="auto"/>
        <w:rPr>
          <w:rFonts w:ascii="Times New Roman" w:eastAsia="Times New Roman" w:hAnsi="Times New Roman" w:cs="Times New Roman"/>
          <w:b/>
          <w:bCs/>
          <w:i/>
          <w:iCs/>
          <w:sz w:val="24"/>
          <w:szCs w:val="24"/>
        </w:rPr>
      </w:pPr>
      <w:r w:rsidRPr="049FC514">
        <w:rPr>
          <w:rFonts w:ascii="Times New Roman" w:eastAsia="Times New Roman" w:hAnsi="Times New Roman" w:cs="Times New Roman"/>
          <w:b/>
          <w:bCs/>
          <w:i/>
          <w:iCs/>
          <w:sz w:val="24"/>
          <w:szCs w:val="24"/>
        </w:rPr>
        <w:t>Policy 4.1.4 Dress Codes</w:t>
      </w:r>
    </w:p>
    <w:p w14:paraId="35BFCD99" w14:textId="53C32747" w:rsidR="7402DE4C" w:rsidRDefault="00000000" w:rsidP="049FC514">
      <w:pPr>
        <w:tabs>
          <w:tab w:val="left" w:pos="540"/>
        </w:tabs>
        <w:spacing w:after="0" w:line="240" w:lineRule="auto"/>
        <w:rPr>
          <w:rFonts w:ascii="Times New Roman" w:eastAsia="Times New Roman" w:hAnsi="Times New Roman" w:cs="Times New Roman"/>
          <w:b/>
          <w:bCs/>
          <w:i/>
          <w:iCs/>
          <w:sz w:val="24"/>
          <w:szCs w:val="24"/>
        </w:rPr>
      </w:pPr>
      <w:hyperlink r:id="rId12">
        <w:r w:rsidR="7402DE4C" w:rsidRPr="049FC514">
          <w:rPr>
            <w:rStyle w:val="Hyperlink"/>
            <w:rFonts w:ascii="Times New Roman" w:eastAsia="Times New Roman" w:hAnsi="Times New Roman" w:cs="Times New Roman"/>
            <w:b/>
            <w:bCs/>
            <w:i/>
            <w:iCs/>
            <w:sz w:val="24"/>
            <w:szCs w:val="24"/>
          </w:rPr>
          <w:t>Link to current policy</w:t>
        </w:r>
      </w:hyperlink>
    </w:p>
    <w:p w14:paraId="5AC3B383" w14:textId="1F2C2D57" w:rsidR="7402DE4C" w:rsidRDefault="00000000" w:rsidP="049FC514">
      <w:pPr>
        <w:tabs>
          <w:tab w:val="left" w:pos="540"/>
        </w:tabs>
        <w:spacing w:after="0" w:line="240" w:lineRule="auto"/>
        <w:rPr>
          <w:rFonts w:ascii="Times New Roman" w:eastAsia="Times New Roman" w:hAnsi="Times New Roman" w:cs="Times New Roman"/>
          <w:b/>
          <w:bCs/>
          <w:i/>
          <w:iCs/>
          <w:sz w:val="24"/>
          <w:szCs w:val="24"/>
        </w:rPr>
      </w:pPr>
      <w:hyperlink r:id="rId13">
        <w:r w:rsidR="7402DE4C" w:rsidRPr="049FC514">
          <w:rPr>
            <w:rStyle w:val="Hyperlink"/>
            <w:rFonts w:ascii="Times New Roman" w:eastAsia="Times New Roman" w:hAnsi="Times New Roman" w:cs="Times New Roman"/>
            <w:b/>
            <w:bCs/>
            <w:i/>
            <w:iCs/>
            <w:sz w:val="24"/>
            <w:szCs w:val="24"/>
          </w:rPr>
          <w:t>Link to markup</w:t>
        </w:r>
      </w:hyperlink>
    </w:p>
    <w:p w14:paraId="5A4E9309" w14:textId="7A7C6F98" w:rsidR="049FC514" w:rsidRDefault="00DC1D08"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This is on the regular review cycle. We ran it through Legal and they had a question about dress codes for athletics. They added in some language, and we ran it through Athletics. Athletics didn’t want to have specific language</w:t>
      </w:r>
      <w:r w:rsidR="00084C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then they changed their mind. Item 4 that is being added is the recommendation from Athletics and Legal said that the language is fine. The addition in the second paragraph takes the language specifically from policy 1.2. The whole parenthesis where it says “including…” </w:t>
      </w:r>
    </w:p>
    <w:p w14:paraId="42CB87AC" w14:textId="77777777" w:rsidR="00DC1D08" w:rsidRDefault="00DC1D08" w:rsidP="049FC514">
      <w:pPr>
        <w:tabs>
          <w:tab w:val="left" w:pos="540"/>
        </w:tabs>
        <w:spacing w:after="0" w:line="240" w:lineRule="auto"/>
        <w:rPr>
          <w:rFonts w:ascii="Times New Roman" w:eastAsia="Times New Roman" w:hAnsi="Times New Roman" w:cs="Times New Roman"/>
          <w:sz w:val="24"/>
          <w:szCs w:val="24"/>
        </w:rPr>
      </w:pPr>
    </w:p>
    <w:p w14:paraId="1FAFF3F7" w14:textId="05E897D0" w:rsidR="00DC1D08" w:rsidRDefault="00DC1D08"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wasn’t understanding your wording for number 3: Dress codes for class-based professionalism. It used to say any </w:t>
      </w:r>
      <w:proofErr w:type="gramStart"/>
      <w:r w:rsidR="007F4BAE">
        <w:rPr>
          <w:rFonts w:ascii="Times New Roman" w:eastAsia="Times New Roman" w:hAnsi="Times New Roman" w:cs="Times New Roman"/>
          <w:sz w:val="24"/>
          <w:szCs w:val="24"/>
        </w:rPr>
        <w:t>type</w:t>
      </w:r>
      <w:proofErr w:type="gramEnd"/>
      <w:r w:rsidR="007F4B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course environment, is that right? Now it says for certain course environments.</w:t>
      </w:r>
    </w:p>
    <w:p w14:paraId="57EF951E" w14:textId="77777777" w:rsidR="00DC1D08" w:rsidRDefault="00DC1D08" w:rsidP="049FC514">
      <w:pPr>
        <w:tabs>
          <w:tab w:val="left" w:pos="540"/>
        </w:tabs>
        <w:spacing w:after="0" w:line="240" w:lineRule="auto"/>
        <w:rPr>
          <w:rFonts w:ascii="Times New Roman" w:eastAsia="Times New Roman" w:hAnsi="Times New Roman" w:cs="Times New Roman"/>
          <w:sz w:val="24"/>
          <w:szCs w:val="24"/>
        </w:rPr>
      </w:pPr>
    </w:p>
    <w:p w14:paraId="1ECEA4D1" w14:textId="77777777" w:rsidR="00DC1D08" w:rsidRDefault="00DC1D08"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I think that was directly from Legal. It is only certain </w:t>
      </w:r>
      <w:proofErr w:type="gramStart"/>
      <w:r>
        <w:rPr>
          <w:rFonts w:ascii="Times New Roman" w:eastAsia="Times New Roman" w:hAnsi="Times New Roman" w:cs="Times New Roman"/>
          <w:sz w:val="24"/>
          <w:szCs w:val="24"/>
        </w:rPr>
        <w:t>types</w:t>
      </w:r>
      <w:proofErr w:type="gramEnd"/>
      <w:r>
        <w:rPr>
          <w:rFonts w:ascii="Times New Roman" w:eastAsia="Times New Roman" w:hAnsi="Times New Roman" w:cs="Times New Roman"/>
          <w:sz w:val="24"/>
          <w:szCs w:val="24"/>
        </w:rPr>
        <w:t xml:space="preserve"> of course environments, it is not all of them. That is why it was the change of “any type” to “certain.” </w:t>
      </w:r>
    </w:p>
    <w:p w14:paraId="1EFCACA7" w14:textId="77777777" w:rsidR="00DC1D08" w:rsidRDefault="00DC1D08" w:rsidP="049FC514">
      <w:pPr>
        <w:tabs>
          <w:tab w:val="left" w:pos="540"/>
        </w:tabs>
        <w:spacing w:after="0" w:line="240" w:lineRule="auto"/>
        <w:rPr>
          <w:rFonts w:ascii="Times New Roman" w:eastAsia="Times New Roman" w:hAnsi="Times New Roman" w:cs="Times New Roman"/>
          <w:sz w:val="24"/>
          <w:szCs w:val="24"/>
        </w:rPr>
      </w:pPr>
    </w:p>
    <w:p w14:paraId="19FC60D6" w14:textId="2E52FC5E" w:rsidR="00DC1D08" w:rsidRDefault="00DC1D08"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t>
      </w:r>
      <w:r w:rsidR="007E2A83">
        <w:rPr>
          <w:rFonts w:ascii="Times New Roman" w:eastAsia="Times New Roman" w:hAnsi="Times New Roman" w:cs="Times New Roman"/>
          <w:sz w:val="24"/>
          <w:szCs w:val="24"/>
        </w:rPr>
        <w:t>When you say certain course environments, is that a master class kind of thing?</w:t>
      </w:r>
      <w:r>
        <w:rPr>
          <w:rFonts w:ascii="Times New Roman" w:eastAsia="Times New Roman" w:hAnsi="Times New Roman" w:cs="Times New Roman"/>
          <w:sz w:val="24"/>
          <w:szCs w:val="24"/>
        </w:rPr>
        <w:t xml:space="preserve"> </w:t>
      </w:r>
    </w:p>
    <w:p w14:paraId="1B55E2D3" w14:textId="77777777" w:rsidR="007E2A83" w:rsidRDefault="007E2A83" w:rsidP="049FC514">
      <w:pPr>
        <w:tabs>
          <w:tab w:val="left" w:pos="540"/>
        </w:tabs>
        <w:spacing w:after="0" w:line="240" w:lineRule="auto"/>
        <w:rPr>
          <w:rFonts w:ascii="Times New Roman" w:eastAsia="Times New Roman" w:hAnsi="Times New Roman" w:cs="Times New Roman"/>
          <w:sz w:val="24"/>
          <w:szCs w:val="24"/>
        </w:rPr>
      </w:pPr>
    </w:p>
    <w:p w14:paraId="60E66D71" w14:textId="0B74F093" w:rsidR="007E2A83" w:rsidRDefault="007E2A83"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In master classes, we do have items in which the existing language, “student dress codes developed for a course shall not be of general applicability</w:t>
      </w:r>
      <w:r w:rsidR="00034F79">
        <w:rPr>
          <w:rFonts w:ascii="Times New Roman" w:eastAsia="Times New Roman" w:hAnsi="Times New Roman" w:cs="Times New Roman"/>
          <w:sz w:val="24"/>
          <w:szCs w:val="24"/>
        </w:rPr>
        <w:t>.</w:t>
      </w:r>
      <w:r w:rsidR="007F4B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the master class has </w:t>
      </w:r>
      <w:proofErr w:type="gramStart"/>
      <w:r>
        <w:rPr>
          <w:rFonts w:ascii="Times New Roman" w:eastAsia="Times New Roman" w:hAnsi="Times New Roman" w:cs="Times New Roman"/>
          <w:sz w:val="24"/>
          <w:szCs w:val="24"/>
        </w:rPr>
        <w:t>exactly the same</w:t>
      </w:r>
      <w:proofErr w:type="gramEnd"/>
      <w:r>
        <w:rPr>
          <w:rFonts w:ascii="Times New Roman" w:eastAsia="Times New Roman" w:hAnsi="Times New Roman" w:cs="Times New Roman"/>
          <w:sz w:val="24"/>
          <w:szCs w:val="24"/>
        </w:rPr>
        <w:t xml:space="preserve"> learning objectives and they don’t change anything, then it would fall under this category. If it is a course and they are changing the assignments and one of these assignments requires to be professionally dressed, then they would need to get approval for that specific section. </w:t>
      </w:r>
    </w:p>
    <w:p w14:paraId="69E1104C" w14:textId="77777777" w:rsidR="007E2A83" w:rsidRDefault="007E2A83" w:rsidP="049FC514">
      <w:pPr>
        <w:tabs>
          <w:tab w:val="left" w:pos="540"/>
        </w:tabs>
        <w:spacing w:after="0" w:line="240" w:lineRule="auto"/>
        <w:rPr>
          <w:rFonts w:ascii="Times New Roman" w:eastAsia="Times New Roman" w:hAnsi="Times New Roman" w:cs="Times New Roman"/>
          <w:sz w:val="24"/>
          <w:szCs w:val="24"/>
        </w:rPr>
      </w:pPr>
    </w:p>
    <w:p w14:paraId="0DBF1BB6" w14:textId="1987570E" w:rsidR="007E2A83" w:rsidRDefault="007E2A83"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It is like a co-curricular </w:t>
      </w:r>
      <w:r w:rsidR="007F4BAE">
        <w:rPr>
          <w:rFonts w:ascii="Times New Roman" w:eastAsia="Times New Roman" w:hAnsi="Times New Roman" w:cs="Times New Roman"/>
          <w:sz w:val="24"/>
          <w:szCs w:val="24"/>
        </w:rPr>
        <w:t>thing;</w:t>
      </w:r>
      <w:r>
        <w:rPr>
          <w:rFonts w:ascii="Times New Roman" w:eastAsia="Times New Roman" w:hAnsi="Times New Roman" w:cs="Times New Roman"/>
          <w:sz w:val="24"/>
          <w:szCs w:val="24"/>
        </w:rPr>
        <w:t xml:space="preserve"> it is not related to a course. What does course environment mean?</w:t>
      </w:r>
    </w:p>
    <w:p w14:paraId="68DE7608" w14:textId="77777777" w:rsidR="007E2A83" w:rsidRDefault="007E2A83" w:rsidP="049FC514">
      <w:pPr>
        <w:tabs>
          <w:tab w:val="left" w:pos="540"/>
        </w:tabs>
        <w:spacing w:after="0" w:line="240" w:lineRule="auto"/>
        <w:rPr>
          <w:rFonts w:ascii="Times New Roman" w:eastAsia="Times New Roman" w:hAnsi="Times New Roman" w:cs="Times New Roman"/>
          <w:sz w:val="24"/>
          <w:szCs w:val="24"/>
        </w:rPr>
      </w:pPr>
    </w:p>
    <w:p w14:paraId="26274CC8" w14:textId="3443ADB5" w:rsidR="007E2A83" w:rsidRDefault="007E2A83"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Blair: I think the answer to your question is right after. It says A, B, C, and so on. I think the meaning is that it would be somehow described under some of those conditions. Under B where it talks about course-specific things tailored lab courses, those could have things in there</w:t>
      </w:r>
      <w:r w:rsidR="005E61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example, in the lab you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wear certain protective gear. The certain course environment in that instance is a place where that would be required. The general meaning is that you can’t have your whole course, without reason, have a dress. Is that correct? </w:t>
      </w:r>
    </w:p>
    <w:p w14:paraId="5EF7F9EE" w14:textId="77777777" w:rsidR="007E2A83" w:rsidRDefault="007E2A83" w:rsidP="049FC514">
      <w:pPr>
        <w:tabs>
          <w:tab w:val="left" w:pos="540"/>
        </w:tabs>
        <w:spacing w:after="0" w:line="240" w:lineRule="auto"/>
        <w:rPr>
          <w:rFonts w:ascii="Times New Roman" w:eastAsia="Times New Roman" w:hAnsi="Times New Roman" w:cs="Times New Roman"/>
          <w:sz w:val="24"/>
          <w:szCs w:val="24"/>
        </w:rPr>
      </w:pPr>
    </w:p>
    <w:p w14:paraId="1C2DB5BF" w14:textId="6B93A837" w:rsidR="007E2A83" w:rsidRDefault="007E2A83"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The “environment” was already in there. The change is just from “any type of” to saying “certain.” </w:t>
      </w:r>
    </w:p>
    <w:p w14:paraId="68A065B8" w14:textId="77777777" w:rsidR="007E2A83" w:rsidRDefault="007E2A83" w:rsidP="049FC514">
      <w:pPr>
        <w:tabs>
          <w:tab w:val="left" w:pos="540"/>
        </w:tabs>
        <w:spacing w:after="0" w:line="240" w:lineRule="auto"/>
        <w:rPr>
          <w:rFonts w:ascii="Times New Roman" w:eastAsia="Times New Roman" w:hAnsi="Times New Roman" w:cs="Times New Roman"/>
          <w:sz w:val="24"/>
          <w:szCs w:val="24"/>
        </w:rPr>
      </w:pPr>
    </w:p>
    <w:p w14:paraId="6752923B" w14:textId="7D2CD8A5" w:rsidR="007E2A83" w:rsidRDefault="007E2A83"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It is just a language thing. </w:t>
      </w:r>
    </w:p>
    <w:p w14:paraId="4E812B34" w14:textId="77777777" w:rsidR="007E2A83" w:rsidRDefault="007E2A83" w:rsidP="049FC514">
      <w:pPr>
        <w:tabs>
          <w:tab w:val="left" w:pos="540"/>
        </w:tabs>
        <w:spacing w:after="0" w:line="240" w:lineRule="auto"/>
        <w:rPr>
          <w:rFonts w:ascii="Times New Roman" w:eastAsia="Times New Roman" w:hAnsi="Times New Roman" w:cs="Times New Roman"/>
          <w:sz w:val="24"/>
          <w:szCs w:val="24"/>
        </w:rPr>
      </w:pPr>
    </w:p>
    <w:p w14:paraId="1A466AC9" w14:textId="6536B365" w:rsidR="007E2A83" w:rsidRDefault="007E2A83"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 “Any type” could mean I have decided I want every</w:t>
      </w:r>
      <w:r w:rsidR="009A0F7B">
        <w:rPr>
          <w:rFonts w:ascii="Times New Roman" w:eastAsia="Times New Roman" w:hAnsi="Times New Roman" w:cs="Times New Roman"/>
          <w:sz w:val="24"/>
          <w:szCs w:val="24"/>
        </w:rPr>
        <w:t xml:space="preserve">body in my Intro to FCS class to wear suits. Maybe that “any” could allow a faculty member to do that, but “certain” is, in this </w:t>
      </w:r>
      <w:proofErr w:type="gramStart"/>
      <w:r w:rsidR="009A0F7B">
        <w:rPr>
          <w:rFonts w:ascii="Times New Roman" w:eastAsia="Times New Roman" w:hAnsi="Times New Roman" w:cs="Times New Roman"/>
          <w:sz w:val="24"/>
          <w:szCs w:val="24"/>
        </w:rPr>
        <w:t>particular lab</w:t>
      </w:r>
      <w:proofErr w:type="gramEnd"/>
      <w:r w:rsidR="009A0F7B">
        <w:rPr>
          <w:rFonts w:ascii="Times New Roman" w:eastAsia="Times New Roman" w:hAnsi="Times New Roman" w:cs="Times New Roman"/>
          <w:sz w:val="24"/>
          <w:szCs w:val="24"/>
        </w:rPr>
        <w:t xml:space="preserve">, you need to do this for this reason. </w:t>
      </w:r>
    </w:p>
    <w:p w14:paraId="060644F7" w14:textId="77777777" w:rsidR="009A0F7B" w:rsidRDefault="009A0F7B" w:rsidP="049FC514">
      <w:pPr>
        <w:tabs>
          <w:tab w:val="left" w:pos="540"/>
        </w:tabs>
        <w:spacing w:after="0" w:line="240" w:lineRule="auto"/>
        <w:rPr>
          <w:rFonts w:ascii="Times New Roman" w:eastAsia="Times New Roman" w:hAnsi="Times New Roman" w:cs="Times New Roman"/>
          <w:sz w:val="24"/>
          <w:szCs w:val="24"/>
        </w:rPr>
      </w:pPr>
    </w:p>
    <w:p w14:paraId="6DF4DA59" w14:textId="77777777" w:rsidR="009A0F7B" w:rsidRDefault="009A0F7B"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The “</w:t>
      </w:r>
      <w:proofErr w:type="spellStart"/>
      <w:r>
        <w:rPr>
          <w:rFonts w:ascii="Times New Roman" w:eastAsia="Times New Roman" w:hAnsi="Times New Roman" w:cs="Times New Roman"/>
          <w:sz w:val="24"/>
          <w:szCs w:val="24"/>
        </w:rPr>
        <w:t>certains</w:t>
      </w:r>
      <w:proofErr w:type="spellEnd"/>
      <w:r>
        <w:rPr>
          <w:rFonts w:ascii="Times New Roman" w:eastAsia="Times New Roman" w:hAnsi="Times New Roman" w:cs="Times New Roman"/>
          <w:sz w:val="24"/>
          <w:szCs w:val="24"/>
        </w:rPr>
        <w:t xml:space="preserve">” are A, B, C, and D. Those are the “certain”? I understand now. </w:t>
      </w:r>
    </w:p>
    <w:p w14:paraId="1D5159F7" w14:textId="77777777" w:rsidR="009A0F7B" w:rsidRDefault="009A0F7B" w:rsidP="049FC514">
      <w:pPr>
        <w:tabs>
          <w:tab w:val="left" w:pos="540"/>
        </w:tabs>
        <w:spacing w:after="0" w:line="240" w:lineRule="auto"/>
        <w:rPr>
          <w:rFonts w:ascii="Times New Roman" w:eastAsia="Times New Roman" w:hAnsi="Times New Roman" w:cs="Times New Roman"/>
          <w:sz w:val="24"/>
          <w:szCs w:val="24"/>
        </w:rPr>
      </w:pPr>
    </w:p>
    <w:p w14:paraId="75595751" w14:textId="382E7E61" w:rsidR="009A0F7B" w:rsidRDefault="009A0F7B"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I recognize that there is a section on accommodations and on enforcement, and then this stipulation that these should be reviewed every 5 years, but I don’t see any appeal process. Was that discussed by the committee</w:t>
      </w:r>
      <w:r w:rsidR="009F1E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F1E14">
        <w:rPr>
          <w:rFonts w:ascii="Times New Roman" w:eastAsia="Times New Roman" w:hAnsi="Times New Roman" w:cs="Times New Roman"/>
          <w:sz w:val="24"/>
          <w:szCs w:val="24"/>
        </w:rPr>
        <w:t>S</w:t>
      </w:r>
      <w:r>
        <w:rPr>
          <w:rFonts w:ascii="Times New Roman" w:eastAsia="Times New Roman" w:hAnsi="Times New Roman" w:cs="Times New Roman"/>
          <w:sz w:val="24"/>
          <w:szCs w:val="24"/>
        </w:rPr>
        <w:t>o if a student believes</w:t>
      </w:r>
      <w:r w:rsidR="00E7572E">
        <w:rPr>
          <w:rFonts w:ascii="Times New Roman" w:eastAsia="Times New Roman" w:hAnsi="Times New Roman" w:cs="Times New Roman"/>
          <w:sz w:val="24"/>
          <w:szCs w:val="24"/>
        </w:rPr>
        <w:t xml:space="preserve">, understanding that there is a statement that should respect different protected classes and </w:t>
      </w:r>
      <w:proofErr w:type="gramStart"/>
      <w:r w:rsidR="00E7572E">
        <w:rPr>
          <w:rFonts w:ascii="Times New Roman" w:eastAsia="Times New Roman" w:hAnsi="Times New Roman" w:cs="Times New Roman"/>
          <w:sz w:val="24"/>
          <w:szCs w:val="24"/>
        </w:rPr>
        <w:t>all of</w:t>
      </w:r>
      <w:proofErr w:type="gramEnd"/>
      <w:r w:rsidR="00E7572E">
        <w:rPr>
          <w:rFonts w:ascii="Times New Roman" w:eastAsia="Times New Roman" w:hAnsi="Times New Roman" w:cs="Times New Roman"/>
          <w:sz w:val="24"/>
          <w:szCs w:val="24"/>
        </w:rPr>
        <w:t xml:space="preserve"> those things, in an instance where there is a dispute between an individual who may feel that there is a stipulation on dress that they feel is in violation of their protected status, is there a process? Is there an outlet? Where do they go to challenge it or to have that discussion? </w:t>
      </w:r>
    </w:p>
    <w:p w14:paraId="416A4581" w14:textId="77777777" w:rsidR="00E7572E" w:rsidRDefault="00E7572E" w:rsidP="049FC514">
      <w:pPr>
        <w:tabs>
          <w:tab w:val="left" w:pos="540"/>
        </w:tabs>
        <w:spacing w:after="0" w:line="240" w:lineRule="auto"/>
        <w:rPr>
          <w:rFonts w:ascii="Times New Roman" w:eastAsia="Times New Roman" w:hAnsi="Times New Roman" w:cs="Times New Roman"/>
          <w:sz w:val="24"/>
          <w:szCs w:val="24"/>
        </w:rPr>
      </w:pPr>
    </w:p>
    <w:p w14:paraId="0B3E34D9" w14:textId="6A47E96D" w:rsidR="00E7572E" w:rsidRDefault="00E7572E"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We talked about it </w:t>
      </w:r>
      <w:r w:rsidR="009F1E14">
        <w:rPr>
          <w:rFonts w:ascii="Times New Roman" w:eastAsia="Times New Roman" w:hAnsi="Times New Roman" w:cs="Times New Roman"/>
          <w:sz w:val="24"/>
          <w:szCs w:val="24"/>
        </w:rPr>
        <w:t>five</w:t>
      </w:r>
      <w:r>
        <w:rPr>
          <w:rFonts w:ascii="Times New Roman" w:eastAsia="Times New Roman" w:hAnsi="Times New Roman" w:cs="Times New Roman"/>
          <w:sz w:val="24"/>
          <w:szCs w:val="24"/>
        </w:rPr>
        <w:t xml:space="preserve"> years ago when we made the whole change in the policy. </w:t>
      </w:r>
    </w:p>
    <w:p w14:paraId="37B4F09F" w14:textId="77777777" w:rsidR="00E7572E" w:rsidRDefault="00E7572E" w:rsidP="049FC514">
      <w:pPr>
        <w:tabs>
          <w:tab w:val="left" w:pos="540"/>
        </w:tabs>
        <w:spacing w:after="0" w:line="240" w:lineRule="auto"/>
        <w:rPr>
          <w:rFonts w:ascii="Times New Roman" w:eastAsia="Times New Roman" w:hAnsi="Times New Roman" w:cs="Times New Roman"/>
          <w:sz w:val="24"/>
          <w:szCs w:val="24"/>
        </w:rPr>
      </w:pPr>
    </w:p>
    <w:p w14:paraId="0BAE3D42" w14:textId="0217C7AD" w:rsidR="00E7572E" w:rsidRDefault="00E7572E"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The university does have a student complaint </w:t>
      </w:r>
      <w:r w:rsidR="007F4BAE">
        <w:rPr>
          <w:rFonts w:ascii="Times New Roman" w:eastAsia="Times New Roman" w:hAnsi="Times New Roman" w:cs="Times New Roman"/>
          <w:sz w:val="24"/>
          <w:szCs w:val="24"/>
        </w:rPr>
        <w:t>process;</w:t>
      </w:r>
      <w:r>
        <w:rPr>
          <w:rFonts w:ascii="Times New Roman" w:eastAsia="Times New Roman" w:hAnsi="Times New Roman" w:cs="Times New Roman"/>
          <w:sz w:val="24"/>
          <w:szCs w:val="24"/>
        </w:rPr>
        <w:t xml:space="preserve"> it is to the bottom of the front page of the university. Maybe that is part of why it didn’t come out specific to this policy that a student would have recourse. Rather than an appeal, they could submit a formal complaint. </w:t>
      </w:r>
    </w:p>
    <w:p w14:paraId="2AE68B8C" w14:textId="77777777" w:rsidR="00E7572E" w:rsidRDefault="00E7572E" w:rsidP="049FC514">
      <w:pPr>
        <w:tabs>
          <w:tab w:val="left" w:pos="540"/>
        </w:tabs>
        <w:spacing w:after="0" w:line="240" w:lineRule="auto"/>
        <w:rPr>
          <w:rFonts w:ascii="Times New Roman" w:eastAsia="Times New Roman" w:hAnsi="Times New Roman" w:cs="Times New Roman"/>
          <w:sz w:val="24"/>
          <w:szCs w:val="24"/>
        </w:rPr>
      </w:pPr>
    </w:p>
    <w:p w14:paraId="136C58A3" w14:textId="76715D20" w:rsidR="00E7572E" w:rsidRDefault="00E7572E"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If it is for any protected cases, they could go to OEOA. These are going to be part of the syllabus, and these dress codes need to be approved by the department. It is not that I can say, “we have a dress code where you need to be in business casual every day.” It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be approved by the department. The department approves and then this information is available from the beginning when the students sign up. </w:t>
      </w:r>
    </w:p>
    <w:p w14:paraId="28C696E2" w14:textId="77777777" w:rsidR="00E7572E" w:rsidRDefault="00E7572E" w:rsidP="049FC514">
      <w:pPr>
        <w:tabs>
          <w:tab w:val="left" w:pos="540"/>
        </w:tabs>
        <w:spacing w:after="0" w:line="240" w:lineRule="auto"/>
        <w:rPr>
          <w:rFonts w:ascii="Times New Roman" w:eastAsia="Times New Roman" w:hAnsi="Times New Roman" w:cs="Times New Roman"/>
          <w:sz w:val="24"/>
          <w:szCs w:val="24"/>
        </w:rPr>
      </w:pPr>
    </w:p>
    <w:p w14:paraId="74B27395" w14:textId="6A365D7E" w:rsidR="00E7572E" w:rsidRDefault="00E7572E"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Say anything having to do with a person’s perception of a violation of their rights or a faculty who doesn’t put it through this process and just decides on a whim and it is not in the syllabus... </w:t>
      </w:r>
    </w:p>
    <w:p w14:paraId="189C8BFE" w14:textId="77777777" w:rsidR="00E7572E" w:rsidRDefault="00E7572E" w:rsidP="049FC514">
      <w:pPr>
        <w:tabs>
          <w:tab w:val="left" w:pos="540"/>
        </w:tabs>
        <w:spacing w:after="0" w:line="240" w:lineRule="auto"/>
        <w:rPr>
          <w:rFonts w:ascii="Times New Roman" w:eastAsia="Times New Roman" w:hAnsi="Times New Roman" w:cs="Times New Roman"/>
          <w:sz w:val="24"/>
          <w:szCs w:val="24"/>
        </w:rPr>
      </w:pPr>
    </w:p>
    <w:p w14:paraId="0E5EB415" w14:textId="77777777" w:rsidR="00E7572E" w:rsidRDefault="00E7572E"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Then it would go to the chairs.</w:t>
      </w:r>
    </w:p>
    <w:p w14:paraId="48ACCD77" w14:textId="77777777" w:rsidR="00E7572E" w:rsidRDefault="00E7572E" w:rsidP="049FC514">
      <w:pPr>
        <w:tabs>
          <w:tab w:val="left" w:pos="540"/>
        </w:tabs>
        <w:spacing w:after="0" w:line="240" w:lineRule="auto"/>
        <w:rPr>
          <w:rFonts w:ascii="Times New Roman" w:eastAsia="Times New Roman" w:hAnsi="Times New Roman" w:cs="Times New Roman"/>
          <w:sz w:val="24"/>
          <w:szCs w:val="24"/>
        </w:rPr>
      </w:pPr>
    </w:p>
    <w:p w14:paraId="6FCE979F" w14:textId="0306DC25" w:rsidR="00E7572E" w:rsidRDefault="00E7572E"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They should challenge to the </w:t>
      </w:r>
      <w:proofErr w:type="gramStart"/>
      <w:r>
        <w:rPr>
          <w:rFonts w:ascii="Times New Roman" w:eastAsia="Times New Roman" w:hAnsi="Times New Roman" w:cs="Times New Roman"/>
          <w:sz w:val="24"/>
          <w:szCs w:val="24"/>
        </w:rPr>
        <w:t>chair?</w:t>
      </w:r>
      <w:proofErr w:type="gramEnd"/>
      <w:r>
        <w:rPr>
          <w:rFonts w:ascii="Times New Roman" w:eastAsia="Times New Roman" w:hAnsi="Times New Roman" w:cs="Times New Roman"/>
          <w:sz w:val="24"/>
          <w:szCs w:val="24"/>
        </w:rPr>
        <w:t xml:space="preserve"> </w:t>
      </w:r>
    </w:p>
    <w:p w14:paraId="62B737F7" w14:textId="77777777" w:rsidR="00E7572E" w:rsidRDefault="00E7572E" w:rsidP="049FC514">
      <w:pPr>
        <w:tabs>
          <w:tab w:val="left" w:pos="540"/>
        </w:tabs>
        <w:spacing w:after="0" w:line="240" w:lineRule="auto"/>
        <w:rPr>
          <w:rFonts w:ascii="Times New Roman" w:eastAsia="Times New Roman" w:hAnsi="Times New Roman" w:cs="Times New Roman"/>
          <w:sz w:val="24"/>
          <w:szCs w:val="24"/>
        </w:rPr>
      </w:pPr>
    </w:p>
    <w:p w14:paraId="1EFDBDF8" w14:textId="70DEB373" w:rsidR="00E7572E" w:rsidRPr="00DC1D08" w:rsidRDefault="00E7572E"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If there is a protected class issue, I think it is called out that harassment and discrimination concerns go to OEOA. Student Affairs concerns go here, final course grade challenge is here… </w:t>
      </w:r>
    </w:p>
    <w:p w14:paraId="40746474" w14:textId="77777777" w:rsidR="00DC1D08" w:rsidRDefault="00DC1D08" w:rsidP="049FC514">
      <w:pPr>
        <w:tabs>
          <w:tab w:val="left" w:pos="540"/>
        </w:tabs>
        <w:spacing w:after="0" w:line="240" w:lineRule="auto"/>
        <w:rPr>
          <w:rFonts w:ascii="Times New Roman" w:eastAsia="Times New Roman" w:hAnsi="Times New Roman" w:cs="Times New Roman"/>
          <w:b/>
          <w:bCs/>
          <w:i/>
          <w:iCs/>
          <w:sz w:val="24"/>
          <w:szCs w:val="24"/>
          <w:u w:val="single"/>
        </w:rPr>
      </w:pPr>
    </w:p>
    <w:p w14:paraId="55A82A0A" w14:textId="266EA597" w:rsidR="7402DE4C" w:rsidRDefault="7402DE4C" w:rsidP="049FC514">
      <w:pPr>
        <w:tabs>
          <w:tab w:val="left" w:pos="540"/>
        </w:tabs>
        <w:spacing w:after="0" w:line="240" w:lineRule="auto"/>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sz w:val="24"/>
          <w:szCs w:val="24"/>
          <w:u w:val="single"/>
        </w:rPr>
        <w:t xml:space="preserve">From Rick Valentin: Rules Committee </w:t>
      </w:r>
      <w:r w:rsidRPr="049FC514">
        <w:rPr>
          <w:rFonts w:ascii="Times New Roman" w:eastAsia="Times New Roman" w:hAnsi="Times New Roman" w:cs="Times New Roman"/>
          <w:b/>
          <w:bCs/>
          <w:i/>
          <w:iCs/>
          <w:color w:val="000000" w:themeColor="text1"/>
          <w:sz w:val="24"/>
          <w:szCs w:val="24"/>
          <w:u w:val="single"/>
        </w:rPr>
        <w:t>(Information item 3-26-25)</w:t>
      </w:r>
    </w:p>
    <w:p w14:paraId="70C6A1AC" w14:textId="22507938" w:rsidR="7402DE4C" w:rsidRDefault="7402DE4C" w:rsidP="049FC514">
      <w:pPr>
        <w:tabs>
          <w:tab w:val="left" w:pos="540"/>
        </w:tabs>
        <w:spacing w:after="0" w:line="240" w:lineRule="auto"/>
        <w:rPr>
          <w:rFonts w:ascii="Times New Roman" w:eastAsia="Times New Roman" w:hAnsi="Times New Roman" w:cs="Times New Roman"/>
          <w:b/>
          <w:bCs/>
          <w:i/>
          <w:iCs/>
          <w:sz w:val="24"/>
          <w:szCs w:val="24"/>
        </w:rPr>
      </w:pPr>
      <w:r w:rsidRPr="049FC514">
        <w:rPr>
          <w:rFonts w:ascii="Times New Roman" w:eastAsia="Times New Roman" w:hAnsi="Times New Roman" w:cs="Times New Roman"/>
          <w:b/>
          <w:bCs/>
          <w:i/>
          <w:iCs/>
          <w:sz w:val="24"/>
          <w:szCs w:val="24"/>
        </w:rPr>
        <w:t>Appendix II Update Re: Panel of 10</w:t>
      </w:r>
    </w:p>
    <w:p w14:paraId="4AB31275" w14:textId="2CBCF045" w:rsidR="7402DE4C" w:rsidRDefault="00000000" w:rsidP="049FC514">
      <w:pPr>
        <w:tabs>
          <w:tab w:val="left" w:pos="540"/>
        </w:tabs>
        <w:spacing w:after="0" w:line="240" w:lineRule="auto"/>
        <w:rPr>
          <w:rFonts w:ascii="Times New Roman" w:eastAsia="Times New Roman" w:hAnsi="Times New Roman" w:cs="Times New Roman"/>
          <w:b/>
          <w:bCs/>
          <w:i/>
          <w:iCs/>
          <w:sz w:val="24"/>
          <w:szCs w:val="24"/>
        </w:rPr>
      </w:pPr>
      <w:hyperlink r:id="rId14" w:anchor="Appendix-Two">
        <w:r w:rsidR="7402DE4C" w:rsidRPr="049FC514">
          <w:rPr>
            <w:rStyle w:val="Hyperlink"/>
            <w:rFonts w:ascii="Times New Roman" w:eastAsia="Times New Roman" w:hAnsi="Times New Roman" w:cs="Times New Roman"/>
            <w:b/>
            <w:bCs/>
            <w:i/>
            <w:iCs/>
            <w:sz w:val="24"/>
            <w:szCs w:val="24"/>
          </w:rPr>
          <w:t>Link to current Appendix II</w:t>
        </w:r>
      </w:hyperlink>
    </w:p>
    <w:p w14:paraId="1A8199D2" w14:textId="553890EE" w:rsidR="7402DE4C" w:rsidRDefault="00000000" w:rsidP="049FC514">
      <w:pPr>
        <w:tabs>
          <w:tab w:val="left" w:pos="540"/>
        </w:tabs>
        <w:spacing w:after="0" w:line="240" w:lineRule="auto"/>
        <w:rPr>
          <w:rFonts w:ascii="Times New Roman" w:eastAsia="Times New Roman" w:hAnsi="Times New Roman" w:cs="Times New Roman"/>
          <w:b/>
          <w:bCs/>
          <w:i/>
          <w:iCs/>
          <w:sz w:val="24"/>
          <w:szCs w:val="24"/>
        </w:rPr>
      </w:pPr>
      <w:hyperlink r:id="rId15">
        <w:r w:rsidR="7402DE4C" w:rsidRPr="049FC514">
          <w:rPr>
            <w:rStyle w:val="Hyperlink"/>
            <w:rFonts w:ascii="Times New Roman" w:eastAsia="Times New Roman" w:hAnsi="Times New Roman" w:cs="Times New Roman"/>
            <w:b/>
            <w:bCs/>
            <w:i/>
            <w:iCs/>
            <w:sz w:val="24"/>
            <w:szCs w:val="24"/>
          </w:rPr>
          <w:t>Link to markup</w:t>
        </w:r>
      </w:hyperlink>
    </w:p>
    <w:p w14:paraId="1AD9B665" w14:textId="3984C4E7" w:rsidR="049FC514" w:rsidRDefault="00E7572E"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Chairperson Horst: This is the revisions they are proposing for the Panel of 10. When I put together the annual letter, I noticed that there was an understanding when their terms started</w:t>
      </w:r>
      <w:r w:rsidR="006365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it wasn’t in the language that is in our bylaws. This language was added to the bylaws just recently, so it is no wonder that it is not completely accurate. I do note an interesting conversation, a point that Senator Nikolaou made about the academic year vs starting on May 1</w:t>
      </w:r>
      <w:r w:rsidR="008375D8">
        <w:rPr>
          <w:rFonts w:ascii="Times New Roman" w:eastAsia="Times New Roman" w:hAnsi="Times New Roman" w:cs="Times New Roman"/>
          <w:sz w:val="24"/>
          <w:szCs w:val="24"/>
        </w:rPr>
        <w:t xml:space="preserve">. That is a good question for the floor. Other than that, are there any other items of note for the committee to consider before it goes to the floor? </w:t>
      </w:r>
    </w:p>
    <w:p w14:paraId="69187F7D" w14:textId="77777777" w:rsidR="008375D8" w:rsidRDefault="008375D8" w:rsidP="049FC514">
      <w:pPr>
        <w:tabs>
          <w:tab w:val="left" w:pos="540"/>
        </w:tabs>
        <w:spacing w:after="0" w:line="240" w:lineRule="auto"/>
        <w:rPr>
          <w:rFonts w:ascii="Times New Roman" w:eastAsia="Times New Roman" w:hAnsi="Times New Roman" w:cs="Times New Roman"/>
          <w:sz w:val="24"/>
          <w:szCs w:val="24"/>
        </w:rPr>
      </w:pPr>
    </w:p>
    <w:p w14:paraId="02CB887C" w14:textId="2B5707A1" w:rsidR="008375D8" w:rsidRDefault="008375D8"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Where they struck out “tenure-line” and replaced it with “tenured”, this might be my ignorance on the terms, but is “tenure-line” and “tenure-track” the same thing? </w:t>
      </w:r>
    </w:p>
    <w:p w14:paraId="113CE576" w14:textId="77777777" w:rsidR="008375D8" w:rsidRDefault="008375D8" w:rsidP="049FC514">
      <w:pPr>
        <w:tabs>
          <w:tab w:val="left" w:pos="540"/>
        </w:tabs>
        <w:spacing w:after="0" w:line="240" w:lineRule="auto"/>
        <w:rPr>
          <w:rFonts w:ascii="Times New Roman" w:eastAsia="Times New Roman" w:hAnsi="Times New Roman" w:cs="Times New Roman"/>
          <w:sz w:val="24"/>
          <w:szCs w:val="24"/>
        </w:rPr>
      </w:pPr>
    </w:p>
    <w:p w14:paraId="51FA9858" w14:textId="6C365BE1" w:rsidR="008375D8" w:rsidRDefault="008375D8"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“Tenure-track” means you are an assistant professor. “Tenure-line” is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ranks: assistant, associate, professor. That is how I understand the term. You note that it says “nominations of tenured faculty members” at the top. Over here it says “tenure-line</w:t>
      </w:r>
      <w:r w:rsidR="00DF7509">
        <w:rPr>
          <w:rFonts w:ascii="Times New Roman" w:eastAsia="Times New Roman" w:hAnsi="Times New Roman" w:cs="Times New Roman"/>
          <w:sz w:val="24"/>
          <w:szCs w:val="24"/>
        </w:rPr>
        <w:t>,</w:t>
      </w:r>
      <w:r w:rsidR="007F4BAE">
        <w:rPr>
          <w:rFonts w:ascii="Times New Roman" w:eastAsia="Times New Roman" w:hAnsi="Times New Roman" w:cs="Times New Roman"/>
          <w:sz w:val="24"/>
          <w:szCs w:val="24"/>
        </w:rPr>
        <w:t>”</w:t>
      </w:r>
      <w:r w:rsidR="00DF7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 I just put “tenured” because “tenure-line” includes assistants. </w:t>
      </w:r>
    </w:p>
    <w:p w14:paraId="231DC0EE" w14:textId="77777777" w:rsidR="008375D8" w:rsidRDefault="008375D8" w:rsidP="049FC514">
      <w:pPr>
        <w:tabs>
          <w:tab w:val="left" w:pos="540"/>
        </w:tabs>
        <w:spacing w:after="0" w:line="240" w:lineRule="auto"/>
        <w:rPr>
          <w:rFonts w:ascii="Times New Roman" w:eastAsia="Times New Roman" w:hAnsi="Times New Roman" w:cs="Times New Roman"/>
          <w:sz w:val="24"/>
          <w:szCs w:val="24"/>
        </w:rPr>
      </w:pPr>
    </w:p>
    <w:p w14:paraId="757531C9" w14:textId="71A18003" w:rsidR="008375D8" w:rsidRDefault="008375D8"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I am asking because I was wondering why they were changing it, but that makes sense. It was probably an error to begin with. </w:t>
      </w:r>
    </w:p>
    <w:p w14:paraId="5D412545" w14:textId="77777777" w:rsidR="008375D8" w:rsidRDefault="008375D8" w:rsidP="049FC514">
      <w:pPr>
        <w:tabs>
          <w:tab w:val="left" w:pos="540"/>
        </w:tabs>
        <w:spacing w:after="0" w:line="240" w:lineRule="auto"/>
        <w:rPr>
          <w:rFonts w:ascii="Times New Roman" w:eastAsia="Times New Roman" w:hAnsi="Times New Roman" w:cs="Times New Roman"/>
          <w:sz w:val="24"/>
          <w:szCs w:val="24"/>
        </w:rPr>
      </w:pPr>
    </w:p>
    <w:p w14:paraId="526C0DD6" w14:textId="34466FDF" w:rsidR="008375D8" w:rsidRDefault="008375D8"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About the May 1 date, wouldn’t that imply that May 1 would then open the summer? Does the provost’s office ever envision asking somebody to be a Panel of 10 search chair outside of contract time? </w:t>
      </w:r>
    </w:p>
    <w:p w14:paraId="3257BA45" w14:textId="77777777" w:rsidR="008375D8" w:rsidRDefault="008375D8" w:rsidP="049FC514">
      <w:pPr>
        <w:tabs>
          <w:tab w:val="left" w:pos="540"/>
        </w:tabs>
        <w:spacing w:after="0" w:line="240" w:lineRule="auto"/>
        <w:rPr>
          <w:rFonts w:ascii="Times New Roman" w:eastAsia="Times New Roman" w:hAnsi="Times New Roman" w:cs="Times New Roman"/>
          <w:sz w:val="24"/>
          <w:szCs w:val="24"/>
        </w:rPr>
      </w:pPr>
    </w:p>
    <w:p w14:paraId="726B2CEB" w14:textId="1B8672E5" w:rsidR="008375D8" w:rsidRDefault="008375D8"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 Yeah. One of the things I was going to say is my preference would certainly be May 1. If you have a search for someone that you want to start in January, then waiting until August 16</w:t>
      </w:r>
      <w:r w:rsidRPr="008375D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for the very first meeting is too late. If you can meet with someone between May 1 and May 15</w:t>
      </w:r>
      <w:r w:rsidRPr="008375D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then you can get some of that work done so that then more of the administrative work happens over the summer and then the committee can hit the ground running in August. For us, it would provide that flexibility to be able to do a search that can be concluded by the end of the fall semester. Otherwise, it is very difficult. I don’t know that we would </w:t>
      </w:r>
      <w:r w:rsidR="007F4BAE">
        <w:rPr>
          <w:rFonts w:ascii="Times New Roman" w:eastAsia="Times New Roman" w:hAnsi="Times New Roman" w:cs="Times New Roman"/>
          <w:sz w:val="24"/>
          <w:szCs w:val="24"/>
        </w:rPr>
        <w:t>necessarily</w:t>
      </w:r>
      <w:r>
        <w:rPr>
          <w:rFonts w:ascii="Times New Roman" w:eastAsia="Times New Roman" w:hAnsi="Times New Roman" w:cs="Times New Roman"/>
          <w:sz w:val="24"/>
          <w:szCs w:val="24"/>
        </w:rPr>
        <w:t xml:space="preserve"> expect people to work past the contract period, but it would give two weeks to do that before the end of the term. In fact, we are hoping it can work out that way this spring, because Craig Gatto said he is going to retire in December. Waiting until August 16</w:t>
      </w:r>
      <w:r w:rsidRPr="008375D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for the first meeting is too late. </w:t>
      </w:r>
    </w:p>
    <w:p w14:paraId="6CF46E1E" w14:textId="77777777" w:rsidR="008375D8" w:rsidRDefault="008375D8" w:rsidP="049FC514">
      <w:pPr>
        <w:tabs>
          <w:tab w:val="left" w:pos="540"/>
        </w:tabs>
        <w:spacing w:after="0" w:line="240" w:lineRule="auto"/>
        <w:rPr>
          <w:rFonts w:ascii="Times New Roman" w:eastAsia="Times New Roman" w:hAnsi="Times New Roman" w:cs="Times New Roman"/>
          <w:sz w:val="24"/>
          <w:szCs w:val="24"/>
        </w:rPr>
      </w:pPr>
    </w:p>
    <w:p w14:paraId="176FB15B" w14:textId="01D950F4" w:rsidR="008375D8" w:rsidRDefault="008375D8"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Sometimes chairs and directors end up on the Panel of 10, isn’t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right? They would be on contract, so they could do it during the summer. </w:t>
      </w:r>
    </w:p>
    <w:p w14:paraId="62345840" w14:textId="77777777" w:rsidR="008375D8" w:rsidRDefault="008375D8" w:rsidP="049FC514">
      <w:pPr>
        <w:tabs>
          <w:tab w:val="left" w:pos="540"/>
        </w:tabs>
        <w:spacing w:after="0" w:line="240" w:lineRule="auto"/>
        <w:rPr>
          <w:rFonts w:ascii="Times New Roman" w:eastAsia="Times New Roman" w:hAnsi="Times New Roman" w:cs="Times New Roman"/>
          <w:sz w:val="24"/>
          <w:szCs w:val="24"/>
        </w:rPr>
      </w:pPr>
    </w:p>
    <w:p w14:paraId="2F6A08E1" w14:textId="3CD41C97" w:rsidR="008375D8" w:rsidRDefault="008375D8"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If it is May 1, it should technically say, “during each term.”</w:t>
      </w:r>
    </w:p>
    <w:p w14:paraId="7893C0E5" w14:textId="77777777" w:rsidR="008375D8" w:rsidRDefault="008375D8" w:rsidP="049FC514">
      <w:pPr>
        <w:tabs>
          <w:tab w:val="left" w:pos="540"/>
        </w:tabs>
        <w:spacing w:after="0" w:line="240" w:lineRule="auto"/>
        <w:rPr>
          <w:rFonts w:ascii="Times New Roman" w:eastAsia="Times New Roman" w:hAnsi="Times New Roman" w:cs="Times New Roman"/>
          <w:sz w:val="24"/>
          <w:szCs w:val="24"/>
        </w:rPr>
      </w:pPr>
    </w:p>
    <w:p w14:paraId="0278BCFE" w14:textId="7EF1595A" w:rsidR="008375D8" w:rsidRDefault="008375D8"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Yeah, and my comment was literally just for the language to be consistent. I remember last time when we were talking where we explicitly talked about May 1. </w:t>
      </w:r>
      <w:r w:rsidR="00F4378E">
        <w:rPr>
          <w:rFonts w:ascii="Times New Roman" w:eastAsia="Times New Roman" w:hAnsi="Times New Roman" w:cs="Times New Roman"/>
          <w:sz w:val="24"/>
          <w:szCs w:val="24"/>
        </w:rPr>
        <w:t>It made more sense to allow, because it might be that they are going to go conclude on May 3</w:t>
      </w:r>
      <w:r w:rsidR="00F4378E" w:rsidRPr="00F4378E">
        <w:rPr>
          <w:rFonts w:ascii="Times New Roman" w:eastAsia="Times New Roman" w:hAnsi="Times New Roman" w:cs="Times New Roman"/>
          <w:sz w:val="24"/>
          <w:szCs w:val="24"/>
          <w:vertAlign w:val="superscript"/>
        </w:rPr>
        <w:t>rd</w:t>
      </w:r>
      <w:r w:rsidR="00F4378E">
        <w:rPr>
          <w:rFonts w:ascii="Times New Roman" w:eastAsia="Times New Roman" w:hAnsi="Times New Roman" w:cs="Times New Roman"/>
          <w:sz w:val="24"/>
          <w:szCs w:val="24"/>
        </w:rPr>
        <w:t>, so why would we lose those two days?</w:t>
      </w:r>
    </w:p>
    <w:p w14:paraId="256CBF3B" w14:textId="77777777" w:rsidR="00F4378E" w:rsidRDefault="00F4378E" w:rsidP="049FC514">
      <w:pPr>
        <w:tabs>
          <w:tab w:val="left" w:pos="540"/>
        </w:tabs>
        <w:spacing w:after="0" w:line="240" w:lineRule="auto"/>
        <w:rPr>
          <w:rFonts w:ascii="Times New Roman" w:eastAsia="Times New Roman" w:hAnsi="Times New Roman" w:cs="Times New Roman"/>
          <w:sz w:val="24"/>
          <w:szCs w:val="24"/>
        </w:rPr>
      </w:pPr>
    </w:p>
    <w:p w14:paraId="5198ED2B" w14:textId="1703E0B9" w:rsidR="00F4378E" w:rsidRDefault="00F4378E"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Bonnell: In Milner we have 12-month contracts, so if someone were appointed through </w:t>
      </w:r>
      <w:r w:rsidR="0057779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Senate to serve on Panel of 10, that would mean if they started on May 1</w:t>
      </w:r>
      <w:r w:rsidRPr="00F4378E">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I am not sure what </w:t>
      </w:r>
      <w:r>
        <w:rPr>
          <w:rFonts w:ascii="Times New Roman" w:eastAsia="Times New Roman" w:hAnsi="Times New Roman" w:cs="Times New Roman"/>
          <w:sz w:val="24"/>
          <w:szCs w:val="24"/>
        </w:rPr>
        <w:lastRenderedPageBreak/>
        <w:t>that might preclude them from serving on. There would be that weird period from May through August 15</w:t>
      </w:r>
      <w:r w:rsidRPr="00F4378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What things preclude someone from serving on the Panel of 10? </w:t>
      </w:r>
    </w:p>
    <w:p w14:paraId="1A593A09" w14:textId="77777777" w:rsidR="00F4378E" w:rsidRDefault="00F4378E" w:rsidP="049FC514">
      <w:pPr>
        <w:tabs>
          <w:tab w:val="left" w:pos="540"/>
        </w:tabs>
        <w:spacing w:after="0" w:line="240" w:lineRule="auto"/>
        <w:rPr>
          <w:rFonts w:ascii="Times New Roman" w:eastAsia="Times New Roman" w:hAnsi="Times New Roman" w:cs="Times New Roman"/>
          <w:sz w:val="24"/>
          <w:szCs w:val="24"/>
        </w:rPr>
      </w:pPr>
    </w:p>
    <w:p w14:paraId="5E928D07" w14:textId="689CC58E" w:rsidR="00F4378E" w:rsidRDefault="00F4378E"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Being a member of Senate. </w:t>
      </w:r>
    </w:p>
    <w:p w14:paraId="63D3E70D" w14:textId="77777777" w:rsidR="00F4378E" w:rsidRDefault="00F4378E" w:rsidP="049FC514">
      <w:pPr>
        <w:tabs>
          <w:tab w:val="left" w:pos="540"/>
        </w:tabs>
        <w:spacing w:after="0" w:line="240" w:lineRule="auto"/>
        <w:rPr>
          <w:rFonts w:ascii="Times New Roman" w:eastAsia="Times New Roman" w:hAnsi="Times New Roman" w:cs="Times New Roman"/>
          <w:sz w:val="24"/>
          <w:szCs w:val="24"/>
        </w:rPr>
      </w:pPr>
    </w:p>
    <w:p w14:paraId="50989FBF" w14:textId="1158B913" w:rsidR="00F4378E" w:rsidRDefault="00F4378E"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Bonnell: Maybe it wouldn’t be an issue. </w:t>
      </w:r>
    </w:p>
    <w:p w14:paraId="668DA379" w14:textId="77777777" w:rsidR="00F4378E" w:rsidRDefault="00F4378E" w:rsidP="049FC514">
      <w:pPr>
        <w:tabs>
          <w:tab w:val="left" w:pos="540"/>
        </w:tabs>
        <w:spacing w:after="0" w:line="240" w:lineRule="auto"/>
        <w:rPr>
          <w:rFonts w:ascii="Times New Roman" w:eastAsia="Times New Roman" w:hAnsi="Times New Roman" w:cs="Times New Roman"/>
          <w:sz w:val="24"/>
          <w:szCs w:val="24"/>
        </w:rPr>
      </w:pPr>
    </w:p>
    <w:p w14:paraId="48114A88" w14:textId="23F41F60" w:rsidR="00F4378E" w:rsidRPr="00E7572E" w:rsidRDefault="00F4378E"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C1472">
        <w:rPr>
          <w:rFonts w:ascii="Times New Roman" w:eastAsia="Times New Roman" w:hAnsi="Times New Roman" w:cs="Times New Roman"/>
          <w:sz w:val="24"/>
          <w:szCs w:val="24"/>
        </w:rPr>
        <w:t xml:space="preserve">hairperson Horst: It sounds like May 1 is better. The important thing is to line up the terminology, if that makes sense. </w:t>
      </w:r>
    </w:p>
    <w:p w14:paraId="06171E59" w14:textId="77777777" w:rsidR="00E7572E" w:rsidRDefault="00E7572E" w:rsidP="049FC514">
      <w:pPr>
        <w:tabs>
          <w:tab w:val="left" w:pos="540"/>
        </w:tabs>
        <w:spacing w:after="0" w:line="240" w:lineRule="auto"/>
        <w:rPr>
          <w:rFonts w:ascii="Times New Roman" w:eastAsia="Times New Roman" w:hAnsi="Times New Roman" w:cs="Times New Roman"/>
          <w:b/>
          <w:bCs/>
          <w:i/>
          <w:iCs/>
          <w:sz w:val="24"/>
          <w:szCs w:val="24"/>
        </w:rPr>
      </w:pPr>
    </w:p>
    <w:p w14:paraId="627A7903" w14:textId="119E8AC1" w:rsidR="7402DE4C" w:rsidRDefault="7402DE4C" w:rsidP="049FC514">
      <w:pPr>
        <w:tabs>
          <w:tab w:val="left" w:pos="540"/>
        </w:tabs>
        <w:spacing w:after="0" w:line="240" w:lineRule="auto"/>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sz w:val="24"/>
          <w:szCs w:val="24"/>
          <w:u w:val="single"/>
        </w:rPr>
        <w:t xml:space="preserve">From Rick Valentin: Rules Committee </w:t>
      </w:r>
      <w:r w:rsidRPr="049FC514">
        <w:rPr>
          <w:rFonts w:ascii="Times New Roman" w:eastAsia="Times New Roman" w:hAnsi="Times New Roman" w:cs="Times New Roman"/>
          <w:b/>
          <w:bCs/>
          <w:i/>
          <w:iCs/>
          <w:color w:val="000000" w:themeColor="text1"/>
          <w:sz w:val="24"/>
          <w:szCs w:val="24"/>
          <w:u w:val="single"/>
        </w:rPr>
        <w:t>(Information item 3-26-25)</w:t>
      </w:r>
    </w:p>
    <w:p w14:paraId="2D038AC2" w14:textId="6EB43D4E" w:rsidR="7402DE4C" w:rsidRDefault="7402DE4C" w:rsidP="049FC514">
      <w:pPr>
        <w:tabs>
          <w:tab w:val="left" w:pos="540"/>
        </w:tabs>
        <w:spacing w:after="0" w:line="240" w:lineRule="auto"/>
        <w:rPr>
          <w:rFonts w:ascii="Times New Roman" w:eastAsia="Times New Roman" w:hAnsi="Times New Roman" w:cs="Times New Roman"/>
          <w:b/>
          <w:bCs/>
          <w:i/>
          <w:iCs/>
          <w:sz w:val="24"/>
          <w:szCs w:val="24"/>
        </w:rPr>
      </w:pPr>
      <w:r w:rsidRPr="049FC514">
        <w:rPr>
          <w:rFonts w:ascii="Times New Roman" w:eastAsia="Times New Roman" w:hAnsi="Times New Roman" w:cs="Times New Roman"/>
          <w:b/>
          <w:bCs/>
          <w:i/>
          <w:iCs/>
          <w:sz w:val="24"/>
          <w:szCs w:val="24"/>
        </w:rPr>
        <w:t>ISU Constitution changes Re: Bylaws of Schools</w:t>
      </w:r>
    </w:p>
    <w:p w14:paraId="09A08F48" w14:textId="6A4D3749" w:rsidR="7402DE4C" w:rsidRDefault="00000000" w:rsidP="049FC514">
      <w:pPr>
        <w:tabs>
          <w:tab w:val="left" w:pos="540"/>
        </w:tabs>
        <w:spacing w:after="0" w:line="240" w:lineRule="auto"/>
        <w:rPr>
          <w:rFonts w:ascii="Times New Roman" w:eastAsia="Times New Roman" w:hAnsi="Times New Roman" w:cs="Times New Roman"/>
          <w:b/>
          <w:bCs/>
          <w:i/>
          <w:iCs/>
          <w:sz w:val="24"/>
          <w:szCs w:val="24"/>
        </w:rPr>
      </w:pPr>
      <w:hyperlink r:id="rId16">
        <w:r w:rsidR="7402DE4C" w:rsidRPr="049FC514">
          <w:rPr>
            <w:rStyle w:val="Hyperlink"/>
            <w:rFonts w:ascii="Times New Roman" w:eastAsia="Times New Roman" w:hAnsi="Times New Roman" w:cs="Times New Roman"/>
            <w:b/>
            <w:bCs/>
            <w:i/>
            <w:iCs/>
            <w:sz w:val="24"/>
            <w:szCs w:val="24"/>
          </w:rPr>
          <w:t>Link to current constitution</w:t>
        </w:r>
      </w:hyperlink>
    </w:p>
    <w:p w14:paraId="1856D9B8" w14:textId="78DB0D9D" w:rsidR="7402DE4C" w:rsidRDefault="00000000" w:rsidP="049FC514">
      <w:pPr>
        <w:tabs>
          <w:tab w:val="left" w:pos="540"/>
        </w:tabs>
        <w:spacing w:after="0" w:line="240" w:lineRule="auto"/>
        <w:rPr>
          <w:rFonts w:ascii="Times New Roman" w:eastAsia="Times New Roman" w:hAnsi="Times New Roman" w:cs="Times New Roman"/>
          <w:b/>
          <w:bCs/>
          <w:i/>
          <w:iCs/>
          <w:sz w:val="24"/>
          <w:szCs w:val="24"/>
        </w:rPr>
      </w:pPr>
      <w:hyperlink r:id="rId17">
        <w:r w:rsidR="7402DE4C" w:rsidRPr="049FC514">
          <w:rPr>
            <w:rStyle w:val="Hyperlink"/>
            <w:rFonts w:ascii="Times New Roman" w:eastAsia="Times New Roman" w:hAnsi="Times New Roman" w:cs="Times New Roman"/>
            <w:b/>
            <w:bCs/>
            <w:i/>
            <w:iCs/>
            <w:sz w:val="24"/>
            <w:szCs w:val="24"/>
          </w:rPr>
          <w:t>Link to markup</w:t>
        </w:r>
      </w:hyperlink>
      <w:r w:rsidR="7402DE4C" w:rsidRPr="049FC514">
        <w:rPr>
          <w:rFonts w:ascii="Times New Roman" w:eastAsia="Times New Roman" w:hAnsi="Times New Roman" w:cs="Times New Roman"/>
          <w:b/>
          <w:bCs/>
          <w:i/>
          <w:iCs/>
          <w:sz w:val="24"/>
          <w:szCs w:val="24"/>
        </w:rPr>
        <w:t xml:space="preserve"> </w:t>
      </w:r>
    </w:p>
    <w:p w14:paraId="6031C449" w14:textId="1331A422" w:rsidR="049FC514" w:rsidRDefault="000C0993"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This is an oldie but a goodie. The Wonsook Kim School of Fine Arts worked on their bylaws maybe 4 or 5 years ago. When they did that, Janet Tulley</w:t>
      </w:r>
      <w:r w:rsidR="005D19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 is very thorough</w:t>
      </w:r>
      <w:r w:rsidR="005D19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looked at the constitution and she noted that it mentioned that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bylaws of schools should be reviewed by the Academic Senate. I talked to her about how there were no schools in ISU at the department level when the constitution was written. The School of Art, the School of Theater and Dance, the School of Communication,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these schools started in about 2002 and went through the Senate. When this was written, there were no schools at the department level, now there are. It technically says, “each school and college at the university shall be approved by the Academic Senate.” That little item sat on the Rule Committee list for 4 or 5 years. Kudos to Senator Valentin</w:t>
      </w:r>
      <w:r w:rsidR="006C20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 is getting through quite a lot this year. He finally picked it up and made these proposed revisions. We do the Graduate School bylaws, other than that we don’t do anything at the school level that would be like a department </w:t>
      </w:r>
      <w:proofErr w:type="gramStart"/>
      <w:r>
        <w:rPr>
          <w:rFonts w:ascii="Times New Roman" w:eastAsia="Times New Roman" w:hAnsi="Times New Roman" w:cs="Times New Roman"/>
          <w:sz w:val="24"/>
          <w:szCs w:val="24"/>
        </w:rPr>
        <w:t>bylaws</w:t>
      </w:r>
      <w:proofErr w:type="gramEnd"/>
      <w:r>
        <w:rPr>
          <w:rFonts w:ascii="Times New Roman" w:eastAsia="Times New Roman" w:hAnsi="Times New Roman" w:cs="Times New Roman"/>
          <w:sz w:val="24"/>
          <w:szCs w:val="24"/>
        </w:rPr>
        <w:t>.</w:t>
      </w:r>
    </w:p>
    <w:p w14:paraId="2B0C9DE1" w14:textId="77777777" w:rsidR="000C0993" w:rsidRDefault="000C0993" w:rsidP="049FC514">
      <w:pPr>
        <w:tabs>
          <w:tab w:val="left" w:pos="540"/>
        </w:tabs>
        <w:spacing w:after="0" w:line="240" w:lineRule="auto"/>
        <w:rPr>
          <w:rFonts w:ascii="Times New Roman" w:eastAsia="Times New Roman" w:hAnsi="Times New Roman" w:cs="Times New Roman"/>
          <w:sz w:val="24"/>
          <w:szCs w:val="24"/>
        </w:rPr>
      </w:pPr>
    </w:p>
    <w:p w14:paraId="22CBC3CE" w14:textId="2736E564" w:rsidR="000C0993" w:rsidRDefault="000C0993"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This is slightly </w:t>
      </w:r>
      <w:proofErr w:type="gramStart"/>
      <w:r>
        <w:rPr>
          <w:rFonts w:ascii="Times New Roman" w:eastAsia="Times New Roman" w:hAnsi="Times New Roman" w:cs="Times New Roman"/>
          <w:sz w:val="24"/>
          <w:szCs w:val="24"/>
        </w:rPr>
        <w:t>nitpicky, but</w:t>
      </w:r>
      <w:proofErr w:type="gramEnd"/>
      <w:r>
        <w:rPr>
          <w:rFonts w:ascii="Times New Roman" w:eastAsia="Times New Roman" w:hAnsi="Times New Roman" w:cs="Times New Roman"/>
          <w:sz w:val="24"/>
          <w:szCs w:val="24"/>
        </w:rPr>
        <w:t xml:space="preserve"> reading through this again I just noticed that for some reason that sentence is in parentheses. I’m not sure why, could we suggest striking the parentheses? </w:t>
      </w:r>
    </w:p>
    <w:p w14:paraId="413318E6" w14:textId="77777777" w:rsidR="000C0993" w:rsidRDefault="000C0993" w:rsidP="049FC514">
      <w:pPr>
        <w:tabs>
          <w:tab w:val="left" w:pos="540"/>
        </w:tabs>
        <w:spacing w:after="0" w:line="240" w:lineRule="auto"/>
        <w:rPr>
          <w:rFonts w:ascii="Times New Roman" w:eastAsia="Times New Roman" w:hAnsi="Times New Roman" w:cs="Times New Roman"/>
          <w:sz w:val="24"/>
          <w:szCs w:val="24"/>
        </w:rPr>
      </w:pPr>
    </w:p>
    <w:p w14:paraId="51FD5473" w14:textId="3FA75413" w:rsidR="000C0993" w:rsidRPr="000C0993" w:rsidRDefault="000C0993" w:rsidP="049FC514">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We can. We are hoping that we can forward this eventually to the Board to consider it at their July meeting or their October meeting. </w:t>
      </w:r>
    </w:p>
    <w:p w14:paraId="1C04690A" w14:textId="77777777" w:rsidR="000C0993" w:rsidRDefault="000C0993" w:rsidP="049FC514">
      <w:pPr>
        <w:tabs>
          <w:tab w:val="left" w:pos="540"/>
        </w:tabs>
        <w:spacing w:after="0" w:line="240" w:lineRule="auto"/>
        <w:rPr>
          <w:rFonts w:ascii="Times New Roman" w:eastAsia="Times New Roman" w:hAnsi="Times New Roman" w:cs="Times New Roman"/>
          <w:b/>
          <w:bCs/>
          <w:i/>
          <w:iCs/>
          <w:sz w:val="24"/>
          <w:szCs w:val="24"/>
        </w:rPr>
      </w:pPr>
    </w:p>
    <w:p w14:paraId="631A0D82" w14:textId="7C754321" w:rsidR="3ECE8453" w:rsidRDefault="3ECE8453" w:rsidP="049FC514">
      <w:pPr>
        <w:tabs>
          <w:tab w:val="left" w:pos="540"/>
        </w:tabs>
        <w:spacing w:after="0" w:line="240" w:lineRule="auto"/>
        <w:rPr>
          <w:rFonts w:ascii="Times New Roman" w:eastAsia="Times New Roman" w:hAnsi="Times New Roman" w:cs="Times New Roman"/>
          <w:b/>
          <w:bCs/>
          <w:i/>
          <w:iCs/>
          <w:sz w:val="24"/>
          <w:szCs w:val="24"/>
          <w:u w:val="single"/>
        </w:rPr>
      </w:pPr>
      <w:r w:rsidRPr="049FC514">
        <w:rPr>
          <w:rFonts w:ascii="Times New Roman" w:eastAsia="Times New Roman" w:hAnsi="Times New Roman" w:cs="Times New Roman"/>
          <w:b/>
          <w:bCs/>
          <w:i/>
          <w:iCs/>
          <w:sz w:val="24"/>
          <w:szCs w:val="24"/>
          <w:u w:val="single"/>
        </w:rPr>
        <w:t>From Kevin Edwards: Faculty Affairs Committee (Information item 3-26-25)</w:t>
      </w:r>
    </w:p>
    <w:p w14:paraId="00369212" w14:textId="7F39D344" w:rsidR="3ECE8453" w:rsidRDefault="3ECE8453" w:rsidP="049FC514">
      <w:pPr>
        <w:tabs>
          <w:tab w:val="left" w:pos="540"/>
        </w:tabs>
        <w:spacing w:after="0" w:line="240" w:lineRule="auto"/>
        <w:rPr>
          <w:rFonts w:ascii="Times New Roman" w:eastAsia="Times New Roman" w:hAnsi="Times New Roman" w:cs="Times New Roman"/>
          <w:b/>
          <w:bCs/>
          <w:i/>
          <w:iCs/>
          <w:sz w:val="24"/>
          <w:szCs w:val="24"/>
        </w:rPr>
      </w:pPr>
      <w:r w:rsidRPr="049FC514">
        <w:rPr>
          <w:rFonts w:ascii="Times New Roman" w:eastAsia="Times New Roman" w:hAnsi="Times New Roman" w:cs="Times New Roman"/>
          <w:b/>
          <w:bCs/>
          <w:i/>
          <w:iCs/>
          <w:sz w:val="24"/>
          <w:szCs w:val="24"/>
        </w:rPr>
        <w:t>Policy 3.3.4 NTT Classifications</w:t>
      </w:r>
    </w:p>
    <w:p w14:paraId="7E4EBCA2" w14:textId="3420B5DF" w:rsidR="3ECE8453" w:rsidRDefault="00000000" w:rsidP="049FC514">
      <w:pPr>
        <w:tabs>
          <w:tab w:val="left" w:pos="540"/>
        </w:tabs>
        <w:spacing w:after="0" w:line="240" w:lineRule="auto"/>
        <w:rPr>
          <w:rFonts w:ascii="Times New Roman" w:eastAsia="Times New Roman" w:hAnsi="Times New Roman" w:cs="Times New Roman"/>
          <w:b/>
          <w:bCs/>
          <w:i/>
          <w:iCs/>
          <w:sz w:val="24"/>
          <w:szCs w:val="24"/>
        </w:rPr>
      </w:pPr>
      <w:hyperlink r:id="rId18">
        <w:r w:rsidR="3ECE8453" w:rsidRPr="049FC514">
          <w:rPr>
            <w:rStyle w:val="Hyperlink"/>
            <w:rFonts w:ascii="Times New Roman" w:eastAsia="Times New Roman" w:hAnsi="Times New Roman" w:cs="Times New Roman"/>
            <w:b/>
            <w:bCs/>
            <w:i/>
            <w:iCs/>
            <w:sz w:val="24"/>
            <w:szCs w:val="24"/>
          </w:rPr>
          <w:t>Link to current policy</w:t>
        </w:r>
      </w:hyperlink>
    </w:p>
    <w:p w14:paraId="0AF970FF" w14:textId="12E7454D" w:rsidR="3ECE8453" w:rsidRDefault="00000000" w:rsidP="049FC514">
      <w:pPr>
        <w:tabs>
          <w:tab w:val="left" w:pos="540"/>
        </w:tabs>
        <w:spacing w:after="0" w:line="240" w:lineRule="auto"/>
        <w:rPr>
          <w:rFonts w:ascii="Times New Roman" w:eastAsia="Times New Roman" w:hAnsi="Times New Roman" w:cs="Times New Roman"/>
          <w:b/>
          <w:bCs/>
          <w:i/>
          <w:iCs/>
          <w:sz w:val="24"/>
          <w:szCs w:val="24"/>
        </w:rPr>
      </w:pPr>
      <w:hyperlink r:id="rId19">
        <w:r w:rsidR="3ECE8453" w:rsidRPr="049FC514">
          <w:rPr>
            <w:rStyle w:val="Hyperlink"/>
            <w:rFonts w:ascii="Times New Roman" w:eastAsia="Times New Roman" w:hAnsi="Times New Roman" w:cs="Times New Roman"/>
            <w:b/>
            <w:bCs/>
            <w:i/>
            <w:iCs/>
            <w:sz w:val="24"/>
            <w:szCs w:val="24"/>
          </w:rPr>
          <w:t>Link to markup</w:t>
        </w:r>
      </w:hyperlink>
      <w:r w:rsidR="7402DE4C" w:rsidRPr="049FC514">
        <w:rPr>
          <w:rFonts w:ascii="Times New Roman" w:eastAsia="Times New Roman" w:hAnsi="Times New Roman" w:cs="Times New Roman"/>
          <w:b/>
          <w:bCs/>
          <w:i/>
          <w:iCs/>
          <w:sz w:val="24"/>
          <w:szCs w:val="24"/>
        </w:rPr>
        <w:t xml:space="preserve"> </w:t>
      </w:r>
    </w:p>
    <w:p w14:paraId="415169B9" w14:textId="0C0B2140" w:rsidR="049FC514" w:rsidRDefault="000C0993"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Senator Edwards: This is 3.3.4 Non</w:t>
      </w:r>
      <w:r w:rsidR="000B4793">
        <w:rPr>
          <w:rFonts w:ascii="Cambria" w:eastAsia="Times New Roman" w:hAnsi="Cambria" w:cs="Times New Roman"/>
          <w:sz w:val="24"/>
          <w:szCs w:val="24"/>
        </w:rPr>
        <w:t>-</w:t>
      </w:r>
      <w:r>
        <w:rPr>
          <w:rFonts w:ascii="Cambria" w:eastAsia="Times New Roman" w:hAnsi="Cambria" w:cs="Times New Roman"/>
          <w:sz w:val="24"/>
          <w:szCs w:val="24"/>
        </w:rPr>
        <w:t xml:space="preserve">Tenure Track Faculty Classifications and Performance Evaluation. </w:t>
      </w:r>
      <w:r w:rsidR="000B4793">
        <w:rPr>
          <w:rFonts w:ascii="Cambria" w:eastAsia="Times New Roman" w:hAnsi="Cambria" w:cs="Times New Roman"/>
          <w:sz w:val="24"/>
          <w:szCs w:val="24"/>
        </w:rPr>
        <w:t>This is mostly HR to have these classifications defined. This mainly came to us because of putting a wording change and defining “emeritus” as having those different variations listed there under “Emeriti faculty.” At the last line there are 4 synonyms for that. That is just to match another existing policy. That is</w:t>
      </w:r>
      <w:r w:rsidR="007F4BAE">
        <w:rPr>
          <w:rFonts w:ascii="Cambria" w:eastAsia="Times New Roman" w:hAnsi="Cambria" w:cs="Times New Roman"/>
          <w:sz w:val="24"/>
          <w:szCs w:val="24"/>
        </w:rPr>
        <w:t>,</w:t>
      </w:r>
      <w:r w:rsidR="000B4793">
        <w:rPr>
          <w:rFonts w:ascii="Cambria" w:eastAsia="Times New Roman" w:hAnsi="Cambria" w:cs="Times New Roman"/>
          <w:sz w:val="24"/>
          <w:szCs w:val="24"/>
        </w:rPr>
        <w:t xml:space="preserve"> I think</w:t>
      </w:r>
      <w:r w:rsidR="007F4BAE">
        <w:rPr>
          <w:rFonts w:ascii="Cambria" w:eastAsia="Times New Roman" w:hAnsi="Cambria" w:cs="Times New Roman"/>
          <w:sz w:val="24"/>
          <w:szCs w:val="24"/>
        </w:rPr>
        <w:t>,</w:t>
      </w:r>
      <w:r w:rsidR="000B4793">
        <w:rPr>
          <w:rFonts w:ascii="Cambria" w:eastAsia="Times New Roman" w:hAnsi="Cambria" w:cs="Times New Roman"/>
          <w:sz w:val="24"/>
          <w:szCs w:val="24"/>
        </w:rPr>
        <w:t xml:space="preserve"> why it came to us. We also </w:t>
      </w:r>
      <w:proofErr w:type="gramStart"/>
      <w:r w:rsidR="000B4793">
        <w:rPr>
          <w:rFonts w:ascii="Cambria" w:eastAsia="Times New Roman" w:hAnsi="Cambria" w:cs="Times New Roman"/>
          <w:sz w:val="24"/>
          <w:szCs w:val="24"/>
        </w:rPr>
        <w:t>have to</w:t>
      </w:r>
      <w:proofErr w:type="gramEnd"/>
      <w:r w:rsidR="000B4793">
        <w:rPr>
          <w:rFonts w:ascii="Cambria" w:eastAsia="Times New Roman" w:hAnsi="Cambria" w:cs="Times New Roman"/>
          <w:sz w:val="24"/>
          <w:szCs w:val="24"/>
        </w:rPr>
        <w:t xml:space="preserve"> add “librarianship” under “Instructional Assistant Professor” that was added earlier. We had comments from Dennis Weedman</w:t>
      </w:r>
      <w:r w:rsidR="000A162D">
        <w:rPr>
          <w:rFonts w:ascii="Cambria" w:eastAsia="Times New Roman" w:hAnsi="Cambria" w:cs="Times New Roman"/>
          <w:sz w:val="24"/>
          <w:szCs w:val="24"/>
        </w:rPr>
        <w:t>,</w:t>
      </w:r>
      <w:r w:rsidR="000B4793">
        <w:rPr>
          <w:rFonts w:ascii="Cambria" w:eastAsia="Times New Roman" w:hAnsi="Cambria" w:cs="Times New Roman"/>
          <w:sz w:val="24"/>
          <w:szCs w:val="24"/>
        </w:rPr>
        <w:t xml:space="preserve"> who asked us if emeriti could have retired from someplace else. We decided that we should specify there “who retire with </w:t>
      </w:r>
      <w:r w:rsidR="000B4793">
        <w:rPr>
          <w:rFonts w:ascii="Cambria" w:eastAsia="Times New Roman" w:hAnsi="Cambria" w:cs="Times New Roman"/>
          <w:sz w:val="24"/>
          <w:szCs w:val="24"/>
        </w:rPr>
        <w:lastRenderedPageBreak/>
        <w:t>rank from ISU and return to ISU</w:t>
      </w:r>
      <w:r w:rsidR="00D85DC4">
        <w:rPr>
          <w:rFonts w:ascii="Cambria" w:eastAsia="Times New Roman" w:hAnsi="Cambria" w:cs="Times New Roman"/>
          <w:sz w:val="24"/>
          <w:szCs w:val="24"/>
        </w:rPr>
        <w:t>,</w:t>
      </w:r>
      <w:r w:rsidR="000B4793">
        <w:rPr>
          <w:rFonts w:ascii="Cambria" w:eastAsia="Times New Roman" w:hAnsi="Cambria" w:cs="Times New Roman"/>
          <w:sz w:val="24"/>
          <w:szCs w:val="24"/>
        </w:rPr>
        <w:t xml:space="preserve">” not retiring from somewhere else. Dennis Weedman had another comment </w:t>
      </w:r>
      <w:r w:rsidR="00D85DC4">
        <w:rPr>
          <w:rFonts w:ascii="Cambria" w:eastAsia="Times New Roman" w:hAnsi="Cambria" w:cs="Times New Roman"/>
          <w:sz w:val="24"/>
          <w:szCs w:val="24"/>
        </w:rPr>
        <w:t>that</w:t>
      </w:r>
      <w:r w:rsidR="000B4793">
        <w:rPr>
          <w:rFonts w:ascii="Cambria" w:eastAsia="Times New Roman" w:hAnsi="Cambria" w:cs="Times New Roman"/>
          <w:sz w:val="24"/>
          <w:szCs w:val="24"/>
        </w:rPr>
        <w:t xml:space="preserve"> is not on this copy which was that we should say “non-bargaining unit” and “bargaining unit” instead of the previous iteration of what was there. We accepted that. Other than the fact that I don’t know if “non-bargaining unit” </w:t>
      </w:r>
      <w:proofErr w:type="gramStart"/>
      <w:r w:rsidR="000B4793">
        <w:rPr>
          <w:rFonts w:ascii="Cambria" w:eastAsia="Times New Roman" w:hAnsi="Cambria" w:cs="Times New Roman"/>
          <w:sz w:val="24"/>
          <w:szCs w:val="24"/>
        </w:rPr>
        <w:t>has to</w:t>
      </w:r>
      <w:proofErr w:type="gramEnd"/>
      <w:r w:rsidR="000B4793">
        <w:rPr>
          <w:rFonts w:ascii="Cambria" w:eastAsia="Times New Roman" w:hAnsi="Cambria" w:cs="Times New Roman"/>
          <w:sz w:val="24"/>
          <w:szCs w:val="24"/>
        </w:rPr>
        <w:t xml:space="preserve"> be capitalized, I think it is pretty straightforward. </w:t>
      </w:r>
    </w:p>
    <w:p w14:paraId="58BBEEEA" w14:textId="77777777" w:rsidR="000B4793" w:rsidRDefault="000B4793" w:rsidP="049FC514">
      <w:pPr>
        <w:tabs>
          <w:tab w:val="left" w:pos="2160"/>
          <w:tab w:val="right" w:pos="8640"/>
        </w:tabs>
        <w:spacing w:after="0" w:line="240" w:lineRule="auto"/>
        <w:rPr>
          <w:rFonts w:ascii="Cambria" w:eastAsia="Times New Roman" w:hAnsi="Cambria" w:cs="Times New Roman"/>
          <w:sz w:val="24"/>
          <w:szCs w:val="24"/>
        </w:rPr>
      </w:pPr>
    </w:p>
    <w:p w14:paraId="14DA3367" w14:textId="44AE41B1" w:rsidR="000B4793" w:rsidRDefault="000B4793"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Chairperson Horst: We worked on this policy earlier this year, but then Legal did a more complete review of the language that we passed</w:t>
      </w:r>
      <w:r w:rsidR="007F4BAE">
        <w:rPr>
          <w:rFonts w:ascii="Cambria" w:eastAsia="Times New Roman" w:hAnsi="Cambria" w:cs="Times New Roman"/>
          <w:sz w:val="24"/>
          <w:szCs w:val="24"/>
        </w:rPr>
        <w:t>,</w:t>
      </w:r>
      <w:r>
        <w:rPr>
          <w:rFonts w:ascii="Cambria" w:eastAsia="Times New Roman" w:hAnsi="Cambria" w:cs="Times New Roman"/>
          <w:sz w:val="24"/>
          <w:szCs w:val="24"/>
        </w:rPr>
        <w:t xml:space="preserve"> and they suggested these language changes. I assured them we would get to it in a timely manner, so here it is. Now there are even further language specifications from Senator Nikolaou</w:t>
      </w:r>
      <w:r w:rsidR="00337C7B">
        <w:rPr>
          <w:rFonts w:ascii="Cambria" w:eastAsia="Times New Roman" w:hAnsi="Cambria" w:cs="Times New Roman"/>
          <w:sz w:val="24"/>
          <w:szCs w:val="24"/>
        </w:rPr>
        <w:t>,</w:t>
      </w:r>
      <w:r>
        <w:rPr>
          <w:rFonts w:ascii="Cambria" w:eastAsia="Times New Roman" w:hAnsi="Cambria" w:cs="Times New Roman"/>
          <w:sz w:val="24"/>
          <w:szCs w:val="24"/>
        </w:rPr>
        <w:t xml:space="preserve"> which I appreciate.</w:t>
      </w:r>
    </w:p>
    <w:p w14:paraId="2947D779" w14:textId="77777777" w:rsidR="000B4793" w:rsidRDefault="000B4793" w:rsidP="049FC514">
      <w:pPr>
        <w:tabs>
          <w:tab w:val="left" w:pos="2160"/>
          <w:tab w:val="right" w:pos="8640"/>
        </w:tabs>
        <w:spacing w:after="0" w:line="240" w:lineRule="auto"/>
        <w:rPr>
          <w:rFonts w:ascii="Cambria" w:eastAsia="Times New Roman" w:hAnsi="Cambria" w:cs="Times New Roman"/>
          <w:sz w:val="24"/>
          <w:szCs w:val="24"/>
        </w:rPr>
      </w:pPr>
    </w:p>
    <w:p w14:paraId="68619DD8" w14:textId="50D2604B" w:rsidR="000B4793" w:rsidRDefault="000B4793"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President Tarhule: What is the difference in the way this proposal says it in terms of what is rank and the classification? It says there is no rank assigned, but then we go on to discuss what are traditional ranks like “Instructional Assistant Professor”, “Instructional Professor”, what is the difference between rank and classification?</w:t>
      </w:r>
    </w:p>
    <w:p w14:paraId="6FA351FE" w14:textId="77777777" w:rsidR="000B4793" w:rsidRDefault="000B4793" w:rsidP="049FC514">
      <w:pPr>
        <w:tabs>
          <w:tab w:val="left" w:pos="2160"/>
          <w:tab w:val="right" w:pos="8640"/>
        </w:tabs>
        <w:spacing w:after="0" w:line="240" w:lineRule="auto"/>
        <w:rPr>
          <w:rFonts w:ascii="Cambria" w:eastAsia="Times New Roman" w:hAnsi="Cambria" w:cs="Times New Roman"/>
          <w:sz w:val="24"/>
          <w:szCs w:val="24"/>
        </w:rPr>
      </w:pPr>
    </w:p>
    <w:p w14:paraId="3952EBA8" w14:textId="304257B8" w:rsidR="000B4793" w:rsidRDefault="000B4793"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Edwards: I assume “rank” means associate and professor. </w:t>
      </w:r>
    </w:p>
    <w:p w14:paraId="3CABDEBA" w14:textId="77777777" w:rsidR="000B4793" w:rsidRDefault="000B4793" w:rsidP="049FC514">
      <w:pPr>
        <w:tabs>
          <w:tab w:val="left" w:pos="2160"/>
          <w:tab w:val="right" w:pos="8640"/>
        </w:tabs>
        <w:spacing w:after="0" w:line="240" w:lineRule="auto"/>
        <w:rPr>
          <w:rFonts w:ascii="Cambria" w:eastAsia="Times New Roman" w:hAnsi="Cambria" w:cs="Times New Roman"/>
          <w:sz w:val="24"/>
          <w:szCs w:val="24"/>
        </w:rPr>
      </w:pPr>
    </w:p>
    <w:p w14:paraId="29FBEA6D" w14:textId="29974E60" w:rsidR="000B4793" w:rsidRDefault="0044697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Senator Nikolaou: During the meeting in the Academic Leadership Council, when they came to present updates to NTT, someone mentioned rank. HR said that NTT’s do not have rank, rank is only for tenure-track, which is the ones that know- Assistant and Associate and full. It is the academic rank.</w:t>
      </w:r>
    </w:p>
    <w:p w14:paraId="0AF303B4" w14:textId="77777777" w:rsidR="00446979" w:rsidRDefault="00446979" w:rsidP="049FC514">
      <w:pPr>
        <w:tabs>
          <w:tab w:val="left" w:pos="2160"/>
          <w:tab w:val="right" w:pos="8640"/>
        </w:tabs>
        <w:spacing w:after="0" w:line="240" w:lineRule="auto"/>
        <w:rPr>
          <w:rFonts w:ascii="Cambria" w:eastAsia="Times New Roman" w:hAnsi="Cambria" w:cs="Times New Roman"/>
          <w:sz w:val="24"/>
          <w:szCs w:val="24"/>
        </w:rPr>
      </w:pPr>
    </w:p>
    <w:p w14:paraId="1A6355FD" w14:textId="2F93C1AC" w:rsidR="00446979" w:rsidRDefault="0044697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Chairperson Horst: “The academic ranks that shall be conferred at Illinois State are Professor, Associate Professor, Assistant Professor. Promotion within the academic rank shall be recommended by the Provost or the President for approval.</w:t>
      </w:r>
      <w:r w:rsidR="00337C7B">
        <w:rPr>
          <w:rFonts w:ascii="Cambria" w:eastAsia="Times New Roman" w:hAnsi="Cambria" w:cs="Times New Roman"/>
          <w:sz w:val="24"/>
          <w:szCs w:val="24"/>
        </w:rPr>
        <w:t>”</w:t>
      </w:r>
      <w:r>
        <w:rPr>
          <w:rFonts w:ascii="Cambria" w:eastAsia="Times New Roman" w:hAnsi="Cambria" w:cs="Times New Roman"/>
          <w:sz w:val="24"/>
          <w:szCs w:val="24"/>
        </w:rPr>
        <w:t xml:space="preserve"> Perhaps it should say, “no non-tenure track faculty titles have academic ranks assigned”? </w:t>
      </w:r>
    </w:p>
    <w:p w14:paraId="5F774405" w14:textId="77777777" w:rsidR="00446979" w:rsidRDefault="00446979" w:rsidP="049FC514">
      <w:pPr>
        <w:tabs>
          <w:tab w:val="left" w:pos="2160"/>
          <w:tab w:val="right" w:pos="8640"/>
        </w:tabs>
        <w:spacing w:after="0" w:line="240" w:lineRule="auto"/>
        <w:rPr>
          <w:rFonts w:ascii="Cambria" w:eastAsia="Times New Roman" w:hAnsi="Cambria" w:cs="Times New Roman"/>
          <w:sz w:val="24"/>
          <w:szCs w:val="24"/>
        </w:rPr>
      </w:pPr>
    </w:p>
    <w:p w14:paraId="332BE61E" w14:textId="51A40BC4" w:rsidR="00446979" w:rsidRDefault="0044697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President Tarhule: I don’t know, I just thought it looked odd when you say there is no rank. Then the very next section defines what most people would think are ranked and what our academic ranks are. </w:t>
      </w:r>
    </w:p>
    <w:p w14:paraId="2A7BBC03" w14:textId="77777777" w:rsidR="00446979" w:rsidRDefault="00446979" w:rsidP="049FC514">
      <w:pPr>
        <w:tabs>
          <w:tab w:val="left" w:pos="2160"/>
          <w:tab w:val="right" w:pos="8640"/>
        </w:tabs>
        <w:spacing w:after="0" w:line="240" w:lineRule="auto"/>
        <w:rPr>
          <w:rFonts w:ascii="Cambria" w:eastAsia="Times New Roman" w:hAnsi="Cambria" w:cs="Times New Roman"/>
          <w:sz w:val="24"/>
          <w:szCs w:val="24"/>
        </w:rPr>
      </w:pPr>
    </w:p>
    <w:p w14:paraId="5F4B8AA2" w14:textId="17DA3A9D" w:rsidR="00446979" w:rsidRDefault="0044697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Could you check with Janice Bonneville? </w:t>
      </w:r>
    </w:p>
    <w:p w14:paraId="76A73CE5" w14:textId="77777777" w:rsidR="00446979" w:rsidRDefault="00446979" w:rsidP="049FC514">
      <w:pPr>
        <w:tabs>
          <w:tab w:val="left" w:pos="2160"/>
          <w:tab w:val="right" w:pos="8640"/>
        </w:tabs>
        <w:spacing w:after="0" w:line="240" w:lineRule="auto"/>
        <w:rPr>
          <w:rFonts w:ascii="Cambria" w:eastAsia="Times New Roman" w:hAnsi="Cambria" w:cs="Times New Roman"/>
          <w:sz w:val="24"/>
          <w:szCs w:val="24"/>
        </w:rPr>
      </w:pPr>
    </w:p>
    <w:p w14:paraId="64658F06" w14:textId="567F6FBE" w:rsidR="00446979" w:rsidRDefault="0044697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Edwards: Sure. </w:t>
      </w:r>
    </w:p>
    <w:p w14:paraId="6E7CFD00" w14:textId="77777777" w:rsidR="00446979" w:rsidRDefault="00446979" w:rsidP="049FC514">
      <w:pPr>
        <w:tabs>
          <w:tab w:val="left" w:pos="2160"/>
          <w:tab w:val="right" w:pos="8640"/>
        </w:tabs>
        <w:spacing w:after="0" w:line="240" w:lineRule="auto"/>
        <w:rPr>
          <w:rFonts w:ascii="Cambria" w:eastAsia="Times New Roman" w:hAnsi="Cambria" w:cs="Times New Roman"/>
          <w:sz w:val="24"/>
          <w:szCs w:val="24"/>
        </w:rPr>
      </w:pPr>
    </w:p>
    <w:p w14:paraId="2771395D" w14:textId="5C6EE1E8" w:rsidR="00446979" w:rsidRDefault="0044697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President Tarhule: Emeriti faculty. My understanding is, getting an Emeritus rank is an honor. If somebody is retiring with distinguished service and in good standing, the faculty can decide to give them Emeritus status. As defined here it almost seems to be that coming back to teach is what makes you Emeriti as opposed to being awarded. Not everybody who retires as a professor is going to be Emeriti. There has got to be a small section of faculty who are designated or selected for that recognition. I don’t think that is captured here. </w:t>
      </w:r>
    </w:p>
    <w:p w14:paraId="5C8D13F5" w14:textId="77777777" w:rsidR="00446979" w:rsidRDefault="00446979" w:rsidP="049FC514">
      <w:pPr>
        <w:tabs>
          <w:tab w:val="left" w:pos="2160"/>
          <w:tab w:val="right" w:pos="8640"/>
        </w:tabs>
        <w:spacing w:after="0" w:line="240" w:lineRule="auto"/>
        <w:rPr>
          <w:rFonts w:ascii="Cambria" w:eastAsia="Times New Roman" w:hAnsi="Cambria" w:cs="Times New Roman"/>
          <w:sz w:val="24"/>
          <w:szCs w:val="24"/>
        </w:rPr>
      </w:pPr>
    </w:p>
    <w:p w14:paraId="56ACC764" w14:textId="497572E0" w:rsidR="00446979" w:rsidRDefault="0044697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That is a question for Janice Bonneville, because I don’t know if she codes in </w:t>
      </w:r>
      <w:r w:rsidR="00F14EF6">
        <w:rPr>
          <w:rFonts w:ascii="Cambria" w:eastAsia="Times New Roman" w:hAnsi="Cambria" w:cs="Times New Roman"/>
          <w:sz w:val="24"/>
          <w:szCs w:val="24"/>
        </w:rPr>
        <w:t>“</w:t>
      </w:r>
      <w:r>
        <w:rPr>
          <w:rFonts w:ascii="Cambria" w:eastAsia="Times New Roman" w:hAnsi="Cambria" w:cs="Times New Roman"/>
          <w:sz w:val="24"/>
          <w:szCs w:val="24"/>
        </w:rPr>
        <w:t>Emeriti faculty</w:t>
      </w:r>
      <w:r w:rsidR="00F14EF6">
        <w:rPr>
          <w:rFonts w:ascii="Cambria" w:eastAsia="Times New Roman" w:hAnsi="Cambria" w:cs="Times New Roman"/>
          <w:sz w:val="24"/>
          <w:szCs w:val="24"/>
        </w:rPr>
        <w:t>”</w:t>
      </w:r>
      <w:r>
        <w:rPr>
          <w:rFonts w:ascii="Cambria" w:eastAsia="Times New Roman" w:hAnsi="Cambria" w:cs="Times New Roman"/>
          <w:sz w:val="24"/>
          <w:szCs w:val="24"/>
        </w:rPr>
        <w:t xml:space="preserve"> when they come back. You are suggesting that Emeriti faculty is substituting in for retired faculty? </w:t>
      </w:r>
    </w:p>
    <w:p w14:paraId="6C779474" w14:textId="77777777" w:rsidR="00446979" w:rsidRDefault="00446979" w:rsidP="049FC514">
      <w:pPr>
        <w:tabs>
          <w:tab w:val="left" w:pos="2160"/>
          <w:tab w:val="right" w:pos="8640"/>
        </w:tabs>
        <w:spacing w:after="0" w:line="240" w:lineRule="auto"/>
        <w:rPr>
          <w:rFonts w:ascii="Cambria" w:eastAsia="Times New Roman" w:hAnsi="Cambria" w:cs="Times New Roman"/>
          <w:sz w:val="24"/>
          <w:szCs w:val="24"/>
        </w:rPr>
      </w:pPr>
    </w:p>
    <w:p w14:paraId="522AD9EE" w14:textId="2F8363DB" w:rsidR="00446979" w:rsidRDefault="0044697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President Tarhule: As it reads here. I would like to hear what other people think about it. It is an honorific that </w:t>
      </w:r>
      <w:r w:rsidR="008366C9">
        <w:rPr>
          <w:rFonts w:ascii="Cambria" w:eastAsia="Times New Roman" w:hAnsi="Cambria" w:cs="Times New Roman"/>
          <w:sz w:val="24"/>
          <w:szCs w:val="24"/>
        </w:rPr>
        <w:t xml:space="preserve">is given to only a few select people based on their service record. Here it is described almost as if you come back to teach then you are emeriti faculty. </w:t>
      </w:r>
    </w:p>
    <w:p w14:paraId="68D44896" w14:textId="77777777" w:rsidR="008366C9" w:rsidRDefault="008366C9" w:rsidP="049FC514">
      <w:pPr>
        <w:tabs>
          <w:tab w:val="left" w:pos="2160"/>
          <w:tab w:val="right" w:pos="8640"/>
        </w:tabs>
        <w:spacing w:after="0" w:line="240" w:lineRule="auto"/>
        <w:rPr>
          <w:rFonts w:ascii="Cambria" w:eastAsia="Times New Roman" w:hAnsi="Cambria" w:cs="Times New Roman"/>
          <w:sz w:val="24"/>
          <w:szCs w:val="24"/>
        </w:rPr>
      </w:pPr>
    </w:p>
    <w:p w14:paraId="759A7648" w14:textId="677F349D" w:rsidR="008366C9" w:rsidRDefault="008366C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Edwards: Is there a different policy? This is just a finding, I believe. </w:t>
      </w:r>
    </w:p>
    <w:p w14:paraId="593910E5" w14:textId="77777777" w:rsidR="008366C9" w:rsidRDefault="008366C9" w:rsidP="049FC514">
      <w:pPr>
        <w:tabs>
          <w:tab w:val="left" w:pos="2160"/>
          <w:tab w:val="right" w:pos="8640"/>
        </w:tabs>
        <w:spacing w:after="0" w:line="240" w:lineRule="auto"/>
        <w:rPr>
          <w:rFonts w:ascii="Cambria" w:eastAsia="Times New Roman" w:hAnsi="Cambria" w:cs="Times New Roman"/>
          <w:sz w:val="24"/>
          <w:szCs w:val="24"/>
        </w:rPr>
      </w:pPr>
    </w:p>
    <w:p w14:paraId="02D4BC71" w14:textId="2B12737D" w:rsidR="008366C9" w:rsidRDefault="008366C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Yes, there is another policy. He is exactly right. I think what he is saying is basically when they say emeriti </w:t>
      </w:r>
      <w:r w:rsidR="007F4BAE">
        <w:rPr>
          <w:rFonts w:ascii="Cambria" w:eastAsia="Times New Roman" w:hAnsi="Cambria" w:cs="Times New Roman"/>
          <w:sz w:val="24"/>
          <w:szCs w:val="24"/>
        </w:rPr>
        <w:t>faculty,</w:t>
      </w:r>
      <w:r>
        <w:rPr>
          <w:rFonts w:ascii="Cambria" w:eastAsia="Times New Roman" w:hAnsi="Cambria" w:cs="Times New Roman"/>
          <w:sz w:val="24"/>
          <w:szCs w:val="24"/>
        </w:rPr>
        <w:t xml:space="preserve"> they are really referring to retired faculty, because not everybody is emeriti. I am not sure if the classifications are somehow coded into the HR system. We suggest that you go back to Janice Bonneville and clarify that with her. </w:t>
      </w:r>
    </w:p>
    <w:p w14:paraId="1C597714" w14:textId="77777777" w:rsidR="008366C9" w:rsidRDefault="008366C9" w:rsidP="049FC514">
      <w:pPr>
        <w:tabs>
          <w:tab w:val="left" w:pos="2160"/>
          <w:tab w:val="right" w:pos="8640"/>
        </w:tabs>
        <w:spacing w:after="0" w:line="240" w:lineRule="auto"/>
        <w:rPr>
          <w:rFonts w:ascii="Cambria" w:eastAsia="Times New Roman" w:hAnsi="Cambria" w:cs="Times New Roman"/>
          <w:sz w:val="24"/>
          <w:szCs w:val="24"/>
        </w:rPr>
      </w:pPr>
    </w:p>
    <w:p w14:paraId="5F36C31B" w14:textId="26821388" w:rsidR="008366C9" w:rsidRDefault="008366C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Edwards: Do we want to say emeriti faculty “may be” accorded the privilege rather than “shall be” so it is not automatic? </w:t>
      </w:r>
    </w:p>
    <w:p w14:paraId="55FB9D98" w14:textId="77777777" w:rsidR="008366C9" w:rsidRDefault="008366C9" w:rsidP="049FC514">
      <w:pPr>
        <w:tabs>
          <w:tab w:val="left" w:pos="2160"/>
          <w:tab w:val="right" w:pos="8640"/>
        </w:tabs>
        <w:spacing w:after="0" w:line="240" w:lineRule="auto"/>
        <w:rPr>
          <w:rFonts w:ascii="Cambria" w:eastAsia="Times New Roman" w:hAnsi="Cambria" w:cs="Times New Roman"/>
          <w:sz w:val="24"/>
          <w:szCs w:val="24"/>
        </w:rPr>
      </w:pPr>
    </w:p>
    <w:p w14:paraId="287D9D36" w14:textId="47D2FC6B" w:rsidR="008366C9" w:rsidRDefault="008366C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Emeriti faculty is another policy. </w:t>
      </w:r>
    </w:p>
    <w:p w14:paraId="6893088F" w14:textId="77777777" w:rsidR="008366C9" w:rsidRDefault="008366C9" w:rsidP="049FC514">
      <w:pPr>
        <w:tabs>
          <w:tab w:val="left" w:pos="2160"/>
          <w:tab w:val="right" w:pos="8640"/>
        </w:tabs>
        <w:spacing w:after="0" w:line="240" w:lineRule="auto"/>
        <w:rPr>
          <w:rFonts w:ascii="Cambria" w:eastAsia="Times New Roman" w:hAnsi="Cambria" w:cs="Times New Roman"/>
          <w:sz w:val="24"/>
          <w:szCs w:val="24"/>
        </w:rPr>
      </w:pPr>
    </w:p>
    <w:p w14:paraId="2ECCBB2F" w14:textId="024D0775" w:rsidR="008366C9" w:rsidRDefault="008366C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I think there is a confusion here between returning retired and emeriti. Capital E Emeriti is a status and </w:t>
      </w:r>
      <w:proofErr w:type="gramStart"/>
      <w:r>
        <w:rPr>
          <w:rFonts w:ascii="Cambria" w:eastAsia="Times New Roman" w:hAnsi="Cambria" w:cs="Times New Roman"/>
          <w:sz w:val="24"/>
          <w:szCs w:val="24"/>
        </w:rPr>
        <w:t>in itself a</w:t>
      </w:r>
      <w:proofErr w:type="gramEnd"/>
      <w:r>
        <w:rPr>
          <w:rFonts w:ascii="Cambria" w:eastAsia="Times New Roman" w:hAnsi="Cambria" w:cs="Times New Roman"/>
          <w:sz w:val="24"/>
          <w:szCs w:val="24"/>
        </w:rPr>
        <w:t xml:space="preserve"> rank, sort of. Returning retired is just, “I retired, now I want to come back.” That whole title, “Emeriti faculty” as it is titles should be changed to “Returning retired faculty.” </w:t>
      </w:r>
      <w:r w:rsidR="002027D3">
        <w:rPr>
          <w:rFonts w:ascii="Cambria" w:eastAsia="Times New Roman" w:hAnsi="Cambria" w:cs="Times New Roman"/>
          <w:sz w:val="24"/>
          <w:szCs w:val="24"/>
        </w:rPr>
        <w:t xml:space="preserve">You don’t </w:t>
      </w:r>
      <w:proofErr w:type="gramStart"/>
      <w:r w:rsidR="002027D3">
        <w:rPr>
          <w:rFonts w:ascii="Cambria" w:eastAsia="Times New Roman" w:hAnsi="Cambria" w:cs="Times New Roman"/>
          <w:sz w:val="24"/>
          <w:szCs w:val="24"/>
        </w:rPr>
        <w:t>all of a sudden</w:t>
      </w:r>
      <w:proofErr w:type="gramEnd"/>
      <w:r w:rsidR="002027D3">
        <w:rPr>
          <w:rFonts w:ascii="Cambria" w:eastAsia="Times New Roman" w:hAnsi="Cambria" w:cs="Times New Roman"/>
          <w:sz w:val="24"/>
          <w:szCs w:val="24"/>
        </w:rPr>
        <w:t xml:space="preserve"> become emeritus because you have retired as an associate professor and then come back to teach the next semester. You don’t get this new rank conferred upon you automatically.</w:t>
      </w:r>
      <w:r w:rsidR="006A5FB9">
        <w:rPr>
          <w:rFonts w:ascii="Cambria" w:eastAsia="Times New Roman" w:hAnsi="Cambria" w:cs="Times New Roman"/>
          <w:sz w:val="24"/>
          <w:szCs w:val="24"/>
        </w:rPr>
        <w:t xml:space="preserve"> </w:t>
      </w:r>
    </w:p>
    <w:p w14:paraId="593BE9D8"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5779BC9B" w14:textId="10B08C0C"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Edwards: This is defining emeriti though. </w:t>
      </w:r>
    </w:p>
    <w:p w14:paraId="7BEBD66B"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58EF80A5" w14:textId="59B8C05A"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Senator Cline: It is under this classification of non-tenure track people. It is classifying non-tenure track teachers or researchers on our campus.</w:t>
      </w:r>
    </w:p>
    <w:p w14:paraId="74F1CFAE"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0B2E8085" w14:textId="6039CA35"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Edwards: If they are not given emeritus, then they could be any of those other categories. </w:t>
      </w:r>
    </w:p>
    <w:p w14:paraId="76F6AFBB"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7307FBE5" w14:textId="2B55D309"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Chairperson Horst: It should really say “returning retired faculty.”</w:t>
      </w:r>
    </w:p>
    <w:p w14:paraId="5ACCF7A7"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003FFB50" w14:textId="3F48F6E4"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Or, if you want, you can have two: a returning retired faculty member who is just that, and then an emeriti faculty who is a ranked emeritus faculty member who has been given that honorific who is coming back to teach. </w:t>
      </w:r>
    </w:p>
    <w:p w14:paraId="0A75916E"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2B91EBAC" w14:textId="50C984CB"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Senator Edwards: I understand that they are separate, but I think that this is only dealing with their existing classification system</w:t>
      </w:r>
      <w:r w:rsidR="001476D1">
        <w:rPr>
          <w:rFonts w:ascii="Cambria" w:eastAsia="Times New Roman" w:hAnsi="Cambria" w:cs="Times New Roman"/>
          <w:sz w:val="24"/>
          <w:szCs w:val="24"/>
        </w:rPr>
        <w:t>,</w:t>
      </w:r>
      <w:r>
        <w:rPr>
          <w:rFonts w:ascii="Cambria" w:eastAsia="Times New Roman" w:hAnsi="Cambria" w:cs="Times New Roman"/>
          <w:sz w:val="24"/>
          <w:szCs w:val="24"/>
        </w:rPr>
        <w:t xml:space="preserve"> and that would be a new classification. </w:t>
      </w:r>
    </w:p>
    <w:p w14:paraId="73E45F05"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1A1C7870" w14:textId="2FEE2C24"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The way that this is written makes it sound like if you are returning as a retired </w:t>
      </w:r>
      <w:r w:rsidR="007F4BAE">
        <w:rPr>
          <w:rFonts w:ascii="Cambria" w:eastAsia="Times New Roman" w:hAnsi="Cambria" w:cs="Times New Roman"/>
          <w:sz w:val="24"/>
          <w:szCs w:val="24"/>
        </w:rPr>
        <w:t>person,</w:t>
      </w:r>
      <w:r>
        <w:rPr>
          <w:rFonts w:ascii="Cambria" w:eastAsia="Times New Roman" w:hAnsi="Cambria" w:cs="Times New Roman"/>
          <w:sz w:val="24"/>
          <w:szCs w:val="24"/>
        </w:rPr>
        <w:t xml:space="preserve"> you are </w:t>
      </w:r>
      <w:proofErr w:type="gramStart"/>
      <w:r>
        <w:rPr>
          <w:rFonts w:ascii="Cambria" w:eastAsia="Times New Roman" w:hAnsi="Cambria" w:cs="Times New Roman"/>
          <w:sz w:val="24"/>
          <w:szCs w:val="24"/>
        </w:rPr>
        <w:t>all of</w:t>
      </w:r>
      <w:proofErr w:type="gramEnd"/>
      <w:r>
        <w:rPr>
          <w:rFonts w:ascii="Cambria" w:eastAsia="Times New Roman" w:hAnsi="Cambria" w:cs="Times New Roman"/>
          <w:sz w:val="24"/>
          <w:szCs w:val="24"/>
        </w:rPr>
        <w:t xml:space="preserve"> sudden now an emeritus. </w:t>
      </w:r>
    </w:p>
    <w:p w14:paraId="66A9CCCF"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6691C746"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Edwards: I would correct that, but I wouldn’t want to add a new category. </w:t>
      </w:r>
    </w:p>
    <w:p w14:paraId="0D23887D"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42CB924B"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I would argue the possibility that an actual designated emeritus might want to come back and teach at some point. </w:t>
      </w:r>
    </w:p>
    <w:p w14:paraId="318692E8"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661BF5E7"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Edwards: This doesn’t refer to the process in that other policy at all. </w:t>
      </w:r>
    </w:p>
    <w:p w14:paraId="25E5CE1C"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379A9821"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It just says emeriti faculty, what is that? That is tenured faculty who retire with rank from Illinois State University and return to the university to provide services related to teaching. That is not quite right. </w:t>
      </w:r>
    </w:p>
    <w:p w14:paraId="445C5059"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47B5DDAC"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Edwards: I will see what she says. </w:t>
      </w:r>
    </w:p>
    <w:p w14:paraId="266DC280"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085AE970" w14:textId="4831B5EF"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When we get to the </w:t>
      </w:r>
      <w:r w:rsidR="007F4BAE">
        <w:rPr>
          <w:rFonts w:ascii="Cambria" w:eastAsia="Times New Roman" w:hAnsi="Cambria" w:cs="Times New Roman"/>
          <w:sz w:val="24"/>
          <w:szCs w:val="24"/>
        </w:rPr>
        <w:t>agenda,</w:t>
      </w:r>
      <w:r>
        <w:rPr>
          <w:rFonts w:ascii="Cambria" w:eastAsia="Times New Roman" w:hAnsi="Cambria" w:cs="Times New Roman"/>
          <w:sz w:val="24"/>
          <w:szCs w:val="24"/>
        </w:rPr>
        <w:t xml:space="preserve"> we can consider </w:t>
      </w:r>
      <w:proofErr w:type="gramStart"/>
      <w:r>
        <w:rPr>
          <w:rFonts w:ascii="Cambria" w:eastAsia="Times New Roman" w:hAnsi="Cambria" w:cs="Times New Roman"/>
          <w:sz w:val="24"/>
          <w:szCs w:val="24"/>
        </w:rPr>
        <w:t>whether or not</w:t>
      </w:r>
      <w:proofErr w:type="gramEnd"/>
      <w:r>
        <w:rPr>
          <w:rFonts w:ascii="Cambria" w:eastAsia="Times New Roman" w:hAnsi="Cambria" w:cs="Times New Roman"/>
          <w:sz w:val="24"/>
          <w:szCs w:val="24"/>
        </w:rPr>
        <w:t xml:space="preserve"> this should go on. </w:t>
      </w:r>
    </w:p>
    <w:p w14:paraId="57C56EE1"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15233925"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Bonnell: We reviewed this in Planning and Finance back in 2022 and I remember talking about this. When you look at 3.2.10 it doesn’t </w:t>
      </w:r>
      <w:proofErr w:type="gramStart"/>
      <w:r>
        <w:rPr>
          <w:rFonts w:ascii="Cambria" w:eastAsia="Times New Roman" w:hAnsi="Cambria" w:cs="Times New Roman"/>
          <w:sz w:val="24"/>
          <w:szCs w:val="24"/>
        </w:rPr>
        <w:t>actually read</w:t>
      </w:r>
      <w:proofErr w:type="gramEnd"/>
      <w:r>
        <w:rPr>
          <w:rFonts w:ascii="Cambria" w:eastAsia="Times New Roman" w:hAnsi="Cambria" w:cs="Times New Roman"/>
          <w:sz w:val="24"/>
          <w:szCs w:val="24"/>
        </w:rPr>
        <w:t xml:space="preserve"> the way you just stated it, it seems very “once you retire you do get it, it is just a foregone conclusion. 3.2.10 doesn’t read the way I would have thought. There are just 4 things that somebody needs. </w:t>
      </w:r>
    </w:p>
    <w:p w14:paraId="48341F5C"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34FF035B"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But you can pull the title. </w:t>
      </w:r>
    </w:p>
    <w:p w14:paraId="7FD4D9AA"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7F186032"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Bonnell: Yeah, we talked about that. </w:t>
      </w:r>
    </w:p>
    <w:p w14:paraId="65DC66F7"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2B7947DB"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There is an honorary component to it. There could be somebody who is retiring not in good standing. </w:t>
      </w:r>
    </w:p>
    <w:p w14:paraId="66967A47" w14:textId="77777777" w:rsidR="006A5FB9" w:rsidRDefault="006A5FB9" w:rsidP="049FC514">
      <w:pPr>
        <w:tabs>
          <w:tab w:val="left" w:pos="2160"/>
          <w:tab w:val="right" w:pos="8640"/>
        </w:tabs>
        <w:spacing w:after="0" w:line="240" w:lineRule="auto"/>
        <w:rPr>
          <w:rFonts w:ascii="Cambria" w:eastAsia="Times New Roman" w:hAnsi="Cambria" w:cs="Times New Roman"/>
          <w:sz w:val="24"/>
          <w:szCs w:val="24"/>
        </w:rPr>
      </w:pPr>
    </w:p>
    <w:p w14:paraId="7C7D75CD" w14:textId="3583B253" w:rsidR="006A5FB9" w:rsidRDefault="006A5FB9"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President Tarhule: </w:t>
      </w:r>
      <w:r w:rsidR="00D7561E">
        <w:rPr>
          <w:rFonts w:ascii="Cambria" w:eastAsia="Times New Roman" w:hAnsi="Cambria" w:cs="Times New Roman"/>
          <w:sz w:val="24"/>
          <w:szCs w:val="24"/>
        </w:rPr>
        <w:t xml:space="preserve">We have had many who retired when I was in a department and it was like, “this person is not going to be an emeritus.” Adjunct is somewhat similar. It </w:t>
      </w:r>
      <w:r w:rsidR="007F4BAE">
        <w:rPr>
          <w:rFonts w:ascii="Cambria" w:eastAsia="Times New Roman" w:hAnsi="Cambria" w:cs="Times New Roman"/>
          <w:sz w:val="24"/>
          <w:szCs w:val="24"/>
        </w:rPr>
        <w:t>says,</w:t>
      </w:r>
      <w:r w:rsidR="00D7561E">
        <w:rPr>
          <w:rFonts w:ascii="Cambria" w:eastAsia="Times New Roman" w:hAnsi="Cambria" w:cs="Times New Roman"/>
          <w:sz w:val="24"/>
          <w:szCs w:val="24"/>
        </w:rPr>
        <w:t xml:space="preserve"> “nonpaid faculty members.” My understanding of “adjunct” is it is contractual. It is either contractual for short term, or an affiliation. That is what defines an adjunct status. Here the way it is reading it sounds like it is your pay status that makes you adjunct: if you are not paid, then you are adjunct. That is a contractual thing. If I am an administrator</w:t>
      </w:r>
      <w:r w:rsidR="00B4359B">
        <w:rPr>
          <w:rFonts w:ascii="Cambria" w:eastAsia="Times New Roman" w:hAnsi="Cambria" w:cs="Times New Roman"/>
          <w:sz w:val="24"/>
          <w:szCs w:val="24"/>
        </w:rPr>
        <w:t>,</w:t>
      </w:r>
      <w:r w:rsidR="00D7561E">
        <w:rPr>
          <w:rFonts w:ascii="Cambria" w:eastAsia="Times New Roman" w:hAnsi="Cambria" w:cs="Times New Roman"/>
          <w:sz w:val="24"/>
          <w:szCs w:val="24"/>
        </w:rPr>
        <w:t xml:space="preserve"> a department can give me an adjunct position. I don’t get paid in that case, but it is an affiliation. Other than that adjunct status, it is paying by contract. I know this is not meant to define, but it makes this read different from what is my understanding of adjunct status. </w:t>
      </w:r>
    </w:p>
    <w:p w14:paraId="1F3B8F4C" w14:textId="77777777" w:rsidR="00D7561E" w:rsidRDefault="00D7561E" w:rsidP="049FC514">
      <w:pPr>
        <w:tabs>
          <w:tab w:val="left" w:pos="2160"/>
          <w:tab w:val="right" w:pos="8640"/>
        </w:tabs>
        <w:spacing w:after="0" w:line="240" w:lineRule="auto"/>
        <w:rPr>
          <w:rFonts w:ascii="Cambria" w:eastAsia="Times New Roman" w:hAnsi="Cambria" w:cs="Times New Roman"/>
          <w:sz w:val="24"/>
          <w:szCs w:val="24"/>
        </w:rPr>
      </w:pPr>
    </w:p>
    <w:p w14:paraId="3576E0D4" w14:textId="2FF66910" w:rsidR="00D7561E" w:rsidRDefault="00D7561E"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I know this has been </w:t>
      </w:r>
      <w:r w:rsidR="005263BD">
        <w:rPr>
          <w:rFonts w:ascii="Cambria" w:eastAsia="Times New Roman" w:hAnsi="Cambria" w:cs="Times New Roman"/>
          <w:sz w:val="24"/>
          <w:szCs w:val="24"/>
        </w:rPr>
        <w:t>confusing for us on more than one occasion</w:t>
      </w:r>
      <w:r>
        <w:rPr>
          <w:rFonts w:ascii="Cambria" w:eastAsia="Times New Roman" w:hAnsi="Cambria" w:cs="Times New Roman"/>
          <w:sz w:val="24"/>
          <w:szCs w:val="24"/>
        </w:rPr>
        <w:t>. I would reach out to Janice Bonneville</w:t>
      </w:r>
      <w:r w:rsidR="005263BD">
        <w:rPr>
          <w:rFonts w:ascii="Cambria" w:eastAsia="Times New Roman" w:hAnsi="Cambria" w:cs="Times New Roman"/>
          <w:sz w:val="24"/>
          <w:szCs w:val="24"/>
        </w:rPr>
        <w:t>,</w:t>
      </w:r>
      <w:r>
        <w:rPr>
          <w:rFonts w:ascii="Cambria" w:eastAsia="Times New Roman" w:hAnsi="Cambria" w:cs="Times New Roman"/>
          <w:sz w:val="24"/>
          <w:szCs w:val="24"/>
        </w:rPr>
        <w:t xml:space="preserve"> who is the expert.</w:t>
      </w:r>
    </w:p>
    <w:p w14:paraId="1418EE94" w14:textId="77777777" w:rsidR="00D7561E" w:rsidRDefault="00D7561E" w:rsidP="049FC514">
      <w:pPr>
        <w:tabs>
          <w:tab w:val="left" w:pos="2160"/>
          <w:tab w:val="right" w:pos="8640"/>
        </w:tabs>
        <w:spacing w:after="0" w:line="240" w:lineRule="auto"/>
        <w:rPr>
          <w:rFonts w:ascii="Cambria" w:eastAsia="Times New Roman" w:hAnsi="Cambria" w:cs="Times New Roman"/>
          <w:sz w:val="24"/>
          <w:szCs w:val="24"/>
        </w:rPr>
      </w:pPr>
    </w:p>
    <w:p w14:paraId="6736E2C2" w14:textId="575D467D" w:rsidR="00D7561E" w:rsidRDefault="00D7561E"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Edwards: I assume “appointed” means that there is some agreement. </w:t>
      </w:r>
    </w:p>
    <w:p w14:paraId="586601B7" w14:textId="77777777" w:rsidR="00D7561E" w:rsidRDefault="00D7561E" w:rsidP="049FC514">
      <w:pPr>
        <w:tabs>
          <w:tab w:val="left" w:pos="2160"/>
          <w:tab w:val="right" w:pos="8640"/>
        </w:tabs>
        <w:spacing w:after="0" w:line="240" w:lineRule="auto"/>
        <w:rPr>
          <w:rFonts w:ascii="Cambria" w:eastAsia="Times New Roman" w:hAnsi="Cambria" w:cs="Times New Roman"/>
          <w:sz w:val="24"/>
          <w:szCs w:val="24"/>
        </w:rPr>
      </w:pPr>
    </w:p>
    <w:p w14:paraId="6C92C8B0" w14:textId="2760B365" w:rsidR="00D7561E" w:rsidRDefault="00D7561E"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President Tarhule: Go</w:t>
      </w:r>
      <w:r w:rsidR="00CE05CD">
        <w:rPr>
          <w:rFonts w:ascii="Cambria" w:eastAsia="Times New Roman" w:hAnsi="Cambria" w:cs="Times New Roman"/>
          <w:sz w:val="24"/>
          <w:szCs w:val="24"/>
        </w:rPr>
        <w:t>i</w:t>
      </w:r>
      <w:r>
        <w:rPr>
          <w:rFonts w:ascii="Cambria" w:eastAsia="Times New Roman" w:hAnsi="Cambria" w:cs="Times New Roman"/>
          <w:sz w:val="24"/>
          <w:szCs w:val="24"/>
        </w:rPr>
        <w:t>ng back to the no</w:t>
      </w:r>
      <w:r w:rsidR="00CE05CD">
        <w:rPr>
          <w:rFonts w:ascii="Cambria" w:eastAsia="Times New Roman" w:hAnsi="Cambria" w:cs="Times New Roman"/>
          <w:sz w:val="24"/>
          <w:szCs w:val="24"/>
        </w:rPr>
        <w:t xml:space="preserve">n-tenure track. “No non-tenure track faculty titles have rank assigned.” This reads a bit odd to me. </w:t>
      </w:r>
    </w:p>
    <w:p w14:paraId="753227D2" w14:textId="77777777" w:rsidR="00CE05CD" w:rsidRDefault="00CE05CD" w:rsidP="049FC514">
      <w:pPr>
        <w:tabs>
          <w:tab w:val="left" w:pos="2160"/>
          <w:tab w:val="right" w:pos="8640"/>
        </w:tabs>
        <w:spacing w:after="0" w:line="240" w:lineRule="auto"/>
        <w:rPr>
          <w:rFonts w:ascii="Cambria" w:eastAsia="Times New Roman" w:hAnsi="Cambria" w:cs="Times New Roman"/>
          <w:sz w:val="24"/>
          <w:szCs w:val="24"/>
        </w:rPr>
      </w:pPr>
    </w:p>
    <w:p w14:paraId="36827EB2" w14:textId="0D03CE54" w:rsidR="00CE05CD" w:rsidRDefault="00CE05CD"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Non-tenure track faculty do not hold academic rank. </w:t>
      </w:r>
    </w:p>
    <w:p w14:paraId="6ED7D319" w14:textId="77777777" w:rsidR="00CE05CD" w:rsidRDefault="00CE05CD" w:rsidP="049FC514">
      <w:pPr>
        <w:tabs>
          <w:tab w:val="left" w:pos="2160"/>
          <w:tab w:val="right" w:pos="8640"/>
        </w:tabs>
        <w:spacing w:after="0" w:line="240" w:lineRule="auto"/>
        <w:rPr>
          <w:rFonts w:ascii="Cambria" w:eastAsia="Times New Roman" w:hAnsi="Cambria" w:cs="Times New Roman"/>
          <w:sz w:val="24"/>
          <w:szCs w:val="24"/>
        </w:rPr>
      </w:pPr>
    </w:p>
    <w:p w14:paraId="4F283ADA" w14:textId="55668F2A" w:rsidR="00CE05CD" w:rsidRPr="000C0993" w:rsidRDefault="00CE05CD" w:rsidP="049FC514">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President Tarhule: That is clearer to me. </w:t>
      </w:r>
    </w:p>
    <w:p w14:paraId="32BEF706" w14:textId="77777777" w:rsidR="002667B3" w:rsidRDefault="002667B3" w:rsidP="002667B3">
      <w:pPr>
        <w:tabs>
          <w:tab w:val="left" w:pos="2160"/>
          <w:tab w:val="right" w:pos="8640"/>
        </w:tabs>
        <w:spacing w:after="0" w:line="240" w:lineRule="auto"/>
        <w:rPr>
          <w:rFonts w:ascii="Times New Roman" w:eastAsia="Calibri" w:hAnsi="Times New Roman" w:cs="Times New Roman"/>
          <w:b/>
          <w:i/>
          <w:sz w:val="24"/>
          <w:szCs w:val="24"/>
        </w:rPr>
      </w:pPr>
    </w:p>
    <w:p w14:paraId="1B744559" w14:textId="56952526" w:rsidR="002667B3" w:rsidRDefault="002667B3" w:rsidP="002667B3">
      <w:pPr>
        <w:tabs>
          <w:tab w:val="left" w:pos="2160"/>
          <w:tab w:val="right" w:pos="8640"/>
        </w:tabs>
        <w:spacing w:after="0" w:line="240" w:lineRule="auto"/>
        <w:rPr>
          <w:rFonts w:ascii="Times New Roman" w:eastAsia="Calibri" w:hAnsi="Times New Roman" w:cs="Times New Roman"/>
          <w:b/>
          <w:i/>
          <w:sz w:val="24"/>
          <w:szCs w:val="24"/>
        </w:rPr>
      </w:pPr>
      <w:r w:rsidRPr="000131ED">
        <w:rPr>
          <w:rFonts w:ascii="Times New Roman" w:eastAsia="Calibri" w:hAnsi="Times New Roman" w:cs="Times New Roman"/>
          <w:b/>
          <w:i/>
          <w:sz w:val="24"/>
          <w:szCs w:val="24"/>
        </w:rPr>
        <w:t>**Approval</w:t>
      </w:r>
      <w:r>
        <w:rPr>
          <w:rFonts w:ascii="Times New Roman" w:eastAsia="Calibri" w:hAnsi="Times New Roman" w:cs="Times New Roman"/>
          <w:b/>
          <w:i/>
          <w:sz w:val="24"/>
          <w:szCs w:val="24"/>
        </w:rPr>
        <w:t xml:space="preserve"> of Proposed Senate Agenda</w:t>
      </w:r>
      <w:r w:rsidRPr="000131ED">
        <w:rPr>
          <w:rFonts w:ascii="Times New Roman" w:eastAsia="Calibri" w:hAnsi="Times New Roman" w:cs="Times New Roman"/>
          <w:b/>
          <w:i/>
          <w:sz w:val="24"/>
          <w:szCs w:val="24"/>
        </w:rPr>
        <w:t>– See pages below**</w:t>
      </w:r>
    </w:p>
    <w:p w14:paraId="515CA793" w14:textId="171ADE4C" w:rsidR="00CC35F5" w:rsidRDefault="00CE05CD" w:rsidP="049FC514">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Senator Bever. </w:t>
      </w:r>
    </w:p>
    <w:p w14:paraId="21B76C7C" w14:textId="0EEDE5CA" w:rsidR="00CE05CD" w:rsidRDefault="00CE05CD" w:rsidP="049FC514">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by Senator Nikolaou. </w:t>
      </w:r>
    </w:p>
    <w:p w14:paraId="344671C4" w14:textId="01BFAE59" w:rsidR="00CE05CD" w:rsidRPr="00CE05CD" w:rsidRDefault="00882494" w:rsidP="049FC514">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Unanimous approval. </w:t>
      </w:r>
    </w:p>
    <w:p w14:paraId="23E34A96" w14:textId="764BE33B" w:rsidR="049FC514" w:rsidRDefault="049FC514" w:rsidP="049FC514">
      <w:pPr>
        <w:tabs>
          <w:tab w:val="left" w:pos="2160"/>
          <w:tab w:val="right" w:pos="8640"/>
        </w:tabs>
        <w:spacing w:after="0" w:line="240" w:lineRule="auto"/>
        <w:rPr>
          <w:rFonts w:ascii="Times New Roman" w:eastAsia="Calibri" w:hAnsi="Times New Roman" w:cs="Times New Roman"/>
          <w:b/>
          <w:bCs/>
          <w:i/>
          <w:iCs/>
          <w:sz w:val="24"/>
          <w:szCs w:val="24"/>
        </w:rPr>
      </w:pPr>
    </w:p>
    <w:p w14:paraId="3A15D688" w14:textId="65E1CA9E" w:rsidR="00E85D9E" w:rsidRDefault="00E85D9E" w:rsidP="00E85D9E">
      <w:pPr>
        <w:tabs>
          <w:tab w:val="left" w:pos="2160"/>
          <w:tab w:val="right" w:pos="8640"/>
        </w:tabs>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Adjournment</w:t>
      </w:r>
    </w:p>
    <w:p w14:paraId="4AE84E28" w14:textId="0C7EABCA" w:rsidR="00882494" w:rsidRDefault="00882494" w:rsidP="00E85D9E">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Motion by Senator Blair. </w:t>
      </w:r>
    </w:p>
    <w:p w14:paraId="463E42B6" w14:textId="27456544" w:rsidR="00882494" w:rsidRDefault="00882494" w:rsidP="00E85D9E">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Second by Senator Bever. </w:t>
      </w:r>
    </w:p>
    <w:p w14:paraId="45C8262F" w14:textId="7444ECAA" w:rsidR="00882494" w:rsidRPr="00882494" w:rsidRDefault="00882494" w:rsidP="00E85D9E">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Unanimous approval. </w:t>
      </w:r>
    </w:p>
    <w:p w14:paraId="72D3EA2F" w14:textId="77777777" w:rsidR="00E85D9E" w:rsidRDefault="00E85D9E" w:rsidP="00E85D9E">
      <w:pPr>
        <w:spacing w:after="160" w:line="259"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br w:type="page"/>
      </w:r>
    </w:p>
    <w:p w14:paraId="46CBF18E" w14:textId="05996825" w:rsidR="00E85D9E" w:rsidRPr="008C1DA2" w:rsidRDefault="00E85D9E" w:rsidP="00E85D9E">
      <w:pPr>
        <w:spacing w:after="0" w:line="240" w:lineRule="auto"/>
        <w:jc w:val="center"/>
        <w:rPr>
          <w:rFonts w:ascii="Times New Roman" w:eastAsia="Times New Roman" w:hAnsi="Times New Roman" w:cs="Times New Roman"/>
          <w:b/>
          <w:sz w:val="28"/>
          <w:szCs w:val="28"/>
        </w:rPr>
      </w:pPr>
      <w:r w:rsidRPr="00BA5517">
        <w:rPr>
          <w:rFonts w:ascii="Times New Roman" w:eastAsia="Times New Roman" w:hAnsi="Times New Roman" w:cs="Times New Roman"/>
          <w:b/>
          <w:i/>
          <w:sz w:val="28"/>
          <w:szCs w:val="28"/>
        </w:rPr>
        <w:lastRenderedPageBreak/>
        <w:t>Proposed</w:t>
      </w:r>
      <w:r w:rsidRPr="00BA5517">
        <w:rPr>
          <w:rFonts w:ascii="Times New Roman" w:eastAsia="Times New Roman" w:hAnsi="Times New Roman" w:cs="Times New Roman"/>
          <w:b/>
          <w:sz w:val="28"/>
          <w:szCs w:val="28"/>
        </w:rPr>
        <w:t xml:space="preserve"> </w:t>
      </w:r>
      <w:r w:rsidRPr="008C1DA2">
        <w:rPr>
          <w:rFonts w:ascii="Times New Roman" w:eastAsia="Times New Roman" w:hAnsi="Times New Roman" w:cs="Times New Roman"/>
          <w:b/>
          <w:sz w:val="28"/>
          <w:szCs w:val="28"/>
        </w:rPr>
        <w:t>Academic Senate Meeting Agenda</w:t>
      </w:r>
    </w:p>
    <w:p w14:paraId="18FE9E65" w14:textId="00F37F24" w:rsidR="00E85D9E" w:rsidRPr="008C1DA2" w:rsidRDefault="00E85D9E" w:rsidP="00E85D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Wednesday,</w:t>
      </w:r>
      <w:r w:rsidR="00B557C2">
        <w:rPr>
          <w:rFonts w:ascii="Times New Roman" w:eastAsia="Times New Roman" w:hAnsi="Times New Roman" w:cs="Times New Roman"/>
          <w:b/>
          <w:sz w:val="24"/>
          <w:szCs w:val="24"/>
        </w:rPr>
        <w:t xml:space="preserve"> </w:t>
      </w:r>
      <w:r w:rsidR="00436B17">
        <w:rPr>
          <w:rFonts w:ascii="Times New Roman" w:eastAsia="Times New Roman" w:hAnsi="Times New Roman" w:cs="Times New Roman"/>
          <w:b/>
          <w:sz w:val="24"/>
          <w:szCs w:val="24"/>
        </w:rPr>
        <w:t>March</w:t>
      </w:r>
      <w:r w:rsidR="00B557C2">
        <w:rPr>
          <w:rFonts w:ascii="Times New Roman" w:eastAsia="Times New Roman" w:hAnsi="Times New Roman" w:cs="Times New Roman"/>
          <w:b/>
          <w:sz w:val="24"/>
          <w:szCs w:val="24"/>
        </w:rPr>
        <w:t xml:space="preserve"> </w:t>
      </w:r>
      <w:r w:rsidR="00E91EBB">
        <w:rPr>
          <w:rFonts w:ascii="Times New Roman" w:eastAsia="Times New Roman" w:hAnsi="Times New Roman" w:cs="Times New Roman"/>
          <w:b/>
          <w:sz w:val="24"/>
          <w:szCs w:val="24"/>
        </w:rPr>
        <w:t>26</w:t>
      </w:r>
      <w:r>
        <w:rPr>
          <w:rFonts w:ascii="Times New Roman" w:eastAsia="Times New Roman" w:hAnsi="Times New Roman" w:cs="Times New Roman"/>
          <w:b/>
          <w:sz w:val="24"/>
          <w:szCs w:val="24"/>
        </w:rPr>
        <w:t>, 20</w:t>
      </w:r>
      <w:r w:rsidR="008503A7">
        <w:rPr>
          <w:rFonts w:ascii="Times New Roman" w:eastAsia="Times New Roman" w:hAnsi="Times New Roman" w:cs="Times New Roman"/>
          <w:b/>
          <w:sz w:val="24"/>
          <w:szCs w:val="24"/>
        </w:rPr>
        <w:t>2</w:t>
      </w:r>
      <w:r w:rsidR="00325FA2">
        <w:rPr>
          <w:rFonts w:ascii="Times New Roman" w:eastAsia="Times New Roman" w:hAnsi="Times New Roman" w:cs="Times New Roman"/>
          <w:b/>
          <w:sz w:val="24"/>
          <w:szCs w:val="24"/>
        </w:rPr>
        <w:t>5</w:t>
      </w:r>
    </w:p>
    <w:p w14:paraId="7B0F38F1" w14:textId="7023540F" w:rsidR="00E85D9E" w:rsidRPr="008C1DA2" w:rsidRDefault="00E85D9E" w:rsidP="049FC514">
      <w:pPr>
        <w:spacing w:after="0" w:line="240" w:lineRule="auto"/>
        <w:jc w:val="center"/>
        <w:rPr>
          <w:rFonts w:ascii="Times New Roman" w:eastAsia="Times New Roman" w:hAnsi="Times New Roman" w:cs="Times New Roman"/>
          <w:b/>
          <w:bCs/>
          <w:sz w:val="24"/>
          <w:szCs w:val="24"/>
        </w:rPr>
      </w:pPr>
      <w:r w:rsidRPr="049FC514">
        <w:rPr>
          <w:rFonts w:ascii="Times New Roman" w:eastAsia="Times New Roman" w:hAnsi="Times New Roman" w:cs="Times New Roman"/>
          <w:b/>
          <w:bCs/>
          <w:sz w:val="24"/>
          <w:szCs w:val="24"/>
        </w:rPr>
        <w:t>7:00 P.M.</w:t>
      </w:r>
      <w:r w:rsidR="0F4582B0" w:rsidRPr="049FC514">
        <w:rPr>
          <w:rFonts w:ascii="Times New Roman" w:eastAsia="Times New Roman" w:hAnsi="Times New Roman" w:cs="Times New Roman"/>
          <w:b/>
          <w:bCs/>
          <w:sz w:val="24"/>
          <w:szCs w:val="24"/>
        </w:rPr>
        <w:t xml:space="preserve"> (Hard stop 8:30 PM)</w:t>
      </w:r>
    </w:p>
    <w:p w14:paraId="120874DB" w14:textId="77777777" w:rsidR="00E85D9E" w:rsidRPr="008C1DA2" w:rsidRDefault="00E85D9E" w:rsidP="00E85D9E">
      <w:pPr>
        <w:tabs>
          <w:tab w:val="left" w:pos="1080"/>
        </w:tabs>
        <w:spacing w:after="0" w:line="240" w:lineRule="auto"/>
        <w:jc w:val="center"/>
        <w:rPr>
          <w:rFonts w:ascii="Times New Roman" w:eastAsia="Times New Roman" w:hAnsi="Times New Roman" w:cs="Times New Roman"/>
          <w:b/>
          <w:i/>
          <w:sz w:val="24"/>
          <w:szCs w:val="24"/>
        </w:rPr>
      </w:pPr>
      <w:r w:rsidRPr="008C1DA2">
        <w:rPr>
          <w:rFonts w:ascii="Times New Roman" w:eastAsia="Times New Roman" w:hAnsi="Times New Roman" w:cs="Times New Roman"/>
          <w:b/>
          <w:sz w:val="24"/>
          <w:szCs w:val="24"/>
        </w:rPr>
        <w:t>OLD MAIN ROOM, BONE STUDENT CENTER</w:t>
      </w:r>
    </w:p>
    <w:p w14:paraId="6977C069" w14:textId="77777777" w:rsidR="00E85D9E" w:rsidRPr="008C1DA2" w:rsidRDefault="00E85D9E" w:rsidP="00E85D9E">
      <w:pPr>
        <w:tabs>
          <w:tab w:val="left" w:pos="1080"/>
        </w:tabs>
        <w:spacing w:after="0" w:line="240" w:lineRule="auto"/>
        <w:ind w:left="540"/>
        <w:rPr>
          <w:rFonts w:ascii="Times New Roman" w:eastAsia="Times New Roman" w:hAnsi="Times New Roman" w:cs="Times New Roman"/>
          <w:b/>
          <w:i/>
          <w:sz w:val="24"/>
          <w:szCs w:val="20"/>
        </w:rPr>
      </w:pPr>
    </w:p>
    <w:p w14:paraId="321D6798" w14:textId="77777777" w:rsidR="00E85D9E" w:rsidRDefault="00E85D9E" w:rsidP="00E85D9E">
      <w:pPr>
        <w:tabs>
          <w:tab w:val="left" w:pos="108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 xml:space="preserve">Call to Order </w:t>
      </w:r>
    </w:p>
    <w:p w14:paraId="2D1BF7D4" w14:textId="77777777" w:rsidR="00E85D9E" w:rsidRPr="008C1DA2" w:rsidRDefault="00E85D9E" w:rsidP="00E85D9E">
      <w:pPr>
        <w:tabs>
          <w:tab w:val="left" w:pos="1080"/>
        </w:tabs>
        <w:spacing w:after="0" w:line="240" w:lineRule="auto"/>
        <w:rPr>
          <w:rFonts w:ascii="Times New Roman" w:eastAsia="Times New Roman" w:hAnsi="Times New Roman" w:cs="Times New Roman"/>
          <w:b/>
          <w:i/>
          <w:sz w:val="24"/>
          <w:szCs w:val="20"/>
        </w:rPr>
      </w:pPr>
    </w:p>
    <w:p w14:paraId="24FF500B" w14:textId="2647661C" w:rsidR="00E85D9E" w:rsidRDefault="00E85D9E" w:rsidP="00E85D9E">
      <w:pPr>
        <w:tabs>
          <w:tab w:val="left" w:pos="108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 xml:space="preserve">Roll Call </w:t>
      </w:r>
    </w:p>
    <w:p w14:paraId="77EEB3A3" w14:textId="77777777" w:rsidR="009039B5" w:rsidRDefault="009039B5" w:rsidP="009039B5">
      <w:pPr>
        <w:tabs>
          <w:tab w:val="left" w:pos="1080"/>
        </w:tabs>
        <w:spacing w:after="0" w:line="240" w:lineRule="auto"/>
        <w:rPr>
          <w:rFonts w:ascii="Cambria" w:eastAsia="Times New Roman" w:hAnsi="Cambria" w:cs="Times New Roman"/>
          <w:b/>
          <w:i/>
          <w:sz w:val="24"/>
          <w:szCs w:val="24"/>
        </w:rPr>
      </w:pPr>
    </w:p>
    <w:p w14:paraId="521F67E8" w14:textId="225FBB76"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71AE692B" w14:textId="77777777" w:rsidR="00E85D9E" w:rsidRDefault="00E85D9E" w:rsidP="00E85D9E">
      <w:pPr>
        <w:tabs>
          <w:tab w:val="left" w:pos="1080"/>
        </w:tabs>
        <w:spacing w:after="0" w:line="240" w:lineRule="auto"/>
        <w:rPr>
          <w:rFonts w:ascii="Times New Roman" w:eastAsia="Times New Roman" w:hAnsi="Times New Roman" w:cs="Times New Roman"/>
          <w:b/>
          <w:i/>
          <w:sz w:val="24"/>
          <w:szCs w:val="20"/>
        </w:rPr>
      </w:pPr>
    </w:p>
    <w:p w14:paraId="4B059925"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Chairperson's Remarks</w:t>
      </w:r>
    </w:p>
    <w:p w14:paraId="30D10A77"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p>
    <w:p w14:paraId="5E8B51E4"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Student Body President's Remarks</w:t>
      </w:r>
    </w:p>
    <w:p w14:paraId="21D18FCA"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p>
    <w:p w14:paraId="7F860ACD"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Administrators' Remarks</w:t>
      </w:r>
    </w:p>
    <w:p w14:paraId="5459532E" w14:textId="6CEDDE00" w:rsidR="00E85D9E" w:rsidRPr="008C1DA2" w:rsidRDefault="00E85D9E" w:rsidP="00E85D9E">
      <w:pPr>
        <w:numPr>
          <w:ilvl w:val="0"/>
          <w:numId w:val="8"/>
        </w:numPr>
        <w:spacing w:after="0" w:line="240" w:lineRule="auto"/>
        <w:rPr>
          <w:rFonts w:ascii="Times New Roman" w:eastAsia="Times New Roman" w:hAnsi="Times New Roman" w:cs="Times New Roman"/>
          <w:b/>
          <w:i/>
          <w:sz w:val="24"/>
          <w:szCs w:val="24"/>
        </w:rPr>
      </w:pPr>
      <w:r w:rsidRPr="008C1DA2">
        <w:rPr>
          <w:rFonts w:ascii="Times New Roman" w:eastAsia="Times New Roman" w:hAnsi="Times New Roman" w:cs="Times New Roman"/>
          <w:b/>
          <w:i/>
          <w:sz w:val="24"/>
          <w:szCs w:val="24"/>
        </w:rPr>
        <w:t xml:space="preserve">President </w:t>
      </w:r>
      <w:r w:rsidR="009039B5">
        <w:rPr>
          <w:rFonts w:ascii="Times New Roman" w:eastAsia="Times New Roman" w:hAnsi="Times New Roman" w:cs="Times New Roman"/>
          <w:b/>
          <w:i/>
          <w:sz w:val="24"/>
          <w:szCs w:val="24"/>
        </w:rPr>
        <w:t>Aondover Tarhule</w:t>
      </w:r>
    </w:p>
    <w:p w14:paraId="01D8FD88" w14:textId="5F2A7B00" w:rsidR="00E85D9E" w:rsidRPr="008C1DA2" w:rsidRDefault="00E85D9E" w:rsidP="00E85D9E">
      <w:pPr>
        <w:numPr>
          <w:ilvl w:val="0"/>
          <w:numId w:val="8"/>
        </w:numPr>
        <w:spacing w:after="0" w:line="240" w:lineRule="auto"/>
        <w:rPr>
          <w:rFonts w:ascii="Times New Roman" w:eastAsia="Times New Roman" w:hAnsi="Times New Roman" w:cs="Times New Roman"/>
          <w:b/>
          <w:i/>
          <w:sz w:val="24"/>
          <w:szCs w:val="24"/>
        </w:rPr>
      </w:pPr>
      <w:r w:rsidRPr="008C1DA2">
        <w:rPr>
          <w:rFonts w:ascii="Times New Roman" w:eastAsia="Times New Roman" w:hAnsi="Times New Roman" w:cs="Times New Roman"/>
          <w:b/>
          <w:i/>
          <w:sz w:val="24"/>
          <w:szCs w:val="24"/>
        </w:rPr>
        <w:t>Provost</w:t>
      </w:r>
      <w:r w:rsidR="009039B5">
        <w:rPr>
          <w:rFonts w:ascii="Times New Roman" w:eastAsia="Times New Roman" w:hAnsi="Times New Roman" w:cs="Times New Roman"/>
          <w:b/>
          <w:i/>
          <w:sz w:val="24"/>
          <w:szCs w:val="24"/>
        </w:rPr>
        <w:t xml:space="preserve"> Ani Yaze</w:t>
      </w:r>
      <w:r w:rsidR="00D16197">
        <w:rPr>
          <w:rFonts w:ascii="Times New Roman" w:eastAsia="Times New Roman" w:hAnsi="Times New Roman" w:cs="Times New Roman"/>
          <w:b/>
          <w:i/>
          <w:sz w:val="24"/>
          <w:szCs w:val="24"/>
        </w:rPr>
        <w:t>d</w:t>
      </w:r>
      <w:r w:rsidR="009039B5">
        <w:rPr>
          <w:rFonts w:ascii="Times New Roman" w:eastAsia="Times New Roman" w:hAnsi="Times New Roman" w:cs="Times New Roman"/>
          <w:b/>
          <w:i/>
          <w:sz w:val="24"/>
          <w:szCs w:val="24"/>
        </w:rPr>
        <w:t>jian</w:t>
      </w:r>
      <w:r w:rsidRPr="008C1DA2">
        <w:rPr>
          <w:rFonts w:ascii="Times New Roman" w:eastAsia="Times New Roman" w:hAnsi="Times New Roman" w:cs="Times New Roman"/>
          <w:b/>
          <w:i/>
          <w:sz w:val="24"/>
          <w:szCs w:val="24"/>
        </w:rPr>
        <w:t xml:space="preserve"> </w:t>
      </w:r>
    </w:p>
    <w:p w14:paraId="7C82FA82" w14:textId="1736AC58" w:rsidR="00E85D9E" w:rsidRPr="008C1DA2" w:rsidRDefault="00E85D9E" w:rsidP="792D9FE1">
      <w:pPr>
        <w:numPr>
          <w:ilvl w:val="0"/>
          <w:numId w:val="8"/>
        </w:numPr>
        <w:spacing w:after="0" w:line="240" w:lineRule="auto"/>
        <w:rPr>
          <w:rFonts w:ascii="Times New Roman" w:eastAsia="Times New Roman" w:hAnsi="Times New Roman" w:cs="Times New Roman"/>
          <w:b/>
          <w:bCs/>
          <w:i/>
          <w:iCs/>
          <w:sz w:val="24"/>
          <w:szCs w:val="24"/>
        </w:rPr>
      </w:pPr>
      <w:r w:rsidRPr="792D9FE1">
        <w:rPr>
          <w:rFonts w:ascii="Times New Roman" w:eastAsia="Times New Roman" w:hAnsi="Times New Roman" w:cs="Times New Roman"/>
          <w:b/>
          <w:bCs/>
          <w:i/>
          <w:iCs/>
          <w:sz w:val="24"/>
          <w:szCs w:val="24"/>
        </w:rPr>
        <w:t xml:space="preserve">Vice President </w:t>
      </w:r>
      <w:r w:rsidR="7B13E30B" w:rsidRPr="792D9FE1">
        <w:rPr>
          <w:rFonts w:ascii="Times New Roman" w:eastAsia="Times New Roman" w:hAnsi="Times New Roman" w:cs="Times New Roman"/>
          <w:b/>
          <w:bCs/>
          <w:i/>
          <w:iCs/>
          <w:sz w:val="24"/>
          <w:szCs w:val="24"/>
        </w:rPr>
        <w:t>for</w:t>
      </w:r>
      <w:r w:rsidRPr="792D9FE1">
        <w:rPr>
          <w:rFonts w:ascii="Times New Roman" w:eastAsia="Times New Roman" w:hAnsi="Times New Roman" w:cs="Times New Roman"/>
          <w:b/>
          <w:bCs/>
          <w:i/>
          <w:iCs/>
          <w:sz w:val="24"/>
          <w:szCs w:val="24"/>
        </w:rPr>
        <w:t xml:space="preserve"> Student Affairs Levester Johnson</w:t>
      </w:r>
    </w:p>
    <w:p w14:paraId="47D13E98" w14:textId="01A48362" w:rsidR="00E85D9E" w:rsidRPr="008C1DA2" w:rsidRDefault="00E85D9E" w:rsidP="049FC514">
      <w:pPr>
        <w:numPr>
          <w:ilvl w:val="0"/>
          <w:numId w:val="8"/>
        </w:numPr>
        <w:spacing w:after="0" w:line="240" w:lineRule="auto"/>
        <w:rPr>
          <w:rFonts w:ascii="Times New Roman" w:eastAsia="Times New Roman" w:hAnsi="Times New Roman" w:cs="Times New Roman"/>
          <w:b/>
          <w:bCs/>
          <w:i/>
          <w:iCs/>
          <w:sz w:val="24"/>
          <w:szCs w:val="24"/>
        </w:rPr>
      </w:pPr>
      <w:r w:rsidRPr="049FC514">
        <w:rPr>
          <w:rFonts w:ascii="Times New Roman" w:eastAsia="Times New Roman" w:hAnsi="Times New Roman" w:cs="Times New Roman"/>
          <w:b/>
          <w:bCs/>
          <w:i/>
          <w:iCs/>
          <w:sz w:val="24"/>
          <w:szCs w:val="24"/>
        </w:rPr>
        <w:t xml:space="preserve">Vice President </w:t>
      </w:r>
      <w:r w:rsidR="13CF6858" w:rsidRPr="049FC514">
        <w:rPr>
          <w:rFonts w:ascii="Times New Roman" w:eastAsia="Times New Roman" w:hAnsi="Times New Roman" w:cs="Times New Roman"/>
          <w:b/>
          <w:bCs/>
          <w:i/>
          <w:iCs/>
          <w:sz w:val="24"/>
          <w:szCs w:val="24"/>
        </w:rPr>
        <w:t>for</w:t>
      </w:r>
      <w:r w:rsidRPr="049FC514">
        <w:rPr>
          <w:rFonts w:ascii="Times New Roman" w:eastAsia="Times New Roman" w:hAnsi="Times New Roman" w:cs="Times New Roman"/>
          <w:b/>
          <w:bCs/>
          <w:i/>
          <w:iCs/>
          <w:sz w:val="24"/>
          <w:szCs w:val="24"/>
        </w:rPr>
        <w:t xml:space="preserve"> Finance and Planning </w:t>
      </w:r>
      <w:r w:rsidR="2905E7C1" w:rsidRPr="049FC514">
        <w:rPr>
          <w:rFonts w:ascii="Times New Roman" w:eastAsia="Times New Roman" w:hAnsi="Times New Roman" w:cs="Times New Roman"/>
          <w:b/>
          <w:bCs/>
          <w:i/>
          <w:iCs/>
          <w:sz w:val="24"/>
          <w:szCs w:val="24"/>
        </w:rPr>
        <w:t>Glen Nelson</w:t>
      </w:r>
    </w:p>
    <w:p w14:paraId="13611237" w14:textId="02D1BCB3" w:rsidR="1A9BA54B" w:rsidRDefault="1A9BA54B" w:rsidP="1A9BA54B">
      <w:pPr>
        <w:spacing w:after="0" w:line="240" w:lineRule="auto"/>
        <w:rPr>
          <w:rFonts w:ascii="Times New Roman" w:eastAsia="Times New Roman" w:hAnsi="Times New Roman" w:cs="Times New Roman"/>
          <w:b/>
          <w:bCs/>
          <w:i/>
          <w:iCs/>
          <w:sz w:val="24"/>
          <w:szCs w:val="24"/>
        </w:rPr>
      </w:pPr>
    </w:p>
    <w:p w14:paraId="6D3D372B" w14:textId="15D5A1A5" w:rsidR="6159678F" w:rsidRDefault="6159678F" w:rsidP="1A9BA54B">
      <w:pPr>
        <w:spacing w:after="0" w:line="240" w:lineRule="auto"/>
        <w:rPr>
          <w:rFonts w:ascii="Times New Roman" w:eastAsia="Times New Roman" w:hAnsi="Times New Roman" w:cs="Times New Roman"/>
          <w:color w:val="000000" w:themeColor="text1"/>
          <w:sz w:val="24"/>
          <w:szCs w:val="24"/>
        </w:rPr>
      </w:pPr>
      <w:r w:rsidRPr="1A9BA54B">
        <w:rPr>
          <w:rFonts w:ascii="Times New Roman" w:eastAsia="Times New Roman" w:hAnsi="Times New Roman" w:cs="Times New Roman"/>
          <w:b/>
          <w:bCs/>
          <w:i/>
          <w:iCs/>
          <w:color w:val="000000" w:themeColor="text1"/>
          <w:sz w:val="24"/>
          <w:szCs w:val="24"/>
        </w:rPr>
        <w:t xml:space="preserve">Consent Agenda: </w:t>
      </w:r>
    </w:p>
    <w:p w14:paraId="59820BE2" w14:textId="5FFC3E4F" w:rsidR="6159678F" w:rsidRDefault="6159678F" w:rsidP="1A9BA54B">
      <w:pPr>
        <w:tabs>
          <w:tab w:val="left" w:pos="540"/>
        </w:tabs>
        <w:spacing w:after="0" w:line="240" w:lineRule="auto"/>
        <w:rPr>
          <w:rFonts w:ascii="Times New Roman" w:eastAsia="Times New Roman" w:hAnsi="Times New Roman" w:cs="Times New Roman"/>
          <w:color w:val="000000" w:themeColor="text1"/>
        </w:rPr>
      </w:pPr>
      <w:r w:rsidRPr="1A9BA54B">
        <w:rPr>
          <w:rFonts w:ascii="Times New Roman" w:eastAsia="Times New Roman" w:hAnsi="Times New Roman" w:cs="Times New Roman"/>
          <w:b/>
          <w:bCs/>
          <w:i/>
          <w:iCs/>
          <w:color w:val="000000" w:themeColor="text1"/>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14:paraId="41DFA9A5" w14:textId="383D0DBC" w:rsidR="116EB4FD" w:rsidRDefault="116EB4FD" w:rsidP="1A9BA54B">
      <w:pPr>
        <w:pStyle w:val="ListParagraph"/>
        <w:numPr>
          <w:ilvl w:val="0"/>
          <w:numId w:val="1"/>
        </w:numPr>
        <w:spacing w:after="0" w:line="240" w:lineRule="auto"/>
        <w:rPr>
          <w:rFonts w:ascii="Times New Roman" w:eastAsia="Times New Roman" w:hAnsi="Times New Roman" w:cs="Times New Roman"/>
          <w:b/>
          <w:bCs/>
          <w:i/>
          <w:iCs/>
        </w:rPr>
      </w:pPr>
      <w:r w:rsidRPr="1A9BA54B">
        <w:rPr>
          <w:rFonts w:ascii="Times New Roman" w:eastAsia="Times New Roman" w:hAnsi="Times New Roman" w:cs="Times New Roman"/>
          <w:b/>
          <w:bCs/>
          <w:i/>
          <w:iCs/>
        </w:rPr>
        <w:t xml:space="preserve">School of Teaching and Learning - </w:t>
      </w:r>
      <w:hyperlink r:id="rId20">
        <w:r w:rsidRPr="1A9BA54B">
          <w:rPr>
            <w:rStyle w:val="Hyperlink"/>
            <w:rFonts w:ascii="Times New Roman" w:eastAsia="Times New Roman" w:hAnsi="Times New Roman" w:cs="Times New Roman"/>
            <w:b/>
            <w:bCs/>
            <w:i/>
            <w:iCs/>
          </w:rPr>
          <w:t>Early Childhood Education Workforce Online Licensure Sequence</w:t>
        </w:r>
      </w:hyperlink>
      <w:r w:rsidRPr="1A9BA54B">
        <w:rPr>
          <w:rFonts w:ascii="Times New Roman" w:eastAsia="Times New Roman" w:hAnsi="Times New Roman" w:cs="Times New Roman"/>
          <w:b/>
          <w:bCs/>
          <w:i/>
          <w:iCs/>
        </w:rPr>
        <w:t xml:space="preserve"> – </w:t>
      </w:r>
      <w:hyperlink r:id="rId21">
        <w:r w:rsidRPr="1A9BA54B">
          <w:rPr>
            <w:rStyle w:val="Hyperlink"/>
            <w:rFonts w:ascii="Times New Roman" w:eastAsia="Times New Roman" w:hAnsi="Times New Roman" w:cs="Times New Roman"/>
            <w:b/>
            <w:bCs/>
            <w:i/>
            <w:iCs/>
          </w:rPr>
          <w:t>FIF Here</w:t>
        </w:r>
      </w:hyperlink>
    </w:p>
    <w:p w14:paraId="456CC05F" w14:textId="40405F84" w:rsidR="0EC8A02A" w:rsidRDefault="0EC8A02A" w:rsidP="1BB7180E">
      <w:pPr>
        <w:pStyle w:val="ListParagraph"/>
        <w:numPr>
          <w:ilvl w:val="0"/>
          <w:numId w:val="1"/>
        </w:numPr>
        <w:spacing w:after="0" w:line="240" w:lineRule="auto"/>
        <w:rPr>
          <w:rFonts w:ascii="Times New Roman" w:eastAsia="Times New Roman" w:hAnsi="Times New Roman" w:cs="Times New Roman"/>
          <w:b/>
          <w:bCs/>
          <w:i/>
          <w:iCs/>
        </w:rPr>
      </w:pPr>
      <w:r w:rsidRPr="1BB7180E">
        <w:rPr>
          <w:rFonts w:ascii="Times New Roman" w:eastAsia="Times New Roman" w:hAnsi="Times New Roman" w:cs="Times New Roman"/>
          <w:b/>
          <w:bCs/>
          <w:i/>
          <w:iCs/>
        </w:rPr>
        <w:t xml:space="preserve">Department of Special Education - </w:t>
      </w:r>
      <w:hyperlink r:id="rId22">
        <w:r w:rsidRPr="1BB7180E">
          <w:rPr>
            <w:rStyle w:val="Hyperlink"/>
            <w:rFonts w:ascii="Times New Roman" w:eastAsia="Times New Roman" w:hAnsi="Times New Roman" w:cs="Times New Roman"/>
            <w:b/>
            <w:bCs/>
            <w:i/>
            <w:iCs/>
          </w:rPr>
          <w:t>Multilingual Special Education Certificate</w:t>
        </w:r>
      </w:hyperlink>
      <w:r w:rsidRPr="1BB7180E">
        <w:rPr>
          <w:rFonts w:ascii="Times New Roman" w:eastAsia="Times New Roman" w:hAnsi="Times New Roman" w:cs="Times New Roman"/>
          <w:b/>
          <w:bCs/>
          <w:i/>
          <w:iCs/>
        </w:rPr>
        <w:t xml:space="preserve"> – </w:t>
      </w:r>
      <w:hyperlink r:id="rId23">
        <w:r w:rsidRPr="1BB7180E">
          <w:rPr>
            <w:rStyle w:val="Hyperlink"/>
            <w:rFonts w:ascii="Times New Roman" w:eastAsia="Times New Roman" w:hAnsi="Times New Roman" w:cs="Times New Roman"/>
            <w:b/>
            <w:bCs/>
            <w:i/>
            <w:iCs/>
          </w:rPr>
          <w:t>FIF Here</w:t>
        </w:r>
      </w:hyperlink>
    </w:p>
    <w:p w14:paraId="6A35183F" w14:textId="704B6BC1" w:rsidR="2E46C72F" w:rsidRDefault="2E46C72F" w:rsidP="1BB7180E">
      <w:pPr>
        <w:pStyle w:val="ListParagraph"/>
        <w:numPr>
          <w:ilvl w:val="0"/>
          <w:numId w:val="1"/>
        </w:numPr>
        <w:spacing w:after="0" w:line="240" w:lineRule="auto"/>
        <w:rPr>
          <w:rFonts w:ascii="Times New Roman" w:eastAsia="Times New Roman" w:hAnsi="Times New Roman" w:cs="Times New Roman"/>
          <w:b/>
          <w:bCs/>
          <w:i/>
          <w:iCs/>
        </w:rPr>
      </w:pPr>
      <w:r w:rsidRPr="1BB7180E">
        <w:rPr>
          <w:rFonts w:ascii="Times New Roman" w:eastAsia="Times New Roman" w:hAnsi="Times New Roman" w:cs="Times New Roman"/>
          <w:b/>
          <w:bCs/>
          <w:i/>
          <w:iCs/>
        </w:rPr>
        <w:t xml:space="preserve">Department of </w:t>
      </w:r>
      <w:r w:rsidR="4F1AD49C" w:rsidRPr="1BB7180E">
        <w:rPr>
          <w:rFonts w:ascii="Times New Roman" w:eastAsia="Times New Roman" w:hAnsi="Times New Roman" w:cs="Times New Roman"/>
          <w:b/>
          <w:bCs/>
          <w:i/>
          <w:iCs/>
        </w:rPr>
        <w:t xml:space="preserve">Health Sciences </w:t>
      </w:r>
      <w:r w:rsidRPr="1BB7180E">
        <w:rPr>
          <w:rFonts w:ascii="Times New Roman" w:eastAsia="Times New Roman" w:hAnsi="Times New Roman" w:cs="Times New Roman"/>
          <w:b/>
          <w:bCs/>
          <w:i/>
          <w:iCs/>
        </w:rPr>
        <w:t xml:space="preserve">- </w:t>
      </w:r>
      <w:hyperlink r:id="rId24">
        <w:r w:rsidR="2B1B05E5" w:rsidRPr="1BB7180E">
          <w:rPr>
            <w:rStyle w:val="Hyperlink"/>
            <w:rFonts w:ascii="Times New Roman" w:eastAsia="Times New Roman" w:hAnsi="Times New Roman" w:cs="Times New Roman"/>
            <w:b/>
            <w:bCs/>
            <w:i/>
            <w:iCs/>
          </w:rPr>
          <w:t>Applied Health Sciences</w:t>
        </w:r>
      </w:hyperlink>
      <w:r w:rsidR="2B1B05E5" w:rsidRPr="1BB7180E">
        <w:rPr>
          <w:rFonts w:ascii="Times New Roman" w:eastAsia="Times New Roman" w:hAnsi="Times New Roman" w:cs="Times New Roman"/>
          <w:b/>
          <w:bCs/>
          <w:i/>
          <w:iCs/>
        </w:rPr>
        <w:t xml:space="preserve"> – </w:t>
      </w:r>
      <w:hyperlink r:id="rId25">
        <w:r w:rsidR="2B1B05E5" w:rsidRPr="1BB7180E">
          <w:rPr>
            <w:rStyle w:val="Hyperlink"/>
            <w:rFonts w:ascii="Times New Roman" w:eastAsia="Times New Roman" w:hAnsi="Times New Roman" w:cs="Times New Roman"/>
            <w:b/>
            <w:bCs/>
            <w:i/>
            <w:iCs/>
          </w:rPr>
          <w:t>FIF Here</w:t>
        </w:r>
      </w:hyperlink>
    </w:p>
    <w:p w14:paraId="4B9F66B3" w14:textId="25BFB28D" w:rsidR="2B1B05E5" w:rsidRDefault="2B1B05E5" w:rsidP="1BB7180E">
      <w:pPr>
        <w:pStyle w:val="ListParagraph"/>
        <w:numPr>
          <w:ilvl w:val="0"/>
          <w:numId w:val="1"/>
        </w:numPr>
        <w:spacing w:after="0" w:line="240" w:lineRule="auto"/>
        <w:rPr>
          <w:rFonts w:ascii="Times New Roman" w:eastAsia="Times New Roman" w:hAnsi="Times New Roman" w:cs="Times New Roman"/>
          <w:b/>
          <w:bCs/>
          <w:i/>
          <w:iCs/>
        </w:rPr>
      </w:pPr>
      <w:r w:rsidRPr="1BB7180E">
        <w:rPr>
          <w:rFonts w:ascii="Times New Roman" w:eastAsia="Times New Roman" w:hAnsi="Times New Roman" w:cs="Times New Roman"/>
          <w:b/>
          <w:bCs/>
          <w:i/>
          <w:iCs/>
        </w:rPr>
        <w:t xml:space="preserve">Department of Interdisciplinary Studies – </w:t>
      </w:r>
      <w:hyperlink r:id="rId26">
        <w:r w:rsidRPr="1BB7180E">
          <w:rPr>
            <w:rStyle w:val="Hyperlink"/>
            <w:rFonts w:ascii="Times New Roman" w:eastAsia="Times New Roman" w:hAnsi="Times New Roman" w:cs="Times New Roman"/>
            <w:b/>
            <w:bCs/>
            <w:i/>
            <w:iCs/>
          </w:rPr>
          <w:t>Studies of Global Asia Minor</w:t>
        </w:r>
      </w:hyperlink>
      <w:r w:rsidRPr="1BB7180E">
        <w:rPr>
          <w:rFonts w:ascii="Times New Roman" w:eastAsia="Times New Roman" w:hAnsi="Times New Roman" w:cs="Times New Roman"/>
          <w:b/>
          <w:bCs/>
          <w:i/>
          <w:iCs/>
        </w:rPr>
        <w:t xml:space="preserve"> – </w:t>
      </w:r>
      <w:hyperlink r:id="rId27">
        <w:r w:rsidRPr="1BB7180E">
          <w:rPr>
            <w:rStyle w:val="Hyperlink"/>
            <w:rFonts w:ascii="Times New Roman" w:eastAsia="Times New Roman" w:hAnsi="Times New Roman" w:cs="Times New Roman"/>
            <w:b/>
            <w:bCs/>
            <w:i/>
            <w:iCs/>
          </w:rPr>
          <w:t>FIF Here</w:t>
        </w:r>
      </w:hyperlink>
    </w:p>
    <w:p w14:paraId="3617F9E9" w14:textId="459CB929" w:rsidR="2B1B05E5" w:rsidRDefault="2B1B05E5" w:rsidP="049FC514">
      <w:pPr>
        <w:pStyle w:val="ListParagraph"/>
        <w:numPr>
          <w:ilvl w:val="0"/>
          <w:numId w:val="1"/>
        </w:numPr>
        <w:spacing w:after="0" w:line="240" w:lineRule="auto"/>
        <w:rPr>
          <w:rFonts w:ascii="Times New Roman" w:eastAsia="Times New Roman" w:hAnsi="Times New Roman" w:cs="Times New Roman"/>
          <w:b/>
          <w:bCs/>
          <w:i/>
          <w:iCs/>
        </w:rPr>
      </w:pPr>
      <w:r w:rsidRPr="049FC514">
        <w:rPr>
          <w:rFonts w:ascii="Times New Roman" w:eastAsia="Times New Roman" w:hAnsi="Times New Roman" w:cs="Times New Roman"/>
          <w:b/>
          <w:bCs/>
          <w:i/>
          <w:iCs/>
        </w:rPr>
        <w:t xml:space="preserve">Department of Economics - </w:t>
      </w:r>
      <w:hyperlink r:id="rId28">
        <w:r w:rsidRPr="049FC514">
          <w:rPr>
            <w:rStyle w:val="Hyperlink"/>
            <w:rFonts w:ascii="Times New Roman" w:eastAsia="Times New Roman" w:hAnsi="Times New Roman" w:cs="Times New Roman"/>
            <w:b/>
            <w:bCs/>
            <w:i/>
            <w:iCs/>
          </w:rPr>
          <w:t>Name Change Request: Energy and Regulatory Economics</w:t>
        </w:r>
      </w:hyperlink>
    </w:p>
    <w:p w14:paraId="2B8C4E41" w14:textId="77777777" w:rsidR="002667B3" w:rsidRDefault="002667B3" w:rsidP="00E85D9E">
      <w:pPr>
        <w:tabs>
          <w:tab w:val="left" w:pos="540"/>
        </w:tabs>
        <w:spacing w:after="0" w:line="240" w:lineRule="auto"/>
        <w:rPr>
          <w:rFonts w:ascii="Times New Roman" w:eastAsia="Times New Roman" w:hAnsi="Times New Roman" w:cs="Times New Roman"/>
          <w:b/>
          <w:bCs/>
          <w:i/>
          <w:iCs/>
          <w:sz w:val="24"/>
          <w:szCs w:val="24"/>
        </w:rPr>
      </w:pPr>
    </w:p>
    <w:p w14:paraId="5B2C34D8" w14:textId="77777777" w:rsidR="00CE05CD" w:rsidRDefault="00CE05CD" w:rsidP="00E85D9E">
      <w:pPr>
        <w:tabs>
          <w:tab w:val="left" w:pos="540"/>
        </w:tabs>
        <w:spacing w:after="0" w:line="240" w:lineRule="auto"/>
        <w:rPr>
          <w:rFonts w:ascii="Times New Roman" w:eastAsia="Times New Roman" w:hAnsi="Times New Roman" w:cs="Times New Roman"/>
          <w:b/>
          <w:i/>
          <w:sz w:val="24"/>
          <w:szCs w:val="20"/>
        </w:rPr>
      </w:pPr>
    </w:p>
    <w:p w14:paraId="6405D5BC" w14:textId="283848B0" w:rsidR="47358AE5" w:rsidRDefault="47358AE5" w:rsidP="049FC514">
      <w:pPr>
        <w:tabs>
          <w:tab w:val="left" w:pos="540"/>
        </w:tabs>
        <w:spacing w:after="0" w:line="240" w:lineRule="auto"/>
        <w:rPr>
          <w:rFonts w:ascii="Times New Roman" w:eastAsia="Times New Roman" w:hAnsi="Times New Roman" w:cs="Times New Roman"/>
          <w:b/>
          <w:bCs/>
          <w:i/>
          <w:iCs/>
          <w:sz w:val="24"/>
          <w:szCs w:val="24"/>
          <w:u w:val="single"/>
        </w:rPr>
      </w:pPr>
      <w:r w:rsidRPr="049FC514">
        <w:rPr>
          <w:rFonts w:ascii="Times New Roman" w:eastAsia="Times New Roman" w:hAnsi="Times New Roman" w:cs="Times New Roman"/>
          <w:b/>
          <w:bCs/>
          <w:i/>
          <w:iCs/>
          <w:sz w:val="24"/>
          <w:szCs w:val="24"/>
        </w:rPr>
        <w:t xml:space="preserve">Action Item: </w:t>
      </w:r>
    </w:p>
    <w:p w14:paraId="23B427B7" w14:textId="3BF96434" w:rsidR="47358AE5" w:rsidRDefault="47358AE5" w:rsidP="049FC514">
      <w:pPr>
        <w:tabs>
          <w:tab w:val="left" w:pos="540"/>
        </w:tabs>
        <w:spacing w:after="0" w:line="240" w:lineRule="auto"/>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color w:val="000000" w:themeColor="text1"/>
          <w:sz w:val="24"/>
          <w:szCs w:val="24"/>
          <w:u w:val="single"/>
        </w:rPr>
        <w:t xml:space="preserve">From Rick Valentin: Rules Committee </w:t>
      </w:r>
    </w:p>
    <w:p w14:paraId="1EBF24B2" w14:textId="6667BCB9" w:rsidR="47358AE5" w:rsidRDefault="47358AE5"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color w:val="000000" w:themeColor="text1"/>
          <w:sz w:val="24"/>
          <w:szCs w:val="24"/>
        </w:rPr>
        <w:t>06.04.2024.24 - Public Comment Time Frame for Int. and Ext. Committees</w:t>
      </w:r>
    </w:p>
    <w:p w14:paraId="3502E123" w14:textId="0C4AD48C" w:rsidR="47358AE5" w:rsidRDefault="00000000"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9">
        <w:r w:rsidR="47358AE5" w:rsidRPr="049FC514">
          <w:rPr>
            <w:rStyle w:val="Hyperlink"/>
            <w:rFonts w:ascii="Times New Roman" w:eastAsia="Times New Roman" w:hAnsi="Times New Roman" w:cs="Times New Roman"/>
            <w:b/>
            <w:bCs/>
            <w:i/>
            <w:iCs/>
            <w:sz w:val="24"/>
            <w:szCs w:val="24"/>
          </w:rPr>
          <w:t>Link to current bylaws</w:t>
        </w:r>
      </w:hyperlink>
    </w:p>
    <w:p w14:paraId="5165B34A" w14:textId="5C10B633" w:rsidR="47358AE5" w:rsidRDefault="00000000"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0" w:anchor="Appendix-Two">
        <w:r w:rsidR="47358AE5" w:rsidRPr="049FC514">
          <w:rPr>
            <w:rStyle w:val="Hyperlink"/>
            <w:rFonts w:ascii="Times New Roman" w:eastAsia="Times New Roman" w:hAnsi="Times New Roman" w:cs="Times New Roman"/>
            <w:b/>
            <w:bCs/>
            <w:i/>
            <w:iCs/>
            <w:sz w:val="24"/>
            <w:szCs w:val="24"/>
          </w:rPr>
          <w:t>Link to current Appendix II</w:t>
        </w:r>
      </w:hyperlink>
    </w:p>
    <w:p w14:paraId="559734A5" w14:textId="6F912691" w:rsidR="47358AE5" w:rsidRDefault="00000000"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1">
        <w:r w:rsidR="47358AE5" w:rsidRPr="049FC514">
          <w:rPr>
            <w:rStyle w:val="Hyperlink"/>
            <w:rFonts w:ascii="Times New Roman" w:eastAsia="Times New Roman" w:hAnsi="Times New Roman" w:cs="Times New Roman"/>
            <w:b/>
            <w:bCs/>
            <w:i/>
            <w:iCs/>
            <w:sz w:val="24"/>
            <w:szCs w:val="24"/>
          </w:rPr>
          <w:t>Appendix II - Markup</w:t>
        </w:r>
      </w:hyperlink>
    </w:p>
    <w:p w14:paraId="657F20CA" w14:textId="1522DF39" w:rsidR="47358AE5" w:rsidRDefault="00000000"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2">
        <w:r w:rsidR="47358AE5" w:rsidRPr="049FC514">
          <w:rPr>
            <w:rStyle w:val="Hyperlink"/>
            <w:rFonts w:ascii="Times New Roman" w:eastAsia="Times New Roman" w:hAnsi="Times New Roman" w:cs="Times New Roman"/>
            <w:b/>
            <w:bCs/>
            <w:i/>
            <w:iCs/>
            <w:sz w:val="24"/>
            <w:szCs w:val="24"/>
          </w:rPr>
          <w:t>Article 6.6 - Markup</w:t>
        </w:r>
      </w:hyperlink>
    </w:p>
    <w:p w14:paraId="644A4B11" w14:textId="08DDF8D6" w:rsidR="47358AE5" w:rsidRDefault="00000000"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3">
        <w:r w:rsidR="47358AE5" w:rsidRPr="049FC514">
          <w:rPr>
            <w:rStyle w:val="Hyperlink"/>
            <w:rFonts w:ascii="Times New Roman" w:eastAsia="Times New Roman" w:hAnsi="Times New Roman" w:cs="Times New Roman"/>
            <w:b/>
            <w:bCs/>
            <w:i/>
            <w:iCs/>
            <w:sz w:val="24"/>
            <w:szCs w:val="24"/>
          </w:rPr>
          <w:t>Article 5.4 - Markup</w:t>
        </w:r>
      </w:hyperlink>
    </w:p>
    <w:p w14:paraId="6A5B3A87" w14:textId="55975721" w:rsidR="049FC514" w:rsidRDefault="049FC514" w:rsidP="049FC514">
      <w:pPr>
        <w:tabs>
          <w:tab w:val="left" w:pos="2160"/>
          <w:tab w:val="right" w:pos="8640"/>
        </w:tabs>
        <w:spacing w:after="0" w:line="240" w:lineRule="auto"/>
        <w:rPr>
          <w:rFonts w:ascii="Cambria" w:eastAsia="Cambria" w:hAnsi="Cambria" w:cs="Cambria"/>
          <w:color w:val="000000" w:themeColor="text1"/>
          <w:sz w:val="24"/>
          <w:szCs w:val="24"/>
        </w:rPr>
      </w:pPr>
    </w:p>
    <w:p w14:paraId="28F7BFEA" w14:textId="121DFD96" w:rsidR="47358AE5" w:rsidRDefault="47358AE5"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color w:val="000000" w:themeColor="text1"/>
          <w:sz w:val="24"/>
          <w:szCs w:val="24"/>
          <w:u w:val="single"/>
        </w:rPr>
        <w:lastRenderedPageBreak/>
        <w:t xml:space="preserve">From Rick Valentin: Rules Committee </w:t>
      </w:r>
    </w:p>
    <w:p w14:paraId="602B2561" w14:textId="5316B8C0" w:rsidR="47358AE5" w:rsidRDefault="47358AE5"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color w:val="000000" w:themeColor="text1"/>
          <w:sz w:val="24"/>
          <w:szCs w:val="24"/>
        </w:rPr>
        <w:t>09.26.2024.01 - Changes to Ex-Officio Members of Senate Internal Committees</w:t>
      </w:r>
    </w:p>
    <w:p w14:paraId="28E5CF29" w14:textId="4BA55300" w:rsidR="47358AE5" w:rsidRDefault="00000000"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4">
        <w:r w:rsidR="47358AE5" w:rsidRPr="049FC514">
          <w:rPr>
            <w:rStyle w:val="Hyperlink"/>
            <w:rFonts w:ascii="Times New Roman" w:eastAsia="Times New Roman" w:hAnsi="Times New Roman" w:cs="Times New Roman"/>
            <w:b/>
            <w:bCs/>
            <w:i/>
            <w:iCs/>
            <w:sz w:val="24"/>
            <w:szCs w:val="24"/>
          </w:rPr>
          <w:t>Link to current bylaws</w:t>
        </w:r>
      </w:hyperlink>
    </w:p>
    <w:p w14:paraId="03A60A09" w14:textId="72E744D2" w:rsidR="47358AE5" w:rsidRDefault="00000000"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5" w:anchor="Appendix-Two">
        <w:r w:rsidR="47358AE5" w:rsidRPr="049FC514">
          <w:rPr>
            <w:rStyle w:val="Hyperlink"/>
            <w:rFonts w:ascii="Times New Roman" w:eastAsia="Times New Roman" w:hAnsi="Times New Roman" w:cs="Times New Roman"/>
            <w:b/>
            <w:bCs/>
            <w:i/>
            <w:iCs/>
            <w:sz w:val="24"/>
            <w:szCs w:val="24"/>
          </w:rPr>
          <w:t>Link to current Appendix II</w:t>
        </w:r>
      </w:hyperlink>
    </w:p>
    <w:p w14:paraId="0A2B9384" w14:textId="65782406" w:rsidR="47358AE5" w:rsidRDefault="00000000"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6">
        <w:r w:rsidR="47358AE5" w:rsidRPr="049FC514">
          <w:rPr>
            <w:rStyle w:val="Hyperlink"/>
            <w:rFonts w:ascii="Times New Roman" w:eastAsia="Times New Roman" w:hAnsi="Times New Roman" w:cs="Times New Roman"/>
            <w:b/>
            <w:bCs/>
            <w:i/>
            <w:iCs/>
            <w:sz w:val="24"/>
            <w:szCs w:val="24"/>
          </w:rPr>
          <w:t>Appendix II - Markup</w:t>
        </w:r>
      </w:hyperlink>
    </w:p>
    <w:p w14:paraId="3E5DF401" w14:textId="2B51D646" w:rsidR="47358AE5" w:rsidRDefault="00000000"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7">
        <w:r w:rsidR="47358AE5" w:rsidRPr="049FC514">
          <w:rPr>
            <w:rStyle w:val="Hyperlink"/>
            <w:rFonts w:ascii="Times New Roman" w:eastAsia="Times New Roman" w:hAnsi="Times New Roman" w:cs="Times New Roman"/>
            <w:b/>
            <w:bCs/>
            <w:i/>
            <w:iCs/>
            <w:sz w:val="24"/>
            <w:szCs w:val="24"/>
          </w:rPr>
          <w:t>Article 6.7 -  Markup</w:t>
        </w:r>
      </w:hyperlink>
    </w:p>
    <w:p w14:paraId="7ED9FFAA" w14:textId="6B04557A" w:rsidR="049FC514" w:rsidRDefault="049FC514"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0E5DCBF" w14:textId="5BE4F4E9" w:rsidR="47358AE5" w:rsidRDefault="47358AE5"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color w:val="000000" w:themeColor="text1"/>
          <w:sz w:val="24"/>
          <w:szCs w:val="24"/>
          <w:u w:val="single"/>
        </w:rPr>
        <w:t xml:space="preserve">From Rick Valentin: Rules Committee </w:t>
      </w:r>
    </w:p>
    <w:p w14:paraId="36008421" w14:textId="0C1F65C6" w:rsidR="47358AE5" w:rsidRDefault="47358AE5"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color w:val="000000" w:themeColor="text1"/>
          <w:sz w:val="24"/>
          <w:szCs w:val="24"/>
        </w:rPr>
        <w:t>10.25.2024.01 - Appendix II Update Re Faculty Affairs Committee</w:t>
      </w:r>
    </w:p>
    <w:p w14:paraId="64BFE1C1" w14:textId="12A704B1" w:rsidR="47358AE5" w:rsidRDefault="00000000"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8">
        <w:r w:rsidR="47358AE5" w:rsidRPr="049FC514">
          <w:rPr>
            <w:rStyle w:val="Hyperlink"/>
            <w:rFonts w:ascii="Times New Roman" w:eastAsia="Times New Roman" w:hAnsi="Times New Roman" w:cs="Times New Roman"/>
            <w:b/>
            <w:bCs/>
            <w:i/>
            <w:iCs/>
            <w:sz w:val="24"/>
            <w:szCs w:val="24"/>
          </w:rPr>
          <w:t>Link to current bylaws</w:t>
        </w:r>
      </w:hyperlink>
    </w:p>
    <w:p w14:paraId="3F800CC7" w14:textId="5326D7A7" w:rsidR="47358AE5" w:rsidRDefault="00000000"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9" w:anchor="Appendix-Two">
        <w:r w:rsidR="47358AE5" w:rsidRPr="049FC514">
          <w:rPr>
            <w:rStyle w:val="Hyperlink"/>
            <w:rFonts w:ascii="Times New Roman" w:eastAsia="Times New Roman" w:hAnsi="Times New Roman" w:cs="Times New Roman"/>
            <w:b/>
            <w:bCs/>
            <w:i/>
            <w:iCs/>
            <w:sz w:val="24"/>
            <w:szCs w:val="24"/>
          </w:rPr>
          <w:t>Link to current Appendix II</w:t>
        </w:r>
      </w:hyperlink>
    </w:p>
    <w:p w14:paraId="36FA47EA" w14:textId="5A8679DB" w:rsidR="47358AE5" w:rsidRDefault="00000000"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0">
        <w:r w:rsidR="47358AE5" w:rsidRPr="049FC514">
          <w:rPr>
            <w:rStyle w:val="Hyperlink"/>
            <w:rFonts w:ascii="Times New Roman" w:eastAsia="Times New Roman" w:hAnsi="Times New Roman" w:cs="Times New Roman"/>
            <w:b/>
            <w:bCs/>
            <w:i/>
            <w:iCs/>
            <w:sz w:val="24"/>
            <w:szCs w:val="24"/>
          </w:rPr>
          <w:t>Appendix II – Markup</w:t>
        </w:r>
      </w:hyperlink>
    </w:p>
    <w:p w14:paraId="4F225B83" w14:textId="0AF9554D" w:rsidR="47358AE5" w:rsidRDefault="00000000" w:rsidP="049FC514">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1">
        <w:r w:rsidR="47358AE5" w:rsidRPr="049FC514">
          <w:rPr>
            <w:rStyle w:val="Hyperlink"/>
            <w:rFonts w:ascii="Times New Roman" w:eastAsia="Times New Roman" w:hAnsi="Times New Roman" w:cs="Times New Roman"/>
            <w:b/>
            <w:bCs/>
            <w:i/>
            <w:iCs/>
            <w:sz w:val="24"/>
            <w:szCs w:val="24"/>
          </w:rPr>
          <w:t>Article 6.7 - Markup</w:t>
        </w:r>
      </w:hyperlink>
    </w:p>
    <w:p w14:paraId="2FC0875F" w14:textId="1EF27EE1" w:rsidR="049FC514" w:rsidRDefault="049FC514" w:rsidP="049FC514">
      <w:pPr>
        <w:tabs>
          <w:tab w:val="left" w:pos="540"/>
        </w:tabs>
        <w:spacing w:after="0" w:line="240" w:lineRule="auto"/>
        <w:rPr>
          <w:rFonts w:ascii="Times New Roman" w:eastAsia="Times New Roman" w:hAnsi="Times New Roman" w:cs="Times New Roman"/>
          <w:b/>
          <w:bCs/>
          <w:i/>
          <w:iCs/>
          <w:sz w:val="24"/>
          <w:szCs w:val="24"/>
        </w:rPr>
      </w:pPr>
    </w:p>
    <w:p w14:paraId="340051B5" w14:textId="726FB96A" w:rsidR="007515E9" w:rsidRDefault="007515E9" w:rsidP="00E85D9E">
      <w:pPr>
        <w:tabs>
          <w:tab w:val="left" w:pos="540"/>
        </w:tabs>
        <w:spacing w:after="0" w:line="240" w:lineRule="auto"/>
        <w:rPr>
          <w:rFonts w:ascii="Times New Roman" w:eastAsia="Times New Roman" w:hAnsi="Times New Roman" w:cs="Times New Roman"/>
          <w:b/>
          <w:i/>
          <w:sz w:val="24"/>
          <w:szCs w:val="20"/>
        </w:rPr>
      </w:pPr>
      <w:r w:rsidRPr="049FC514">
        <w:rPr>
          <w:rFonts w:ascii="Times New Roman" w:eastAsia="Times New Roman" w:hAnsi="Times New Roman" w:cs="Times New Roman"/>
          <w:b/>
          <w:bCs/>
          <w:i/>
          <w:iCs/>
          <w:sz w:val="24"/>
          <w:szCs w:val="24"/>
        </w:rPr>
        <w:t>Information Items:</w:t>
      </w:r>
    </w:p>
    <w:p w14:paraId="007A0524" w14:textId="00D98489" w:rsidR="00E85D9E" w:rsidRDefault="7C4065FF" w:rsidP="049FC514">
      <w:pPr>
        <w:tabs>
          <w:tab w:val="left" w:pos="540"/>
        </w:tabs>
        <w:spacing w:after="0" w:line="240" w:lineRule="auto"/>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color w:val="000000" w:themeColor="text1"/>
          <w:sz w:val="24"/>
          <w:szCs w:val="24"/>
          <w:u w:val="single"/>
        </w:rPr>
        <w:t>From Dimitrios Nikolaou: Academic Affairs Committee</w:t>
      </w:r>
    </w:p>
    <w:p w14:paraId="0403572E" w14:textId="110D8074" w:rsidR="00E85D9E" w:rsidRDefault="7C4065FF" w:rsidP="049FC514">
      <w:pPr>
        <w:tabs>
          <w:tab w:val="left" w:pos="540"/>
        </w:tabs>
        <w:spacing w:after="0" w:line="240" w:lineRule="auto"/>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color w:val="000000" w:themeColor="text1"/>
          <w:sz w:val="24"/>
          <w:szCs w:val="24"/>
        </w:rPr>
        <w:t>Gen Ed Revision Proposal</w:t>
      </w:r>
    </w:p>
    <w:p w14:paraId="6FC52379" w14:textId="5A48FD3A" w:rsidR="00E85D9E" w:rsidRDefault="7C4065FF" w:rsidP="049FC514">
      <w:pPr>
        <w:tabs>
          <w:tab w:val="left" w:pos="1080"/>
        </w:tabs>
        <w:spacing w:after="0" w:line="240" w:lineRule="auto"/>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color w:val="000000" w:themeColor="text1"/>
          <w:sz w:val="24"/>
          <w:szCs w:val="24"/>
        </w:rPr>
        <w:t>Gen Ed Task Force Co-Chair Dr. Chris Horvath</w:t>
      </w:r>
    </w:p>
    <w:p w14:paraId="038DCFA1" w14:textId="3D2CE1A1" w:rsidR="00E85D9E" w:rsidRDefault="7C4065FF" w:rsidP="049FC514">
      <w:pPr>
        <w:tabs>
          <w:tab w:val="left" w:pos="1080"/>
        </w:tabs>
        <w:spacing w:after="0" w:line="240" w:lineRule="auto"/>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color w:val="000000" w:themeColor="text1"/>
          <w:sz w:val="24"/>
          <w:szCs w:val="24"/>
        </w:rPr>
        <w:t>Gen Ed Task Force Co-Chair Dr. Cheri Simonds</w:t>
      </w:r>
    </w:p>
    <w:p w14:paraId="0029E810" w14:textId="68D47C8B" w:rsidR="00E85D9E" w:rsidRDefault="00000000" w:rsidP="049FC514">
      <w:pPr>
        <w:tabs>
          <w:tab w:val="left" w:pos="540"/>
        </w:tabs>
        <w:spacing w:after="0" w:line="240" w:lineRule="auto"/>
        <w:rPr>
          <w:rFonts w:ascii="Times New Roman" w:eastAsia="Times New Roman" w:hAnsi="Times New Roman" w:cs="Times New Roman"/>
          <w:color w:val="000000" w:themeColor="text1"/>
          <w:sz w:val="24"/>
          <w:szCs w:val="24"/>
        </w:rPr>
      </w:pPr>
      <w:hyperlink r:id="rId42">
        <w:r w:rsidR="7C4065FF" w:rsidRPr="049FC514">
          <w:rPr>
            <w:rStyle w:val="Hyperlink"/>
            <w:rFonts w:ascii="Times New Roman" w:eastAsia="Times New Roman" w:hAnsi="Times New Roman" w:cs="Times New Roman"/>
            <w:b/>
            <w:bCs/>
            <w:i/>
            <w:iCs/>
            <w:sz w:val="24"/>
            <w:szCs w:val="24"/>
          </w:rPr>
          <w:t>Link to proposal</w:t>
        </w:r>
      </w:hyperlink>
    </w:p>
    <w:p w14:paraId="15F92451" w14:textId="21A2FC7F" w:rsidR="00E85D9E" w:rsidRDefault="00000000" w:rsidP="049FC514">
      <w:pPr>
        <w:tabs>
          <w:tab w:val="left" w:pos="540"/>
        </w:tabs>
        <w:spacing w:after="0" w:line="240" w:lineRule="auto"/>
        <w:rPr>
          <w:rFonts w:ascii="Times New Roman" w:eastAsia="Times New Roman" w:hAnsi="Times New Roman" w:cs="Times New Roman"/>
          <w:color w:val="000000" w:themeColor="text1"/>
          <w:sz w:val="24"/>
          <w:szCs w:val="24"/>
        </w:rPr>
      </w:pPr>
      <w:hyperlink r:id="rId43">
        <w:r w:rsidR="7C4065FF" w:rsidRPr="049FC514">
          <w:rPr>
            <w:rStyle w:val="Hyperlink"/>
            <w:rFonts w:ascii="Times New Roman" w:eastAsia="Times New Roman" w:hAnsi="Times New Roman" w:cs="Times New Roman"/>
            <w:b/>
            <w:bCs/>
            <w:i/>
            <w:iCs/>
            <w:sz w:val="24"/>
            <w:szCs w:val="24"/>
          </w:rPr>
          <w:t>Link to implementation plan</w:t>
        </w:r>
      </w:hyperlink>
    </w:p>
    <w:p w14:paraId="5922F0D9" w14:textId="00AC4A2B" w:rsidR="00E85D9E" w:rsidRDefault="7C4065FF" w:rsidP="049FC514">
      <w:pPr>
        <w:tabs>
          <w:tab w:val="left" w:pos="540"/>
        </w:tabs>
        <w:spacing w:after="0" w:line="240" w:lineRule="auto"/>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color w:val="000000" w:themeColor="text1"/>
          <w:sz w:val="24"/>
          <w:szCs w:val="24"/>
          <w:u w:val="single"/>
        </w:rPr>
        <w:t>Policy revisions related to Gen Ed:</w:t>
      </w:r>
      <w:r w:rsidRPr="049FC514">
        <w:rPr>
          <w:rFonts w:ascii="Times New Roman" w:eastAsia="Times New Roman" w:hAnsi="Times New Roman" w:cs="Times New Roman"/>
          <w:b/>
          <w:bCs/>
          <w:i/>
          <w:iCs/>
          <w:color w:val="000000" w:themeColor="text1"/>
          <w:sz w:val="24"/>
          <w:szCs w:val="24"/>
        </w:rPr>
        <w:t xml:space="preserve"> </w:t>
      </w:r>
    </w:p>
    <w:p w14:paraId="05D52AD8" w14:textId="2C3091AB" w:rsidR="00E85D9E" w:rsidRDefault="00000000" w:rsidP="049FC514">
      <w:pPr>
        <w:tabs>
          <w:tab w:val="left" w:pos="540"/>
        </w:tabs>
        <w:spacing w:after="0" w:line="240" w:lineRule="auto"/>
        <w:rPr>
          <w:rFonts w:ascii="Times New Roman" w:eastAsia="Times New Roman" w:hAnsi="Times New Roman" w:cs="Times New Roman"/>
          <w:color w:val="000000" w:themeColor="text1"/>
          <w:sz w:val="24"/>
          <w:szCs w:val="24"/>
        </w:rPr>
      </w:pPr>
      <w:hyperlink r:id="rId44">
        <w:r w:rsidR="7C4065FF" w:rsidRPr="049FC514">
          <w:rPr>
            <w:rStyle w:val="Hyperlink"/>
            <w:rFonts w:ascii="Times New Roman" w:eastAsia="Times New Roman" w:hAnsi="Times New Roman" w:cs="Times New Roman"/>
            <w:b/>
            <w:bCs/>
            <w:i/>
            <w:iCs/>
            <w:sz w:val="24"/>
            <w:szCs w:val="24"/>
          </w:rPr>
          <w:t>Policy 2.1.12 Pass/No Pass - Credit/No Credit</w:t>
        </w:r>
      </w:hyperlink>
    </w:p>
    <w:p w14:paraId="2549B22B" w14:textId="0DF397B9" w:rsidR="00E85D9E" w:rsidRDefault="00000000" w:rsidP="049FC514">
      <w:pPr>
        <w:tabs>
          <w:tab w:val="left" w:pos="540"/>
        </w:tabs>
        <w:spacing w:after="0" w:line="240" w:lineRule="auto"/>
        <w:rPr>
          <w:rFonts w:ascii="Times New Roman" w:eastAsia="Times New Roman" w:hAnsi="Times New Roman" w:cs="Times New Roman"/>
          <w:color w:val="000000" w:themeColor="text1"/>
          <w:sz w:val="24"/>
          <w:szCs w:val="24"/>
        </w:rPr>
      </w:pPr>
      <w:hyperlink r:id="rId45">
        <w:r w:rsidR="7C4065FF" w:rsidRPr="049FC514">
          <w:rPr>
            <w:rStyle w:val="Hyperlink"/>
            <w:rFonts w:ascii="Times New Roman" w:eastAsia="Times New Roman" w:hAnsi="Times New Roman" w:cs="Times New Roman"/>
            <w:b/>
            <w:bCs/>
            <w:i/>
            <w:iCs/>
            <w:sz w:val="24"/>
            <w:szCs w:val="24"/>
          </w:rPr>
          <w:t>Policy 2.1.9 Baccalaureate Degree Programs</w:t>
        </w:r>
      </w:hyperlink>
    </w:p>
    <w:p w14:paraId="0F610D69" w14:textId="2EB041FC" w:rsidR="00E85D9E" w:rsidRDefault="00000000" w:rsidP="049FC514">
      <w:pPr>
        <w:tabs>
          <w:tab w:val="left" w:pos="540"/>
        </w:tabs>
        <w:spacing w:after="0" w:line="240" w:lineRule="auto"/>
        <w:rPr>
          <w:rFonts w:ascii="Times New Roman" w:eastAsia="Times New Roman" w:hAnsi="Times New Roman" w:cs="Times New Roman"/>
          <w:b/>
          <w:bCs/>
          <w:i/>
          <w:iCs/>
          <w:color w:val="000000" w:themeColor="text1"/>
          <w:sz w:val="24"/>
          <w:szCs w:val="24"/>
        </w:rPr>
      </w:pPr>
      <w:hyperlink r:id="rId46">
        <w:r w:rsidR="7C4065FF" w:rsidRPr="049FC514">
          <w:rPr>
            <w:rStyle w:val="Hyperlink"/>
            <w:rFonts w:ascii="Times New Roman" w:eastAsia="Times New Roman" w:hAnsi="Times New Roman" w:cs="Times New Roman"/>
            <w:b/>
            <w:bCs/>
            <w:i/>
            <w:iCs/>
            <w:sz w:val="24"/>
            <w:szCs w:val="24"/>
          </w:rPr>
          <w:t>Undergraduate Catalog</w:t>
        </w:r>
      </w:hyperlink>
    </w:p>
    <w:p w14:paraId="6A9F8E69" w14:textId="3C2183A1" w:rsidR="049FC514" w:rsidRDefault="049FC514" w:rsidP="049FC514">
      <w:pPr>
        <w:tabs>
          <w:tab w:val="left" w:pos="540"/>
        </w:tabs>
        <w:spacing w:after="0" w:line="240" w:lineRule="auto"/>
        <w:rPr>
          <w:rFonts w:ascii="Times New Roman" w:eastAsia="Times New Roman" w:hAnsi="Times New Roman" w:cs="Times New Roman"/>
          <w:b/>
          <w:bCs/>
          <w:i/>
          <w:iCs/>
          <w:sz w:val="24"/>
          <w:szCs w:val="24"/>
          <w:u w:val="single"/>
        </w:rPr>
      </w:pPr>
    </w:p>
    <w:p w14:paraId="620D71FB" w14:textId="0AB56883" w:rsidR="35C41374" w:rsidRDefault="35C41374" w:rsidP="049FC514">
      <w:pPr>
        <w:tabs>
          <w:tab w:val="left" w:pos="540"/>
        </w:tabs>
        <w:spacing w:after="0" w:line="240" w:lineRule="auto"/>
        <w:rPr>
          <w:rFonts w:ascii="Times New Roman" w:eastAsia="Times New Roman" w:hAnsi="Times New Roman" w:cs="Times New Roman"/>
          <w:b/>
          <w:bCs/>
          <w:i/>
          <w:iCs/>
          <w:sz w:val="24"/>
          <w:szCs w:val="24"/>
          <w:u w:val="single"/>
        </w:rPr>
      </w:pPr>
      <w:r w:rsidRPr="049FC514">
        <w:rPr>
          <w:rFonts w:ascii="Times New Roman" w:eastAsia="Times New Roman" w:hAnsi="Times New Roman" w:cs="Times New Roman"/>
          <w:b/>
          <w:bCs/>
          <w:i/>
          <w:iCs/>
          <w:sz w:val="24"/>
          <w:szCs w:val="24"/>
          <w:u w:val="single"/>
        </w:rPr>
        <w:t>From Rick Valentin: Rules Committee</w:t>
      </w:r>
    </w:p>
    <w:p w14:paraId="0FABE946" w14:textId="22507938" w:rsidR="35C41374" w:rsidRDefault="35C41374" w:rsidP="049FC514">
      <w:pPr>
        <w:tabs>
          <w:tab w:val="left" w:pos="540"/>
        </w:tabs>
        <w:spacing w:after="0" w:line="240" w:lineRule="auto"/>
        <w:rPr>
          <w:rFonts w:ascii="Times New Roman" w:eastAsia="Times New Roman" w:hAnsi="Times New Roman" w:cs="Times New Roman"/>
          <w:b/>
          <w:bCs/>
          <w:i/>
          <w:iCs/>
          <w:sz w:val="24"/>
          <w:szCs w:val="24"/>
        </w:rPr>
      </w:pPr>
      <w:r w:rsidRPr="049FC514">
        <w:rPr>
          <w:rFonts w:ascii="Times New Roman" w:eastAsia="Times New Roman" w:hAnsi="Times New Roman" w:cs="Times New Roman"/>
          <w:b/>
          <w:bCs/>
          <w:i/>
          <w:iCs/>
          <w:sz w:val="24"/>
          <w:szCs w:val="24"/>
        </w:rPr>
        <w:t>Appendix II Update Re: Panel of 10</w:t>
      </w:r>
    </w:p>
    <w:p w14:paraId="237D5757" w14:textId="2CBCF045" w:rsidR="6586265D" w:rsidRDefault="00000000" w:rsidP="049FC514">
      <w:pPr>
        <w:tabs>
          <w:tab w:val="left" w:pos="540"/>
        </w:tabs>
        <w:spacing w:after="0" w:line="240" w:lineRule="auto"/>
        <w:rPr>
          <w:rFonts w:ascii="Times New Roman" w:eastAsia="Times New Roman" w:hAnsi="Times New Roman" w:cs="Times New Roman"/>
          <w:b/>
          <w:bCs/>
          <w:i/>
          <w:iCs/>
          <w:sz w:val="24"/>
          <w:szCs w:val="24"/>
        </w:rPr>
      </w:pPr>
      <w:hyperlink r:id="rId47" w:anchor="Appendix-Two">
        <w:r w:rsidR="6586265D" w:rsidRPr="049FC514">
          <w:rPr>
            <w:rStyle w:val="Hyperlink"/>
            <w:rFonts w:ascii="Times New Roman" w:eastAsia="Times New Roman" w:hAnsi="Times New Roman" w:cs="Times New Roman"/>
            <w:b/>
            <w:bCs/>
            <w:i/>
            <w:iCs/>
            <w:sz w:val="24"/>
            <w:szCs w:val="24"/>
          </w:rPr>
          <w:t>Link to current Appendix II</w:t>
        </w:r>
      </w:hyperlink>
    </w:p>
    <w:p w14:paraId="4DAA2FE2" w14:textId="553890EE" w:rsidR="6586265D" w:rsidRDefault="00000000" w:rsidP="049FC514">
      <w:pPr>
        <w:tabs>
          <w:tab w:val="left" w:pos="540"/>
        </w:tabs>
        <w:spacing w:after="0" w:line="240" w:lineRule="auto"/>
        <w:rPr>
          <w:rFonts w:ascii="Times New Roman" w:eastAsia="Times New Roman" w:hAnsi="Times New Roman" w:cs="Times New Roman"/>
          <w:b/>
          <w:bCs/>
          <w:i/>
          <w:iCs/>
          <w:sz w:val="24"/>
          <w:szCs w:val="24"/>
        </w:rPr>
      </w:pPr>
      <w:hyperlink r:id="rId48">
        <w:r w:rsidR="6586265D" w:rsidRPr="049FC514">
          <w:rPr>
            <w:rStyle w:val="Hyperlink"/>
            <w:rFonts w:ascii="Times New Roman" w:eastAsia="Times New Roman" w:hAnsi="Times New Roman" w:cs="Times New Roman"/>
            <w:b/>
            <w:bCs/>
            <w:i/>
            <w:iCs/>
            <w:sz w:val="24"/>
            <w:szCs w:val="24"/>
          </w:rPr>
          <w:t>Link to markup</w:t>
        </w:r>
      </w:hyperlink>
    </w:p>
    <w:p w14:paraId="5BEB9381" w14:textId="3AD3D64F" w:rsidR="049FC514" w:rsidRDefault="049FC514" w:rsidP="049FC514">
      <w:pPr>
        <w:tabs>
          <w:tab w:val="left" w:pos="540"/>
        </w:tabs>
        <w:spacing w:after="0" w:line="240" w:lineRule="auto"/>
        <w:rPr>
          <w:rFonts w:ascii="Times New Roman" w:eastAsia="Times New Roman" w:hAnsi="Times New Roman" w:cs="Times New Roman"/>
          <w:b/>
          <w:bCs/>
          <w:i/>
          <w:iCs/>
          <w:sz w:val="24"/>
          <w:szCs w:val="24"/>
        </w:rPr>
      </w:pPr>
    </w:p>
    <w:p w14:paraId="3C6C93E0" w14:textId="1E46C2AF" w:rsidR="309D327F" w:rsidRDefault="309D327F" w:rsidP="049FC514">
      <w:pPr>
        <w:tabs>
          <w:tab w:val="left" w:pos="540"/>
        </w:tabs>
        <w:spacing w:after="0" w:line="240" w:lineRule="auto"/>
        <w:rPr>
          <w:rFonts w:ascii="Times New Roman" w:eastAsia="Times New Roman" w:hAnsi="Times New Roman" w:cs="Times New Roman"/>
          <w:b/>
          <w:bCs/>
          <w:i/>
          <w:iCs/>
          <w:sz w:val="24"/>
          <w:szCs w:val="24"/>
          <w:u w:val="single"/>
        </w:rPr>
      </w:pPr>
      <w:r w:rsidRPr="049FC514">
        <w:rPr>
          <w:rFonts w:ascii="Times New Roman" w:eastAsia="Times New Roman" w:hAnsi="Times New Roman" w:cs="Times New Roman"/>
          <w:b/>
          <w:bCs/>
          <w:i/>
          <w:iCs/>
          <w:sz w:val="24"/>
          <w:szCs w:val="24"/>
          <w:u w:val="single"/>
        </w:rPr>
        <w:t>From Rick Valentin: Rules Committee</w:t>
      </w:r>
    </w:p>
    <w:p w14:paraId="3C5BB704" w14:textId="6EB43D4E" w:rsidR="66BA3D60" w:rsidRDefault="66BA3D60" w:rsidP="049FC514">
      <w:pPr>
        <w:tabs>
          <w:tab w:val="left" w:pos="540"/>
        </w:tabs>
        <w:spacing w:after="0" w:line="240" w:lineRule="auto"/>
        <w:rPr>
          <w:rFonts w:ascii="Times New Roman" w:eastAsia="Times New Roman" w:hAnsi="Times New Roman" w:cs="Times New Roman"/>
          <w:b/>
          <w:bCs/>
          <w:i/>
          <w:iCs/>
          <w:sz w:val="24"/>
          <w:szCs w:val="24"/>
        </w:rPr>
      </w:pPr>
      <w:r w:rsidRPr="049FC514">
        <w:rPr>
          <w:rFonts w:ascii="Times New Roman" w:eastAsia="Times New Roman" w:hAnsi="Times New Roman" w:cs="Times New Roman"/>
          <w:b/>
          <w:bCs/>
          <w:i/>
          <w:iCs/>
          <w:sz w:val="24"/>
          <w:szCs w:val="24"/>
        </w:rPr>
        <w:t>ISU Constitution changes Re: Bylaws of Schools</w:t>
      </w:r>
    </w:p>
    <w:p w14:paraId="3912E7BD" w14:textId="6A4D3749" w:rsidR="66BA3D60" w:rsidRDefault="00000000" w:rsidP="049FC514">
      <w:pPr>
        <w:tabs>
          <w:tab w:val="left" w:pos="540"/>
        </w:tabs>
        <w:spacing w:after="0" w:line="240" w:lineRule="auto"/>
        <w:rPr>
          <w:rFonts w:ascii="Times New Roman" w:eastAsia="Times New Roman" w:hAnsi="Times New Roman" w:cs="Times New Roman"/>
          <w:b/>
          <w:bCs/>
          <w:i/>
          <w:iCs/>
          <w:sz w:val="24"/>
          <w:szCs w:val="24"/>
        </w:rPr>
      </w:pPr>
      <w:hyperlink r:id="rId49">
        <w:r w:rsidR="66BA3D60" w:rsidRPr="049FC514">
          <w:rPr>
            <w:rStyle w:val="Hyperlink"/>
            <w:rFonts w:ascii="Times New Roman" w:eastAsia="Times New Roman" w:hAnsi="Times New Roman" w:cs="Times New Roman"/>
            <w:b/>
            <w:bCs/>
            <w:i/>
            <w:iCs/>
            <w:sz w:val="24"/>
            <w:szCs w:val="24"/>
          </w:rPr>
          <w:t>Link to current constitution</w:t>
        </w:r>
      </w:hyperlink>
    </w:p>
    <w:p w14:paraId="41EDD19B" w14:textId="13C70851" w:rsidR="66BA3D60" w:rsidRDefault="00000000" w:rsidP="049FC514">
      <w:pPr>
        <w:tabs>
          <w:tab w:val="left" w:pos="540"/>
        </w:tabs>
        <w:spacing w:after="0" w:line="240" w:lineRule="auto"/>
        <w:rPr>
          <w:rFonts w:ascii="Times New Roman" w:eastAsia="Times New Roman" w:hAnsi="Times New Roman" w:cs="Times New Roman"/>
          <w:b/>
          <w:bCs/>
          <w:i/>
          <w:iCs/>
          <w:sz w:val="24"/>
          <w:szCs w:val="24"/>
        </w:rPr>
      </w:pPr>
      <w:hyperlink r:id="rId50">
        <w:r w:rsidR="66BA3D60" w:rsidRPr="049FC514">
          <w:rPr>
            <w:rStyle w:val="Hyperlink"/>
            <w:rFonts w:ascii="Times New Roman" w:eastAsia="Times New Roman" w:hAnsi="Times New Roman" w:cs="Times New Roman"/>
            <w:b/>
            <w:bCs/>
            <w:i/>
            <w:iCs/>
            <w:sz w:val="24"/>
            <w:szCs w:val="24"/>
          </w:rPr>
          <w:t>Link to markup</w:t>
        </w:r>
      </w:hyperlink>
      <w:r w:rsidR="66BA3D60" w:rsidRPr="049FC514">
        <w:rPr>
          <w:rFonts w:ascii="Times New Roman" w:eastAsia="Times New Roman" w:hAnsi="Times New Roman" w:cs="Times New Roman"/>
          <w:b/>
          <w:bCs/>
          <w:i/>
          <w:iCs/>
          <w:sz w:val="24"/>
          <w:szCs w:val="24"/>
        </w:rPr>
        <w:t xml:space="preserve">  </w:t>
      </w:r>
    </w:p>
    <w:p w14:paraId="3644C2AA" w14:textId="77777777" w:rsidR="00CE05CD" w:rsidRDefault="00CE05CD" w:rsidP="049FC514">
      <w:pPr>
        <w:tabs>
          <w:tab w:val="left" w:pos="540"/>
        </w:tabs>
        <w:spacing w:after="0" w:line="240" w:lineRule="auto"/>
        <w:rPr>
          <w:rFonts w:ascii="Times New Roman" w:eastAsia="Times New Roman" w:hAnsi="Times New Roman" w:cs="Times New Roman"/>
          <w:b/>
          <w:bCs/>
          <w:i/>
          <w:iCs/>
          <w:sz w:val="24"/>
          <w:szCs w:val="24"/>
        </w:rPr>
      </w:pPr>
    </w:p>
    <w:p w14:paraId="33814409" w14:textId="77777777" w:rsidR="00CE05CD" w:rsidRDefault="00CE05CD" w:rsidP="00CE05CD">
      <w:pPr>
        <w:tabs>
          <w:tab w:val="left" w:pos="540"/>
        </w:tabs>
        <w:spacing w:after="0" w:line="240" w:lineRule="auto"/>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color w:val="000000" w:themeColor="text1"/>
          <w:sz w:val="24"/>
          <w:szCs w:val="24"/>
          <w:u w:val="single"/>
        </w:rPr>
        <w:t>From Dimitrios Nikolaou: Academic Affairs Committee</w:t>
      </w:r>
    </w:p>
    <w:p w14:paraId="011BEF34" w14:textId="77777777" w:rsidR="00CE05CD" w:rsidRDefault="00CE05CD" w:rsidP="00CE05CD">
      <w:pPr>
        <w:tabs>
          <w:tab w:val="left" w:pos="540"/>
        </w:tabs>
        <w:spacing w:after="0" w:line="240" w:lineRule="auto"/>
        <w:rPr>
          <w:rFonts w:ascii="Times New Roman" w:eastAsia="Times New Roman" w:hAnsi="Times New Roman" w:cs="Times New Roman"/>
          <w:b/>
          <w:bCs/>
          <w:i/>
          <w:iCs/>
          <w:sz w:val="24"/>
          <w:szCs w:val="24"/>
        </w:rPr>
      </w:pPr>
      <w:r w:rsidRPr="049FC514">
        <w:rPr>
          <w:rFonts w:ascii="Times New Roman" w:eastAsia="Times New Roman" w:hAnsi="Times New Roman" w:cs="Times New Roman"/>
          <w:b/>
          <w:bCs/>
          <w:i/>
          <w:iCs/>
          <w:sz w:val="24"/>
          <w:szCs w:val="24"/>
        </w:rPr>
        <w:t>Policy 4.1.4 Dress Codes</w:t>
      </w:r>
    </w:p>
    <w:p w14:paraId="27B460E1" w14:textId="77777777" w:rsidR="00CE05CD" w:rsidRDefault="00000000" w:rsidP="00CE05CD">
      <w:pPr>
        <w:tabs>
          <w:tab w:val="left" w:pos="540"/>
        </w:tabs>
        <w:spacing w:after="0" w:line="240" w:lineRule="auto"/>
        <w:rPr>
          <w:rFonts w:ascii="Times New Roman" w:eastAsia="Times New Roman" w:hAnsi="Times New Roman" w:cs="Times New Roman"/>
          <w:b/>
          <w:bCs/>
          <w:i/>
          <w:iCs/>
          <w:sz w:val="24"/>
          <w:szCs w:val="24"/>
        </w:rPr>
      </w:pPr>
      <w:hyperlink r:id="rId51">
        <w:r w:rsidR="00CE05CD" w:rsidRPr="049FC514">
          <w:rPr>
            <w:rStyle w:val="Hyperlink"/>
            <w:rFonts w:ascii="Times New Roman" w:eastAsia="Times New Roman" w:hAnsi="Times New Roman" w:cs="Times New Roman"/>
            <w:b/>
            <w:bCs/>
            <w:i/>
            <w:iCs/>
            <w:sz w:val="24"/>
            <w:szCs w:val="24"/>
          </w:rPr>
          <w:t>Link to current policy</w:t>
        </w:r>
      </w:hyperlink>
    </w:p>
    <w:p w14:paraId="4DF55A0D" w14:textId="77777777" w:rsidR="00CE05CD" w:rsidRDefault="00000000" w:rsidP="00CE05CD">
      <w:pPr>
        <w:tabs>
          <w:tab w:val="left" w:pos="540"/>
        </w:tabs>
        <w:spacing w:after="0" w:line="240" w:lineRule="auto"/>
        <w:rPr>
          <w:rFonts w:ascii="Times New Roman" w:eastAsia="Times New Roman" w:hAnsi="Times New Roman" w:cs="Times New Roman"/>
          <w:b/>
          <w:bCs/>
          <w:i/>
          <w:iCs/>
          <w:sz w:val="24"/>
          <w:szCs w:val="24"/>
        </w:rPr>
      </w:pPr>
      <w:hyperlink r:id="rId52">
        <w:r w:rsidR="00CE05CD" w:rsidRPr="049FC514">
          <w:rPr>
            <w:rStyle w:val="Hyperlink"/>
            <w:rFonts w:ascii="Times New Roman" w:eastAsia="Times New Roman" w:hAnsi="Times New Roman" w:cs="Times New Roman"/>
            <w:b/>
            <w:bCs/>
            <w:i/>
            <w:iCs/>
            <w:sz w:val="24"/>
            <w:szCs w:val="24"/>
          </w:rPr>
          <w:t>Link to markup</w:t>
        </w:r>
      </w:hyperlink>
    </w:p>
    <w:p w14:paraId="3F3CEF46" w14:textId="6F118FB8" w:rsidR="049FC514" w:rsidRDefault="049FC514" w:rsidP="049FC514">
      <w:pPr>
        <w:tabs>
          <w:tab w:val="left" w:pos="540"/>
        </w:tabs>
        <w:spacing w:after="0" w:line="240" w:lineRule="auto"/>
        <w:rPr>
          <w:rFonts w:ascii="Times New Roman" w:eastAsia="Times New Roman" w:hAnsi="Times New Roman" w:cs="Times New Roman"/>
          <w:b/>
          <w:bCs/>
          <w:i/>
          <w:iCs/>
          <w:sz w:val="24"/>
          <w:szCs w:val="24"/>
        </w:rPr>
      </w:pPr>
    </w:p>
    <w:p w14:paraId="21B24A71" w14:textId="77777777" w:rsidR="00CE05CD" w:rsidRDefault="00CE05CD">
      <w:pPr>
        <w:spacing w:after="160" w:line="259" w:lineRule="auto"/>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themeColor="text1"/>
          <w:sz w:val="24"/>
          <w:szCs w:val="24"/>
        </w:rPr>
        <w:br w:type="page"/>
      </w:r>
    </w:p>
    <w:p w14:paraId="3C98A54E" w14:textId="2BD83D3E" w:rsidR="0C812409" w:rsidRDefault="0C812409" w:rsidP="792D9FE1">
      <w:pPr>
        <w:tabs>
          <w:tab w:val="left" w:pos="540"/>
        </w:tabs>
        <w:spacing w:after="0"/>
        <w:rPr>
          <w:rFonts w:ascii="Times New Roman" w:eastAsia="Times New Roman" w:hAnsi="Times New Roman" w:cs="Times New Roman"/>
          <w:color w:val="000000" w:themeColor="text1"/>
          <w:sz w:val="24"/>
          <w:szCs w:val="24"/>
        </w:rPr>
      </w:pPr>
      <w:r w:rsidRPr="792D9FE1">
        <w:rPr>
          <w:rFonts w:ascii="Times New Roman" w:eastAsia="Times New Roman" w:hAnsi="Times New Roman" w:cs="Times New Roman"/>
          <w:b/>
          <w:bCs/>
          <w:i/>
          <w:iCs/>
          <w:color w:val="000000" w:themeColor="text1"/>
          <w:sz w:val="24"/>
          <w:szCs w:val="24"/>
        </w:rPr>
        <w:lastRenderedPageBreak/>
        <w:t>Internal Committee Reports:</w:t>
      </w:r>
    </w:p>
    <w:p w14:paraId="4F45EE3B" w14:textId="39F01AC8" w:rsidR="0C812409" w:rsidRDefault="0C812409" w:rsidP="792D9FE1">
      <w:pPr>
        <w:pStyle w:val="ListParagraph"/>
        <w:numPr>
          <w:ilvl w:val="0"/>
          <w:numId w:val="7"/>
        </w:numPr>
        <w:spacing w:after="0"/>
        <w:rPr>
          <w:rFonts w:ascii="Times New Roman" w:eastAsia="Times New Roman" w:hAnsi="Times New Roman" w:cs="Times New Roman"/>
          <w:color w:val="000000" w:themeColor="text1"/>
          <w:sz w:val="24"/>
          <w:szCs w:val="24"/>
        </w:rPr>
      </w:pPr>
      <w:r w:rsidRPr="792D9FE1">
        <w:rPr>
          <w:rFonts w:ascii="Times New Roman" w:eastAsia="Times New Roman" w:hAnsi="Times New Roman" w:cs="Times New Roman"/>
          <w:b/>
          <w:bCs/>
          <w:i/>
          <w:iCs/>
          <w:color w:val="000000" w:themeColor="text1"/>
          <w:sz w:val="24"/>
          <w:szCs w:val="24"/>
        </w:rPr>
        <w:t>Academic Affairs Committee: Senator Nikolaou</w:t>
      </w:r>
    </w:p>
    <w:p w14:paraId="5450B0B2" w14:textId="0CC929DF" w:rsidR="0C812409" w:rsidRDefault="0C812409" w:rsidP="792D9FE1">
      <w:pPr>
        <w:pStyle w:val="ListParagraph"/>
        <w:numPr>
          <w:ilvl w:val="0"/>
          <w:numId w:val="7"/>
        </w:numPr>
        <w:spacing w:after="0"/>
        <w:rPr>
          <w:rFonts w:ascii="Times New Roman" w:eastAsia="Times New Roman" w:hAnsi="Times New Roman" w:cs="Times New Roman"/>
          <w:color w:val="000000" w:themeColor="text1"/>
          <w:sz w:val="24"/>
          <w:szCs w:val="24"/>
        </w:rPr>
      </w:pPr>
      <w:r w:rsidRPr="792D9FE1">
        <w:rPr>
          <w:rFonts w:ascii="Times New Roman" w:eastAsia="Times New Roman" w:hAnsi="Times New Roman" w:cs="Times New Roman"/>
          <w:b/>
          <w:bCs/>
          <w:i/>
          <w:iCs/>
          <w:color w:val="000000" w:themeColor="text1"/>
          <w:sz w:val="24"/>
          <w:szCs w:val="24"/>
        </w:rPr>
        <w:t>Administrative Affairs and Budget Committee: Senator Cline</w:t>
      </w:r>
    </w:p>
    <w:p w14:paraId="6AB0FBF5" w14:textId="133A713B" w:rsidR="0C812409" w:rsidRDefault="0C812409" w:rsidP="049FC514">
      <w:pPr>
        <w:pStyle w:val="ListParagraph"/>
        <w:numPr>
          <w:ilvl w:val="0"/>
          <w:numId w:val="7"/>
        </w:numPr>
        <w:spacing w:after="0"/>
        <w:rPr>
          <w:rFonts w:ascii="Times New Roman" w:eastAsia="Times New Roman" w:hAnsi="Times New Roman" w:cs="Times New Roman"/>
          <w:color w:val="000000" w:themeColor="text1"/>
          <w:sz w:val="24"/>
          <w:szCs w:val="24"/>
        </w:rPr>
      </w:pPr>
      <w:r w:rsidRPr="049FC514">
        <w:rPr>
          <w:rFonts w:ascii="Times New Roman" w:eastAsia="Times New Roman" w:hAnsi="Times New Roman" w:cs="Times New Roman"/>
          <w:b/>
          <w:bCs/>
          <w:i/>
          <w:iCs/>
          <w:color w:val="000000" w:themeColor="text1"/>
          <w:sz w:val="24"/>
          <w:szCs w:val="24"/>
        </w:rPr>
        <w:t xml:space="preserve">Faculty Affairs Committee: Senator </w:t>
      </w:r>
      <w:r w:rsidR="42058EBA" w:rsidRPr="049FC514">
        <w:rPr>
          <w:rFonts w:ascii="Times New Roman" w:eastAsia="Times New Roman" w:hAnsi="Times New Roman" w:cs="Times New Roman"/>
          <w:b/>
          <w:bCs/>
          <w:i/>
          <w:iCs/>
          <w:color w:val="000000" w:themeColor="text1"/>
          <w:sz w:val="24"/>
          <w:szCs w:val="24"/>
        </w:rPr>
        <w:t>Edwards</w:t>
      </w:r>
    </w:p>
    <w:p w14:paraId="34204A51" w14:textId="63D0F9F3" w:rsidR="0C812409" w:rsidRDefault="0C812409" w:rsidP="792D9FE1">
      <w:pPr>
        <w:pStyle w:val="ListParagraph"/>
        <w:numPr>
          <w:ilvl w:val="0"/>
          <w:numId w:val="7"/>
        </w:numPr>
        <w:spacing w:after="0"/>
        <w:rPr>
          <w:rFonts w:ascii="Times New Roman" w:eastAsia="Times New Roman" w:hAnsi="Times New Roman" w:cs="Times New Roman"/>
          <w:color w:val="000000" w:themeColor="text1"/>
          <w:sz w:val="24"/>
          <w:szCs w:val="24"/>
        </w:rPr>
      </w:pPr>
      <w:r w:rsidRPr="792D9FE1">
        <w:rPr>
          <w:rFonts w:ascii="Times New Roman" w:eastAsia="Times New Roman" w:hAnsi="Times New Roman" w:cs="Times New Roman"/>
          <w:b/>
          <w:bCs/>
          <w:i/>
          <w:iCs/>
          <w:color w:val="000000" w:themeColor="text1"/>
          <w:sz w:val="24"/>
          <w:szCs w:val="24"/>
        </w:rPr>
        <w:t>Planning and Finance Committee: Senator Bonnell</w:t>
      </w:r>
    </w:p>
    <w:p w14:paraId="64EA0797" w14:textId="04FD7F21" w:rsidR="0C812409" w:rsidRDefault="0C812409" w:rsidP="792D9FE1">
      <w:pPr>
        <w:pStyle w:val="ListParagraph"/>
        <w:numPr>
          <w:ilvl w:val="0"/>
          <w:numId w:val="7"/>
        </w:numPr>
        <w:spacing w:after="0"/>
        <w:rPr>
          <w:rFonts w:ascii="Times New Roman" w:eastAsia="Times New Roman" w:hAnsi="Times New Roman" w:cs="Times New Roman"/>
          <w:color w:val="000000" w:themeColor="text1"/>
          <w:sz w:val="24"/>
          <w:szCs w:val="24"/>
        </w:rPr>
      </w:pPr>
      <w:r w:rsidRPr="792D9FE1">
        <w:rPr>
          <w:rFonts w:ascii="Times New Roman" w:eastAsia="Times New Roman" w:hAnsi="Times New Roman" w:cs="Times New Roman"/>
          <w:b/>
          <w:bCs/>
          <w:i/>
          <w:iCs/>
          <w:color w:val="000000" w:themeColor="text1"/>
          <w:sz w:val="24"/>
          <w:szCs w:val="24"/>
        </w:rPr>
        <w:t>Rules Committee: Senator Valentin</w:t>
      </w:r>
    </w:p>
    <w:p w14:paraId="02307168" w14:textId="3F41AC9D" w:rsidR="0C812409" w:rsidRDefault="0C812409" w:rsidP="4A92CC1C">
      <w:pPr>
        <w:pStyle w:val="ListParagraph"/>
        <w:numPr>
          <w:ilvl w:val="0"/>
          <w:numId w:val="7"/>
        </w:numPr>
        <w:spacing w:after="0"/>
        <w:rPr>
          <w:rFonts w:ascii="Times New Roman" w:eastAsia="Times New Roman" w:hAnsi="Times New Roman" w:cs="Times New Roman"/>
          <w:color w:val="000000" w:themeColor="text1"/>
          <w:sz w:val="24"/>
          <w:szCs w:val="24"/>
        </w:rPr>
      </w:pPr>
      <w:r w:rsidRPr="4A92CC1C">
        <w:rPr>
          <w:rFonts w:ascii="Times New Roman" w:eastAsia="Times New Roman" w:hAnsi="Times New Roman" w:cs="Times New Roman"/>
          <w:b/>
          <w:bCs/>
          <w:i/>
          <w:iCs/>
          <w:color w:val="000000" w:themeColor="text1"/>
          <w:sz w:val="24"/>
          <w:szCs w:val="24"/>
        </w:rPr>
        <w:t xml:space="preserve">University Policy Committee: Senator </w:t>
      </w:r>
      <w:r w:rsidR="4F826F27" w:rsidRPr="4A92CC1C">
        <w:rPr>
          <w:rFonts w:ascii="Times New Roman" w:eastAsia="Times New Roman" w:hAnsi="Times New Roman" w:cs="Times New Roman"/>
          <w:b/>
          <w:bCs/>
          <w:i/>
          <w:iCs/>
          <w:color w:val="000000" w:themeColor="text1"/>
          <w:sz w:val="24"/>
          <w:szCs w:val="24"/>
        </w:rPr>
        <w:t>Stewart</w:t>
      </w:r>
    </w:p>
    <w:p w14:paraId="118BF2A6"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p>
    <w:p w14:paraId="65DF9A97"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Communications</w:t>
      </w:r>
    </w:p>
    <w:p w14:paraId="4E3A8259"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p>
    <w:p w14:paraId="35A774F6" w14:textId="77777777" w:rsidR="00E85D9E" w:rsidRDefault="00E85D9E" w:rsidP="00E85D9E">
      <w:pPr>
        <w:tabs>
          <w:tab w:val="left" w:pos="540"/>
        </w:tabs>
        <w:spacing w:after="0" w:line="240" w:lineRule="auto"/>
      </w:pPr>
      <w:r w:rsidRPr="008C1DA2">
        <w:rPr>
          <w:rFonts w:ascii="Times New Roman" w:eastAsia="Times New Roman" w:hAnsi="Times New Roman" w:cs="Times New Roman"/>
          <w:b/>
          <w:i/>
          <w:sz w:val="24"/>
          <w:szCs w:val="20"/>
        </w:rPr>
        <w:t>Adjournment</w:t>
      </w:r>
    </w:p>
    <w:p w14:paraId="743ED908" w14:textId="77777777" w:rsidR="007515E9" w:rsidRDefault="007515E9"/>
    <w:sectPr w:rsidR="00751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5F8"/>
    <w:multiLevelType w:val="hybridMultilevel"/>
    <w:tmpl w:val="69A6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1BC89"/>
    <w:multiLevelType w:val="hybridMultilevel"/>
    <w:tmpl w:val="502E6100"/>
    <w:lvl w:ilvl="0" w:tplc="BD76F294">
      <w:start w:val="1"/>
      <w:numFmt w:val="bullet"/>
      <w:lvlText w:val="·"/>
      <w:lvlJc w:val="left"/>
      <w:pPr>
        <w:ind w:left="720" w:hanging="360"/>
      </w:pPr>
      <w:rPr>
        <w:rFonts w:ascii="Symbol" w:hAnsi="Symbol" w:hint="default"/>
      </w:rPr>
    </w:lvl>
    <w:lvl w:ilvl="1" w:tplc="B3987DA8">
      <w:start w:val="1"/>
      <w:numFmt w:val="bullet"/>
      <w:lvlText w:val="o"/>
      <w:lvlJc w:val="left"/>
      <w:pPr>
        <w:ind w:left="1440" w:hanging="360"/>
      </w:pPr>
      <w:rPr>
        <w:rFonts w:ascii="Courier New" w:hAnsi="Courier New" w:hint="default"/>
      </w:rPr>
    </w:lvl>
    <w:lvl w:ilvl="2" w:tplc="3B42D066">
      <w:start w:val="1"/>
      <w:numFmt w:val="bullet"/>
      <w:lvlText w:val=""/>
      <w:lvlJc w:val="left"/>
      <w:pPr>
        <w:ind w:left="2160" w:hanging="360"/>
      </w:pPr>
      <w:rPr>
        <w:rFonts w:ascii="Wingdings" w:hAnsi="Wingdings" w:hint="default"/>
      </w:rPr>
    </w:lvl>
    <w:lvl w:ilvl="3" w:tplc="74E26EEA">
      <w:start w:val="1"/>
      <w:numFmt w:val="bullet"/>
      <w:lvlText w:val=""/>
      <w:lvlJc w:val="left"/>
      <w:pPr>
        <w:ind w:left="2880" w:hanging="360"/>
      </w:pPr>
      <w:rPr>
        <w:rFonts w:ascii="Symbol" w:hAnsi="Symbol" w:hint="default"/>
      </w:rPr>
    </w:lvl>
    <w:lvl w:ilvl="4" w:tplc="7C2C1762">
      <w:start w:val="1"/>
      <w:numFmt w:val="bullet"/>
      <w:lvlText w:val="o"/>
      <w:lvlJc w:val="left"/>
      <w:pPr>
        <w:ind w:left="3600" w:hanging="360"/>
      </w:pPr>
      <w:rPr>
        <w:rFonts w:ascii="Courier New" w:hAnsi="Courier New" w:hint="default"/>
      </w:rPr>
    </w:lvl>
    <w:lvl w:ilvl="5" w:tplc="5D7278C8">
      <w:start w:val="1"/>
      <w:numFmt w:val="bullet"/>
      <w:lvlText w:val=""/>
      <w:lvlJc w:val="left"/>
      <w:pPr>
        <w:ind w:left="4320" w:hanging="360"/>
      </w:pPr>
      <w:rPr>
        <w:rFonts w:ascii="Wingdings" w:hAnsi="Wingdings" w:hint="default"/>
      </w:rPr>
    </w:lvl>
    <w:lvl w:ilvl="6" w:tplc="F09AECEE">
      <w:start w:val="1"/>
      <w:numFmt w:val="bullet"/>
      <w:lvlText w:val=""/>
      <w:lvlJc w:val="left"/>
      <w:pPr>
        <w:ind w:left="5040" w:hanging="360"/>
      </w:pPr>
      <w:rPr>
        <w:rFonts w:ascii="Symbol" w:hAnsi="Symbol" w:hint="default"/>
      </w:rPr>
    </w:lvl>
    <w:lvl w:ilvl="7" w:tplc="0D886858">
      <w:start w:val="1"/>
      <w:numFmt w:val="bullet"/>
      <w:lvlText w:val="o"/>
      <w:lvlJc w:val="left"/>
      <w:pPr>
        <w:ind w:left="5760" w:hanging="360"/>
      </w:pPr>
      <w:rPr>
        <w:rFonts w:ascii="Courier New" w:hAnsi="Courier New" w:hint="default"/>
      </w:rPr>
    </w:lvl>
    <w:lvl w:ilvl="8" w:tplc="6298B780">
      <w:start w:val="1"/>
      <w:numFmt w:val="bullet"/>
      <w:lvlText w:val=""/>
      <w:lvlJc w:val="left"/>
      <w:pPr>
        <w:ind w:left="6480" w:hanging="360"/>
      </w:pPr>
      <w:rPr>
        <w:rFonts w:ascii="Wingdings" w:hAnsi="Wingdings" w:hint="default"/>
      </w:rPr>
    </w:lvl>
  </w:abstractNum>
  <w:abstractNum w:abstractNumId="2" w15:restartNumberingAfterBreak="0">
    <w:nsid w:val="24FD3FAE"/>
    <w:multiLevelType w:val="hybridMultilevel"/>
    <w:tmpl w:val="BFA0E270"/>
    <w:lvl w:ilvl="0" w:tplc="6896D4BE">
      <w:start w:val="1"/>
      <w:numFmt w:val="bullet"/>
      <w:lvlText w:val="·"/>
      <w:lvlJc w:val="left"/>
      <w:pPr>
        <w:ind w:left="720" w:hanging="360"/>
      </w:pPr>
      <w:rPr>
        <w:rFonts w:ascii="Symbol" w:hAnsi="Symbol" w:hint="default"/>
      </w:rPr>
    </w:lvl>
    <w:lvl w:ilvl="1" w:tplc="076AD1C8">
      <w:start w:val="1"/>
      <w:numFmt w:val="bullet"/>
      <w:lvlText w:val="o"/>
      <w:lvlJc w:val="left"/>
      <w:pPr>
        <w:ind w:left="1440" w:hanging="360"/>
      </w:pPr>
      <w:rPr>
        <w:rFonts w:ascii="Courier New" w:hAnsi="Courier New" w:hint="default"/>
      </w:rPr>
    </w:lvl>
    <w:lvl w:ilvl="2" w:tplc="89E4860C">
      <w:start w:val="1"/>
      <w:numFmt w:val="bullet"/>
      <w:lvlText w:val=""/>
      <w:lvlJc w:val="left"/>
      <w:pPr>
        <w:ind w:left="2160" w:hanging="360"/>
      </w:pPr>
      <w:rPr>
        <w:rFonts w:ascii="Wingdings" w:hAnsi="Wingdings" w:hint="default"/>
      </w:rPr>
    </w:lvl>
    <w:lvl w:ilvl="3" w:tplc="21343056">
      <w:start w:val="1"/>
      <w:numFmt w:val="bullet"/>
      <w:lvlText w:val=""/>
      <w:lvlJc w:val="left"/>
      <w:pPr>
        <w:ind w:left="2880" w:hanging="360"/>
      </w:pPr>
      <w:rPr>
        <w:rFonts w:ascii="Symbol" w:hAnsi="Symbol" w:hint="default"/>
      </w:rPr>
    </w:lvl>
    <w:lvl w:ilvl="4" w:tplc="C42C601C">
      <w:start w:val="1"/>
      <w:numFmt w:val="bullet"/>
      <w:lvlText w:val="o"/>
      <w:lvlJc w:val="left"/>
      <w:pPr>
        <w:ind w:left="3600" w:hanging="360"/>
      </w:pPr>
      <w:rPr>
        <w:rFonts w:ascii="Courier New" w:hAnsi="Courier New" w:hint="default"/>
      </w:rPr>
    </w:lvl>
    <w:lvl w:ilvl="5" w:tplc="78723DB2">
      <w:start w:val="1"/>
      <w:numFmt w:val="bullet"/>
      <w:lvlText w:val=""/>
      <w:lvlJc w:val="left"/>
      <w:pPr>
        <w:ind w:left="4320" w:hanging="360"/>
      </w:pPr>
      <w:rPr>
        <w:rFonts w:ascii="Wingdings" w:hAnsi="Wingdings" w:hint="default"/>
      </w:rPr>
    </w:lvl>
    <w:lvl w:ilvl="6" w:tplc="4328D4BA">
      <w:start w:val="1"/>
      <w:numFmt w:val="bullet"/>
      <w:lvlText w:val=""/>
      <w:lvlJc w:val="left"/>
      <w:pPr>
        <w:ind w:left="5040" w:hanging="360"/>
      </w:pPr>
      <w:rPr>
        <w:rFonts w:ascii="Symbol" w:hAnsi="Symbol" w:hint="default"/>
      </w:rPr>
    </w:lvl>
    <w:lvl w:ilvl="7" w:tplc="69346BEC">
      <w:start w:val="1"/>
      <w:numFmt w:val="bullet"/>
      <w:lvlText w:val="o"/>
      <w:lvlJc w:val="left"/>
      <w:pPr>
        <w:ind w:left="5760" w:hanging="360"/>
      </w:pPr>
      <w:rPr>
        <w:rFonts w:ascii="Courier New" w:hAnsi="Courier New" w:hint="default"/>
      </w:rPr>
    </w:lvl>
    <w:lvl w:ilvl="8" w:tplc="9BACC344">
      <w:start w:val="1"/>
      <w:numFmt w:val="bullet"/>
      <w:lvlText w:val=""/>
      <w:lvlJc w:val="left"/>
      <w:pPr>
        <w:ind w:left="6480" w:hanging="360"/>
      </w:pPr>
      <w:rPr>
        <w:rFonts w:ascii="Wingdings" w:hAnsi="Wingdings" w:hint="default"/>
      </w:rPr>
    </w:lvl>
  </w:abstractNum>
  <w:abstractNum w:abstractNumId="3" w15:restartNumberingAfterBreak="0">
    <w:nsid w:val="44F07F58"/>
    <w:multiLevelType w:val="hybridMultilevel"/>
    <w:tmpl w:val="301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5F588"/>
    <w:multiLevelType w:val="hybridMultilevel"/>
    <w:tmpl w:val="FAF409A6"/>
    <w:lvl w:ilvl="0" w:tplc="8048DC40">
      <w:start w:val="1"/>
      <w:numFmt w:val="bullet"/>
      <w:lvlText w:val="·"/>
      <w:lvlJc w:val="left"/>
      <w:pPr>
        <w:ind w:left="720" w:hanging="360"/>
      </w:pPr>
      <w:rPr>
        <w:rFonts w:ascii="Symbol" w:hAnsi="Symbol" w:hint="default"/>
      </w:rPr>
    </w:lvl>
    <w:lvl w:ilvl="1" w:tplc="46EE71B4">
      <w:start w:val="1"/>
      <w:numFmt w:val="bullet"/>
      <w:lvlText w:val="o"/>
      <w:lvlJc w:val="left"/>
      <w:pPr>
        <w:ind w:left="1440" w:hanging="360"/>
      </w:pPr>
      <w:rPr>
        <w:rFonts w:ascii="Courier New" w:hAnsi="Courier New" w:hint="default"/>
      </w:rPr>
    </w:lvl>
    <w:lvl w:ilvl="2" w:tplc="8FC2ABCA">
      <w:start w:val="1"/>
      <w:numFmt w:val="bullet"/>
      <w:lvlText w:val=""/>
      <w:lvlJc w:val="left"/>
      <w:pPr>
        <w:ind w:left="2160" w:hanging="360"/>
      </w:pPr>
      <w:rPr>
        <w:rFonts w:ascii="Wingdings" w:hAnsi="Wingdings" w:hint="default"/>
      </w:rPr>
    </w:lvl>
    <w:lvl w:ilvl="3" w:tplc="FEA0072C">
      <w:start w:val="1"/>
      <w:numFmt w:val="bullet"/>
      <w:lvlText w:val=""/>
      <w:lvlJc w:val="left"/>
      <w:pPr>
        <w:ind w:left="2880" w:hanging="360"/>
      </w:pPr>
      <w:rPr>
        <w:rFonts w:ascii="Symbol" w:hAnsi="Symbol" w:hint="default"/>
      </w:rPr>
    </w:lvl>
    <w:lvl w:ilvl="4" w:tplc="66122ACC">
      <w:start w:val="1"/>
      <w:numFmt w:val="bullet"/>
      <w:lvlText w:val="o"/>
      <w:lvlJc w:val="left"/>
      <w:pPr>
        <w:ind w:left="3600" w:hanging="360"/>
      </w:pPr>
      <w:rPr>
        <w:rFonts w:ascii="Courier New" w:hAnsi="Courier New" w:hint="default"/>
      </w:rPr>
    </w:lvl>
    <w:lvl w:ilvl="5" w:tplc="5D783D72">
      <w:start w:val="1"/>
      <w:numFmt w:val="bullet"/>
      <w:lvlText w:val=""/>
      <w:lvlJc w:val="left"/>
      <w:pPr>
        <w:ind w:left="4320" w:hanging="360"/>
      </w:pPr>
      <w:rPr>
        <w:rFonts w:ascii="Wingdings" w:hAnsi="Wingdings" w:hint="default"/>
      </w:rPr>
    </w:lvl>
    <w:lvl w:ilvl="6" w:tplc="CEF899D8">
      <w:start w:val="1"/>
      <w:numFmt w:val="bullet"/>
      <w:lvlText w:val=""/>
      <w:lvlJc w:val="left"/>
      <w:pPr>
        <w:ind w:left="5040" w:hanging="360"/>
      </w:pPr>
      <w:rPr>
        <w:rFonts w:ascii="Symbol" w:hAnsi="Symbol" w:hint="default"/>
      </w:rPr>
    </w:lvl>
    <w:lvl w:ilvl="7" w:tplc="A0463336">
      <w:start w:val="1"/>
      <w:numFmt w:val="bullet"/>
      <w:lvlText w:val="o"/>
      <w:lvlJc w:val="left"/>
      <w:pPr>
        <w:ind w:left="5760" w:hanging="360"/>
      </w:pPr>
      <w:rPr>
        <w:rFonts w:ascii="Courier New" w:hAnsi="Courier New" w:hint="default"/>
      </w:rPr>
    </w:lvl>
    <w:lvl w:ilvl="8" w:tplc="2FD42E9E">
      <w:start w:val="1"/>
      <w:numFmt w:val="bullet"/>
      <w:lvlText w:val=""/>
      <w:lvlJc w:val="left"/>
      <w:pPr>
        <w:ind w:left="6480" w:hanging="360"/>
      </w:pPr>
      <w:rPr>
        <w:rFonts w:ascii="Wingdings" w:hAnsi="Wingdings" w:hint="default"/>
      </w:rPr>
    </w:lvl>
  </w:abstractNum>
  <w:abstractNum w:abstractNumId="5"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6CB6E7"/>
    <w:multiLevelType w:val="hybridMultilevel"/>
    <w:tmpl w:val="15B8B672"/>
    <w:lvl w:ilvl="0" w:tplc="D1DEB02E">
      <w:start w:val="1"/>
      <w:numFmt w:val="bullet"/>
      <w:lvlText w:val="·"/>
      <w:lvlJc w:val="left"/>
      <w:pPr>
        <w:ind w:left="720" w:hanging="360"/>
      </w:pPr>
      <w:rPr>
        <w:rFonts w:ascii="Symbol" w:hAnsi="Symbol" w:hint="default"/>
      </w:rPr>
    </w:lvl>
    <w:lvl w:ilvl="1" w:tplc="86A0514C">
      <w:start w:val="1"/>
      <w:numFmt w:val="bullet"/>
      <w:lvlText w:val="o"/>
      <w:lvlJc w:val="left"/>
      <w:pPr>
        <w:ind w:left="1440" w:hanging="360"/>
      </w:pPr>
      <w:rPr>
        <w:rFonts w:ascii="Courier New" w:hAnsi="Courier New" w:hint="default"/>
      </w:rPr>
    </w:lvl>
    <w:lvl w:ilvl="2" w:tplc="4FA0293C">
      <w:start w:val="1"/>
      <w:numFmt w:val="bullet"/>
      <w:lvlText w:val=""/>
      <w:lvlJc w:val="left"/>
      <w:pPr>
        <w:ind w:left="2160" w:hanging="360"/>
      </w:pPr>
      <w:rPr>
        <w:rFonts w:ascii="Wingdings" w:hAnsi="Wingdings" w:hint="default"/>
      </w:rPr>
    </w:lvl>
    <w:lvl w:ilvl="3" w:tplc="44E8EFE0">
      <w:start w:val="1"/>
      <w:numFmt w:val="bullet"/>
      <w:lvlText w:val=""/>
      <w:lvlJc w:val="left"/>
      <w:pPr>
        <w:ind w:left="2880" w:hanging="360"/>
      </w:pPr>
      <w:rPr>
        <w:rFonts w:ascii="Symbol" w:hAnsi="Symbol" w:hint="default"/>
      </w:rPr>
    </w:lvl>
    <w:lvl w:ilvl="4" w:tplc="15D4BE32">
      <w:start w:val="1"/>
      <w:numFmt w:val="bullet"/>
      <w:lvlText w:val="o"/>
      <w:lvlJc w:val="left"/>
      <w:pPr>
        <w:ind w:left="3600" w:hanging="360"/>
      </w:pPr>
      <w:rPr>
        <w:rFonts w:ascii="Courier New" w:hAnsi="Courier New" w:hint="default"/>
      </w:rPr>
    </w:lvl>
    <w:lvl w:ilvl="5" w:tplc="FBF6BCB4">
      <w:start w:val="1"/>
      <w:numFmt w:val="bullet"/>
      <w:lvlText w:val=""/>
      <w:lvlJc w:val="left"/>
      <w:pPr>
        <w:ind w:left="4320" w:hanging="360"/>
      </w:pPr>
      <w:rPr>
        <w:rFonts w:ascii="Wingdings" w:hAnsi="Wingdings" w:hint="default"/>
      </w:rPr>
    </w:lvl>
    <w:lvl w:ilvl="6" w:tplc="BC325EFE">
      <w:start w:val="1"/>
      <w:numFmt w:val="bullet"/>
      <w:lvlText w:val=""/>
      <w:lvlJc w:val="left"/>
      <w:pPr>
        <w:ind w:left="5040" w:hanging="360"/>
      </w:pPr>
      <w:rPr>
        <w:rFonts w:ascii="Symbol" w:hAnsi="Symbol" w:hint="default"/>
      </w:rPr>
    </w:lvl>
    <w:lvl w:ilvl="7" w:tplc="CF3CA5DC">
      <w:start w:val="1"/>
      <w:numFmt w:val="bullet"/>
      <w:lvlText w:val="o"/>
      <w:lvlJc w:val="left"/>
      <w:pPr>
        <w:ind w:left="5760" w:hanging="360"/>
      </w:pPr>
      <w:rPr>
        <w:rFonts w:ascii="Courier New" w:hAnsi="Courier New" w:hint="default"/>
      </w:rPr>
    </w:lvl>
    <w:lvl w:ilvl="8" w:tplc="54DCD6E2">
      <w:start w:val="1"/>
      <w:numFmt w:val="bullet"/>
      <w:lvlText w:val=""/>
      <w:lvlJc w:val="left"/>
      <w:pPr>
        <w:ind w:left="6480" w:hanging="360"/>
      </w:pPr>
      <w:rPr>
        <w:rFonts w:ascii="Wingdings" w:hAnsi="Wingdings" w:hint="default"/>
      </w:rPr>
    </w:lvl>
  </w:abstractNum>
  <w:abstractNum w:abstractNumId="7" w15:restartNumberingAfterBreak="0">
    <w:nsid w:val="6D3BF2B3"/>
    <w:multiLevelType w:val="hybridMultilevel"/>
    <w:tmpl w:val="5290F71A"/>
    <w:lvl w:ilvl="0" w:tplc="60AC3B28">
      <w:start w:val="1"/>
      <w:numFmt w:val="bullet"/>
      <w:lvlText w:val=""/>
      <w:lvlJc w:val="left"/>
      <w:pPr>
        <w:ind w:left="720" w:hanging="360"/>
      </w:pPr>
      <w:rPr>
        <w:rFonts w:ascii="Symbol" w:hAnsi="Symbol" w:hint="default"/>
      </w:rPr>
    </w:lvl>
    <w:lvl w:ilvl="1" w:tplc="F1668DD0">
      <w:start w:val="1"/>
      <w:numFmt w:val="bullet"/>
      <w:lvlText w:val="o"/>
      <w:lvlJc w:val="left"/>
      <w:pPr>
        <w:ind w:left="1440" w:hanging="360"/>
      </w:pPr>
      <w:rPr>
        <w:rFonts w:ascii="Courier New" w:hAnsi="Courier New" w:hint="default"/>
      </w:rPr>
    </w:lvl>
    <w:lvl w:ilvl="2" w:tplc="D5409BD0">
      <w:start w:val="1"/>
      <w:numFmt w:val="bullet"/>
      <w:lvlText w:val=""/>
      <w:lvlJc w:val="left"/>
      <w:pPr>
        <w:ind w:left="2160" w:hanging="360"/>
      </w:pPr>
      <w:rPr>
        <w:rFonts w:ascii="Wingdings" w:hAnsi="Wingdings" w:hint="default"/>
      </w:rPr>
    </w:lvl>
    <w:lvl w:ilvl="3" w:tplc="09C65236">
      <w:start w:val="1"/>
      <w:numFmt w:val="bullet"/>
      <w:lvlText w:val=""/>
      <w:lvlJc w:val="left"/>
      <w:pPr>
        <w:ind w:left="2880" w:hanging="360"/>
      </w:pPr>
      <w:rPr>
        <w:rFonts w:ascii="Symbol" w:hAnsi="Symbol" w:hint="default"/>
      </w:rPr>
    </w:lvl>
    <w:lvl w:ilvl="4" w:tplc="5FBE8206">
      <w:start w:val="1"/>
      <w:numFmt w:val="bullet"/>
      <w:lvlText w:val="o"/>
      <w:lvlJc w:val="left"/>
      <w:pPr>
        <w:ind w:left="3600" w:hanging="360"/>
      </w:pPr>
      <w:rPr>
        <w:rFonts w:ascii="Courier New" w:hAnsi="Courier New" w:hint="default"/>
      </w:rPr>
    </w:lvl>
    <w:lvl w:ilvl="5" w:tplc="856E5D0E">
      <w:start w:val="1"/>
      <w:numFmt w:val="bullet"/>
      <w:lvlText w:val=""/>
      <w:lvlJc w:val="left"/>
      <w:pPr>
        <w:ind w:left="4320" w:hanging="360"/>
      </w:pPr>
      <w:rPr>
        <w:rFonts w:ascii="Wingdings" w:hAnsi="Wingdings" w:hint="default"/>
      </w:rPr>
    </w:lvl>
    <w:lvl w:ilvl="6" w:tplc="4E6610DC">
      <w:start w:val="1"/>
      <w:numFmt w:val="bullet"/>
      <w:lvlText w:val=""/>
      <w:lvlJc w:val="left"/>
      <w:pPr>
        <w:ind w:left="5040" w:hanging="360"/>
      </w:pPr>
      <w:rPr>
        <w:rFonts w:ascii="Symbol" w:hAnsi="Symbol" w:hint="default"/>
      </w:rPr>
    </w:lvl>
    <w:lvl w:ilvl="7" w:tplc="3E549E2E">
      <w:start w:val="1"/>
      <w:numFmt w:val="bullet"/>
      <w:lvlText w:val="o"/>
      <w:lvlJc w:val="left"/>
      <w:pPr>
        <w:ind w:left="5760" w:hanging="360"/>
      </w:pPr>
      <w:rPr>
        <w:rFonts w:ascii="Courier New" w:hAnsi="Courier New" w:hint="default"/>
      </w:rPr>
    </w:lvl>
    <w:lvl w:ilvl="8" w:tplc="E05CC050">
      <w:start w:val="1"/>
      <w:numFmt w:val="bullet"/>
      <w:lvlText w:val=""/>
      <w:lvlJc w:val="left"/>
      <w:pPr>
        <w:ind w:left="6480" w:hanging="360"/>
      </w:pPr>
      <w:rPr>
        <w:rFonts w:ascii="Wingdings" w:hAnsi="Wingdings" w:hint="default"/>
      </w:rPr>
    </w:lvl>
  </w:abstractNum>
  <w:abstractNum w:abstractNumId="8" w15:restartNumberingAfterBreak="0">
    <w:nsid w:val="7DD6ED1E"/>
    <w:multiLevelType w:val="hybridMultilevel"/>
    <w:tmpl w:val="5DE8FE52"/>
    <w:lvl w:ilvl="0" w:tplc="5BB0DB74">
      <w:start w:val="1"/>
      <w:numFmt w:val="bullet"/>
      <w:lvlText w:val="·"/>
      <w:lvlJc w:val="left"/>
      <w:pPr>
        <w:ind w:left="720" w:hanging="360"/>
      </w:pPr>
      <w:rPr>
        <w:rFonts w:ascii="Symbol" w:hAnsi="Symbol" w:hint="default"/>
      </w:rPr>
    </w:lvl>
    <w:lvl w:ilvl="1" w:tplc="A6301194">
      <w:start w:val="1"/>
      <w:numFmt w:val="bullet"/>
      <w:lvlText w:val="o"/>
      <w:lvlJc w:val="left"/>
      <w:pPr>
        <w:ind w:left="1440" w:hanging="360"/>
      </w:pPr>
      <w:rPr>
        <w:rFonts w:ascii="Courier New" w:hAnsi="Courier New" w:hint="default"/>
      </w:rPr>
    </w:lvl>
    <w:lvl w:ilvl="2" w:tplc="B4EC5F78">
      <w:start w:val="1"/>
      <w:numFmt w:val="bullet"/>
      <w:lvlText w:val=""/>
      <w:lvlJc w:val="left"/>
      <w:pPr>
        <w:ind w:left="2160" w:hanging="360"/>
      </w:pPr>
      <w:rPr>
        <w:rFonts w:ascii="Wingdings" w:hAnsi="Wingdings" w:hint="default"/>
      </w:rPr>
    </w:lvl>
    <w:lvl w:ilvl="3" w:tplc="FCA88220">
      <w:start w:val="1"/>
      <w:numFmt w:val="bullet"/>
      <w:lvlText w:val=""/>
      <w:lvlJc w:val="left"/>
      <w:pPr>
        <w:ind w:left="2880" w:hanging="360"/>
      </w:pPr>
      <w:rPr>
        <w:rFonts w:ascii="Symbol" w:hAnsi="Symbol" w:hint="default"/>
      </w:rPr>
    </w:lvl>
    <w:lvl w:ilvl="4" w:tplc="8B607588">
      <w:start w:val="1"/>
      <w:numFmt w:val="bullet"/>
      <w:lvlText w:val="o"/>
      <w:lvlJc w:val="left"/>
      <w:pPr>
        <w:ind w:left="3600" w:hanging="360"/>
      </w:pPr>
      <w:rPr>
        <w:rFonts w:ascii="Courier New" w:hAnsi="Courier New" w:hint="default"/>
      </w:rPr>
    </w:lvl>
    <w:lvl w:ilvl="5" w:tplc="3DCAF944">
      <w:start w:val="1"/>
      <w:numFmt w:val="bullet"/>
      <w:lvlText w:val=""/>
      <w:lvlJc w:val="left"/>
      <w:pPr>
        <w:ind w:left="4320" w:hanging="360"/>
      </w:pPr>
      <w:rPr>
        <w:rFonts w:ascii="Wingdings" w:hAnsi="Wingdings" w:hint="default"/>
      </w:rPr>
    </w:lvl>
    <w:lvl w:ilvl="6" w:tplc="4F56EA16">
      <w:start w:val="1"/>
      <w:numFmt w:val="bullet"/>
      <w:lvlText w:val=""/>
      <w:lvlJc w:val="left"/>
      <w:pPr>
        <w:ind w:left="5040" w:hanging="360"/>
      </w:pPr>
      <w:rPr>
        <w:rFonts w:ascii="Symbol" w:hAnsi="Symbol" w:hint="default"/>
      </w:rPr>
    </w:lvl>
    <w:lvl w:ilvl="7" w:tplc="CB122660">
      <w:start w:val="1"/>
      <w:numFmt w:val="bullet"/>
      <w:lvlText w:val="o"/>
      <w:lvlJc w:val="left"/>
      <w:pPr>
        <w:ind w:left="5760" w:hanging="360"/>
      </w:pPr>
      <w:rPr>
        <w:rFonts w:ascii="Courier New" w:hAnsi="Courier New" w:hint="default"/>
      </w:rPr>
    </w:lvl>
    <w:lvl w:ilvl="8" w:tplc="77DA7388">
      <w:start w:val="1"/>
      <w:numFmt w:val="bullet"/>
      <w:lvlText w:val=""/>
      <w:lvlJc w:val="left"/>
      <w:pPr>
        <w:ind w:left="6480" w:hanging="360"/>
      </w:pPr>
      <w:rPr>
        <w:rFonts w:ascii="Wingdings" w:hAnsi="Wingdings" w:hint="default"/>
      </w:rPr>
    </w:lvl>
  </w:abstractNum>
  <w:abstractNum w:abstractNumId="9"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22991"/>
    <w:multiLevelType w:val="hybridMultilevel"/>
    <w:tmpl w:val="A9967872"/>
    <w:lvl w:ilvl="0" w:tplc="1E8AF1D6">
      <w:start w:val="1"/>
      <w:numFmt w:val="bullet"/>
      <w:lvlText w:val="·"/>
      <w:lvlJc w:val="left"/>
      <w:pPr>
        <w:ind w:left="720" w:hanging="360"/>
      </w:pPr>
      <w:rPr>
        <w:rFonts w:ascii="Symbol" w:hAnsi="Symbol" w:hint="default"/>
      </w:rPr>
    </w:lvl>
    <w:lvl w:ilvl="1" w:tplc="5770C82E">
      <w:start w:val="1"/>
      <w:numFmt w:val="bullet"/>
      <w:lvlText w:val="o"/>
      <w:lvlJc w:val="left"/>
      <w:pPr>
        <w:ind w:left="1440" w:hanging="360"/>
      </w:pPr>
      <w:rPr>
        <w:rFonts w:ascii="Courier New" w:hAnsi="Courier New" w:hint="default"/>
      </w:rPr>
    </w:lvl>
    <w:lvl w:ilvl="2" w:tplc="32985844">
      <w:start w:val="1"/>
      <w:numFmt w:val="bullet"/>
      <w:lvlText w:val=""/>
      <w:lvlJc w:val="left"/>
      <w:pPr>
        <w:ind w:left="2160" w:hanging="360"/>
      </w:pPr>
      <w:rPr>
        <w:rFonts w:ascii="Wingdings" w:hAnsi="Wingdings" w:hint="default"/>
      </w:rPr>
    </w:lvl>
    <w:lvl w:ilvl="3" w:tplc="B2DC53A2">
      <w:start w:val="1"/>
      <w:numFmt w:val="bullet"/>
      <w:lvlText w:val=""/>
      <w:lvlJc w:val="left"/>
      <w:pPr>
        <w:ind w:left="2880" w:hanging="360"/>
      </w:pPr>
      <w:rPr>
        <w:rFonts w:ascii="Symbol" w:hAnsi="Symbol" w:hint="default"/>
      </w:rPr>
    </w:lvl>
    <w:lvl w:ilvl="4" w:tplc="DB74A714">
      <w:start w:val="1"/>
      <w:numFmt w:val="bullet"/>
      <w:lvlText w:val="o"/>
      <w:lvlJc w:val="left"/>
      <w:pPr>
        <w:ind w:left="3600" w:hanging="360"/>
      </w:pPr>
      <w:rPr>
        <w:rFonts w:ascii="Courier New" w:hAnsi="Courier New" w:hint="default"/>
      </w:rPr>
    </w:lvl>
    <w:lvl w:ilvl="5" w:tplc="24C02BBC">
      <w:start w:val="1"/>
      <w:numFmt w:val="bullet"/>
      <w:lvlText w:val=""/>
      <w:lvlJc w:val="left"/>
      <w:pPr>
        <w:ind w:left="4320" w:hanging="360"/>
      </w:pPr>
      <w:rPr>
        <w:rFonts w:ascii="Wingdings" w:hAnsi="Wingdings" w:hint="default"/>
      </w:rPr>
    </w:lvl>
    <w:lvl w:ilvl="6" w:tplc="2F52AFD8">
      <w:start w:val="1"/>
      <w:numFmt w:val="bullet"/>
      <w:lvlText w:val=""/>
      <w:lvlJc w:val="left"/>
      <w:pPr>
        <w:ind w:left="5040" w:hanging="360"/>
      </w:pPr>
      <w:rPr>
        <w:rFonts w:ascii="Symbol" w:hAnsi="Symbol" w:hint="default"/>
      </w:rPr>
    </w:lvl>
    <w:lvl w:ilvl="7" w:tplc="9F529004">
      <w:start w:val="1"/>
      <w:numFmt w:val="bullet"/>
      <w:lvlText w:val="o"/>
      <w:lvlJc w:val="left"/>
      <w:pPr>
        <w:ind w:left="5760" w:hanging="360"/>
      </w:pPr>
      <w:rPr>
        <w:rFonts w:ascii="Courier New" w:hAnsi="Courier New" w:hint="default"/>
      </w:rPr>
    </w:lvl>
    <w:lvl w:ilvl="8" w:tplc="4B6855BA">
      <w:start w:val="1"/>
      <w:numFmt w:val="bullet"/>
      <w:lvlText w:val=""/>
      <w:lvlJc w:val="left"/>
      <w:pPr>
        <w:ind w:left="6480" w:hanging="360"/>
      </w:pPr>
      <w:rPr>
        <w:rFonts w:ascii="Wingdings" w:hAnsi="Wingdings" w:hint="default"/>
      </w:rPr>
    </w:lvl>
  </w:abstractNum>
  <w:num w:numId="1" w16cid:durableId="2055930605">
    <w:abstractNumId w:val="7"/>
  </w:num>
  <w:num w:numId="2" w16cid:durableId="395663789">
    <w:abstractNumId w:val="1"/>
  </w:num>
  <w:num w:numId="3" w16cid:durableId="1728257581">
    <w:abstractNumId w:val="2"/>
  </w:num>
  <w:num w:numId="4" w16cid:durableId="97607656">
    <w:abstractNumId w:val="4"/>
  </w:num>
  <w:num w:numId="5" w16cid:durableId="117917208">
    <w:abstractNumId w:val="8"/>
  </w:num>
  <w:num w:numId="6" w16cid:durableId="500244745">
    <w:abstractNumId w:val="10"/>
  </w:num>
  <w:num w:numId="7" w16cid:durableId="1792236804">
    <w:abstractNumId w:val="6"/>
  </w:num>
  <w:num w:numId="8" w16cid:durableId="653414097">
    <w:abstractNumId w:val="5"/>
  </w:num>
  <w:num w:numId="9" w16cid:durableId="73860548">
    <w:abstractNumId w:val="3"/>
  </w:num>
  <w:num w:numId="10" w16cid:durableId="1796754300">
    <w:abstractNumId w:val="0"/>
  </w:num>
  <w:num w:numId="11" w16cid:durableId="14372889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34F79"/>
    <w:rsid w:val="0004420F"/>
    <w:rsid w:val="00084CDD"/>
    <w:rsid w:val="000A162D"/>
    <w:rsid w:val="000B4793"/>
    <w:rsid w:val="000B73DF"/>
    <w:rsid w:val="000C0993"/>
    <w:rsid w:val="000D270B"/>
    <w:rsid w:val="000F77BA"/>
    <w:rsid w:val="00105EF4"/>
    <w:rsid w:val="001212C8"/>
    <w:rsid w:val="001476D1"/>
    <w:rsid w:val="001701FA"/>
    <w:rsid w:val="001B1B07"/>
    <w:rsid w:val="001C1472"/>
    <w:rsid w:val="001D3EB3"/>
    <w:rsid w:val="002027D3"/>
    <w:rsid w:val="0021151A"/>
    <w:rsid w:val="00213654"/>
    <w:rsid w:val="002667B3"/>
    <w:rsid w:val="002970EF"/>
    <w:rsid w:val="00322FAF"/>
    <w:rsid w:val="00325FA2"/>
    <w:rsid w:val="0032719F"/>
    <w:rsid w:val="00337C7B"/>
    <w:rsid w:val="003570C6"/>
    <w:rsid w:val="003B136D"/>
    <w:rsid w:val="003F0B15"/>
    <w:rsid w:val="00421AC4"/>
    <w:rsid w:val="00427B5C"/>
    <w:rsid w:val="00435DF4"/>
    <w:rsid w:val="00436B17"/>
    <w:rsid w:val="00446979"/>
    <w:rsid w:val="00450BF1"/>
    <w:rsid w:val="004677F0"/>
    <w:rsid w:val="004958D6"/>
    <w:rsid w:val="00497300"/>
    <w:rsid w:val="005263BD"/>
    <w:rsid w:val="0054E8DC"/>
    <w:rsid w:val="00577791"/>
    <w:rsid w:val="005D1999"/>
    <w:rsid w:val="005D2161"/>
    <w:rsid w:val="005D7BBE"/>
    <w:rsid w:val="005E6183"/>
    <w:rsid w:val="00614B9B"/>
    <w:rsid w:val="00634BE2"/>
    <w:rsid w:val="0063653E"/>
    <w:rsid w:val="006A5FB9"/>
    <w:rsid w:val="006B37F6"/>
    <w:rsid w:val="006C2019"/>
    <w:rsid w:val="007109AE"/>
    <w:rsid w:val="00720DA0"/>
    <w:rsid w:val="00735005"/>
    <w:rsid w:val="00737BC8"/>
    <w:rsid w:val="007515E9"/>
    <w:rsid w:val="0077040D"/>
    <w:rsid w:val="0077043E"/>
    <w:rsid w:val="00795594"/>
    <w:rsid w:val="007C0B3B"/>
    <w:rsid w:val="007E2A83"/>
    <w:rsid w:val="007E581A"/>
    <w:rsid w:val="007F4BAE"/>
    <w:rsid w:val="007F6B0B"/>
    <w:rsid w:val="00830F9D"/>
    <w:rsid w:val="008366C9"/>
    <w:rsid w:val="008375D8"/>
    <w:rsid w:val="00846689"/>
    <w:rsid w:val="008503A7"/>
    <w:rsid w:val="00854B5C"/>
    <w:rsid w:val="00882494"/>
    <w:rsid w:val="009039B5"/>
    <w:rsid w:val="00905966"/>
    <w:rsid w:val="00950254"/>
    <w:rsid w:val="00982FFA"/>
    <w:rsid w:val="00984EBC"/>
    <w:rsid w:val="009A0F7B"/>
    <w:rsid w:val="009C5A42"/>
    <w:rsid w:val="009F1E14"/>
    <w:rsid w:val="00A36FB7"/>
    <w:rsid w:val="00A5208F"/>
    <w:rsid w:val="00A52AB2"/>
    <w:rsid w:val="00AA5ACE"/>
    <w:rsid w:val="00B330F2"/>
    <w:rsid w:val="00B4359B"/>
    <w:rsid w:val="00B53703"/>
    <w:rsid w:val="00B557C2"/>
    <w:rsid w:val="00B65713"/>
    <w:rsid w:val="00BA244A"/>
    <w:rsid w:val="00BF6634"/>
    <w:rsid w:val="00C402F7"/>
    <w:rsid w:val="00C43CBF"/>
    <w:rsid w:val="00C562CB"/>
    <w:rsid w:val="00C75236"/>
    <w:rsid w:val="00C97A81"/>
    <w:rsid w:val="00CC35F5"/>
    <w:rsid w:val="00CE05CD"/>
    <w:rsid w:val="00D05A56"/>
    <w:rsid w:val="00D16197"/>
    <w:rsid w:val="00D44745"/>
    <w:rsid w:val="00D664C4"/>
    <w:rsid w:val="00D6749F"/>
    <w:rsid w:val="00D7561E"/>
    <w:rsid w:val="00D85DC4"/>
    <w:rsid w:val="00DC1D08"/>
    <w:rsid w:val="00DF5B5B"/>
    <w:rsid w:val="00DF7509"/>
    <w:rsid w:val="00E12D18"/>
    <w:rsid w:val="00E332E9"/>
    <w:rsid w:val="00E7572E"/>
    <w:rsid w:val="00E85D9E"/>
    <w:rsid w:val="00E91EBB"/>
    <w:rsid w:val="00EB2CEC"/>
    <w:rsid w:val="00F00560"/>
    <w:rsid w:val="00F14EF6"/>
    <w:rsid w:val="00F14F6B"/>
    <w:rsid w:val="00F32018"/>
    <w:rsid w:val="00F4378E"/>
    <w:rsid w:val="00F461C1"/>
    <w:rsid w:val="00F553E3"/>
    <w:rsid w:val="01C0D26F"/>
    <w:rsid w:val="03005AF2"/>
    <w:rsid w:val="049CBACF"/>
    <w:rsid w:val="049FC514"/>
    <w:rsid w:val="08198965"/>
    <w:rsid w:val="08B6FE1C"/>
    <w:rsid w:val="095D6524"/>
    <w:rsid w:val="09C89257"/>
    <w:rsid w:val="0C812409"/>
    <w:rsid w:val="0EC8A02A"/>
    <w:rsid w:val="0F4582B0"/>
    <w:rsid w:val="116EB4FD"/>
    <w:rsid w:val="12BFAD73"/>
    <w:rsid w:val="1343F596"/>
    <w:rsid w:val="13CF6858"/>
    <w:rsid w:val="1424950C"/>
    <w:rsid w:val="1444E048"/>
    <w:rsid w:val="1A9BA54B"/>
    <w:rsid w:val="1AB4B461"/>
    <w:rsid w:val="1BB7180E"/>
    <w:rsid w:val="1CAE8CF3"/>
    <w:rsid w:val="1F750E04"/>
    <w:rsid w:val="20A30379"/>
    <w:rsid w:val="2905E7C1"/>
    <w:rsid w:val="2B1B05E5"/>
    <w:rsid w:val="2B84EC3B"/>
    <w:rsid w:val="2BF5C980"/>
    <w:rsid w:val="2E46C72F"/>
    <w:rsid w:val="2E9ADE8B"/>
    <w:rsid w:val="2EBDC5F6"/>
    <w:rsid w:val="309D327F"/>
    <w:rsid w:val="31101FE7"/>
    <w:rsid w:val="31F2E425"/>
    <w:rsid w:val="31F793CD"/>
    <w:rsid w:val="322F5C37"/>
    <w:rsid w:val="32988136"/>
    <w:rsid w:val="342FD0FD"/>
    <w:rsid w:val="351CCFB1"/>
    <w:rsid w:val="35C41374"/>
    <w:rsid w:val="36F640E6"/>
    <w:rsid w:val="37929945"/>
    <w:rsid w:val="39F05EC0"/>
    <w:rsid w:val="3C374594"/>
    <w:rsid w:val="3ECE8453"/>
    <w:rsid w:val="41057538"/>
    <w:rsid w:val="42058EBA"/>
    <w:rsid w:val="449E789F"/>
    <w:rsid w:val="47358AE5"/>
    <w:rsid w:val="4A737BEA"/>
    <w:rsid w:val="4A92CC1C"/>
    <w:rsid w:val="4AD76E6E"/>
    <w:rsid w:val="4B01EB54"/>
    <w:rsid w:val="4DC24598"/>
    <w:rsid w:val="4E8CBFC6"/>
    <w:rsid w:val="4F1AD49C"/>
    <w:rsid w:val="4F70A79F"/>
    <w:rsid w:val="4F826F27"/>
    <w:rsid w:val="55ACE463"/>
    <w:rsid w:val="56CD55D2"/>
    <w:rsid w:val="5791098F"/>
    <w:rsid w:val="590DF454"/>
    <w:rsid w:val="591F337E"/>
    <w:rsid w:val="5C241653"/>
    <w:rsid w:val="5E2F6B38"/>
    <w:rsid w:val="5E784EB6"/>
    <w:rsid w:val="5ED047EF"/>
    <w:rsid w:val="5F5AE4B3"/>
    <w:rsid w:val="6072553F"/>
    <w:rsid w:val="6159678F"/>
    <w:rsid w:val="629B6EA8"/>
    <w:rsid w:val="638A6B71"/>
    <w:rsid w:val="64C0DA20"/>
    <w:rsid w:val="6586265D"/>
    <w:rsid w:val="65A52B2C"/>
    <w:rsid w:val="66BA3D60"/>
    <w:rsid w:val="66D049B1"/>
    <w:rsid w:val="6785EE88"/>
    <w:rsid w:val="68648D1E"/>
    <w:rsid w:val="68805F3E"/>
    <w:rsid w:val="69823A93"/>
    <w:rsid w:val="6B0BA378"/>
    <w:rsid w:val="6C3E8A54"/>
    <w:rsid w:val="700E74D2"/>
    <w:rsid w:val="729781DB"/>
    <w:rsid w:val="731C7E9D"/>
    <w:rsid w:val="7402DE4C"/>
    <w:rsid w:val="746950D5"/>
    <w:rsid w:val="74CD0082"/>
    <w:rsid w:val="792D9FE1"/>
    <w:rsid w:val="795E5328"/>
    <w:rsid w:val="7A703247"/>
    <w:rsid w:val="7B13E30B"/>
    <w:rsid w:val="7C0D3356"/>
    <w:rsid w:val="7C4065FF"/>
    <w:rsid w:val="7E905A4D"/>
    <w:rsid w:val="7EB05A1D"/>
    <w:rsid w:val="7EFA62F2"/>
    <w:rsid w:val="7F1C8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5CBBC"/>
  <w15:chartTrackingRefBased/>
  <w15:docId w15:val="{BC876044-15B3-45F8-A7A6-1994C700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unhideWhenUsed/>
    <w:rsid w:val="00B330F2"/>
    <w:pPr>
      <w:spacing w:line="240" w:lineRule="auto"/>
    </w:pPr>
    <w:rPr>
      <w:sz w:val="20"/>
      <w:szCs w:val="20"/>
    </w:rPr>
  </w:style>
  <w:style w:type="character" w:customStyle="1" w:styleId="CommentTextChar">
    <w:name w:val="Comment Text Char"/>
    <w:basedOn w:val="DefaultParagraphFont"/>
    <w:link w:val="CommentText"/>
    <w:uiPriority w:val="99"/>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customStyle="1" w:styleId="CommentSubjectChar">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linoisstateuniversity.sharepoint.com/:w:/r/sites/AcademicSenate/Academic%20Senate%20Sharepoint/SUB%20-%20Executive%20Committee%20of%20the%20Academic%20Senate/2025.03.17/Linked%20Items/8.12.2024.03%20-%20Policy%204.1.4%20Dress%20Codes/4.1.4%20Dress%20Codes_Mark%20Up%20(Exec%20Comments).docx?d=wc5a41635bd2140caa559727dbb3f4cb9&amp;csf=1&amp;web=1&amp;e=hLvxHS" TargetMode="External"/><Relationship Id="rId18" Type="http://schemas.openxmlformats.org/officeDocument/2006/relationships/hyperlink" Target="https://policy.illinoisstate.edu/employee/faculty/3-3-4/" TargetMode="External"/><Relationship Id="rId26" Type="http://schemas.openxmlformats.org/officeDocument/2006/relationships/hyperlink" Target="https://illinoisstateuniversity.sharepoint.com/:w:/r/sites/AcademicSenate/Academic%20Senate%20Sharepoint/ExecFCE/Exec%20Packets%2024-25/2025.03.17/Linked%20Items/Consent%20Agenda/Studies%20of%20Global%20Asia%20Minor.docx?d=wb90972c1d3f64c3c98e89f3b79dfb7c9&amp;csf=1&amp;web=1&amp;e=AxRsbn" TargetMode="External"/><Relationship Id="rId39" Type="http://schemas.openxmlformats.org/officeDocument/2006/relationships/hyperlink" Target="https://academicsenate.illinoisstate.edu/about/bylaws/" TargetMode="External"/><Relationship Id="rId3" Type="http://schemas.openxmlformats.org/officeDocument/2006/relationships/customXml" Target="../customXml/item3.xml"/><Relationship Id="rId21" Type="http://schemas.openxmlformats.org/officeDocument/2006/relationships/hyperlink" Target="https://illinoisstateuniversity.sharepoint.com/:b:/r/sites/AcademicSenate/Academic%20Senate%20Sharepoint/ExecFCE/Exec%20Packets%2024-25/2025.03.17/Linked%20Items/Consent%20Agenda/FIF%20-%20Early%20Childhood%20Education%20Workforce%20Online%20Licensure%20Sequence.pdf?csf=1&amp;web=1&amp;e=534O8h" TargetMode="External"/><Relationship Id="rId34" Type="http://schemas.openxmlformats.org/officeDocument/2006/relationships/hyperlink" Target="https://academicsenate.illinoisstate.edu/about/bylaws/" TargetMode="External"/><Relationship Id="rId42"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General%20Education%20Program%20Recommendation_FINAL.docx?d=w389f46d825b14486833d80b5e680997f&amp;csf=1&amp;web=1&amp;e=BWNlMa" TargetMode="External"/><Relationship Id="rId47" Type="http://schemas.openxmlformats.org/officeDocument/2006/relationships/hyperlink" Target="https://academicsenate.illinoisstate.edu/about/bylaws/" TargetMode="External"/><Relationship Id="rId50" Type="http://schemas.openxmlformats.org/officeDocument/2006/relationships/hyperlink" Target="https://illinoisstateuniversity.sharepoint.com/:w:/r/sites/AcademicSenate/Academic%20Senate%20Sharepoint/SUB%20-%20Executive%20Committee%20of%20the%20Academic%20Senate/2025.03.17/Linked%20Items/06.04.2024.30%20-%20Review%20the%20constitution%20regarding%20the%20review%20and%20approval%20of%20bylaws%20of%20schools/Constitution%20ARTICLE%20VI%20Section%201%20-%20Markup.docx?d=w387cdd21e0ea42e0a83fd4b07e12ad59&amp;csf=1&amp;web=1&amp;e=KZNnmV" TargetMode="External"/><Relationship Id="rId7" Type="http://schemas.openxmlformats.org/officeDocument/2006/relationships/settings" Target="settings.xml"/><Relationship Id="rId12" Type="http://schemas.openxmlformats.org/officeDocument/2006/relationships/hyperlink" Target="https://policy.illinoisstate.edu/academic/4-1-4/" TargetMode="External"/><Relationship Id="rId17" Type="http://schemas.openxmlformats.org/officeDocument/2006/relationships/hyperlink" Target="https://illinoisstateuniversity.sharepoint.com/:w:/r/sites/AcademicSenate/Academic%20Senate%20Sharepoint/SUB%20-%20Executive%20Committee%20of%20the%20Academic%20Senate/2025.03.17/Linked%20Items/06.04.2024.30%20-%20Review%20the%20constitution%20regarding%20the%20review%20and%20approval%20of%20bylaws%20of%20schools/Constitution%20ARTICLE%20VI%20Section%201%20-%20Markup%20(Exec%20Comments).docx?d=wf05fcf5785f64004bea0c4d70866e5f9&amp;csf=1&amp;web=1&amp;e=VbdGjd" TargetMode="External"/><Relationship Id="rId25" Type="http://schemas.openxmlformats.org/officeDocument/2006/relationships/hyperlink" Target="https://illinoisstateuniversity.sharepoint.com/:b:/r/sites/AcademicSenate/Academic%20Senate%20Sharepoint/ExecFCE/Exec%20Packets%2024-25/2025.03.17/Linked%20Items/Consent%20Agenda/FIF%20-%20Applied%20Health%20Sciences.pdf?csf=1&amp;web=1&amp;e=cpZayG" TargetMode="External"/><Relationship Id="rId33"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5.4%20Markup%20(Public%20Comment).docx?d=we00b1b6e1688468a9e0d8adbf41df008&amp;csf=1&amp;web=1&amp;e=6mRsZD" TargetMode="External"/><Relationship Id="rId38" Type="http://schemas.openxmlformats.org/officeDocument/2006/relationships/hyperlink" Target="https://academicsenate.illinoisstate.edu/about/bylaws/" TargetMode="External"/><Relationship Id="rId46" Type="http://schemas.openxmlformats.org/officeDocument/2006/relationships/hyperlink" Target="https://illinoisstateuniversity.sharepoint.com/:w:/r/sites/AcademicSenate/Academic%20Senate%20Sharepoint/Senate/Senate%20Packets%2024-25/2025.03.05/08.08.2024.01%20-%20Gen%20Ed%20Revision%20Proposal/Revisions%20to%20Undergraduate%20Catalog_FINAL.docx?d=wa73786aaaec140fea6fab119a2c39bf7&amp;csf=1&amp;web=1&amp;e=lWkpqF" TargetMode="External"/><Relationship Id="rId2" Type="http://schemas.openxmlformats.org/officeDocument/2006/relationships/customXml" Target="../customXml/item2.xml"/><Relationship Id="rId16" Type="http://schemas.openxmlformats.org/officeDocument/2006/relationships/hyperlink" Target="https://illinoisstate.edu/downloads/trustees/ILLINOIS%20STATE%20UNIVERSITY%20CONSTITUTION%202024-08-02.pdf" TargetMode="External"/><Relationship Id="rId20" Type="http://schemas.openxmlformats.org/officeDocument/2006/relationships/hyperlink" Target="https://illinoisstateuniversity.sharepoint.com/:w:/r/sites/AcademicSenate/Academic%20Senate%20Sharepoint/ExecFCE/Exec%20Packets%2024-25/2025.03.17/Linked%20Items/Consent%20Agenda/Early%20Childhood%20Education%20Workforce%20Online%20Licensure%20Sequence.docx?d=w143f6b8115fa4f698044d42618e5695a&amp;csf=1&amp;web=1&amp;e=dKjL29" TargetMode="External"/><Relationship Id="rId29" Type="http://schemas.openxmlformats.org/officeDocument/2006/relationships/hyperlink" Target="https://academicsenate.illinoisstate.edu/about/bylaws/" TargetMode="External"/><Relationship Id="rId41"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rticle%206.7%20Markup%20(FAC).docx?d=w9b294314bca449ae88306e5f7c983b9d&amp;csf=1&amp;web=1&amp;e=0tD3G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stateuniversity.sharepoint.com/:w:/r/sites/AcademicSenate/Academic%20Senate%20Sharepoint/ExecFCE/Exec%20Packets%2024-25/2025.03.17/Linked%20Items/Consent%20Agenda/Interdisciplinary%20Technologies%20name%20change%20proposal/McHale%20Statement.docx?d=wb89d6b74babb47bd8fdbd8d33ded87ea&amp;csf=1&amp;web=1&amp;e=OPsHtc" TargetMode="External"/><Relationship Id="rId24" Type="http://schemas.openxmlformats.org/officeDocument/2006/relationships/hyperlink" Target="https://illinoisstateuniversity.sharepoint.com/:w:/r/sites/AcademicSenate/Academic%20Senate%20Sharepoint/ExecFCE/Exec%20Packets%2024-25/2025.03.17/Linked%20Items/Consent%20Agenda/Applied%20Health%20Sciences.docx?d=w8e685bfc4e6643e8b1891947741f4b8c&amp;csf=1&amp;web=1&amp;e=yW9XdT" TargetMode="External"/><Relationship Id="rId32"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6.6%20Markup%20(Public%20Comment).docx?d=wb3c74a7481a642dfa42e658825e1c058&amp;csf=1&amp;web=1&amp;e=UOnpfD" TargetMode="External"/><Relationship Id="rId37"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rticle%206.7%20Markup%20(Ex-Officio).docx?d=w9b023dac6c5e4269952d0be1fe83201f&amp;csf=1&amp;web=1&amp;e=fbMMEo" TargetMode="External"/><Relationship Id="rId40"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ppendix%20II%20B%20Markup%20(FAC).docx?d=w0c839fc3ee7b4941be4fdc0c4863a4cd&amp;csf=1&amp;web=1&amp;e=Om4dKV" TargetMode="External"/><Relationship Id="rId45" Type="http://schemas.openxmlformats.org/officeDocument/2006/relationships/hyperlink" Target="https://illinoisstateuniversity.sharepoint.com/:w:/r/sites/AcademicSenate/Academic%20Senate%20Sharepoint/Senate/Senate%20Packets%2024-25/2025.03.05/08.08.2024.01%20-%20Gen%20Ed%20Revision%20Proposal/Revisions%20to%20Policy%202.1.9%20Baccalaureate%20Degree%20Programs_FINAL.docx?d=w7b6f4c7d0d78430f98711a5c69a1a59c&amp;csf=1&amp;web=1&amp;e=8V7FVW"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llinoisstateuniversity.sharepoint.com/:w:/r/sites/AcademicSenate/Academic%20Senate%20Sharepoint/SUB%20-%20Executive%20Committee%20of%20the%20Academic%20Senate/2025.03.17/Linked%20Items/1.10.2025.01%20-%20Appendix%20II%20Update%20Re%20Panel%20of%2010/Appendix%20II%20Panel%20of%20-%20Markup%20(Exec%20Comments).docx?d=web9a54c02d6e48468f01f580c5dbeb31&amp;csf=1&amp;web=1&amp;e=hV6SQY" TargetMode="External"/><Relationship Id="rId23" Type="http://schemas.openxmlformats.org/officeDocument/2006/relationships/hyperlink" Target="https://illinoisstateuniversity.sharepoint.com/:b:/r/sites/AcademicSenate/Academic%20Senate%20Sharepoint/ExecFCE/Exec%20Packets%2024-25/2025.03.17/Linked%20Items/Consent%20Agenda/FIF_Multilingual%20Special%20Education%20Certificate.pdf?csf=1&amp;web=1&amp;e=mlb7Zt" TargetMode="External"/><Relationship Id="rId28" Type="http://schemas.openxmlformats.org/officeDocument/2006/relationships/hyperlink" Target="https://illinoisstateuniversity.sharepoint.com/:b:/r/sites/AcademicSenate/Academic%20Senate%20Sharepoint/ExecFCE/Exec%20Packets%2024-25/2025.03.17/Linked%20Items/Consent%20Agenda/Name%20Change%20Request%20-%20Energy%20and%20Regulatory%20Economics.pdf?csf=1&amp;web=1&amp;e=Eb6xeC" TargetMode="External"/><Relationship Id="rId36"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ppendix%20II%20B%20Markup%20(Ex-Officio).docx?d=w0fb01998fd424fa0a31665ae98ab7444&amp;csf=1&amp;web=1&amp;e=pRzcx5" TargetMode="External"/><Relationship Id="rId49" Type="http://schemas.openxmlformats.org/officeDocument/2006/relationships/hyperlink" Target="https://illinoisstate.edu/downloads/trustees/ILLINOIS%20STATE%20UNIVERSITY%20CONSTITUTION%202024-08-02.pdf" TargetMode="External"/><Relationship Id="rId10" Type="http://schemas.openxmlformats.org/officeDocument/2006/relationships/hyperlink" Target="https://illinoisstateuniversity.sharepoint.com/sites/AcademicSenate/Academic%20Senate%20Sharepoint/ExecFCE/Exec%20Packets%2024-25/2025.03.31/Linked%20materials/Consent%20Agenda/Interdisciplinary%20Technologies%20name%20change%20proposal/Digital%20media%20name%20change%20request-SRI%20.pdf?CT=1742225085213&amp;OR=ItemsView" TargetMode="External"/><Relationship Id="rId19" Type="http://schemas.openxmlformats.org/officeDocument/2006/relationships/hyperlink" Target="https://illinoisstateuniversity.sharepoint.com/:w:/r/sites/AcademicSenate/Academic%20Senate%20Sharepoint/SUB%20-%20Executive%20Committee%20of%20the%20Academic%20Senate/2025.03.17/Linked%20Items/12.20.2024.01%20-%203.3.4%20NTT%20Classifications/3.3.4%20NTT%20Classifications%20-%20Markup%20(Exec%20Comments).docx?d=w1b6b7766f3454ae6a19f27387693349d&amp;csf=1&amp;web=1&amp;e=dGutkV" TargetMode="External"/><Relationship Id="rId31"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Bylaws%20Appendix%20II%20(Public%20Comment)%20-%20Markup.docx?d=we47d7474a6cb4ea6bd1e066a4a0fbf41&amp;csf=1&amp;web=1&amp;e=CS2lZm" TargetMode="External"/><Relationship Id="rId44" Type="http://schemas.openxmlformats.org/officeDocument/2006/relationships/hyperlink" Target="https://illinoisstateuniversity.sharepoint.com/:w:/r/sites/AcademicSenate/Academic%20Senate%20Sharepoint/Senate/Senate%20Packets%2024-25/2025.03.05/08.08.2024.01%20-%20Gen%20Ed%20Revision%20Proposal/Revisions%20to%20Policy%202.1.12%20Pass.No%20Pass%20-%20Credit.No%20Credit_FINAL.docx?d=wa5709131e57d4aeca714e702191c242b&amp;csf=1&amp;web=1&amp;e=vpICyP" TargetMode="External"/><Relationship Id="rId52" Type="http://schemas.openxmlformats.org/officeDocument/2006/relationships/hyperlink" Target="https://illinoisstateuniversity.sharepoint.com/:w:/r/sites/AcademicSenate/Academic%20Senate%20Sharepoint/SUB%20-%20Executive%20Committee%20of%20the%20Academic%20Senate/2025.03.17/Linked%20Items/8.12.2024.03%20-%20Policy%204.1.4%20Dress%20Codes/4.1.4%20Dress%20Codes_Mark%20Up.docx?d=we6a24c3030064aa99beab3b5b93c3d33&amp;csf=1&amp;web=1&amp;e=cPqare" TargetMode="External"/><Relationship Id="rId4" Type="http://schemas.openxmlformats.org/officeDocument/2006/relationships/customXml" Target="../customXml/item4.xml"/><Relationship Id="rId9" Type="http://schemas.openxmlformats.org/officeDocument/2006/relationships/hyperlink" Target="https://academicsenate.illinoisstate.edu/about/bylaws/" TargetMode="External"/><Relationship Id="rId14" Type="http://schemas.openxmlformats.org/officeDocument/2006/relationships/hyperlink" Target="https://academicsenate.illinoisstate.edu/about/bylaws/" TargetMode="External"/><Relationship Id="rId22" Type="http://schemas.openxmlformats.org/officeDocument/2006/relationships/hyperlink" Target="https://illinoisstateuniversity.sharepoint.com/:w:/r/sites/AcademicSenate/Academic%20Senate%20Sharepoint/ExecFCE/Exec%20Packets%2024-25/2025.03.17/Linked%20Items/Consent%20Agenda/Multilingual%20Special%20Education%20Certificate.docx?d=w07ca2032c18640cf8c59b01675bc26a7&amp;csf=1&amp;web=1&amp;e=R45f4j" TargetMode="External"/><Relationship Id="rId27" Type="http://schemas.openxmlformats.org/officeDocument/2006/relationships/hyperlink" Target="https://illinoisstateuniversity.sharepoint.com/:b:/r/sites/AcademicSenate/Academic%20Senate%20Sharepoint/ExecFCE/Exec%20Packets%2024-25/2025.03.17/Linked%20Items/Consent%20Agenda/FIF%20-%20Studies%20of%20Global%20Asia%20Minor.pdf?csf=1&amp;web=1&amp;e=ghfimC" TargetMode="External"/><Relationship Id="rId30" Type="http://schemas.openxmlformats.org/officeDocument/2006/relationships/hyperlink" Target="https://academicsenate.illinoisstate.edu/about/bylaws/" TargetMode="External"/><Relationship Id="rId35" Type="http://schemas.openxmlformats.org/officeDocument/2006/relationships/hyperlink" Target="https://academicsenate.illinoisstate.edu/about/bylaws/" TargetMode="External"/><Relationship Id="rId43"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Gen%20Ed%20Implementation%20Plan%20(Draft).docx?d=wc0dc063f16d946f7bdef18cefd26e345&amp;csf=1&amp;web=1&amp;e=tIkKU0" TargetMode="External"/><Relationship Id="rId48" Type="http://schemas.openxmlformats.org/officeDocument/2006/relationships/hyperlink" Target="https://illinoisstateuniversity.sharepoint.com/:w:/r/sites/AcademicSenate/Academic%20Senate%20Sharepoint/SUB%20-%20Executive%20Committee%20of%20the%20Academic%20Senate/2025.03.17/Linked%20Items/1.10.2025.01%20-%20Appendix%20II%20Update%20Re%20Panel%20of%2010/Appendix%20II%20Panel%20of%20-%20Markup.docx?d=w314a243e927042428dafc43cea8957cd&amp;csf=1&amp;web=1&amp;e=H8bo8x" TargetMode="External"/><Relationship Id="rId8" Type="http://schemas.openxmlformats.org/officeDocument/2006/relationships/webSettings" Target="webSettings.xml"/><Relationship Id="rId51" Type="http://schemas.openxmlformats.org/officeDocument/2006/relationships/hyperlink" Target="https://policy.illinoisstate.edu/academic/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9493EA40-1867-44CB-B370-D4B08FC62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B7D3F-AFA5-4472-9B44-C9F50CB0AB85}">
  <ds:schemaRefs>
    <ds:schemaRef ds:uri="http://schemas.microsoft.com/sharepoint/v3/contenttype/forms"/>
  </ds:schemaRefs>
</ds:datastoreItem>
</file>

<file path=customXml/itemProps3.xml><?xml version="1.0" encoding="utf-8"?>
<ds:datastoreItem xmlns:ds="http://schemas.openxmlformats.org/officeDocument/2006/customXml" ds:itemID="{DB097B81-AF54-452E-9B35-F24E043525A3}">
  <ds:schemaRefs>
    <ds:schemaRef ds:uri="http://schemas.openxmlformats.org/officeDocument/2006/bibliography"/>
  </ds:schemaRefs>
</ds:datastoreItem>
</file>

<file path=customXml/itemProps4.xml><?xml version="1.0" encoding="utf-8"?>
<ds:datastoreItem xmlns:ds="http://schemas.openxmlformats.org/officeDocument/2006/customXml" ds:itemID="{73470C64-4EC1-401A-B03A-7C821D7FEAC1}">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6866</Words>
  <Characters>39141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45916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Horst, Martha</cp:lastModifiedBy>
  <cp:revision>33</cp:revision>
  <cp:lastPrinted>2023-08-18T15:09:00Z</cp:lastPrinted>
  <dcterms:created xsi:type="dcterms:W3CDTF">2025-04-02T13:36:00Z</dcterms:created>
  <dcterms:modified xsi:type="dcterms:W3CDTF">2025-04-02T14:57:00Z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