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0C4568BF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>Committee</w:t>
      </w:r>
      <w:r w:rsidR="001A441D">
        <w:rPr>
          <w:rFonts w:asciiTheme="majorHAnsi" w:eastAsia="Times New Roman" w:hAnsiTheme="majorHAnsi" w:cs="Times New Roman"/>
          <w:b/>
          <w:sz w:val="28"/>
          <w:szCs w:val="28"/>
        </w:rPr>
        <w:t xml:space="preserve"> Minutes</w:t>
      </w:r>
    </w:p>
    <w:p w14:paraId="4E4DB32E" w14:textId="73F1D715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1F2500" w:rsidRPr="0036720F">
        <w:rPr>
          <w:rFonts w:asciiTheme="majorHAnsi" w:eastAsia="Times New Roman" w:hAnsiTheme="majorHAnsi" w:cs="Times New Roman"/>
          <w:b/>
          <w:sz w:val="24"/>
          <w:szCs w:val="20"/>
        </w:rPr>
        <w:t>October 11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951B02" w:rsidRPr="0036720F">
        <w:rPr>
          <w:rFonts w:asciiTheme="majorHAnsi" w:eastAsia="Times New Roman" w:hAnsiTheme="majorHAnsi" w:cs="Times New Roman"/>
          <w:b/>
          <w:sz w:val="24"/>
          <w:szCs w:val="20"/>
        </w:rPr>
        <w:t>1</w:t>
      </w:r>
    </w:p>
    <w:p w14:paraId="0B3425CE" w14:textId="60426812" w:rsidR="00BE667A" w:rsidRPr="0036720F" w:rsidRDefault="00613678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</w:t>
      </w:r>
      <w:r w:rsidR="001A441D">
        <w:rPr>
          <w:rFonts w:asciiTheme="majorHAnsi" w:hAnsiTheme="majorHAnsi" w:cs="Times New Roman"/>
          <w:b/>
          <w:sz w:val="24"/>
          <w:szCs w:val="24"/>
        </w:rPr>
        <w:t>pproved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77777777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3DC1F892" w14:textId="180518CF" w:rsidR="005B00FD" w:rsidRDefault="001A441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Academic Senate chairperson Martha </w:t>
      </w:r>
      <w:r w:rsidR="003D1B31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Callison 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Horst called the meeting to order. </w:t>
      </w:r>
    </w:p>
    <w:p w14:paraId="0488C48A" w14:textId="77777777" w:rsidR="001A441D" w:rsidRPr="001A441D" w:rsidRDefault="001A441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p w14:paraId="4934E9E5" w14:textId="71BD3872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4DAB14A0" w:rsidR="005C458B" w:rsidRPr="0036720F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None</w:t>
      </w:r>
    </w:p>
    <w:p w14:paraId="37592987" w14:textId="77777777" w:rsidR="005B77D8" w:rsidRPr="0036720F" w:rsidRDefault="005B77D8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2F95AC2" w14:textId="773E078D" w:rsidR="005B00FD" w:rsidRPr="0036720F" w:rsidRDefault="005B00FD" w:rsidP="001A441D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1513742F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1F31FC" w:rsidRPr="0036720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 xml:space="preserve">October </w:t>
      </w:r>
      <w:r w:rsidR="001F2500" w:rsidRPr="0036720F">
        <w:rPr>
          <w:rFonts w:asciiTheme="majorHAnsi" w:hAnsiTheme="majorHAnsi" w:cs="Times New Roman"/>
          <w:b/>
          <w:sz w:val="24"/>
          <w:szCs w:val="24"/>
        </w:rPr>
        <w:t>20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2021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77777777" w:rsidR="00394492" w:rsidRPr="0036720F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67DA0A96" w14:textId="733264AE" w:rsidR="00511688" w:rsidRPr="0036720F" w:rsidRDefault="00511688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NTT/TT Ratio and Instructional Capacity ad hoc Committee elections</w:t>
      </w:r>
    </w:p>
    <w:p w14:paraId="5A9AB802" w14:textId="3F291D8F" w:rsidR="00CB1179" w:rsidRPr="0036720F" w:rsidRDefault="00613678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5" w:tgtFrame="_blank" w:history="1">
        <w:r w:rsidR="00CB1179" w:rsidRPr="0036720F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NTT/TT Ratios and Instructional Capacity ad hoc committee charge</w:t>
        </w:r>
      </w:hyperlink>
    </w:p>
    <w:p w14:paraId="275FD01E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091890C" w14:textId="16AF3541" w:rsidR="00511688" w:rsidRPr="0036720F" w:rsidRDefault="00511688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 xml:space="preserve">The chair of the Academic Senate: </w:t>
      </w:r>
      <w:r w:rsidRPr="0036720F">
        <w:rPr>
          <w:rFonts w:asciiTheme="majorHAnsi" w:eastAsia="Times New Roman" w:hAnsiTheme="majorHAnsi" w:cs="Times New Roman"/>
          <w:b/>
          <w:bCs/>
          <w:sz w:val="24"/>
          <w:szCs w:val="24"/>
        </w:rPr>
        <w:t>Martha Horst</w:t>
      </w:r>
      <w:r w:rsidR="00CB1179" w:rsidRPr="0036720F">
        <w:rPr>
          <w:rFonts w:asciiTheme="majorHAnsi" w:eastAsia="Times New Roman" w:hAnsiTheme="majorHAnsi" w:cs="Times New Roman"/>
          <w:b/>
          <w:bCs/>
          <w:sz w:val="24"/>
          <w:szCs w:val="24"/>
        </w:rPr>
        <w:t>, WKCFA</w:t>
      </w:r>
    </w:p>
    <w:p w14:paraId="1A439011" w14:textId="5DA34CCB" w:rsidR="00511688" w:rsidRPr="0036720F" w:rsidRDefault="00511688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 xml:space="preserve">The chair of the </w:t>
      </w:r>
      <w:r w:rsidR="00C52B0B" w:rsidRPr="0036720F">
        <w:rPr>
          <w:rFonts w:asciiTheme="majorHAnsi" w:eastAsia="Times New Roman" w:hAnsiTheme="majorHAnsi" w:cs="Times New Roman"/>
          <w:sz w:val="24"/>
          <w:szCs w:val="24"/>
        </w:rPr>
        <w:t>AABC</w:t>
      </w:r>
      <w:r w:rsidRPr="0036720F">
        <w:rPr>
          <w:rFonts w:asciiTheme="majorHAnsi" w:eastAsia="Times New Roman" w:hAnsiTheme="majorHAnsi" w:cs="Times New Roman"/>
          <w:sz w:val="24"/>
          <w:szCs w:val="24"/>
        </w:rPr>
        <w:t xml:space="preserve">, or designee: </w:t>
      </w:r>
      <w:r w:rsidR="00C52B0B" w:rsidRPr="0036720F">
        <w:rPr>
          <w:rFonts w:asciiTheme="majorHAnsi" w:eastAsia="Times New Roman" w:hAnsiTheme="majorHAnsi" w:cs="Times New Roman"/>
          <w:b/>
          <w:bCs/>
          <w:sz w:val="24"/>
          <w:szCs w:val="24"/>
        </w:rPr>
        <w:t>Deb Garrahy</w:t>
      </w:r>
      <w:r w:rsidR="00CB1179" w:rsidRPr="0036720F">
        <w:rPr>
          <w:rFonts w:asciiTheme="majorHAnsi" w:eastAsia="Times New Roman" w:hAnsiTheme="majorHAnsi" w:cs="Times New Roman"/>
          <w:b/>
          <w:bCs/>
          <w:sz w:val="24"/>
          <w:szCs w:val="24"/>
        </w:rPr>
        <w:t>, CAST</w:t>
      </w:r>
    </w:p>
    <w:p w14:paraId="2CFA95A6" w14:textId="67123221" w:rsidR="00511688" w:rsidRPr="0036720F" w:rsidRDefault="00511688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>The chair of the Planning and Finance Committee, or designee:</w:t>
      </w:r>
      <w:r w:rsidRPr="0036720F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David Marx</w:t>
      </w:r>
      <w:r w:rsidR="00CB1179" w:rsidRPr="0036720F">
        <w:rPr>
          <w:rFonts w:asciiTheme="majorHAnsi" w:eastAsia="Times New Roman" w:hAnsiTheme="majorHAnsi" w:cs="Times New Roman"/>
          <w:b/>
          <w:bCs/>
          <w:sz w:val="24"/>
          <w:szCs w:val="24"/>
        </w:rPr>
        <w:t>, CAS</w:t>
      </w:r>
    </w:p>
    <w:p w14:paraId="16A38DFC" w14:textId="172F62D9" w:rsidR="00511688" w:rsidRPr="0036720F" w:rsidRDefault="00511688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 xml:space="preserve">Chair of the Chair's Council, or designee: </w:t>
      </w:r>
      <w:r w:rsidRPr="0036720F">
        <w:rPr>
          <w:rFonts w:asciiTheme="majorHAnsi" w:eastAsia="Times New Roman" w:hAnsiTheme="majorHAnsi" w:cs="Times New Roman"/>
          <w:b/>
          <w:bCs/>
          <w:sz w:val="24"/>
          <w:szCs w:val="24"/>
        </w:rPr>
        <w:t>Marla Reese-Weber</w:t>
      </w:r>
      <w:r w:rsidR="00CB1179" w:rsidRPr="0036720F">
        <w:rPr>
          <w:rFonts w:asciiTheme="majorHAnsi" w:eastAsia="Times New Roman" w:hAnsiTheme="majorHAnsi" w:cs="Times New Roman"/>
          <w:b/>
          <w:bCs/>
          <w:sz w:val="24"/>
          <w:szCs w:val="24"/>
        </w:rPr>
        <w:t>, CAST</w:t>
      </w:r>
    </w:p>
    <w:p w14:paraId="3DD3B95A" w14:textId="77777777" w:rsidR="00511688" w:rsidRPr="0036720F" w:rsidRDefault="00511688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>Ex Officio, non-voting: a College Dean or designee</w:t>
      </w:r>
    </w:p>
    <w:p w14:paraId="7E7A8A42" w14:textId="77777777" w:rsidR="00511688" w:rsidRPr="0036720F" w:rsidRDefault="00511688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>Ex Officio, non-voting: Vice President and Provost or designee</w:t>
      </w:r>
    </w:p>
    <w:p w14:paraId="536532FB" w14:textId="77777777" w:rsidR="00511688" w:rsidRPr="0036720F" w:rsidRDefault="00511688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14:paraId="39CA9215" w14:textId="1723CC66" w:rsidR="00511688" w:rsidRPr="0036720F" w:rsidRDefault="00511688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Tenure-track faculty (3)</w:t>
      </w:r>
    </w:p>
    <w:p w14:paraId="28172341" w14:textId="6EFE2D48" w:rsidR="00A47D25" w:rsidRPr="0036720F" w:rsidRDefault="00A47D25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 xml:space="preserve">Thomas McClure, </w:t>
      </w:r>
      <w:r w:rsidR="00CB1179" w:rsidRPr="0036720F">
        <w:rPr>
          <w:rFonts w:asciiTheme="majorHAnsi" w:eastAsia="Times New Roman" w:hAnsiTheme="majorHAnsi" w:cs="Times New Roman"/>
          <w:sz w:val="24"/>
          <w:szCs w:val="24"/>
        </w:rPr>
        <w:t>CAS</w:t>
      </w:r>
    </w:p>
    <w:p w14:paraId="3D52AD35" w14:textId="5E1444D7" w:rsidR="00A47D25" w:rsidRPr="0036720F" w:rsidRDefault="00A47D25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 xml:space="preserve">Jack Glascock, </w:t>
      </w:r>
      <w:r w:rsidR="00CB1179" w:rsidRPr="0036720F">
        <w:rPr>
          <w:rFonts w:asciiTheme="majorHAnsi" w:eastAsia="Times New Roman" w:hAnsiTheme="majorHAnsi" w:cs="Times New Roman"/>
          <w:sz w:val="24"/>
          <w:szCs w:val="24"/>
        </w:rPr>
        <w:t>CAS</w:t>
      </w:r>
    </w:p>
    <w:p w14:paraId="3FD9872E" w14:textId="52927235" w:rsidR="00511688" w:rsidRPr="0036720F" w:rsidRDefault="00511688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14:paraId="5141CBE9" w14:textId="2BE27EB2" w:rsidR="00511688" w:rsidRPr="0036720F" w:rsidRDefault="00511688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Non-Tenure-Track faculty (1)</w:t>
      </w:r>
    </w:p>
    <w:p w14:paraId="2B232A56" w14:textId="30610FFD" w:rsidR="00A47D25" w:rsidRPr="0036720F" w:rsidRDefault="00A47D25" w:rsidP="00511688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 xml:space="preserve">Terry Lowe, </w:t>
      </w:r>
      <w:r w:rsidR="00CB1179" w:rsidRPr="0036720F">
        <w:rPr>
          <w:rFonts w:asciiTheme="majorHAnsi" w:eastAsia="Times New Roman" w:hAnsiTheme="majorHAnsi" w:cs="Times New Roman"/>
          <w:sz w:val="24"/>
          <w:szCs w:val="24"/>
        </w:rPr>
        <w:t>COB</w:t>
      </w:r>
    </w:p>
    <w:p w14:paraId="33255C92" w14:textId="71BCEA7C" w:rsidR="00511688" w:rsidRPr="0036720F" w:rsidRDefault="00511688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5BF2D5FE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Classified Research Review Committee election</w:t>
      </w:r>
    </w:p>
    <w:p w14:paraId="777C832A" w14:textId="77777777" w:rsidR="00511688" w:rsidRPr="0036720F" w:rsidRDefault="00511688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</w:p>
    <w:p w14:paraId="52769962" w14:textId="32D51221" w:rsidR="00E1295C" w:rsidRPr="0036720F" w:rsidRDefault="00E1295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Council on General Education</w:t>
      </w:r>
    </w:p>
    <w:p w14:paraId="2AE72D21" w14:textId="77777777" w:rsidR="00E1295C" w:rsidRPr="0036720F" w:rsidRDefault="00E1295C" w:rsidP="00E1295C">
      <w:pPr>
        <w:rPr>
          <w:rFonts w:asciiTheme="majorHAnsi" w:hAnsiTheme="majorHAnsi" w:cs="Times New Roman"/>
          <w:color w:val="201F1E"/>
          <w:sz w:val="24"/>
          <w:szCs w:val="24"/>
          <w:bdr w:val="none" w:sz="0" w:space="0" w:color="auto" w:frame="1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>XX, COB, 2021-2022 (Year replacement for Joseph Goodman, COB, 2021-2024)</w:t>
      </w:r>
    </w:p>
    <w:p w14:paraId="486A0794" w14:textId="4DE0D90C" w:rsidR="002F7330" w:rsidRPr="0036720F" w:rsidRDefault="00E1295C" w:rsidP="00E1295C">
      <w:pPr>
        <w:rPr>
          <w:rFonts w:asciiTheme="majorHAnsi" w:eastAsia="Times New Roman" w:hAnsiTheme="majorHAnsi" w:cs="Times New Roman"/>
          <w:szCs w:val="18"/>
        </w:rPr>
      </w:pP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t>University Library Committee election</w:t>
      </w: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br/>
      </w:r>
      <w:r w:rsidRPr="0036720F">
        <w:rPr>
          <w:rFonts w:asciiTheme="majorHAnsi" w:eastAsia="Times New Roman" w:hAnsiTheme="majorHAnsi" w:cs="Times New Roman"/>
          <w:szCs w:val="18"/>
        </w:rPr>
        <w:t>XX (replacement for Aparna Idate, CAS 2021-2024)</w:t>
      </w:r>
      <w:r w:rsidR="002F7330" w:rsidRPr="0036720F">
        <w:rPr>
          <w:rFonts w:asciiTheme="majorHAnsi" w:eastAsia="Times New Roman" w:hAnsiTheme="majorHAnsi" w:cs="Times New Roman"/>
          <w:szCs w:val="18"/>
        </w:rPr>
        <w:br/>
        <w:t>XX (</w:t>
      </w:r>
      <w:r w:rsidR="00AC350C" w:rsidRPr="0036720F">
        <w:rPr>
          <w:rFonts w:asciiTheme="majorHAnsi" w:eastAsia="Times New Roman" w:hAnsiTheme="majorHAnsi" w:cs="Times New Roman"/>
          <w:szCs w:val="18"/>
        </w:rPr>
        <w:t>Michael Barrowclough, CAST, 2019-2022)</w:t>
      </w:r>
    </w:p>
    <w:p w14:paraId="5DCF23E8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lastRenderedPageBreak/>
        <w:t>Information Item:</w:t>
      </w:r>
    </w:p>
    <w:p w14:paraId="6EA156B1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ASPT Review (Interim Associate Vice President for Academic Administration and University Review Committee members)</w:t>
      </w:r>
    </w:p>
    <w:p w14:paraId="3E87B538" w14:textId="77777777" w:rsidR="00CB1179" w:rsidRPr="0036720F" w:rsidRDefault="00613678" w:rsidP="00CB1179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6" w:history="1">
        <w:r w:rsidR="00CB1179" w:rsidRPr="0036720F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Current ASPT Policy</w:t>
        </w:r>
      </w:hyperlink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773FF4FD" w14:textId="77777777" w:rsidR="00CB1179" w:rsidRPr="0036720F" w:rsidRDefault="00CB1179" w:rsidP="00CB1179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09.30.21.02 ASPT PROCESS</w:t>
      </w:r>
    </w:p>
    <w:p w14:paraId="6BA69155" w14:textId="77777777" w:rsidR="00CB1179" w:rsidRPr="0036720F" w:rsidRDefault="00CB1179" w:rsidP="00CB1179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10.08.21.00 URC Summary of Draft ASPT Revisions 2021</w:t>
      </w:r>
    </w:p>
    <w:p w14:paraId="70225ACB" w14:textId="77777777" w:rsidR="00CB1179" w:rsidRPr="0036720F" w:rsidRDefault="00CB1179" w:rsidP="00CB1179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10.08.21.01 ASPT APPENDIX 2_Current Copy</w:t>
      </w:r>
    </w:p>
    <w:p w14:paraId="710213C1" w14:textId="77777777" w:rsidR="00CB1179" w:rsidRPr="0036720F" w:rsidRDefault="00CB1179" w:rsidP="00CB1179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10.08.21.02 ASPT APPENDIX 2_MARK UP</w:t>
      </w:r>
    </w:p>
    <w:p w14:paraId="77BCD69C" w14:textId="77777777" w:rsidR="00CB1179" w:rsidRPr="0036720F" w:rsidRDefault="00CB1179" w:rsidP="00CB1179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10.08.21.03 URC_ASPT Appendix 2_Teaching_Draft Revisions_</w:t>
      </w:r>
    </w:p>
    <w:p w14:paraId="1FEDF462" w14:textId="1F009480" w:rsidR="00EB5920" w:rsidRDefault="00ED1664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74D4E370" w14:textId="7B4D53E2" w:rsidR="00B13490" w:rsidRPr="00B13490" w:rsidRDefault="00B13490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B13490">
        <w:rPr>
          <w:rFonts w:asciiTheme="majorHAnsi" w:eastAsia="Times New Roman" w:hAnsiTheme="majorHAnsi" w:cs="Times New Roman"/>
          <w:bCs/>
          <w:iCs/>
          <w:sz w:val="24"/>
          <w:szCs w:val="20"/>
        </w:rPr>
        <w:t>The committee discussed the self-nomination of Sarah Smelser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(WKCFA)</w:t>
      </w:r>
      <w:r w:rsidRPr="00B13490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as a faculty representative on the ad hoc committee, and decided, since she is only an interim chair for one semester, she can be a nominee as a faculty representative.</w:t>
      </w:r>
    </w:p>
    <w:p w14:paraId="7922F743" w14:textId="34BE487C" w:rsidR="001A441D" w:rsidRDefault="001A441D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1A441D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Motion by Senator Nikolaou, seconded by Senator Garrahy, to approve the proposed Senate agenda. The motion was unanimously approved. </w:t>
      </w:r>
    </w:p>
    <w:p w14:paraId="02EF97DD" w14:textId="3CA1B275" w:rsidR="00AA0976" w:rsidRDefault="00AA0976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p w14:paraId="3EB5AFAC" w14:textId="77777777" w:rsidR="00AA0976" w:rsidRDefault="00AA0976" w:rsidP="00AA0976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Attendance</w:t>
      </w:r>
    </w:p>
    <w:tbl>
      <w:tblPr>
        <w:tblpPr w:leftFromText="187" w:rightFromText="187" w:bottomFromText="200" w:vertAnchor="text" w:tblpXSpec="center" w:tblpY="174"/>
        <w:tblOverlap w:val="never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39"/>
        <w:gridCol w:w="1260"/>
        <w:gridCol w:w="1529"/>
        <w:gridCol w:w="1529"/>
      </w:tblGrid>
      <w:tr w:rsidR="00AA0976" w14:paraId="5A518B90" w14:textId="77777777" w:rsidTr="007F64D6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13B1D" w14:textId="77777777" w:rsidR="00AA0976" w:rsidRDefault="00AA0976" w:rsidP="007F64D6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SENATE</w:t>
            </w:r>
          </w:p>
          <w:p w14:paraId="24E5BB60" w14:textId="77777777" w:rsidR="00AA0976" w:rsidRDefault="00AA0976" w:rsidP="007F64D6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224AC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5A950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D18D5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9B1C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AA0976" w14:paraId="19330289" w14:textId="77777777" w:rsidTr="007F64D6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000A" w14:textId="77777777" w:rsidR="00AA0976" w:rsidRDefault="00AA0976" w:rsidP="007F64D6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223F" w14:textId="77777777" w:rsidR="00AA0976" w:rsidRDefault="00AA0976" w:rsidP="007F64D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8C7F2" w14:textId="77777777" w:rsidR="00AA0976" w:rsidRDefault="00AA0976" w:rsidP="007F64D6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4876" w14:textId="77777777" w:rsidR="00AA0976" w:rsidRDefault="00AA0976" w:rsidP="007F64D6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D87" w14:textId="77777777" w:rsidR="00AA0976" w:rsidRDefault="00AA0976" w:rsidP="007F64D6">
            <w:pPr>
              <w:jc w:val="center"/>
              <w:rPr>
                <w:color w:val="000000"/>
              </w:rPr>
            </w:pPr>
          </w:p>
        </w:tc>
      </w:tr>
      <w:tr w:rsidR="00AA0976" w14:paraId="4BEC9AF0" w14:textId="77777777" w:rsidTr="007F64D6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07FA" w14:textId="77777777" w:rsidR="00AA0976" w:rsidRDefault="00AA0976" w:rsidP="007F64D6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E33A" w14:textId="77777777" w:rsidR="00AA0976" w:rsidRDefault="00AA0976" w:rsidP="007F64D6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701" w14:textId="77777777" w:rsidR="00AA0976" w:rsidRDefault="00AA0976" w:rsidP="007F64D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086" w14:textId="77777777" w:rsidR="00AA0976" w:rsidRDefault="00AA0976" w:rsidP="007F64D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262" w14:textId="77777777" w:rsidR="00AA0976" w:rsidRDefault="00AA0976" w:rsidP="007F64D6">
            <w:pPr>
              <w:jc w:val="center"/>
            </w:pPr>
          </w:p>
        </w:tc>
      </w:tr>
      <w:tr w:rsidR="00AA0976" w14:paraId="643655A9" w14:textId="77777777" w:rsidTr="007F64D6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D203" w14:textId="77777777" w:rsidR="00AA0976" w:rsidRDefault="00AA0976" w:rsidP="007F64D6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9B59" w14:textId="77777777" w:rsidR="00AA0976" w:rsidRDefault="00AA0976" w:rsidP="007F64D6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9281" w14:textId="77777777" w:rsidR="00AA0976" w:rsidRDefault="00AA0976" w:rsidP="007F64D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B5E" w14:textId="77777777" w:rsidR="00AA0976" w:rsidRDefault="00AA0976" w:rsidP="007F64D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A16" w14:textId="77777777" w:rsidR="00AA0976" w:rsidRDefault="00AA0976" w:rsidP="007F64D6">
            <w:pPr>
              <w:jc w:val="center"/>
            </w:pPr>
          </w:p>
        </w:tc>
      </w:tr>
      <w:tr w:rsidR="00AA0976" w14:paraId="7734859C" w14:textId="77777777" w:rsidTr="007F64D6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3307" w14:textId="77777777" w:rsidR="00AA0976" w:rsidRDefault="00AA0976" w:rsidP="007F64D6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45F8" w14:textId="77777777" w:rsidR="00AA0976" w:rsidRDefault="00AA0976" w:rsidP="007F64D6">
            <w:pPr>
              <w:jc w:val="center"/>
              <w:rPr>
                <w:color w:val="000000"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1E4D" w14:textId="77777777" w:rsidR="00AA0976" w:rsidRDefault="00AA0976" w:rsidP="007F64D6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3654" w14:textId="77777777" w:rsidR="00AA0976" w:rsidRDefault="00AA0976" w:rsidP="007F64D6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23DC" w14:textId="77777777" w:rsidR="00AA0976" w:rsidRDefault="00AA0976" w:rsidP="007F64D6">
            <w:pPr>
              <w:jc w:val="center"/>
              <w:rPr>
                <w:color w:val="0000FF"/>
                <w:u w:val="single"/>
              </w:rPr>
            </w:pPr>
          </w:p>
        </w:tc>
      </w:tr>
      <w:tr w:rsidR="00AA0976" w14:paraId="1B872096" w14:textId="77777777" w:rsidTr="007F64D6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7F2" w14:textId="77777777" w:rsidR="00AA0976" w:rsidRDefault="00AA0976" w:rsidP="007F64D6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8591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16E5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158D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B33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AA0976" w14:paraId="6859C2CD" w14:textId="77777777" w:rsidTr="007F64D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D40A" w14:textId="77777777" w:rsidR="00AA0976" w:rsidRDefault="00AA0976" w:rsidP="007F64D6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4A4A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DDBD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6205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2CB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AA0976" w14:paraId="5FB04923" w14:textId="77777777" w:rsidTr="007F64D6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1274" w14:textId="77777777" w:rsidR="00AA0976" w:rsidRDefault="00AA0976" w:rsidP="007F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21" w14:textId="77777777" w:rsidR="00AA0976" w:rsidRDefault="00AA0976" w:rsidP="007F64D6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2B8" w14:textId="77777777" w:rsidR="00AA0976" w:rsidRDefault="00AA0976" w:rsidP="007F64D6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9CA" w14:textId="77777777" w:rsidR="00AA0976" w:rsidRDefault="00AA0976" w:rsidP="007F64D6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86B" w14:textId="77777777" w:rsidR="00AA0976" w:rsidRDefault="00AA0976" w:rsidP="007F64D6">
            <w:pPr>
              <w:jc w:val="center"/>
              <w:rPr>
                <w:color w:val="0000FF"/>
                <w:u w:val="single"/>
              </w:rPr>
            </w:pPr>
          </w:p>
        </w:tc>
      </w:tr>
      <w:tr w:rsidR="00AA0976" w14:paraId="009870C8" w14:textId="77777777" w:rsidTr="007F64D6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9C82" w14:textId="66FEDEEA" w:rsidR="00AA0976" w:rsidRDefault="00AA0976" w:rsidP="007F64D6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Roberta Trites, (sub for Tarhule, Aondover )*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E411" w14:textId="77777777" w:rsidR="00AA0976" w:rsidRDefault="00AA0976" w:rsidP="007F64D6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4CE6" w14:textId="77777777" w:rsidR="00AA0976" w:rsidRDefault="00AA0976" w:rsidP="007F64D6">
            <w:pPr>
              <w:jc w:val="center"/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DC88" w14:textId="77777777" w:rsidR="00AA0976" w:rsidRDefault="00AA0976" w:rsidP="007F64D6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4A75" w14:textId="77777777" w:rsidR="00AA0976" w:rsidRDefault="00AA0976" w:rsidP="007F64D6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</w:tr>
    </w:tbl>
    <w:p w14:paraId="2247FCB0" w14:textId="77777777" w:rsidR="00AA0976" w:rsidRPr="001A441D" w:rsidRDefault="00AA0976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sectPr w:rsidR="00AA0976" w:rsidRPr="001A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834A5"/>
    <w:rsid w:val="00127830"/>
    <w:rsid w:val="0016760C"/>
    <w:rsid w:val="00174C6E"/>
    <w:rsid w:val="001A441D"/>
    <w:rsid w:val="001B1560"/>
    <w:rsid w:val="001D07A1"/>
    <w:rsid w:val="001F2500"/>
    <w:rsid w:val="001F31FC"/>
    <w:rsid w:val="001F43BE"/>
    <w:rsid w:val="0024236A"/>
    <w:rsid w:val="00293586"/>
    <w:rsid w:val="0029522B"/>
    <w:rsid w:val="002C638F"/>
    <w:rsid w:val="002F7330"/>
    <w:rsid w:val="00310A24"/>
    <w:rsid w:val="0032397B"/>
    <w:rsid w:val="003458F1"/>
    <w:rsid w:val="003511B2"/>
    <w:rsid w:val="0036720F"/>
    <w:rsid w:val="00394492"/>
    <w:rsid w:val="003A30B7"/>
    <w:rsid w:val="003D1B31"/>
    <w:rsid w:val="003D6EDA"/>
    <w:rsid w:val="0044112F"/>
    <w:rsid w:val="00443D22"/>
    <w:rsid w:val="00445BC4"/>
    <w:rsid w:val="00462D7C"/>
    <w:rsid w:val="0047275B"/>
    <w:rsid w:val="004744F7"/>
    <w:rsid w:val="004B6D47"/>
    <w:rsid w:val="004D78A5"/>
    <w:rsid w:val="00511688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13678"/>
    <w:rsid w:val="00670B3D"/>
    <w:rsid w:val="00697631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90645"/>
    <w:rsid w:val="00796AD9"/>
    <w:rsid w:val="007C22BA"/>
    <w:rsid w:val="00803F57"/>
    <w:rsid w:val="008122A3"/>
    <w:rsid w:val="00823E98"/>
    <w:rsid w:val="00835896"/>
    <w:rsid w:val="00841D40"/>
    <w:rsid w:val="00872501"/>
    <w:rsid w:val="008945B2"/>
    <w:rsid w:val="008E278A"/>
    <w:rsid w:val="008F634E"/>
    <w:rsid w:val="00920DEA"/>
    <w:rsid w:val="00946D3C"/>
    <w:rsid w:val="00951B02"/>
    <w:rsid w:val="00955313"/>
    <w:rsid w:val="00987AAA"/>
    <w:rsid w:val="009A4F2D"/>
    <w:rsid w:val="009C587D"/>
    <w:rsid w:val="00A151A8"/>
    <w:rsid w:val="00A47D25"/>
    <w:rsid w:val="00A832CB"/>
    <w:rsid w:val="00AA0976"/>
    <w:rsid w:val="00AA6243"/>
    <w:rsid w:val="00AA735F"/>
    <w:rsid w:val="00AC350C"/>
    <w:rsid w:val="00AF6BD6"/>
    <w:rsid w:val="00B13490"/>
    <w:rsid w:val="00B1507D"/>
    <w:rsid w:val="00B46B26"/>
    <w:rsid w:val="00B549B2"/>
    <w:rsid w:val="00B746D8"/>
    <w:rsid w:val="00BA3E5F"/>
    <w:rsid w:val="00BC79AE"/>
    <w:rsid w:val="00BD1B64"/>
    <w:rsid w:val="00BE14A7"/>
    <w:rsid w:val="00BE667A"/>
    <w:rsid w:val="00BF74E8"/>
    <w:rsid w:val="00C136DD"/>
    <w:rsid w:val="00C33431"/>
    <w:rsid w:val="00C52B0B"/>
    <w:rsid w:val="00C52DFB"/>
    <w:rsid w:val="00C80B8E"/>
    <w:rsid w:val="00C836D1"/>
    <w:rsid w:val="00CB1179"/>
    <w:rsid w:val="00D03915"/>
    <w:rsid w:val="00D15A3C"/>
    <w:rsid w:val="00D64434"/>
    <w:rsid w:val="00DB414E"/>
    <w:rsid w:val="00DC5B04"/>
    <w:rsid w:val="00DC7EDE"/>
    <w:rsid w:val="00DE540D"/>
    <w:rsid w:val="00E03011"/>
    <w:rsid w:val="00E0381B"/>
    <w:rsid w:val="00E1295C"/>
    <w:rsid w:val="00E36DDE"/>
    <w:rsid w:val="00E53CBB"/>
    <w:rsid w:val="00E611DC"/>
    <w:rsid w:val="00E628C6"/>
    <w:rsid w:val="00E822AC"/>
    <w:rsid w:val="00EB5920"/>
    <w:rsid w:val="00ED1664"/>
    <w:rsid w:val="00EE0D5D"/>
    <w:rsid w:val="00F166AA"/>
    <w:rsid w:val="00F2073C"/>
    <w:rsid w:val="00F25ACD"/>
    <w:rsid w:val="00F461DD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ost.illinoisstate.edu/downloads/aspt/ASPT2019Reformatted.pdf" TargetMode="External"/><Relationship Id="rId5" Type="http://schemas.openxmlformats.org/officeDocument/2006/relationships/hyperlink" Target="https://academicsenate.illinoisstate.edu/agenda-minutes/faculty-caucus/FINAL%20COPY%20Charge%20for%20Ad%20Hoc%20Committe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7</cp:revision>
  <cp:lastPrinted>2020-09-11T14:17:00Z</cp:lastPrinted>
  <dcterms:created xsi:type="dcterms:W3CDTF">2021-10-27T14:52:00Z</dcterms:created>
  <dcterms:modified xsi:type="dcterms:W3CDTF">2021-11-09T15:39:00Z</dcterms:modified>
</cp:coreProperties>
</file>