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E7755" w14:textId="3BF5EC53" w:rsidR="00F878BF" w:rsidRDefault="00F878BF" w:rsidP="00F878BF">
      <w:pPr>
        <w:spacing w:before="100" w:beforeAutospacing="1" w:after="100" w:afterAutospacing="1" w:line="240" w:lineRule="auto"/>
        <w:jc w:val="center"/>
        <w:rPr>
          <w:rFonts w:ascii="Times New Roman" w:eastAsia="Times New Roman" w:hAnsi="Times New Roman"/>
          <w:b/>
          <w:bCs/>
          <w:color w:val="000000"/>
          <w:sz w:val="27"/>
          <w:szCs w:val="27"/>
        </w:rPr>
      </w:pPr>
      <w:r w:rsidRPr="008A2CE7">
        <w:rPr>
          <w:rFonts w:ascii="Times New Roman" w:eastAsia="Times New Roman" w:hAnsi="Times New Roman"/>
          <w:b/>
          <w:bCs/>
          <w:color w:val="000000"/>
          <w:sz w:val="27"/>
          <w:szCs w:val="27"/>
        </w:rPr>
        <w:t>201</w:t>
      </w:r>
      <w:r w:rsidR="007D35D9">
        <w:rPr>
          <w:rFonts w:ascii="Times New Roman" w:eastAsia="Times New Roman" w:hAnsi="Times New Roman"/>
          <w:b/>
          <w:bCs/>
          <w:color w:val="000000"/>
          <w:sz w:val="27"/>
          <w:szCs w:val="27"/>
        </w:rPr>
        <w:t>8</w:t>
      </w:r>
      <w:r w:rsidRPr="008A2CE7">
        <w:rPr>
          <w:rFonts w:ascii="Times New Roman" w:eastAsia="Times New Roman" w:hAnsi="Times New Roman"/>
          <w:b/>
          <w:bCs/>
          <w:color w:val="000000"/>
          <w:sz w:val="27"/>
          <w:szCs w:val="27"/>
        </w:rPr>
        <w:t>-1</w:t>
      </w:r>
      <w:r w:rsidR="007D35D9">
        <w:rPr>
          <w:rFonts w:ascii="Times New Roman" w:eastAsia="Times New Roman" w:hAnsi="Times New Roman"/>
          <w:b/>
          <w:bCs/>
          <w:color w:val="000000"/>
          <w:sz w:val="27"/>
          <w:szCs w:val="27"/>
        </w:rPr>
        <w:t>9</w:t>
      </w:r>
      <w:r w:rsidRPr="008A2CE7">
        <w:rPr>
          <w:rFonts w:ascii="Times New Roman" w:eastAsia="Times New Roman" w:hAnsi="Times New Roman"/>
          <w:color w:val="000000"/>
          <w:sz w:val="24"/>
          <w:szCs w:val="24"/>
        </w:rPr>
        <w:t xml:space="preserve"> </w:t>
      </w:r>
      <w:r w:rsidRPr="00FE5728">
        <w:rPr>
          <w:rFonts w:ascii="Times New Roman" w:eastAsia="Times New Roman" w:hAnsi="Times New Roman"/>
          <w:b/>
          <w:color w:val="000000"/>
          <w:sz w:val="32"/>
          <w:szCs w:val="32"/>
        </w:rPr>
        <w:t xml:space="preserve">Academic Senate </w:t>
      </w:r>
      <w:r w:rsidR="00710B04">
        <w:rPr>
          <w:rFonts w:ascii="Times New Roman" w:eastAsia="Times New Roman" w:hAnsi="Times New Roman"/>
          <w:b/>
          <w:bCs/>
          <w:color w:val="000000"/>
          <w:sz w:val="32"/>
          <w:szCs w:val="32"/>
        </w:rPr>
        <w:t>Rules</w:t>
      </w:r>
      <w:r w:rsidRPr="00FE5728">
        <w:rPr>
          <w:rFonts w:ascii="Times New Roman" w:eastAsia="Times New Roman" w:hAnsi="Times New Roman"/>
          <w:b/>
          <w:bCs/>
          <w:color w:val="000000"/>
          <w:sz w:val="32"/>
          <w:szCs w:val="32"/>
        </w:rPr>
        <w:t xml:space="preserve"> Committee</w:t>
      </w:r>
      <w:r w:rsidRPr="008A2CE7">
        <w:rPr>
          <w:rFonts w:ascii="Times New Roman" w:eastAsia="Times New Roman" w:hAnsi="Times New Roman"/>
          <w:b/>
          <w:bCs/>
          <w:color w:val="000000"/>
          <w:sz w:val="27"/>
          <w:szCs w:val="27"/>
        </w:rPr>
        <w:t xml:space="preserve"> </w:t>
      </w:r>
    </w:p>
    <w:p w14:paraId="2094E6ED" w14:textId="77777777" w:rsidR="00F878BF" w:rsidRPr="008A2CE7" w:rsidRDefault="00F878BF" w:rsidP="00F878BF">
      <w:pPr>
        <w:spacing w:before="100" w:beforeAutospacing="1" w:after="100" w:afterAutospacing="1" w:line="240" w:lineRule="auto"/>
        <w:jc w:val="center"/>
        <w:rPr>
          <w:rFonts w:ascii="Times New Roman" w:eastAsia="Times New Roman" w:hAnsi="Times New Roman"/>
          <w:b/>
          <w:bCs/>
          <w:i/>
          <w:iCs/>
          <w:color w:val="000000"/>
          <w:sz w:val="24"/>
          <w:szCs w:val="24"/>
        </w:rPr>
      </w:pPr>
      <w:r w:rsidRPr="008A2CE7">
        <w:rPr>
          <w:rFonts w:ascii="Times New Roman" w:eastAsia="Times New Roman" w:hAnsi="Times New Roman"/>
          <w:b/>
          <w:bCs/>
          <w:i/>
          <w:iCs/>
          <w:color w:val="000000"/>
          <w:sz w:val="24"/>
          <w:szCs w:val="24"/>
        </w:rPr>
        <w:t>Issues Pending List</w:t>
      </w:r>
    </w:p>
    <w:p w14:paraId="0B6BCD12" w14:textId="77777777" w:rsidR="00AC6B89" w:rsidRDefault="00F878BF" w:rsidP="00F878BF">
      <w:pPr>
        <w:spacing w:after="0" w:line="240" w:lineRule="auto"/>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Note to the Committee Chair:</w:t>
      </w:r>
      <w:r w:rsidRPr="00AC6B89">
        <w:rPr>
          <w:rFonts w:ascii="Times New Roman" w:eastAsia="Times New Roman" w:hAnsi="Times New Roman"/>
          <w:bCs/>
          <w:iCs/>
          <w:color w:val="FF0000"/>
          <w:sz w:val="24"/>
          <w:szCs w:val="24"/>
        </w:rPr>
        <w:t xml:space="preserve"> </w:t>
      </w:r>
      <w:r>
        <w:rPr>
          <w:rFonts w:ascii="Times New Roman" w:eastAsia="Times New Roman" w:hAnsi="Times New Roman"/>
          <w:bCs/>
          <w:iCs/>
          <w:sz w:val="24"/>
          <w:szCs w:val="24"/>
        </w:rPr>
        <w:t xml:space="preserve">Please do not remove any item from this list.  If you wish to have an item removed, please send an email to </w:t>
      </w:r>
      <w:hyperlink r:id="rId8" w:history="1">
        <w:r w:rsidRPr="00F62FA4">
          <w:rPr>
            <w:rStyle w:val="Hyperlink"/>
            <w:rFonts w:ascii="Times New Roman" w:eastAsia="Times New Roman" w:hAnsi="Times New Roman"/>
            <w:bCs/>
            <w:iCs/>
            <w:sz w:val="24"/>
            <w:szCs w:val="24"/>
          </w:rPr>
          <w:t>acsenate@ilstu.edu</w:t>
        </w:r>
      </w:hyperlink>
      <w:r w:rsidR="00AC6B89">
        <w:rPr>
          <w:rFonts w:ascii="Times New Roman" w:eastAsia="Times New Roman" w:hAnsi="Times New Roman"/>
          <w:bCs/>
          <w:iCs/>
          <w:sz w:val="24"/>
          <w:szCs w:val="24"/>
        </w:rPr>
        <w:t xml:space="preserve"> and attach this Issues Pending List with the item(s) highlighted in yellow.</w:t>
      </w:r>
    </w:p>
    <w:p w14:paraId="41A6DD24" w14:textId="77777777" w:rsidR="00AC6B89" w:rsidRDefault="00AC6B89" w:rsidP="00F878BF">
      <w:pPr>
        <w:spacing w:after="0" w:line="240" w:lineRule="auto"/>
        <w:rPr>
          <w:rFonts w:ascii="Times New Roman" w:eastAsia="Times New Roman" w:hAnsi="Times New Roman"/>
          <w:bCs/>
          <w:iCs/>
          <w:sz w:val="24"/>
          <w:szCs w:val="24"/>
        </w:rPr>
      </w:pPr>
    </w:p>
    <w:p w14:paraId="397E915C" w14:textId="77777777" w:rsidR="00F878BF" w:rsidRDefault="00F878BF" w:rsidP="00F878BF">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 xml:space="preserve">The Executive Committee must approve the proposed removal of </w:t>
      </w:r>
      <w:r w:rsidR="00AC6B89">
        <w:rPr>
          <w:rFonts w:ascii="Times New Roman" w:eastAsia="Times New Roman" w:hAnsi="Times New Roman"/>
          <w:bCs/>
          <w:iCs/>
          <w:sz w:val="24"/>
          <w:szCs w:val="24"/>
        </w:rPr>
        <w:t>any</w:t>
      </w:r>
      <w:r>
        <w:rPr>
          <w:rFonts w:ascii="Times New Roman" w:eastAsia="Times New Roman" w:hAnsi="Times New Roman"/>
          <w:bCs/>
          <w:iCs/>
          <w:sz w:val="24"/>
          <w:szCs w:val="24"/>
        </w:rPr>
        <w:t xml:space="preserve"> item.  If it does not approve the proposed removal, it will advise the committee regarding how to proceed.</w:t>
      </w:r>
    </w:p>
    <w:p w14:paraId="479B43BF" w14:textId="77777777" w:rsidR="00F878BF" w:rsidRDefault="00F878BF" w:rsidP="00F878BF">
      <w:pPr>
        <w:spacing w:after="0" w:line="240" w:lineRule="auto"/>
        <w:rPr>
          <w:rFonts w:ascii="Times New Roman" w:eastAsia="Times New Roman" w:hAnsi="Times New Roman"/>
          <w:bCs/>
          <w:iCs/>
          <w:sz w:val="24"/>
          <w:szCs w:val="24"/>
        </w:rPr>
      </w:pPr>
    </w:p>
    <w:p w14:paraId="2A82E19C" w14:textId="35C1F0B7" w:rsidR="00F878BF" w:rsidRDefault="001540AA" w:rsidP="00F878BF">
      <w:pPr>
        <w:spacing w:after="0" w:line="240" w:lineRule="auto"/>
        <w:rPr>
          <w:rFonts w:ascii="Times New Roman" w:eastAsia="Times New Roman" w:hAnsi="Times New Roman"/>
          <w:bCs/>
          <w:iCs/>
          <w:sz w:val="24"/>
          <w:szCs w:val="24"/>
        </w:rPr>
      </w:pPr>
      <w:r w:rsidRPr="001540AA">
        <w:rPr>
          <w:rFonts w:ascii="Times New Roman" w:eastAsia="Times New Roman" w:hAnsi="Times New Roman"/>
          <w:bCs/>
          <w:iCs/>
          <w:sz w:val="24"/>
          <w:szCs w:val="24"/>
        </w:rPr>
        <w:t xml:space="preserve">Please keep this list updated </w:t>
      </w:r>
      <w:r>
        <w:rPr>
          <w:rFonts w:ascii="Times New Roman" w:eastAsia="Times New Roman" w:hAnsi="Times New Roman"/>
          <w:bCs/>
          <w:iCs/>
          <w:sz w:val="24"/>
          <w:szCs w:val="24"/>
        </w:rPr>
        <w:t xml:space="preserve">as you proceed.  Annually in late </w:t>
      </w:r>
      <w:r w:rsidR="008206D5">
        <w:rPr>
          <w:rFonts w:ascii="Times New Roman" w:eastAsia="Times New Roman" w:hAnsi="Times New Roman"/>
          <w:bCs/>
          <w:iCs/>
          <w:sz w:val="24"/>
          <w:szCs w:val="24"/>
        </w:rPr>
        <w:t>spring</w:t>
      </w:r>
      <w:r>
        <w:rPr>
          <w:rFonts w:ascii="Times New Roman" w:eastAsia="Times New Roman" w:hAnsi="Times New Roman"/>
          <w:bCs/>
          <w:iCs/>
          <w:sz w:val="24"/>
          <w:szCs w:val="24"/>
        </w:rPr>
        <w:t>, and on an as-needed basis as Exec adds or removes items</w:t>
      </w:r>
      <w:r w:rsidR="00580608" w:rsidRPr="00580608">
        <w:rPr>
          <w:rFonts w:ascii="Times New Roman" w:eastAsia="Times New Roman" w:hAnsi="Times New Roman"/>
          <w:bCs/>
          <w:iCs/>
          <w:sz w:val="24"/>
          <w:szCs w:val="24"/>
        </w:rPr>
        <w:t xml:space="preserve"> </w:t>
      </w:r>
      <w:r w:rsidR="00580608">
        <w:rPr>
          <w:rFonts w:ascii="Times New Roman" w:eastAsia="Times New Roman" w:hAnsi="Times New Roman"/>
          <w:bCs/>
          <w:iCs/>
          <w:sz w:val="24"/>
          <w:szCs w:val="24"/>
        </w:rPr>
        <w:t>and as the Committee adds items</w:t>
      </w:r>
      <w:r>
        <w:rPr>
          <w:rFonts w:ascii="Times New Roman" w:eastAsia="Times New Roman" w:hAnsi="Times New Roman"/>
          <w:bCs/>
          <w:iCs/>
          <w:sz w:val="24"/>
          <w:szCs w:val="24"/>
        </w:rPr>
        <w:t>, the Senate clerk will update the list for the current and following years’ committee.</w:t>
      </w:r>
    </w:p>
    <w:p w14:paraId="6C3C7F4F" w14:textId="70DF7DE8" w:rsidR="008743A0" w:rsidRDefault="008743A0" w:rsidP="00F878BF">
      <w:pPr>
        <w:spacing w:after="0" w:line="240" w:lineRule="auto"/>
        <w:rPr>
          <w:rFonts w:ascii="Times New Roman" w:eastAsia="Times New Roman" w:hAnsi="Times New Roman"/>
          <w:bCs/>
          <w:iCs/>
          <w:sz w:val="24"/>
          <w:szCs w:val="24"/>
        </w:rPr>
      </w:pPr>
    </w:p>
    <w:tbl>
      <w:tblPr>
        <w:tblStyle w:val="GridTable1Light"/>
        <w:tblW w:w="0" w:type="auto"/>
        <w:tblInd w:w="0" w:type="dxa"/>
        <w:tblLook w:val="04A0" w:firstRow="1" w:lastRow="0" w:firstColumn="1" w:lastColumn="0" w:noHBand="0" w:noVBand="1"/>
      </w:tblPr>
      <w:tblGrid>
        <w:gridCol w:w="558"/>
        <w:gridCol w:w="8733"/>
        <w:gridCol w:w="1725"/>
      </w:tblGrid>
      <w:tr w:rsidR="00EA770A" w:rsidRPr="007E25DF" w14:paraId="6C9264BB" w14:textId="77777777" w:rsidTr="00EA77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Borders>
              <w:top w:val="single" w:sz="4" w:space="0" w:color="999999" w:themeColor="text1" w:themeTint="66"/>
              <w:left w:val="single" w:sz="4" w:space="0" w:color="999999" w:themeColor="text1" w:themeTint="66"/>
              <w:right w:val="single" w:sz="4" w:space="0" w:color="999999" w:themeColor="text1" w:themeTint="66"/>
            </w:tcBorders>
          </w:tcPr>
          <w:p w14:paraId="69F214E2" w14:textId="77777777" w:rsidR="00EA770A" w:rsidRPr="007E25DF" w:rsidRDefault="00EA770A" w:rsidP="00A47B5C">
            <w:pPr>
              <w:spacing w:after="0" w:line="240" w:lineRule="auto"/>
              <w:jc w:val="center"/>
              <w:rPr>
                <w:rFonts w:ascii="Times New Roman" w:eastAsia="Times New Roman" w:hAnsi="Times New Roman"/>
                <w:iCs/>
                <w:sz w:val="24"/>
                <w:szCs w:val="24"/>
              </w:rPr>
            </w:pPr>
          </w:p>
        </w:tc>
        <w:tc>
          <w:tcPr>
            <w:tcW w:w="10458" w:type="dxa"/>
            <w:gridSpan w:val="2"/>
            <w:tcBorders>
              <w:top w:val="single" w:sz="4" w:space="0" w:color="999999" w:themeColor="text1" w:themeTint="66"/>
              <w:left w:val="single" w:sz="4" w:space="0" w:color="999999" w:themeColor="text1" w:themeTint="66"/>
              <w:right w:val="single" w:sz="4" w:space="0" w:color="999999" w:themeColor="text1" w:themeTint="66"/>
            </w:tcBorders>
            <w:hideMark/>
          </w:tcPr>
          <w:p w14:paraId="2CB9BCF2" w14:textId="30709432" w:rsidR="00EA770A" w:rsidRPr="007E25DF" w:rsidRDefault="00EA770A" w:rsidP="00A47B5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iCs/>
                <w:sz w:val="24"/>
                <w:szCs w:val="24"/>
              </w:rPr>
            </w:pPr>
            <w:r w:rsidRPr="007E25DF">
              <w:rPr>
                <w:rFonts w:ascii="Times New Roman" w:eastAsia="Times New Roman" w:hAnsi="Times New Roman"/>
                <w:iCs/>
                <w:sz w:val="24"/>
                <w:szCs w:val="24"/>
              </w:rPr>
              <w:t>Table of Content</w:t>
            </w:r>
          </w:p>
        </w:tc>
      </w:tr>
      <w:tr w:rsidR="00EA770A" w:rsidRPr="007E25DF" w14:paraId="30C4F6A8" w14:textId="77777777" w:rsidTr="00EA770A">
        <w:trPr>
          <w:trHeight w:val="303"/>
        </w:trPr>
        <w:tc>
          <w:tcPr>
            <w:cnfStyle w:val="001000000000" w:firstRow="0" w:lastRow="0" w:firstColumn="1" w:lastColumn="0" w:oddVBand="0" w:evenVBand="0" w:oddHBand="0" w:evenHBand="0" w:firstRowFirstColumn="0" w:firstRowLastColumn="0" w:lastRowFirstColumn="0" w:lastRowLastColumn="0"/>
            <w:tcW w:w="55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136FB0C" w14:textId="7052B6BA" w:rsidR="00EA770A" w:rsidRDefault="00EA770A" w:rsidP="008743A0">
            <w:pPr>
              <w:rPr>
                <w:rFonts w:ascii="Times New Roman" w:eastAsia="Times New Roman" w:hAnsi="Times New Roman"/>
                <w:sz w:val="24"/>
                <w:szCs w:val="24"/>
              </w:rPr>
            </w:pPr>
            <w:r>
              <w:rPr>
                <w:rFonts w:ascii="Times New Roman" w:eastAsia="Times New Roman" w:hAnsi="Times New Roman"/>
                <w:sz w:val="24"/>
                <w:szCs w:val="24"/>
              </w:rPr>
              <w:t>1</w:t>
            </w:r>
          </w:p>
        </w:tc>
        <w:tc>
          <w:tcPr>
            <w:tcW w:w="87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2F4B73" w14:textId="07181053" w:rsidR="00EA770A" w:rsidRPr="007E25DF" w:rsidRDefault="00EA770A" w:rsidP="008743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sz w:val="24"/>
                <w:szCs w:val="24"/>
              </w:rPr>
            </w:pPr>
            <w:r>
              <w:rPr>
                <w:rFonts w:ascii="Times New Roman" w:eastAsia="Times New Roman" w:hAnsi="Times New Roman"/>
                <w:sz w:val="24"/>
                <w:szCs w:val="24"/>
              </w:rPr>
              <w:t>Assign External Committee Members</w:t>
            </w:r>
          </w:p>
        </w:tc>
        <w:tc>
          <w:tcPr>
            <w:tcW w:w="17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6E5BCE" w14:textId="77777777" w:rsidR="00EA770A" w:rsidRPr="007E25DF" w:rsidRDefault="00EA770A" w:rsidP="00A47B5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iCs/>
                <w:sz w:val="24"/>
                <w:szCs w:val="24"/>
              </w:rPr>
            </w:pPr>
            <w:r w:rsidRPr="007E25DF">
              <w:rPr>
                <w:rFonts w:ascii="Times New Roman" w:eastAsia="Times New Roman" w:hAnsi="Times New Roman"/>
                <w:b/>
                <w:sz w:val="24"/>
                <w:szCs w:val="24"/>
              </w:rPr>
              <w:t>Pending Annually</w:t>
            </w:r>
          </w:p>
        </w:tc>
      </w:tr>
      <w:tr w:rsidR="00EA770A" w:rsidRPr="007E25DF" w14:paraId="5415E37D" w14:textId="77777777" w:rsidTr="00EA770A">
        <w:tc>
          <w:tcPr>
            <w:cnfStyle w:val="001000000000" w:firstRow="0" w:lastRow="0" w:firstColumn="1" w:lastColumn="0" w:oddVBand="0" w:evenVBand="0" w:oddHBand="0" w:evenHBand="0" w:firstRowFirstColumn="0" w:firstRowLastColumn="0" w:lastRowFirstColumn="0" w:lastRowLastColumn="0"/>
            <w:tcW w:w="55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B31A676" w14:textId="2FEFD29C" w:rsidR="00EA770A" w:rsidRPr="007E25DF" w:rsidRDefault="00EA770A" w:rsidP="00A47B5C">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87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F1E168D" w14:textId="7549CC5B" w:rsidR="00EA770A" w:rsidRPr="007E25DF" w:rsidRDefault="00EA770A" w:rsidP="00A47B5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7E25DF">
              <w:rPr>
                <w:rFonts w:ascii="Times New Roman" w:eastAsia="Times New Roman" w:hAnsi="Times New Roman"/>
                <w:sz w:val="24"/>
                <w:szCs w:val="24"/>
              </w:rPr>
              <w:t>Review Committee Functions</w:t>
            </w:r>
          </w:p>
        </w:tc>
        <w:tc>
          <w:tcPr>
            <w:tcW w:w="17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05410D1" w14:textId="760AA881" w:rsidR="00EA770A" w:rsidRPr="007E25DF" w:rsidRDefault="00EA770A" w:rsidP="00A47B5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sidRPr="00860E10">
              <w:rPr>
                <w:rFonts w:ascii="Times New Roman" w:eastAsia="Times New Roman" w:hAnsi="Times New Roman"/>
                <w:b/>
                <w:sz w:val="24"/>
                <w:szCs w:val="24"/>
              </w:rPr>
              <w:t>Pending Annually</w:t>
            </w:r>
          </w:p>
        </w:tc>
      </w:tr>
      <w:tr w:rsidR="00EA770A" w:rsidRPr="007E25DF" w14:paraId="26108CE6" w14:textId="77777777" w:rsidTr="00EA770A">
        <w:tc>
          <w:tcPr>
            <w:cnfStyle w:val="001000000000" w:firstRow="0" w:lastRow="0" w:firstColumn="1" w:lastColumn="0" w:oddVBand="0" w:evenVBand="0" w:oddHBand="0" w:evenHBand="0" w:firstRowFirstColumn="0" w:firstRowLastColumn="0" w:lastRowFirstColumn="0" w:lastRowLastColumn="0"/>
            <w:tcW w:w="55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70A45AB" w14:textId="01E8CEDF" w:rsidR="00EA770A" w:rsidRPr="007E25DF" w:rsidRDefault="00EA770A" w:rsidP="00A47B5C">
            <w:pPr>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p>
        </w:tc>
        <w:tc>
          <w:tcPr>
            <w:tcW w:w="87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375896" w14:textId="2ACBC9D2" w:rsidR="00EA770A" w:rsidRPr="007E25DF" w:rsidRDefault="00EA770A" w:rsidP="00A47B5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sz w:val="24"/>
                <w:szCs w:val="24"/>
              </w:rPr>
            </w:pPr>
            <w:r w:rsidRPr="007E25DF">
              <w:rPr>
                <w:rFonts w:ascii="Times New Roman" w:eastAsia="Times New Roman" w:hAnsi="Times New Roman"/>
                <w:sz w:val="24"/>
                <w:szCs w:val="24"/>
              </w:rPr>
              <w:t>Create Committee Minutes</w:t>
            </w:r>
          </w:p>
        </w:tc>
        <w:tc>
          <w:tcPr>
            <w:tcW w:w="17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4E25E4" w14:textId="77777777" w:rsidR="00EA770A" w:rsidRPr="007E25DF" w:rsidRDefault="00EA770A" w:rsidP="00A47B5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iCs/>
                <w:sz w:val="24"/>
                <w:szCs w:val="24"/>
              </w:rPr>
            </w:pPr>
            <w:r w:rsidRPr="007E25DF">
              <w:rPr>
                <w:rFonts w:ascii="Times New Roman" w:eastAsia="Times New Roman" w:hAnsi="Times New Roman"/>
                <w:b/>
                <w:sz w:val="24"/>
                <w:szCs w:val="24"/>
              </w:rPr>
              <w:t>Pending Bi-Monthly</w:t>
            </w:r>
          </w:p>
        </w:tc>
      </w:tr>
      <w:tr w:rsidR="00EA770A" w:rsidRPr="007E25DF" w14:paraId="16E133C1" w14:textId="77777777" w:rsidTr="00EA770A">
        <w:tc>
          <w:tcPr>
            <w:cnfStyle w:val="001000000000" w:firstRow="0" w:lastRow="0" w:firstColumn="1" w:lastColumn="0" w:oddVBand="0" w:evenVBand="0" w:oddHBand="0" w:evenHBand="0" w:firstRowFirstColumn="0" w:firstRowLastColumn="0" w:lastRowFirstColumn="0" w:lastRowLastColumn="0"/>
            <w:tcW w:w="55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tcPr>
          <w:p w14:paraId="27CEF243" w14:textId="105EEE4C" w:rsidR="00EA770A" w:rsidRPr="00EA770A" w:rsidRDefault="002B50A6" w:rsidP="00A47B5C">
            <w:pPr>
              <w:spacing w:after="0" w:line="240" w:lineRule="auto"/>
              <w:rPr>
                <w:rFonts w:ascii="Times New Roman" w:eastAsia="Times New Roman" w:hAnsi="Times New Roman"/>
                <w:iCs/>
                <w:color w:val="2E74B5" w:themeColor="accent1" w:themeShade="BF"/>
                <w:sz w:val="24"/>
                <w:szCs w:val="24"/>
                <w:shd w:val="clear" w:color="auto" w:fill="BDD6EE" w:themeFill="accent1" w:themeFillTint="66"/>
              </w:rPr>
            </w:pPr>
            <w:r>
              <w:rPr>
                <w:rFonts w:ascii="Times New Roman" w:eastAsia="Times New Roman" w:hAnsi="Times New Roman"/>
                <w:iCs/>
                <w:color w:val="2E74B5" w:themeColor="accent1" w:themeShade="BF"/>
                <w:sz w:val="24"/>
                <w:szCs w:val="24"/>
                <w:shd w:val="clear" w:color="auto" w:fill="BDD6EE" w:themeFill="accent1" w:themeFillTint="66"/>
              </w:rPr>
              <w:t>4</w:t>
            </w:r>
          </w:p>
        </w:tc>
        <w:tc>
          <w:tcPr>
            <w:tcW w:w="87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tcPr>
          <w:p w14:paraId="2EACF096" w14:textId="101F9CCC" w:rsidR="00EA770A" w:rsidRPr="00EA770A" w:rsidRDefault="00EA770A" w:rsidP="00A47B5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2E74B5" w:themeColor="accent1" w:themeShade="BF"/>
                <w:sz w:val="24"/>
                <w:szCs w:val="24"/>
              </w:rPr>
            </w:pPr>
            <w:r w:rsidRPr="00EA770A">
              <w:rPr>
                <w:rFonts w:ascii="Times New Roman" w:eastAsia="Times New Roman" w:hAnsi="Times New Roman"/>
                <w:iCs/>
                <w:color w:val="2E74B5" w:themeColor="accent1" w:themeShade="BF"/>
                <w:sz w:val="24"/>
                <w:szCs w:val="24"/>
                <w:shd w:val="clear" w:color="auto" w:fill="BDD6EE" w:themeFill="accent1" w:themeFillTint="66"/>
              </w:rPr>
              <w:t xml:space="preserve">Consider </w:t>
            </w:r>
            <w:r w:rsidRPr="00EA770A">
              <w:rPr>
                <w:rFonts w:ascii="Times New Roman" w:eastAsia="Times New Roman" w:hAnsi="Times New Roman"/>
                <w:color w:val="2E74B5" w:themeColor="accent1" w:themeShade="BF"/>
                <w:sz w:val="24"/>
                <w:szCs w:val="24"/>
                <w:shd w:val="clear" w:color="auto" w:fill="BDD6EE" w:themeFill="accent1" w:themeFillTint="66"/>
              </w:rPr>
              <w:t>Athletics Council Reporting – Blue Book revision</w:t>
            </w:r>
          </w:p>
        </w:tc>
        <w:tc>
          <w:tcPr>
            <w:tcW w:w="17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B967A5E" w14:textId="537B476C" w:rsidR="00EA770A" w:rsidRPr="007E25DF" w:rsidRDefault="00EA770A" w:rsidP="00A47B5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sidRPr="007E25DF">
              <w:rPr>
                <w:rFonts w:ascii="Times New Roman" w:eastAsia="Times New Roman" w:hAnsi="Times New Roman"/>
                <w:b/>
                <w:sz w:val="24"/>
                <w:szCs w:val="24"/>
              </w:rPr>
              <w:t>Pending</w:t>
            </w:r>
          </w:p>
        </w:tc>
      </w:tr>
      <w:tr w:rsidR="00EA770A" w:rsidRPr="007E25DF" w14:paraId="1A109897" w14:textId="77777777" w:rsidTr="00EA770A">
        <w:tc>
          <w:tcPr>
            <w:cnfStyle w:val="001000000000" w:firstRow="0" w:lastRow="0" w:firstColumn="1" w:lastColumn="0" w:oddVBand="0" w:evenVBand="0" w:oddHBand="0" w:evenHBand="0" w:firstRowFirstColumn="0" w:firstRowLastColumn="0" w:lastRowFirstColumn="0" w:lastRowLastColumn="0"/>
            <w:tcW w:w="55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tcPr>
          <w:p w14:paraId="6D0FB2A9" w14:textId="1A7CDB32" w:rsidR="00EA770A" w:rsidRPr="00EA770A" w:rsidRDefault="002B50A6" w:rsidP="00A47B5C">
            <w:pPr>
              <w:spacing w:after="0" w:line="240" w:lineRule="auto"/>
              <w:rPr>
                <w:rFonts w:ascii="Times New Roman" w:eastAsia="Times New Roman" w:hAnsi="Times New Roman"/>
                <w:color w:val="2E74B5" w:themeColor="accent1" w:themeShade="BF"/>
                <w:sz w:val="24"/>
                <w:szCs w:val="24"/>
                <w:shd w:val="clear" w:color="auto" w:fill="BDD6EE" w:themeFill="accent1" w:themeFillTint="66"/>
              </w:rPr>
            </w:pPr>
            <w:r>
              <w:rPr>
                <w:rFonts w:ascii="Times New Roman" w:eastAsia="Times New Roman" w:hAnsi="Times New Roman"/>
                <w:color w:val="2E74B5" w:themeColor="accent1" w:themeShade="BF"/>
                <w:sz w:val="24"/>
                <w:szCs w:val="24"/>
                <w:shd w:val="clear" w:color="auto" w:fill="BDD6EE" w:themeFill="accent1" w:themeFillTint="66"/>
              </w:rPr>
              <w:t>5</w:t>
            </w:r>
          </w:p>
        </w:tc>
        <w:tc>
          <w:tcPr>
            <w:tcW w:w="87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tcPr>
          <w:p w14:paraId="0C19D2B4" w14:textId="4930B800" w:rsidR="00EA770A" w:rsidRPr="00EA770A" w:rsidRDefault="00EA770A" w:rsidP="00A47B5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2E74B5" w:themeColor="accent1" w:themeShade="BF"/>
                <w:sz w:val="24"/>
                <w:szCs w:val="24"/>
              </w:rPr>
            </w:pPr>
            <w:r w:rsidRPr="00EA770A">
              <w:rPr>
                <w:rFonts w:ascii="Times New Roman" w:eastAsia="Times New Roman" w:hAnsi="Times New Roman"/>
                <w:color w:val="2E74B5" w:themeColor="accent1" w:themeShade="BF"/>
                <w:sz w:val="24"/>
                <w:szCs w:val="24"/>
                <w:shd w:val="clear" w:color="auto" w:fill="BDD6EE" w:themeFill="accent1" w:themeFillTint="66"/>
              </w:rPr>
              <w:t>Update Blue Book – Remove Student Center Complex Advisory Board as an external Senate committee</w:t>
            </w:r>
          </w:p>
        </w:tc>
        <w:tc>
          <w:tcPr>
            <w:tcW w:w="17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5B4F465" w14:textId="0C934816" w:rsidR="00EA770A" w:rsidRPr="007E25DF" w:rsidRDefault="00EA770A" w:rsidP="00A47B5C">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sidRPr="007E25DF">
              <w:rPr>
                <w:rFonts w:ascii="Times New Roman" w:eastAsia="Times New Roman" w:hAnsi="Times New Roman"/>
                <w:b/>
                <w:sz w:val="24"/>
                <w:szCs w:val="24"/>
              </w:rPr>
              <w:t>Pending</w:t>
            </w:r>
          </w:p>
        </w:tc>
      </w:tr>
      <w:tr w:rsidR="00EA770A" w:rsidRPr="007E25DF" w14:paraId="167E84A5" w14:textId="77777777" w:rsidTr="00EA770A">
        <w:tc>
          <w:tcPr>
            <w:cnfStyle w:val="001000000000" w:firstRow="0" w:lastRow="0" w:firstColumn="1" w:lastColumn="0" w:oddVBand="0" w:evenVBand="0" w:oddHBand="0" w:evenHBand="0" w:firstRowFirstColumn="0" w:firstRowLastColumn="0" w:lastRowFirstColumn="0" w:lastRowLastColumn="0"/>
            <w:tcW w:w="55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tcPr>
          <w:p w14:paraId="2CE2768E" w14:textId="0D53AEB6" w:rsidR="00EA770A" w:rsidRPr="00EA770A" w:rsidRDefault="002B50A6" w:rsidP="00541DE0">
            <w:pPr>
              <w:spacing w:after="0" w:line="240" w:lineRule="auto"/>
              <w:rPr>
                <w:rFonts w:ascii="Times New Roman" w:hAnsi="Times New Roman"/>
                <w:color w:val="2E74B5" w:themeColor="accent1" w:themeShade="BF"/>
                <w:sz w:val="24"/>
                <w:szCs w:val="24"/>
                <w:shd w:val="clear" w:color="auto" w:fill="BDD6EE" w:themeFill="accent1" w:themeFillTint="66"/>
              </w:rPr>
            </w:pPr>
            <w:r>
              <w:rPr>
                <w:rFonts w:ascii="Times New Roman" w:hAnsi="Times New Roman"/>
                <w:color w:val="2E74B5" w:themeColor="accent1" w:themeShade="BF"/>
                <w:sz w:val="24"/>
                <w:szCs w:val="24"/>
                <w:shd w:val="clear" w:color="auto" w:fill="BDD6EE" w:themeFill="accent1" w:themeFillTint="66"/>
              </w:rPr>
              <w:t>6</w:t>
            </w:r>
          </w:p>
        </w:tc>
        <w:tc>
          <w:tcPr>
            <w:tcW w:w="87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tcPr>
          <w:p w14:paraId="497B1186" w14:textId="0E45F55C" w:rsidR="00EA770A" w:rsidRPr="00EA770A" w:rsidRDefault="00EA770A" w:rsidP="00541DE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2E74B5" w:themeColor="accent1" w:themeShade="BF"/>
                <w:sz w:val="24"/>
                <w:szCs w:val="24"/>
              </w:rPr>
            </w:pPr>
            <w:r w:rsidRPr="00EA770A">
              <w:rPr>
                <w:rFonts w:ascii="Times New Roman" w:hAnsi="Times New Roman"/>
                <w:color w:val="2E74B5" w:themeColor="accent1" w:themeShade="BF"/>
                <w:sz w:val="24"/>
                <w:szCs w:val="24"/>
                <w:shd w:val="clear" w:color="auto" w:fill="BDD6EE" w:themeFill="accent1" w:themeFillTint="66"/>
              </w:rPr>
              <w:t>Council on General Education Charge- Blue Book Revision</w:t>
            </w:r>
          </w:p>
        </w:tc>
        <w:tc>
          <w:tcPr>
            <w:tcW w:w="17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15C2184" w14:textId="69C9CEC0" w:rsidR="00EA770A" w:rsidRPr="007E25DF" w:rsidRDefault="00EA770A" w:rsidP="00541DE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sidRPr="009554F4">
              <w:rPr>
                <w:rFonts w:ascii="Times New Roman" w:eastAsia="Times New Roman" w:hAnsi="Times New Roman"/>
                <w:b/>
                <w:sz w:val="24"/>
                <w:szCs w:val="24"/>
              </w:rPr>
              <w:t>Pending</w:t>
            </w:r>
          </w:p>
        </w:tc>
      </w:tr>
      <w:tr w:rsidR="004962FC" w:rsidRPr="007E25DF" w14:paraId="5FCB219A" w14:textId="77777777" w:rsidTr="00EA770A">
        <w:tc>
          <w:tcPr>
            <w:cnfStyle w:val="001000000000" w:firstRow="0" w:lastRow="0" w:firstColumn="1" w:lastColumn="0" w:oddVBand="0" w:evenVBand="0" w:oddHBand="0" w:evenHBand="0" w:firstRowFirstColumn="0" w:firstRowLastColumn="0" w:lastRowFirstColumn="0" w:lastRowLastColumn="0"/>
            <w:tcW w:w="55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tcPr>
          <w:p w14:paraId="7A4C9260" w14:textId="453EE8CA" w:rsidR="004962FC" w:rsidRPr="00EA770A" w:rsidRDefault="002B50A6" w:rsidP="00541DE0">
            <w:pPr>
              <w:spacing w:after="0" w:line="240" w:lineRule="auto"/>
              <w:rPr>
                <w:rFonts w:ascii="Times New Roman" w:hAnsi="Times New Roman"/>
                <w:color w:val="2E74B5" w:themeColor="accent1" w:themeShade="BF"/>
                <w:sz w:val="24"/>
                <w:szCs w:val="24"/>
                <w:shd w:val="clear" w:color="auto" w:fill="BDD6EE" w:themeFill="accent1" w:themeFillTint="66"/>
              </w:rPr>
            </w:pPr>
            <w:r>
              <w:rPr>
                <w:rFonts w:ascii="Times New Roman" w:hAnsi="Times New Roman"/>
                <w:color w:val="2E74B5" w:themeColor="accent1" w:themeShade="BF"/>
                <w:sz w:val="24"/>
                <w:szCs w:val="24"/>
                <w:shd w:val="clear" w:color="auto" w:fill="BDD6EE" w:themeFill="accent1" w:themeFillTint="66"/>
              </w:rPr>
              <w:t>7</w:t>
            </w:r>
          </w:p>
        </w:tc>
        <w:tc>
          <w:tcPr>
            <w:tcW w:w="87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tcPr>
          <w:p w14:paraId="66985852" w14:textId="33DA548E" w:rsidR="004962FC" w:rsidRPr="004962FC" w:rsidRDefault="004962FC" w:rsidP="00541DE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2E74B5" w:themeColor="accent1" w:themeShade="BF"/>
                <w:sz w:val="24"/>
                <w:szCs w:val="24"/>
                <w:shd w:val="clear" w:color="auto" w:fill="BDD6EE" w:themeFill="accent1" w:themeFillTint="66"/>
              </w:rPr>
            </w:pPr>
            <w:r w:rsidRPr="004962FC">
              <w:rPr>
                <w:rFonts w:ascii="Times New Roman" w:hAnsi="Times New Roman"/>
                <w:color w:val="0070C0"/>
                <w:sz w:val="24"/>
                <w:szCs w:val="24"/>
                <w:shd w:val="clear" w:color="auto" w:fill="BDD6EE" w:themeFill="accent1" w:themeFillTint="66"/>
              </w:rPr>
              <w:t>Administrative Affairs and Budget Committee - Blue Book Revision</w:t>
            </w:r>
          </w:p>
        </w:tc>
        <w:tc>
          <w:tcPr>
            <w:tcW w:w="17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D812DE8" w14:textId="426B20D3" w:rsidR="004962FC" w:rsidRPr="009554F4" w:rsidRDefault="004962FC" w:rsidP="00541DE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Pr>
                <w:rFonts w:ascii="Times New Roman" w:eastAsia="Times New Roman" w:hAnsi="Times New Roman"/>
                <w:b/>
                <w:sz w:val="24"/>
                <w:szCs w:val="24"/>
              </w:rPr>
              <w:t>Pending</w:t>
            </w:r>
          </w:p>
        </w:tc>
      </w:tr>
      <w:tr w:rsidR="00EA770A" w:rsidRPr="007E25DF" w14:paraId="27380371" w14:textId="77777777" w:rsidTr="00EA770A">
        <w:tc>
          <w:tcPr>
            <w:cnfStyle w:val="001000000000" w:firstRow="0" w:lastRow="0" w:firstColumn="1" w:lastColumn="0" w:oddVBand="0" w:evenVBand="0" w:oddHBand="0" w:evenHBand="0" w:firstRowFirstColumn="0" w:firstRowLastColumn="0" w:lastRowFirstColumn="0" w:lastRowLastColumn="0"/>
            <w:tcW w:w="55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041AB2E" w14:textId="3AB51EC4" w:rsidR="00EA770A" w:rsidRPr="00EA770A" w:rsidRDefault="002B50A6" w:rsidP="00541DE0">
            <w:pPr>
              <w:spacing w:after="0" w:line="240" w:lineRule="auto"/>
              <w:rPr>
                <w:rFonts w:ascii="Times New Roman" w:eastAsia="Times New Roman" w:hAnsi="Times New Roman"/>
                <w:color w:val="2E74B5" w:themeColor="accent1" w:themeShade="BF"/>
                <w:sz w:val="24"/>
                <w:szCs w:val="24"/>
              </w:rPr>
            </w:pPr>
            <w:r>
              <w:rPr>
                <w:rFonts w:ascii="Times New Roman" w:eastAsia="Times New Roman" w:hAnsi="Times New Roman"/>
                <w:color w:val="2E74B5" w:themeColor="accent1" w:themeShade="BF"/>
                <w:sz w:val="24"/>
                <w:szCs w:val="24"/>
              </w:rPr>
              <w:t>8</w:t>
            </w:r>
          </w:p>
        </w:tc>
        <w:tc>
          <w:tcPr>
            <w:tcW w:w="87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C0A56BA" w14:textId="06EAFEE7" w:rsidR="00EA770A" w:rsidRPr="00EA770A" w:rsidRDefault="00EA770A" w:rsidP="00541DE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2E74B5" w:themeColor="accent1" w:themeShade="BF"/>
                <w:sz w:val="24"/>
                <w:szCs w:val="24"/>
              </w:rPr>
            </w:pPr>
            <w:r w:rsidRPr="00EA770A">
              <w:rPr>
                <w:rFonts w:ascii="Times New Roman" w:eastAsia="Times New Roman" w:hAnsi="Times New Roman"/>
                <w:color w:val="2E74B5" w:themeColor="accent1" w:themeShade="BF"/>
                <w:sz w:val="24"/>
                <w:szCs w:val="24"/>
              </w:rPr>
              <w:t>Academic Planning Committee Charge Revisions 2017- Blue Book Revision</w:t>
            </w:r>
          </w:p>
        </w:tc>
        <w:tc>
          <w:tcPr>
            <w:tcW w:w="17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3AE0D10" w14:textId="7E0D9C19" w:rsidR="00EA770A" w:rsidRPr="007E25DF" w:rsidRDefault="00EA770A" w:rsidP="00541DE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sidRPr="009554F4">
              <w:rPr>
                <w:rFonts w:ascii="Times New Roman" w:eastAsia="Times New Roman" w:hAnsi="Times New Roman"/>
                <w:b/>
                <w:sz w:val="24"/>
                <w:szCs w:val="24"/>
              </w:rPr>
              <w:t>Pending</w:t>
            </w:r>
          </w:p>
        </w:tc>
      </w:tr>
      <w:tr w:rsidR="00EA770A" w:rsidRPr="007E25DF" w14:paraId="55297804" w14:textId="77777777" w:rsidTr="00EA770A">
        <w:tc>
          <w:tcPr>
            <w:cnfStyle w:val="001000000000" w:firstRow="0" w:lastRow="0" w:firstColumn="1" w:lastColumn="0" w:oddVBand="0" w:evenVBand="0" w:oddHBand="0" w:evenHBand="0" w:firstRowFirstColumn="0" w:firstRowLastColumn="0" w:lastRowFirstColumn="0" w:lastRowLastColumn="0"/>
            <w:tcW w:w="55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C122F50" w14:textId="6FBC1590" w:rsidR="00EA770A" w:rsidRPr="00EA770A" w:rsidRDefault="002B50A6" w:rsidP="00541DE0">
            <w:pPr>
              <w:spacing w:after="0" w:line="240" w:lineRule="auto"/>
              <w:rPr>
                <w:rFonts w:ascii="Times New Roman" w:eastAsia="Times New Roman" w:hAnsi="Times New Roman"/>
                <w:iCs/>
                <w:color w:val="2E74B5" w:themeColor="accent1" w:themeShade="BF"/>
                <w:sz w:val="24"/>
                <w:szCs w:val="24"/>
              </w:rPr>
            </w:pPr>
            <w:r>
              <w:rPr>
                <w:rFonts w:ascii="Times New Roman" w:eastAsia="Times New Roman" w:hAnsi="Times New Roman"/>
                <w:iCs/>
                <w:color w:val="2E74B5" w:themeColor="accent1" w:themeShade="BF"/>
                <w:sz w:val="24"/>
                <w:szCs w:val="24"/>
              </w:rPr>
              <w:t>9</w:t>
            </w:r>
          </w:p>
        </w:tc>
        <w:tc>
          <w:tcPr>
            <w:tcW w:w="87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ED6D18B" w14:textId="7250AD38" w:rsidR="00EA770A" w:rsidRPr="00EA770A" w:rsidRDefault="00EA770A" w:rsidP="00541DE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2E74B5" w:themeColor="accent1" w:themeShade="BF"/>
                <w:sz w:val="24"/>
                <w:szCs w:val="24"/>
              </w:rPr>
            </w:pPr>
            <w:r w:rsidRPr="00EA770A">
              <w:rPr>
                <w:rFonts w:ascii="Times New Roman" w:eastAsia="Times New Roman" w:hAnsi="Times New Roman"/>
                <w:iCs/>
                <w:color w:val="2E74B5" w:themeColor="accent1" w:themeShade="BF"/>
                <w:sz w:val="24"/>
                <w:szCs w:val="24"/>
              </w:rPr>
              <w:t>University Curriculum Committee Charge Revisions- Blue Book Revision</w:t>
            </w:r>
          </w:p>
        </w:tc>
        <w:tc>
          <w:tcPr>
            <w:tcW w:w="17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231A23A" w14:textId="6B2A710D" w:rsidR="00EA770A" w:rsidRPr="007E25DF" w:rsidRDefault="00EA770A" w:rsidP="00541DE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sidRPr="009554F4">
              <w:rPr>
                <w:rFonts w:ascii="Times New Roman" w:eastAsia="Times New Roman" w:hAnsi="Times New Roman"/>
                <w:b/>
                <w:sz w:val="24"/>
                <w:szCs w:val="24"/>
              </w:rPr>
              <w:t>Pending</w:t>
            </w:r>
          </w:p>
        </w:tc>
      </w:tr>
      <w:tr w:rsidR="00EA770A" w:rsidRPr="007E25DF" w14:paraId="48BA4CFB" w14:textId="77777777" w:rsidTr="00EA770A">
        <w:tc>
          <w:tcPr>
            <w:cnfStyle w:val="001000000000" w:firstRow="0" w:lastRow="0" w:firstColumn="1" w:lastColumn="0" w:oddVBand="0" w:evenVBand="0" w:oddHBand="0" w:evenHBand="0" w:firstRowFirstColumn="0" w:firstRowLastColumn="0" w:lastRowFirstColumn="0" w:lastRowLastColumn="0"/>
            <w:tcW w:w="55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8F36B9D" w14:textId="56382007" w:rsidR="00EA770A" w:rsidRPr="00EA770A" w:rsidRDefault="002B50A6" w:rsidP="00541DE0">
            <w:pPr>
              <w:spacing w:after="0" w:line="240" w:lineRule="auto"/>
              <w:rPr>
                <w:rFonts w:ascii="Times New Roman" w:eastAsia="Times New Roman" w:hAnsi="Times New Roman"/>
                <w:color w:val="2E74B5" w:themeColor="accent1" w:themeShade="BF"/>
                <w:sz w:val="24"/>
                <w:szCs w:val="24"/>
              </w:rPr>
            </w:pPr>
            <w:r>
              <w:rPr>
                <w:rFonts w:ascii="Times New Roman" w:eastAsia="Times New Roman" w:hAnsi="Times New Roman"/>
                <w:color w:val="2E74B5" w:themeColor="accent1" w:themeShade="BF"/>
                <w:sz w:val="24"/>
                <w:szCs w:val="24"/>
              </w:rPr>
              <w:t>10</w:t>
            </w:r>
          </w:p>
        </w:tc>
        <w:tc>
          <w:tcPr>
            <w:tcW w:w="87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534FE64" w14:textId="00ADDC92" w:rsidR="00EA770A" w:rsidRPr="00EA770A" w:rsidRDefault="00EA770A" w:rsidP="00541DE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2E74B5" w:themeColor="accent1" w:themeShade="BF"/>
                <w:sz w:val="24"/>
                <w:szCs w:val="24"/>
              </w:rPr>
            </w:pPr>
            <w:r w:rsidRPr="00EA770A">
              <w:rPr>
                <w:rFonts w:ascii="Times New Roman" w:eastAsia="Times New Roman" w:hAnsi="Times New Roman"/>
                <w:color w:val="2E74B5" w:themeColor="accent1" w:themeShade="BF"/>
                <w:sz w:val="24"/>
                <w:szCs w:val="24"/>
              </w:rPr>
              <w:t>Academic Senate Bluebook- Economic Well Being Committee</w:t>
            </w:r>
          </w:p>
        </w:tc>
        <w:tc>
          <w:tcPr>
            <w:tcW w:w="17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D0FF86D" w14:textId="563FF73B" w:rsidR="00EA770A" w:rsidRPr="007E25DF" w:rsidRDefault="00EA770A" w:rsidP="00541DE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sidRPr="009554F4">
              <w:rPr>
                <w:rFonts w:ascii="Times New Roman" w:eastAsia="Times New Roman" w:hAnsi="Times New Roman"/>
                <w:b/>
                <w:sz w:val="24"/>
                <w:szCs w:val="24"/>
              </w:rPr>
              <w:t>Pending</w:t>
            </w:r>
          </w:p>
        </w:tc>
      </w:tr>
      <w:tr w:rsidR="00EA770A" w:rsidRPr="007E25DF" w14:paraId="1F539EFB" w14:textId="77777777" w:rsidTr="00EA770A">
        <w:tc>
          <w:tcPr>
            <w:cnfStyle w:val="001000000000" w:firstRow="0" w:lastRow="0" w:firstColumn="1" w:lastColumn="0" w:oddVBand="0" w:evenVBand="0" w:oddHBand="0" w:evenHBand="0" w:firstRowFirstColumn="0" w:firstRowLastColumn="0" w:lastRowFirstColumn="0" w:lastRowLastColumn="0"/>
            <w:tcW w:w="55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AA48C86" w14:textId="4945BB0D" w:rsidR="00EA770A" w:rsidRPr="008743A0" w:rsidRDefault="002B50A6" w:rsidP="00541DE0">
            <w:pPr>
              <w:spacing w:after="0" w:line="240" w:lineRule="auto"/>
              <w:rPr>
                <w:rFonts w:ascii="Times New Roman" w:hAnsi="Times New Roman"/>
                <w:color w:val="70AD47" w:themeColor="accent6"/>
                <w:sz w:val="24"/>
              </w:rPr>
            </w:pPr>
            <w:r>
              <w:rPr>
                <w:rFonts w:ascii="Times New Roman" w:hAnsi="Times New Roman"/>
                <w:color w:val="70AD47" w:themeColor="accent6"/>
                <w:sz w:val="24"/>
              </w:rPr>
              <w:t>11</w:t>
            </w:r>
          </w:p>
        </w:tc>
        <w:tc>
          <w:tcPr>
            <w:tcW w:w="87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1390C7D" w14:textId="1D741DB6" w:rsidR="00EA770A" w:rsidRPr="008743A0" w:rsidRDefault="00EA770A" w:rsidP="00541DE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8743A0">
              <w:rPr>
                <w:rFonts w:ascii="Times New Roman" w:hAnsi="Times New Roman"/>
                <w:color w:val="70AD47" w:themeColor="accent6"/>
                <w:sz w:val="24"/>
              </w:rPr>
              <w:t>Council for Teacher Education Bylaw Revision</w:t>
            </w:r>
          </w:p>
        </w:tc>
        <w:tc>
          <w:tcPr>
            <w:tcW w:w="17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4A0FE96" w14:textId="6EFC87D8" w:rsidR="00EA770A" w:rsidRPr="007E25DF" w:rsidRDefault="00EA770A" w:rsidP="00541DE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sidRPr="009554F4">
              <w:rPr>
                <w:rFonts w:ascii="Times New Roman" w:eastAsia="Times New Roman" w:hAnsi="Times New Roman"/>
                <w:b/>
                <w:sz w:val="24"/>
                <w:szCs w:val="24"/>
              </w:rPr>
              <w:t>Pending</w:t>
            </w:r>
          </w:p>
        </w:tc>
      </w:tr>
      <w:tr w:rsidR="00EA770A" w:rsidRPr="007E25DF" w14:paraId="2BDBA677" w14:textId="77777777" w:rsidTr="00EA770A">
        <w:tc>
          <w:tcPr>
            <w:cnfStyle w:val="001000000000" w:firstRow="0" w:lastRow="0" w:firstColumn="1" w:lastColumn="0" w:oddVBand="0" w:evenVBand="0" w:oddHBand="0" w:evenHBand="0" w:firstRowFirstColumn="0" w:firstRowLastColumn="0" w:lastRowFirstColumn="0" w:lastRowLastColumn="0"/>
            <w:tcW w:w="55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0431CBC" w14:textId="5018E000" w:rsidR="00EA770A" w:rsidRPr="008743A0" w:rsidRDefault="002B50A6" w:rsidP="00541DE0">
            <w:pPr>
              <w:spacing w:after="0" w:line="240" w:lineRule="auto"/>
              <w:rPr>
                <w:rFonts w:ascii="Times New Roman" w:eastAsia="Times New Roman" w:hAnsi="Times New Roman"/>
                <w:iCs/>
                <w:color w:val="70AD47" w:themeColor="accent6"/>
                <w:sz w:val="24"/>
                <w:szCs w:val="24"/>
              </w:rPr>
            </w:pPr>
            <w:r>
              <w:rPr>
                <w:rFonts w:ascii="Times New Roman" w:eastAsia="Times New Roman" w:hAnsi="Times New Roman"/>
                <w:iCs/>
                <w:color w:val="70AD47" w:themeColor="accent6"/>
                <w:sz w:val="24"/>
                <w:szCs w:val="24"/>
              </w:rPr>
              <w:t>12</w:t>
            </w:r>
          </w:p>
        </w:tc>
        <w:tc>
          <w:tcPr>
            <w:tcW w:w="87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C9DC634" w14:textId="65AFB1C1" w:rsidR="00EA770A" w:rsidRPr="008743A0" w:rsidRDefault="00EA770A" w:rsidP="00541DE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8743A0">
              <w:rPr>
                <w:rFonts w:ascii="Times New Roman" w:eastAsia="Times New Roman" w:hAnsi="Times New Roman"/>
                <w:iCs/>
                <w:color w:val="70AD47" w:themeColor="accent6"/>
                <w:sz w:val="24"/>
                <w:szCs w:val="24"/>
              </w:rPr>
              <w:t>College of Business Bylaws</w:t>
            </w:r>
          </w:p>
        </w:tc>
        <w:tc>
          <w:tcPr>
            <w:tcW w:w="17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BC97D5F" w14:textId="68F45B82" w:rsidR="00EA770A" w:rsidRPr="007E25DF" w:rsidRDefault="00EA770A" w:rsidP="00541DE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sidRPr="009554F4">
              <w:rPr>
                <w:rFonts w:ascii="Times New Roman" w:eastAsia="Times New Roman" w:hAnsi="Times New Roman"/>
                <w:b/>
                <w:sz w:val="24"/>
                <w:szCs w:val="24"/>
              </w:rPr>
              <w:t>Pending</w:t>
            </w:r>
          </w:p>
        </w:tc>
      </w:tr>
      <w:tr w:rsidR="00EA770A" w:rsidRPr="007E25DF" w14:paraId="58EA9600" w14:textId="77777777" w:rsidTr="00EA770A">
        <w:tc>
          <w:tcPr>
            <w:cnfStyle w:val="001000000000" w:firstRow="0" w:lastRow="0" w:firstColumn="1" w:lastColumn="0" w:oddVBand="0" w:evenVBand="0" w:oddHBand="0" w:evenHBand="0" w:firstRowFirstColumn="0" w:firstRowLastColumn="0" w:lastRowFirstColumn="0" w:lastRowLastColumn="0"/>
            <w:tcW w:w="55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E6C1D3F" w14:textId="2F4D2F64" w:rsidR="00EA770A" w:rsidRPr="00D15C29" w:rsidRDefault="002B50A6" w:rsidP="00541DE0">
            <w:pPr>
              <w:spacing w:after="0" w:line="240" w:lineRule="auto"/>
              <w:rPr>
                <w:rFonts w:ascii="Times New Roman" w:eastAsia="Times New Roman" w:hAnsi="Times New Roman"/>
                <w:iCs/>
                <w:color w:val="70AD47" w:themeColor="accent6"/>
                <w:sz w:val="24"/>
                <w:szCs w:val="24"/>
              </w:rPr>
            </w:pPr>
            <w:r>
              <w:rPr>
                <w:rFonts w:ascii="Times New Roman" w:eastAsia="Times New Roman" w:hAnsi="Times New Roman"/>
                <w:iCs/>
                <w:color w:val="70AD47" w:themeColor="accent6"/>
                <w:sz w:val="24"/>
                <w:szCs w:val="24"/>
              </w:rPr>
              <w:t>13</w:t>
            </w:r>
          </w:p>
        </w:tc>
        <w:tc>
          <w:tcPr>
            <w:tcW w:w="87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DDA98EF" w14:textId="49B20B66" w:rsidR="00EA770A" w:rsidRPr="00541DE0" w:rsidRDefault="00EA770A" w:rsidP="00541DE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color w:val="70AD47" w:themeColor="accent6"/>
                <w:sz w:val="24"/>
                <w:szCs w:val="24"/>
              </w:rPr>
            </w:pPr>
            <w:r w:rsidRPr="00D15C29">
              <w:rPr>
                <w:rFonts w:ascii="Times New Roman" w:eastAsia="Times New Roman" w:hAnsi="Times New Roman"/>
                <w:iCs/>
                <w:color w:val="70AD47" w:themeColor="accent6"/>
                <w:sz w:val="24"/>
                <w:szCs w:val="24"/>
              </w:rPr>
              <w:t>College of Applied Science and Technology Bylaws</w:t>
            </w:r>
          </w:p>
        </w:tc>
        <w:tc>
          <w:tcPr>
            <w:tcW w:w="17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629B3FC" w14:textId="016775C1" w:rsidR="00EA770A" w:rsidRPr="007E25DF" w:rsidRDefault="00EA770A" w:rsidP="00541DE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sidRPr="009554F4">
              <w:rPr>
                <w:rFonts w:ascii="Times New Roman" w:eastAsia="Times New Roman" w:hAnsi="Times New Roman"/>
                <w:b/>
                <w:sz w:val="24"/>
                <w:szCs w:val="24"/>
              </w:rPr>
              <w:t>Pending</w:t>
            </w:r>
          </w:p>
        </w:tc>
      </w:tr>
      <w:tr w:rsidR="00EA770A" w:rsidRPr="007E25DF" w14:paraId="0E926204" w14:textId="77777777" w:rsidTr="00EA770A">
        <w:tc>
          <w:tcPr>
            <w:cnfStyle w:val="001000000000" w:firstRow="0" w:lastRow="0" w:firstColumn="1" w:lastColumn="0" w:oddVBand="0" w:evenVBand="0" w:oddHBand="0" w:evenHBand="0" w:firstRowFirstColumn="0" w:firstRowLastColumn="0" w:lastRowFirstColumn="0" w:lastRowLastColumn="0"/>
            <w:tcW w:w="55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B8E9574" w14:textId="10191C5C" w:rsidR="00EA770A" w:rsidRPr="00541DE0" w:rsidRDefault="002B50A6" w:rsidP="00541DE0">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14</w:t>
            </w:r>
          </w:p>
        </w:tc>
        <w:tc>
          <w:tcPr>
            <w:tcW w:w="87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C89C64E" w14:textId="24AAE7E2" w:rsidR="00EA770A" w:rsidRPr="00541DE0" w:rsidRDefault="00EA770A" w:rsidP="00541DE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iCs/>
                <w:color w:val="70AD47" w:themeColor="accent6"/>
                <w:sz w:val="24"/>
                <w:szCs w:val="24"/>
              </w:rPr>
            </w:pPr>
            <w:r w:rsidRPr="00541DE0">
              <w:rPr>
                <w:rFonts w:ascii="Times New Roman" w:eastAsia="Times New Roman" w:hAnsi="Times New Roman"/>
                <w:iCs/>
                <w:sz w:val="24"/>
                <w:szCs w:val="24"/>
              </w:rPr>
              <w:t>Powers Afforded to Student Body President - Academic Senate</w:t>
            </w:r>
          </w:p>
        </w:tc>
        <w:tc>
          <w:tcPr>
            <w:tcW w:w="17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C89691E" w14:textId="791D1353" w:rsidR="00EA770A" w:rsidRPr="007E25DF" w:rsidRDefault="00EA770A" w:rsidP="00541DE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sidRPr="009554F4">
              <w:rPr>
                <w:rFonts w:ascii="Times New Roman" w:eastAsia="Times New Roman" w:hAnsi="Times New Roman"/>
                <w:b/>
                <w:sz w:val="24"/>
                <w:szCs w:val="24"/>
              </w:rPr>
              <w:t>Pending</w:t>
            </w:r>
          </w:p>
        </w:tc>
      </w:tr>
      <w:tr w:rsidR="00EA770A" w:rsidRPr="007E25DF" w14:paraId="4311247F" w14:textId="77777777" w:rsidTr="00EA770A">
        <w:tc>
          <w:tcPr>
            <w:cnfStyle w:val="001000000000" w:firstRow="0" w:lastRow="0" w:firstColumn="1" w:lastColumn="0" w:oddVBand="0" w:evenVBand="0" w:oddHBand="0" w:evenHBand="0" w:firstRowFirstColumn="0" w:firstRowLastColumn="0" w:lastRowFirstColumn="0" w:lastRowLastColumn="0"/>
            <w:tcW w:w="55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46AF4C7" w14:textId="0D580EF0" w:rsidR="00EA770A" w:rsidRPr="00541DE0" w:rsidRDefault="002B50A6" w:rsidP="00541DE0">
            <w:pPr>
              <w:tabs>
                <w:tab w:val="left" w:pos="2160"/>
                <w:tab w:val="right" w:pos="8640"/>
              </w:tabs>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15</w:t>
            </w:r>
          </w:p>
        </w:tc>
        <w:tc>
          <w:tcPr>
            <w:tcW w:w="87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5AC20FB" w14:textId="38086081" w:rsidR="00EA770A" w:rsidRPr="00541DE0" w:rsidRDefault="00EA770A" w:rsidP="00541DE0">
            <w:pPr>
              <w:tabs>
                <w:tab w:val="left" w:pos="2160"/>
                <w:tab w:val="right" w:pos="8640"/>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iCs/>
                <w:sz w:val="24"/>
                <w:szCs w:val="24"/>
              </w:rPr>
            </w:pPr>
            <w:r w:rsidRPr="00541DE0">
              <w:rPr>
                <w:rFonts w:ascii="Times New Roman" w:eastAsia="Times New Roman" w:hAnsi="Times New Roman"/>
                <w:iCs/>
                <w:sz w:val="24"/>
                <w:szCs w:val="24"/>
              </w:rPr>
              <w:t xml:space="preserve">EMDH Advisory Board Recommendation </w:t>
            </w:r>
          </w:p>
        </w:tc>
        <w:tc>
          <w:tcPr>
            <w:tcW w:w="17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77A1F58" w14:textId="6B7B496B" w:rsidR="00EA770A" w:rsidRPr="007E25DF" w:rsidRDefault="00EA770A" w:rsidP="00541DE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sidRPr="009554F4">
              <w:rPr>
                <w:rFonts w:ascii="Times New Roman" w:eastAsia="Times New Roman" w:hAnsi="Times New Roman"/>
                <w:b/>
                <w:sz w:val="24"/>
                <w:szCs w:val="24"/>
              </w:rPr>
              <w:t>Pending</w:t>
            </w:r>
          </w:p>
        </w:tc>
      </w:tr>
      <w:tr w:rsidR="00EA770A" w:rsidRPr="007E25DF" w14:paraId="725DCA2F" w14:textId="77777777" w:rsidTr="00EA770A">
        <w:tc>
          <w:tcPr>
            <w:cnfStyle w:val="001000000000" w:firstRow="0" w:lastRow="0" w:firstColumn="1" w:lastColumn="0" w:oddVBand="0" w:evenVBand="0" w:oddHBand="0" w:evenHBand="0" w:firstRowFirstColumn="0" w:firstRowLastColumn="0" w:lastRowFirstColumn="0" w:lastRowLastColumn="0"/>
            <w:tcW w:w="55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8DEDE08" w14:textId="4DD625D1" w:rsidR="00EA770A" w:rsidRPr="008743A0" w:rsidRDefault="002B50A6" w:rsidP="00541DE0">
            <w:pPr>
              <w:spacing w:after="0" w:line="240" w:lineRule="auto"/>
              <w:rPr>
                <w:rFonts w:ascii="Times New Roman" w:hAnsi="Times New Roman"/>
                <w:sz w:val="24"/>
              </w:rPr>
            </w:pPr>
            <w:r>
              <w:rPr>
                <w:rFonts w:ascii="Times New Roman" w:hAnsi="Times New Roman"/>
                <w:sz w:val="24"/>
              </w:rPr>
              <w:t>16</w:t>
            </w:r>
          </w:p>
        </w:tc>
        <w:tc>
          <w:tcPr>
            <w:tcW w:w="87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AA0CABF" w14:textId="063D4DD0" w:rsidR="00EA770A" w:rsidRPr="008743A0" w:rsidRDefault="00EA770A" w:rsidP="00541DE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iCs/>
                <w:color w:val="70AD47" w:themeColor="accent6"/>
                <w:sz w:val="24"/>
                <w:szCs w:val="24"/>
              </w:rPr>
            </w:pPr>
            <w:r w:rsidRPr="008743A0">
              <w:rPr>
                <w:rFonts w:ascii="Times New Roman" w:hAnsi="Times New Roman"/>
                <w:sz w:val="24"/>
              </w:rPr>
              <w:t>Policy 1.10 Code of Responsibility for Security and Confidentiality of Data</w:t>
            </w:r>
          </w:p>
        </w:tc>
        <w:tc>
          <w:tcPr>
            <w:tcW w:w="17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58ECD11" w14:textId="73BC7365" w:rsidR="00EA770A" w:rsidRPr="007E25DF" w:rsidRDefault="00EA770A" w:rsidP="00541DE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sidRPr="009554F4">
              <w:rPr>
                <w:rFonts w:ascii="Times New Roman" w:eastAsia="Times New Roman" w:hAnsi="Times New Roman"/>
                <w:b/>
                <w:sz w:val="24"/>
                <w:szCs w:val="24"/>
              </w:rPr>
              <w:t>Pending</w:t>
            </w:r>
          </w:p>
        </w:tc>
      </w:tr>
      <w:tr w:rsidR="00EA770A" w:rsidRPr="007E25DF" w14:paraId="36475E03" w14:textId="77777777" w:rsidTr="00EA770A">
        <w:tc>
          <w:tcPr>
            <w:cnfStyle w:val="001000000000" w:firstRow="0" w:lastRow="0" w:firstColumn="1" w:lastColumn="0" w:oddVBand="0" w:evenVBand="0" w:oddHBand="0" w:evenHBand="0" w:firstRowFirstColumn="0" w:firstRowLastColumn="0" w:lastRowFirstColumn="0" w:lastRowLastColumn="0"/>
            <w:tcW w:w="55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9C2A622" w14:textId="379BB5DF" w:rsidR="00EA770A" w:rsidRPr="00C7666A" w:rsidRDefault="002B50A6" w:rsidP="00541DE0">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17</w:t>
            </w:r>
          </w:p>
        </w:tc>
        <w:tc>
          <w:tcPr>
            <w:tcW w:w="87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DADAC5B" w14:textId="18F8BEF6" w:rsidR="00EA770A" w:rsidRPr="00D15C29" w:rsidRDefault="00EA770A" w:rsidP="00541DE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i/>
                <w:iCs/>
                <w:color w:val="70AD47" w:themeColor="accent6"/>
                <w:sz w:val="24"/>
                <w:szCs w:val="24"/>
              </w:rPr>
            </w:pPr>
            <w:r w:rsidRPr="00C7666A">
              <w:rPr>
                <w:rFonts w:ascii="Times New Roman" w:eastAsia="Times New Roman" w:hAnsi="Times New Roman"/>
                <w:iCs/>
                <w:sz w:val="24"/>
                <w:szCs w:val="24"/>
              </w:rPr>
              <w:t>Policy 1.15 Whistleblower Policy</w:t>
            </w:r>
          </w:p>
        </w:tc>
        <w:tc>
          <w:tcPr>
            <w:tcW w:w="17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AB9D5AF" w14:textId="1FA3EEB1" w:rsidR="00EA770A" w:rsidRPr="007E25DF" w:rsidRDefault="00EA770A" w:rsidP="00541DE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sidRPr="009554F4">
              <w:rPr>
                <w:rFonts w:ascii="Times New Roman" w:eastAsia="Times New Roman" w:hAnsi="Times New Roman"/>
                <w:b/>
                <w:sz w:val="24"/>
                <w:szCs w:val="24"/>
              </w:rPr>
              <w:t>Pending</w:t>
            </w:r>
          </w:p>
        </w:tc>
      </w:tr>
      <w:tr w:rsidR="00EA770A" w:rsidRPr="007E25DF" w14:paraId="07CD989D" w14:textId="77777777" w:rsidTr="00EA770A">
        <w:tc>
          <w:tcPr>
            <w:cnfStyle w:val="001000000000" w:firstRow="0" w:lastRow="0" w:firstColumn="1" w:lastColumn="0" w:oddVBand="0" w:evenVBand="0" w:oddHBand="0" w:evenHBand="0" w:firstRowFirstColumn="0" w:firstRowLastColumn="0" w:lastRowFirstColumn="0" w:lastRowLastColumn="0"/>
            <w:tcW w:w="55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C3ED629" w14:textId="25F3F7E0" w:rsidR="00EA770A" w:rsidRPr="008743A0" w:rsidRDefault="002B50A6" w:rsidP="00541DE0">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18</w:t>
            </w:r>
          </w:p>
        </w:tc>
        <w:tc>
          <w:tcPr>
            <w:tcW w:w="87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F295292" w14:textId="5B6C13C2" w:rsidR="00EA770A" w:rsidRPr="008743A0" w:rsidRDefault="00EA770A" w:rsidP="00541DE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iCs/>
                <w:sz w:val="24"/>
                <w:szCs w:val="24"/>
              </w:rPr>
            </w:pPr>
            <w:r w:rsidRPr="008743A0">
              <w:rPr>
                <w:rFonts w:ascii="Times New Roman" w:eastAsia="Times New Roman" w:hAnsi="Times New Roman"/>
                <w:iCs/>
                <w:sz w:val="24"/>
                <w:szCs w:val="24"/>
              </w:rPr>
              <w:t>Policy 1.17 Code of Ethics</w:t>
            </w:r>
          </w:p>
        </w:tc>
        <w:tc>
          <w:tcPr>
            <w:tcW w:w="17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F5194FD" w14:textId="6F08BFA9" w:rsidR="00EA770A" w:rsidRPr="007E25DF" w:rsidRDefault="00EA770A" w:rsidP="00541DE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sidRPr="009554F4">
              <w:rPr>
                <w:rFonts w:ascii="Times New Roman" w:eastAsia="Times New Roman" w:hAnsi="Times New Roman"/>
                <w:b/>
                <w:sz w:val="24"/>
                <w:szCs w:val="24"/>
              </w:rPr>
              <w:t>Pending</w:t>
            </w:r>
          </w:p>
        </w:tc>
      </w:tr>
      <w:tr w:rsidR="00EA770A" w:rsidRPr="007E25DF" w14:paraId="65D93266" w14:textId="77777777" w:rsidTr="00EA770A">
        <w:tc>
          <w:tcPr>
            <w:cnfStyle w:val="001000000000" w:firstRow="0" w:lastRow="0" w:firstColumn="1" w:lastColumn="0" w:oddVBand="0" w:evenVBand="0" w:oddHBand="0" w:evenHBand="0" w:firstRowFirstColumn="0" w:firstRowLastColumn="0" w:lastRowFirstColumn="0" w:lastRowLastColumn="0"/>
            <w:tcW w:w="55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20DFC51" w14:textId="1EE51761" w:rsidR="00EA770A" w:rsidRPr="00A41598" w:rsidRDefault="002B50A6" w:rsidP="00541DE0">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19</w:t>
            </w:r>
          </w:p>
        </w:tc>
        <w:tc>
          <w:tcPr>
            <w:tcW w:w="87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C8FF18C" w14:textId="71AAD72E" w:rsidR="00EA770A" w:rsidRPr="00C7666A" w:rsidRDefault="00EA770A" w:rsidP="00541DE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iCs/>
                <w:sz w:val="24"/>
                <w:szCs w:val="24"/>
              </w:rPr>
            </w:pPr>
            <w:r w:rsidRPr="00A41598">
              <w:rPr>
                <w:rFonts w:ascii="Times New Roman" w:eastAsia="Times New Roman" w:hAnsi="Times New Roman"/>
                <w:iCs/>
                <w:sz w:val="24"/>
                <w:szCs w:val="24"/>
              </w:rPr>
              <w:t>Policy 1.17A Code of Ethics</w:t>
            </w:r>
          </w:p>
        </w:tc>
        <w:tc>
          <w:tcPr>
            <w:tcW w:w="17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93232F2" w14:textId="3DAD9B8C" w:rsidR="00EA770A" w:rsidRPr="007E25DF" w:rsidRDefault="00EA770A" w:rsidP="00541DE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sidRPr="009554F4">
              <w:rPr>
                <w:rFonts w:ascii="Times New Roman" w:eastAsia="Times New Roman" w:hAnsi="Times New Roman"/>
                <w:b/>
                <w:sz w:val="24"/>
                <w:szCs w:val="24"/>
              </w:rPr>
              <w:t>Pending</w:t>
            </w:r>
          </w:p>
        </w:tc>
      </w:tr>
      <w:tr w:rsidR="00EA770A" w:rsidRPr="007E25DF" w14:paraId="21BE0E70" w14:textId="77777777" w:rsidTr="00EA770A">
        <w:tc>
          <w:tcPr>
            <w:cnfStyle w:val="001000000000" w:firstRow="0" w:lastRow="0" w:firstColumn="1" w:lastColumn="0" w:oddVBand="0" w:evenVBand="0" w:oddHBand="0" w:evenHBand="0" w:firstRowFirstColumn="0" w:firstRowLastColumn="0" w:lastRowFirstColumn="0" w:lastRowLastColumn="0"/>
            <w:tcW w:w="55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D2742B8" w14:textId="20AFA92F" w:rsidR="00EA770A" w:rsidRDefault="002B50A6" w:rsidP="00541DE0">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w:t>
            </w:r>
          </w:p>
        </w:tc>
        <w:tc>
          <w:tcPr>
            <w:tcW w:w="87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59A0542" w14:textId="2D958BF7" w:rsidR="00EA770A" w:rsidRPr="00C7666A" w:rsidRDefault="00EA770A" w:rsidP="00541DE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iCs/>
                <w:sz w:val="24"/>
                <w:szCs w:val="24"/>
              </w:rPr>
            </w:pPr>
            <w:r>
              <w:rPr>
                <w:rFonts w:ascii="Times New Roman" w:eastAsia="Times New Roman" w:hAnsi="Times New Roman"/>
                <w:sz w:val="24"/>
                <w:szCs w:val="24"/>
              </w:rPr>
              <w:t>Policy 3.3.12B Appendix to Code of Ethics – Consensual Relations</w:t>
            </w:r>
          </w:p>
        </w:tc>
        <w:tc>
          <w:tcPr>
            <w:tcW w:w="17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0C85DAB" w14:textId="48352C17" w:rsidR="00EA770A" w:rsidRPr="007E25DF" w:rsidRDefault="00EA770A" w:rsidP="00541DE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sidRPr="009554F4">
              <w:rPr>
                <w:rFonts w:ascii="Times New Roman" w:eastAsia="Times New Roman" w:hAnsi="Times New Roman"/>
                <w:b/>
                <w:sz w:val="24"/>
                <w:szCs w:val="24"/>
              </w:rPr>
              <w:t>Pending</w:t>
            </w:r>
          </w:p>
        </w:tc>
      </w:tr>
      <w:tr w:rsidR="00EA770A" w:rsidRPr="007E25DF" w14:paraId="2223D0B1" w14:textId="77777777" w:rsidTr="00EA770A">
        <w:tc>
          <w:tcPr>
            <w:cnfStyle w:val="001000000000" w:firstRow="0" w:lastRow="0" w:firstColumn="1" w:lastColumn="0" w:oddVBand="0" w:evenVBand="0" w:oddHBand="0" w:evenHBand="0" w:firstRowFirstColumn="0" w:firstRowLastColumn="0" w:lastRowFirstColumn="0" w:lastRowLastColumn="0"/>
            <w:tcW w:w="55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71D513A" w14:textId="6DB78CBD" w:rsidR="00EA770A" w:rsidRPr="00A41598" w:rsidRDefault="002B50A6" w:rsidP="00541DE0">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21</w:t>
            </w:r>
          </w:p>
        </w:tc>
        <w:tc>
          <w:tcPr>
            <w:tcW w:w="87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16ED59B" w14:textId="46376B54" w:rsidR="00EA770A" w:rsidRPr="00C7666A" w:rsidRDefault="00EA770A" w:rsidP="00541DE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iCs/>
                <w:sz w:val="24"/>
                <w:szCs w:val="24"/>
              </w:rPr>
            </w:pPr>
            <w:r w:rsidRPr="00A41598">
              <w:rPr>
                <w:rFonts w:ascii="Times New Roman" w:eastAsia="Times New Roman" w:hAnsi="Times New Roman"/>
                <w:iCs/>
                <w:sz w:val="24"/>
                <w:szCs w:val="24"/>
              </w:rPr>
              <w:t>Policy 5.1.19 University Violence Policy</w:t>
            </w:r>
          </w:p>
        </w:tc>
        <w:tc>
          <w:tcPr>
            <w:tcW w:w="17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405809D" w14:textId="3AE94D37" w:rsidR="00EA770A" w:rsidRPr="007E25DF" w:rsidRDefault="00EA770A" w:rsidP="00541DE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sidRPr="009554F4">
              <w:rPr>
                <w:rFonts w:ascii="Times New Roman" w:eastAsia="Times New Roman" w:hAnsi="Times New Roman"/>
                <w:b/>
                <w:sz w:val="24"/>
                <w:szCs w:val="24"/>
              </w:rPr>
              <w:t>Pending</w:t>
            </w:r>
          </w:p>
        </w:tc>
      </w:tr>
      <w:tr w:rsidR="00EA770A" w:rsidRPr="007E25DF" w14:paraId="3A464D22" w14:textId="77777777" w:rsidTr="00EA770A">
        <w:tc>
          <w:tcPr>
            <w:cnfStyle w:val="001000000000" w:firstRow="0" w:lastRow="0" w:firstColumn="1" w:lastColumn="0" w:oddVBand="0" w:evenVBand="0" w:oddHBand="0" w:evenHBand="0" w:firstRowFirstColumn="0" w:firstRowLastColumn="0" w:lastRowFirstColumn="0" w:lastRowLastColumn="0"/>
            <w:tcW w:w="55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0336198" w14:textId="3A82E7E4" w:rsidR="00EA770A" w:rsidRDefault="002B50A6" w:rsidP="00541DE0">
            <w:pPr>
              <w:rPr>
                <w:rFonts w:ascii="Times New Roman" w:eastAsia="Times New Roman" w:hAnsi="Times New Roman"/>
                <w:sz w:val="24"/>
                <w:szCs w:val="24"/>
              </w:rPr>
            </w:pPr>
            <w:r>
              <w:rPr>
                <w:rFonts w:ascii="Times New Roman" w:eastAsia="Times New Roman" w:hAnsi="Times New Roman"/>
                <w:sz w:val="24"/>
                <w:szCs w:val="24"/>
              </w:rPr>
              <w:t>22</w:t>
            </w:r>
          </w:p>
        </w:tc>
        <w:tc>
          <w:tcPr>
            <w:tcW w:w="87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BA6CC9F" w14:textId="1AC20480" w:rsidR="00EA770A" w:rsidRPr="008743A0" w:rsidRDefault="00EA770A" w:rsidP="00541DE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Pr>
                <w:rFonts w:ascii="Times New Roman" w:eastAsia="Times New Roman" w:hAnsi="Times New Roman"/>
                <w:sz w:val="24"/>
                <w:szCs w:val="24"/>
              </w:rPr>
              <w:t>Review Policy 9.2 and 9.2.1 Information Technology Appropriate Use Policy and Procedures for Violations</w:t>
            </w:r>
          </w:p>
        </w:tc>
        <w:tc>
          <w:tcPr>
            <w:tcW w:w="17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904DAB0" w14:textId="23440F2C" w:rsidR="00EA770A" w:rsidRPr="007E25DF" w:rsidRDefault="00EA770A" w:rsidP="00541DE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sidRPr="009554F4">
              <w:rPr>
                <w:rFonts w:ascii="Times New Roman" w:eastAsia="Times New Roman" w:hAnsi="Times New Roman"/>
                <w:b/>
                <w:sz w:val="24"/>
                <w:szCs w:val="24"/>
              </w:rPr>
              <w:t>Pending</w:t>
            </w:r>
          </w:p>
        </w:tc>
      </w:tr>
      <w:tr w:rsidR="00EA770A" w:rsidRPr="007E25DF" w14:paraId="4CCFE99A" w14:textId="77777777" w:rsidTr="00621C0F">
        <w:trPr>
          <w:trHeight w:val="602"/>
        </w:trPr>
        <w:tc>
          <w:tcPr>
            <w:cnfStyle w:val="001000000000" w:firstRow="0" w:lastRow="0" w:firstColumn="1" w:lastColumn="0" w:oddVBand="0" w:evenVBand="0" w:oddHBand="0" w:evenHBand="0" w:firstRowFirstColumn="0" w:firstRowLastColumn="0" w:lastRowFirstColumn="0" w:lastRowLastColumn="0"/>
            <w:tcW w:w="55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0C4BD37" w14:textId="26345BB1" w:rsidR="00EA770A" w:rsidRDefault="002B50A6" w:rsidP="00541DE0">
            <w:pPr>
              <w:rPr>
                <w:rFonts w:ascii="Times New Roman" w:eastAsia="Times New Roman" w:hAnsi="Times New Roman"/>
                <w:sz w:val="24"/>
                <w:szCs w:val="24"/>
              </w:rPr>
            </w:pPr>
            <w:r>
              <w:rPr>
                <w:rFonts w:ascii="Times New Roman" w:eastAsia="Times New Roman" w:hAnsi="Times New Roman"/>
                <w:sz w:val="24"/>
                <w:szCs w:val="24"/>
              </w:rPr>
              <w:t>23</w:t>
            </w:r>
          </w:p>
        </w:tc>
        <w:tc>
          <w:tcPr>
            <w:tcW w:w="87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95901FD" w14:textId="6E33B572" w:rsidR="00EA770A" w:rsidRDefault="00EA770A" w:rsidP="00541DE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Pr>
                <w:rFonts w:ascii="Times New Roman" w:eastAsia="Times New Roman" w:hAnsi="Times New Roman"/>
                <w:sz w:val="24"/>
                <w:szCs w:val="24"/>
              </w:rPr>
              <w:t>Review Policy 9.5 Policy on Creation of University Web Sites and associated procedures 9.5.1, 9.5.2, 9.5.3, 9.5.4 and 9.9.5</w:t>
            </w:r>
          </w:p>
        </w:tc>
        <w:tc>
          <w:tcPr>
            <w:tcW w:w="17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6AE03AE" w14:textId="0506DCCF" w:rsidR="00EA770A" w:rsidRPr="007E25DF" w:rsidRDefault="00EA770A" w:rsidP="00541DE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r w:rsidRPr="009554F4">
              <w:rPr>
                <w:rFonts w:ascii="Times New Roman" w:eastAsia="Times New Roman" w:hAnsi="Times New Roman"/>
                <w:b/>
                <w:sz w:val="24"/>
                <w:szCs w:val="24"/>
              </w:rPr>
              <w:t>Pending</w:t>
            </w:r>
          </w:p>
        </w:tc>
      </w:tr>
      <w:tr w:rsidR="002B50A6" w:rsidRPr="007E25DF" w14:paraId="51DD9CE6" w14:textId="77777777" w:rsidTr="00621C0F">
        <w:trPr>
          <w:trHeight w:val="602"/>
        </w:trPr>
        <w:tc>
          <w:tcPr>
            <w:cnfStyle w:val="001000000000" w:firstRow="0" w:lastRow="0" w:firstColumn="1" w:lastColumn="0" w:oddVBand="0" w:evenVBand="0" w:oddHBand="0" w:evenHBand="0" w:firstRowFirstColumn="0" w:firstRowLastColumn="0" w:lastRowFirstColumn="0" w:lastRowLastColumn="0"/>
            <w:tcW w:w="55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28E6A93" w14:textId="5B7D3F58" w:rsidR="002B50A6" w:rsidRDefault="002B50A6" w:rsidP="00541DE0">
            <w:pPr>
              <w:rPr>
                <w:rFonts w:ascii="Times New Roman" w:eastAsia="Times New Roman" w:hAnsi="Times New Roman"/>
                <w:sz w:val="24"/>
                <w:szCs w:val="24"/>
              </w:rPr>
            </w:pPr>
            <w:r>
              <w:rPr>
                <w:rFonts w:ascii="Times New Roman" w:eastAsia="Times New Roman" w:hAnsi="Times New Roman"/>
                <w:sz w:val="24"/>
                <w:szCs w:val="24"/>
              </w:rPr>
              <w:lastRenderedPageBreak/>
              <w:t>24</w:t>
            </w:r>
            <w:bookmarkStart w:id="0" w:name="_GoBack"/>
            <w:bookmarkEnd w:id="0"/>
          </w:p>
        </w:tc>
        <w:tc>
          <w:tcPr>
            <w:tcW w:w="873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C9B4798" w14:textId="03F4DA0D" w:rsidR="002B50A6" w:rsidRPr="002B50A6" w:rsidRDefault="002B50A6" w:rsidP="00541DE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iCs/>
                <w:color w:val="2E74B5" w:themeColor="accent1" w:themeShade="BF"/>
                <w:sz w:val="24"/>
                <w:szCs w:val="24"/>
              </w:rPr>
            </w:pPr>
            <w:r>
              <w:rPr>
                <w:rFonts w:ascii="Times New Roman" w:eastAsia="Times New Roman" w:hAnsi="Times New Roman"/>
                <w:b/>
                <w:sz w:val="24"/>
                <w:szCs w:val="24"/>
              </w:rPr>
              <w:t>Review Policy 9.7 and 9.7.1 Policy and Procedures for Campus Mass Electronic Communications</w:t>
            </w:r>
          </w:p>
        </w:tc>
        <w:tc>
          <w:tcPr>
            <w:tcW w:w="17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0C1662EC" w14:textId="77777777" w:rsidR="002B50A6" w:rsidRPr="009554F4" w:rsidRDefault="002B50A6" w:rsidP="00541DE0">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4"/>
                <w:szCs w:val="24"/>
              </w:rPr>
            </w:pPr>
          </w:p>
        </w:tc>
      </w:tr>
    </w:tbl>
    <w:p w14:paraId="5C9A5704" w14:textId="6BA575B7" w:rsidR="002B50A6" w:rsidRDefault="007025E5" w:rsidP="007C7137">
      <w:pPr>
        <w:spacing w:after="0" w:line="240" w:lineRule="auto"/>
        <w:jc w:val="center"/>
        <w:rPr>
          <w:rFonts w:ascii="Times New Roman" w:eastAsia="Times New Roman" w:hAnsi="Times New Roman"/>
          <w:bCs/>
          <w:iCs/>
          <w:sz w:val="24"/>
          <w:szCs w:val="24"/>
        </w:rPr>
      </w:pPr>
      <w:r>
        <w:rPr>
          <w:noProof/>
        </w:rPr>
        <w:drawing>
          <wp:inline distT="0" distB="0" distL="0" distR="0" wp14:anchorId="311EC011" wp14:editId="03BB1D41">
            <wp:extent cx="304800" cy="354211"/>
            <wp:effectExtent l="0" t="0" r="0" b="8255"/>
            <wp:docPr id="14" name="Picture 14"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110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818"/>
        <w:gridCol w:w="270"/>
      </w:tblGrid>
      <w:tr w:rsidR="002B50A6" w14:paraId="2442DD3D" w14:textId="77777777" w:rsidTr="002B50A6">
        <w:tc>
          <w:tcPr>
            <w:tcW w:w="10818" w:type="dxa"/>
          </w:tcPr>
          <w:p w14:paraId="508B5A1D" w14:textId="77777777" w:rsidR="002B50A6" w:rsidRPr="00F878BF" w:rsidRDefault="002B50A6" w:rsidP="00F95D0F">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Assign External Committee Members</w:t>
            </w:r>
          </w:p>
          <w:p w14:paraId="0D0CE8B9" w14:textId="77777777" w:rsidR="002B50A6" w:rsidRDefault="002B50A6" w:rsidP="00F95D0F">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710B04">
              <w:rPr>
                <w:rFonts w:ascii="Times New Roman" w:eastAsia="Times New Roman" w:hAnsi="Times New Roman"/>
                <w:b/>
                <w:bCs/>
                <w:i/>
                <w:iCs/>
                <w:color w:val="FF0000"/>
                <w:sz w:val="24"/>
                <w:szCs w:val="24"/>
              </w:rPr>
              <w:t>:</w:t>
            </w:r>
            <w:r w:rsidRPr="00710B04">
              <w:rPr>
                <w:rFonts w:ascii="Times New Roman" w:eastAsia="Times New Roman" w:hAnsi="Times New Roman"/>
                <w:b/>
                <w:bCs/>
                <w:sz w:val="24"/>
                <w:szCs w:val="24"/>
              </w:rPr>
              <w:t xml:space="preserve"> </w:t>
            </w:r>
            <w:r w:rsidRPr="00710B04">
              <w:rPr>
                <w:rFonts w:ascii="Times New Roman" w:hAnsi="Times New Roman"/>
                <w:sz w:val="24"/>
                <w:szCs w:val="24"/>
              </w:rPr>
              <w:t xml:space="preserve">Each Spring semester, the Rules committee receives a list of external committee volunteers from the Senate </w:t>
            </w:r>
            <w:r>
              <w:rPr>
                <w:rFonts w:ascii="Times New Roman" w:hAnsi="Times New Roman"/>
                <w:sz w:val="24"/>
                <w:szCs w:val="24"/>
              </w:rPr>
              <w:t>Clerk</w:t>
            </w:r>
            <w:r w:rsidRPr="00710B04">
              <w:rPr>
                <w:rFonts w:ascii="Times New Roman" w:hAnsi="Times New Roman"/>
                <w:sz w:val="24"/>
                <w:szCs w:val="24"/>
              </w:rPr>
              <w:t xml:space="preserve">. The committee should make assignments before the second </w:t>
            </w:r>
            <w:r>
              <w:rPr>
                <w:rFonts w:ascii="Times New Roman" w:hAnsi="Times New Roman"/>
                <w:sz w:val="24"/>
                <w:szCs w:val="24"/>
              </w:rPr>
              <w:t xml:space="preserve">Faculty Caucus </w:t>
            </w:r>
            <w:r w:rsidRPr="00710B04">
              <w:rPr>
                <w:rFonts w:ascii="Times New Roman" w:hAnsi="Times New Roman"/>
                <w:sz w:val="24"/>
                <w:szCs w:val="24"/>
              </w:rPr>
              <w:t>meeting in April</w:t>
            </w:r>
            <w:r>
              <w:rPr>
                <w:rFonts w:ascii="Times New Roman" w:hAnsi="Times New Roman"/>
                <w:sz w:val="24"/>
                <w:szCs w:val="24"/>
              </w:rPr>
              <w:t xml:space="preserve"> and in time for FC Executive Committee review of the assignments prior to that meeting</w:t>
            </w:r>
            <w:r w:rsidRPr="00710B04">
              <w:rPr>
                <w:rFonts w:ascii="Times New Roman" w:eastAsia="Times New Roman" w:hAnsi="Times New Roman"/>
                <w:sz w:val="24"/>
                <w:szCs w:val="24"/>
              </w:rPr>
              <w:t>.</w:t>
            </w:r>
          </w:p>
          <w:p w14:paraId="4348C10C" w14:textId="77777777" w:rsidR="002B50A6" w:rsidRPr="007A4C78" w:rsidRDefault="002B50A6" w:rsidP="00F95D0F">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860E10">
              <w:rPr>
                <w:rFonts w:ascii="Times New Roman" w:eastAsia="Times New Roman" w:hAnsi="Times New Roman"/>
                <w:b/>
                <w:sz w:val="24"/>
                <w:szCs w:val="24"/>
              </w:rPr>
              <w:t>Pending Annually</w:t>
            </w:r>
            <w:r>
              <w:rPr>
                <w:rFonts w:ascii="Times New Roman" w:eastAsia="Times New Roman" w:hAnsi="Times New Roman"/>
                <w:b/>
                <w:sz w:val="24"/>
                <w:szCs w:val="24"/>
              </w:rPr>
              <w:t xml:space="preserve"> each March/April</w:t>
            </w:r>
          </w:p>
        </w:tc>
        <w:tc>
          <w:tcPr>
            <w:tcW w:w="270" w:type="dxa"/>
          </w:tcPr>
          <w:p w14:paraId="5922B9E8" w14:textId="77777777" w:rsidR="002B50A6" w:rsidRDefault="002B50A6" w:rsidP="00F95D0F">
            <w:pPr>
              <w:rPr>
                <w:rFonts w:ascii="Times New Roman" w:eastAsia="Times New Roman" w:hAnsi="Times New Roman"/>
                <w:bCs/>
                <w:iCs/>
                <w:sz w:val="24"/>
                <w:szCs w:val="24"/>
              </w:rPr>
            </w:pPr>
          </w:p>
        </w:tc>
      </w:tr>
    </w:tbl>
    <w:p w14:paraId="342E2C7A" w14:textId="77777777" w:rsidR="002B50A6" w:rsidRDefault="002B50A6" w:rsidP="002B50A6">
      <w:pPr>
        <w:jc w:val="center"/>
        <w:rPr>
          <w:sz w:val="24"/>
          <w:szCs w:val="24"/>
        </w:rPr>
      </w:pPr>
      <w:r>
        <w:rPr>
          <w:noProof/>
        </w:rPr>
        <w:drawing>
          <wp:inline distT="0" distB="0" distL="0" distR="0" wp14:anchorId="6A6D0A73" wp14:editId="7436DE94">
            <wp:extent cx="304800" cy="354211"/>
            <wp:effectExtent l="0" t="0" r="0" b="8255"/>
            <wp:docPr id="23" name="Picture 23"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p w14:paraId="45A1E883" w14:textId="77777777" w:rsidR="002B50A6" w:rsidRDefault="002B50A6" w:rsidP="007C7137">
      <w:pPr>
        <w:spacing w:after="0" w:line="240" w:lineRule="auto"/>
        <w:jc w:val="center"/>
        <w:rPr>
          <w:rFonts w:ascii="Times New Roman" w:eastAsia="Times New Roman" w:hAnsi="Times New Roman"/>
          <w:bCs/>
          <w:iCs/>
          <w:sz w:val="24"/>
          <w:szCs w:val="24"/>
        </w:rPr>
      </w:pPr>
    </w:p>
    <w:tbl>
      <w:tblPr>
        <w:tblStyle w:val="TableGrid"/>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54"/>
        <w:gridCol w:w="1121"/>
        <w:gridCol w:w="441"/>
      </w:tblGrid>
      <w:tr w:rsidR="00F878BF" w14:paraId="1004F1F3" w14:textId="77777777" w:rsidTr="008743A0">
        <w:tc>
          <w:tcPr>
            <w:tcW w:w="4800" w:type="pct"/>
            <w:gridSpan w:val="2"/>
          </w:tcPr>
          <w:p w14:paraId="375AD30C" w14:textId="77777777" w:rsidR="00F878BF" w:rsidRPr="00F878BF" w:rsidRDefault="00F878BF" w:rsidP="00F878BF">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00050496">
              <w:rPr>
                <w:rFonts w:ascii="Times New Roman" w:eastAsia="Times New Roman" w:hAnsi="Times New Roman"/>
                <w:b/>
                <w:sz w:val="24"/>
                <w:szCs w:val="24"/>
              </w:rPr>
              <w:t>Review Committee</w:t>
            </w:r>
            <w:r w:rsidRPr="00F878BF">
              <w:rPr>
                <w:rFonts w:ascii="Times New Roman" w:eastAsia="Times New Roman" w:hAnsi="Times New Roman"/>
                <w:b/>
                <w:sz w:val="24"/>
                <w:szCs w:val="24"/>
              </w:rPr>
              <w:t xml:space="preserve"> Functions</w:t>
            </w:r>
          </w:p>
          <w:p w14:paraId="325F4BDA" w14:textId="0F1E611A" w:rsidR="00F878BF" w:rsidRDefault="00050496" w:rsidP="00F878BF">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r w:rsidR="007A4C78" w:rsidRPr="00AC6B89">
              <w:rPr>
                <w:rFonts w:ascii="Times New Roman" w:eastAsia="Times New Roman" w:hAnsi="Times New Roman"/>
                <w:b/>
                <w:bCs/>
                <w:i/>
                <w:iCs/>
                <w:color w:val="FF0000"/>
                <w:sz w:val="24"/>
                <w:szCs w:val="24"/>
              </w:rPr>
              <w:t>:</w:t>
            </w:r>
            <w:r w:rsidR="007A4C78"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At the start of every academic year, the</w:t>
            </w:r>
            <w:r w:rsidR="007A4C78" w:rsidRPr="007A4C78">
              <w:rPr>
                <w:rFonts w:ascii="Times New Roman" w:eastAsia="Times New Roman" w:hAnsi="Times New Roman"/>
                <w:sz w:val="24"/>
                <w:szCs w:val="24"/>
              </w:rPr>
              <w:t xml:space="preserve"> committee should review and carry out the functions of the committee as detailed in the Blue Book. </w:t>
            </w:r>
            <w:r w:rsidR="00710B04">
              <w:rPr>
                <w:rFonts w:ascii="Times New Roman" w:eastAsia="Times New Roman" w:hAnsi="Times New Roman"/>
                <w:sz w:val="24"/>
                <w:szCs w:val="24"/>
                <w:u w:val="single"/>
              </w:rPr>
              <w:t>Rules Committee</w:t>
            </w:r>
            <w:r w:rsidR="007A4C78" w:rsidRPr="007A4C78">
              <w:rPr>
                <w:rFonts w:ascii="Times New Roman" w:eastAsia="Times New Roman" w:hAnsi="Times New Roman"/>
                <w:sz w:val="24"/>
                <w:szCs w:val="24"/>
                <w:u w:val="single"/>
              </w:rPr>
              <w:t xml:space="preserve"> Blue Book Section Included in the </w:t>
            </w:r>
            <w:r w:rsidR="00710B04">
              <w:rPr>
                <w:rFonts w:ascii="Times New Roman" w:eastAsia="Times New Roman" w:hAnsi="Times New Roman"/>
                <w:sz w:val="24"/>
                <w:szCs w:val="24"/>
                <w:u w:val="single"/>
              </w:rPr>
              <w:t>Rules</w:t>
            </w:r>
            <w:r w:rsidR="007A4C78" w:rsidRPr="007A4C78">
              <w:rPr>
                <w:rFonts w:ascii="Times New Roman" w:eastAsia="Times New Roman" w:hAnsi="Times New Roman"/>
                <w:sz w:val="24"/>
                <w:szCs w:val="24"/>
                <w:u w:val="single"/>
              </w:rPr>
              <w:t xml:space="preserve"> </w:t>
            </w:r>
            <w:r w:rsidR="00710B04">
              <w:rPr>
                <w:rFonts w:ascii="Times New Roman" w:eastAsia="Times New Roman" w:hAnsi="Times New Roman"/>
                <w:sz w:val="24"/>
                <w:szCs w:val="24"/>
                <w:u w:val="single"/>
              </w:rPr>
              <w:t>Issues Pending</w:t>
            </w:r>
            <w:r w:rsidR="007A4C78" w:rsidRPr="007A4C78">
              <w:rPr>
                <w:rFonts w:ascii="Times New Roman" w:eastAsia="Times New Roman" w:hAnsi="Times New Roman"/>
                <w:sz w:val="24"/>
                <w:szCs w:val="24"/>
                <w:u w:val="single"/>
              </w:rPr>
              <w:t xml:space="preserve"> Packet.</w:t>
            </w:r>
          </w:p>
          <w:p w14:paraId="0CEDB188" w14:textId="77777777" w:rsidR="00050496" w:rsidRPr="007A4C78" w:rsidRDefault="00050496" w:rsidP="00F878BF">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860E10">
              <w:rPr>
                <w:rFonts w:ascii="Times New Roman" w:eastAsia="Times New Roman" w:hAnsi="Times New Roman"/>
                <w:b/>
                <w:sz w:val="24"/>
                <w:szCs w:val="24"/>
              </w:rPr>
              <w:t>Pending Annually</w:t>
            </w:r>
          </w:p>
        </w:tc>
        <w:tc>
          <w:tcPr>
            <w:tcW w:w="200" w:type="pct"/>
          </w:tcPr>
          <w:p w14:paraId="15C05EE3" w14:textId="77777777" w:rsidR="00F878BF" w:rsidRDefault="00F878BF" w:rsidP="00F878BF">
            <w:pPr>
              <w:rPr>
                <w:rFonts w:ascii="Times New Roman" w:eastAsia="Times New Roman" w:hAnsi="Times New Roman"/>
                <w:bCs/>
                <w:iCs/>
                <w:sz w:val="24"/>
                <w:szCs w:val="24"/>
              </w:rPr>
            </w:pPr>
          </w:p>
        </w:tc>
      </w:tr>
      <w:tr w:rsidR="00F878BF" w14:paraId="61FA16F9" w14:textId="77777777" w:rsidTr="008743A0">
        <w:tc>
          <w:tcPr>
            <w:tcW w:w="4291" w:type="pct"/>
          </w:tcPr>
          <w:p w14:paraId="28C2B5B2" w14:textId="77777777" w:rsidR="00F878BF" w:rsidRDefault="00050496" w:rsidP="00050496">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50C12CE7" w14:textId="67353DA3" w:rsidR="00AC6B89" w:rsidRPr="00AC6B89" w:rsidRDefault="00710B04" w:rsidP="00050496">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Rules</w:t>
            </w:r>
            <w:r w:rsidR="00180513">
              <w:rPr>
                <w:rFonts w:ascii="Times New Roman" w:eastAsia="Times New Roman" w:hAnsi="Times New Roman"/>
                <w:b/>
                <w:bCs/>
                <w:i/>
                <w:iCs/>
                <w:sz w:val="24"/>
                <w:szCs w:val="24"/>
              </w:rPr>
              <w:t xml:space="preserve"> </w:t>
            </w:r>
            <w:r w:rsidR="00AC6B89">
              <w:rPr>
                <w:rFonts w:ascii="Times New Roman" w:eastAsia="Times New Roman" w:hAnsi="Times New Roman"/>
                <w:b/>
                <w:bCs/>
                <w:i/>
                <w:iCs/>
                <w:sz w:val="24"/>
                <w:szCs w:val="24"/>
              </w:rPr>
              <w:t>C</w:t>
            </w:r>
            <w:r w:rsidR="00180513">
              <w:rPr>
                <w:rFonts w:ascii="Times New Roman" w:eastAsia="Times New Roman" w:hAnsi="Times New Roman"/>
                <w:b/>
                <w:bCs/>
                <w:i/>
                <w:iCs/>
                <w:sz w:val="24"/>
                <w:szCs w:val="24"/>
              </w:rPr>
              <w:t>ommittee</w:t>
            </w:r>
            <w:r w:rsidR="00AC6B89">
              <w:rPr>
                <w:rFonts w:ascii="Times New Roman" w:eastAsia="Times New Roman" w:hAnsi="Times New Roman"/>
                <w:b/>
                <w:bCs/>
                <w:i/>
                <w:iCs/>
                <w:sz w:val="24"/>
                <w:szCs w:val="24"/>
              </w:rPr>
              <w:t xml:space="preserve"> Page of </w:t>
            </w:r>
            <w:r w:rsidR="00AC6B89" w:rsidRPr="00AC6B89">
              <w:rPr>
                <w:rFonts w:ascii="Times New Roman" w:eastAsia="Times New Roman" w:hAnsi="Times New Roman"/>
                <w:b/>
                <w:bCs/>
                <w:i/>
                <w:iCs/>
                <w:sz w:val="24"/>
                <w:szCs w:val="24"/>
              </w:rPr>
              <w:t>Senate Blue Book</w:t>
            </w:r>
          </w:p>
        </w:tc>
        <w:tc>
          <w:tcPr>
            <w:tcW w:w="709" w:type="pct"/>
            <w:gridSpan w:val="2"/>
          </w:tcPr>
          <w:p w14:paraId="1DE47F73" w14:textId="77777777" w:rsidR="00050496" w:rsidRDefault="00050496" w:rsidP="00AC6B89">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sidR="00AC6B89">
              <w:rPr>
                <w:rFonts w:ascii="Times New Roman" w:eastAsia="Times New Roman" w:hAnsi="Times New Roman"/>
                <w:b/>
                <w:bCs/>
                <w:iCs/>
                <w:sz w:val="24"/>
                <w:szCs w:val="24"/>
              </w:rPr>
              <w:t>NA</w:t>
            </w:r>
          </w:p>
        </w:tc>
      </w:tr>
    </w:tbl>
    <w:p w14:paraId="52503123" w14:textId="77777777" w:rsidR="00F878BF" w:rsidRDefault="00AC6B89" w:rsidP="00AB7725">
      <w:pPr>
        <w:jc w:val="center"/>
        <w:rPr>
          <w:sz w:val="24"/>
          <w:szCs w:val="24"/>
        </w:rPr>
      </w:pPr>
      <w:r>
        <w:rPr>
          <w:noProof/>
        </w:rPr>
        <w:drawing>
          <wp:inline distT="0" distB="0" distL="0" distR="0" wp14:anchorId="0860EA58" wp14:editId="090AF808">
            <wp:extent cx="304800" cy="354211"/>
            <wp:effectExtent l="0" t="0" r="0" b="8255"/>
            <wp:docPr id="1" name="Picture 1"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188"/>
        <w:gridCol w:w="270"/>
      </w:tblGrid>
      <w:tr w:rsidR="00AC6B89" w14:paraId="7DF3EA52" w14:textId="77777777" w:rsidTr="00AB7725">
        <w:trPr>
          <w:trHeight w:val="2610"/>
        </w:trPr>
        <w:tc>
          <w:tcPr>
            <w:tcW w:w="10188" w:type="dxa"/>
          </w:tcPr>
          <w:p w14:paraId="6979EE05" w14:textId="77777777" w:rsidR="00AC6B89" w:rsidRPr="00F878BF" w:rsidRDefault="00AC6B89" w:rsidP="00AC6B89">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Create Committee</w:t>
            </w:r>
            <w:r w:rsidRPr="00F878BF">
              <w:rPr>
                <w:rFonts w:ascii="Times New Roman" w:eastAsia="Times New Roman" w:hAnsi="Times New Roman"/>
                <w:b/>
                <w:sz w:val="24"/>
                <w:szCs w:val="24"/>
              </w:rPr>
              <w:t xml:space="preserve"> </w:t>
            </w:r>
            <w:r>
              <w:rPr>
                <w:rFonts w:ascii="Times New Roman" w:eastAsia="Times New Roman" w:hAnsi="Times New Roman"/>
                <w:b/>
                <w:sz w:val="24"/>
                <w:szCs w:val="24"/>
              </w:rPr>
              <w:t>Minutes</w:t>
            </w:r>
          </w:p>
          <w:p w14:paraId="05AD1BA6" w14:textId="77777777" w:rsidR="00180513" w:rsidRDefault="00AC6B89" w:rsidP="00180513">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00180513" w:rsidRPr="00860E10">
              <w:rPr>
                <w:rFonts w:ascii="Times New Roman" w:eastAsia="Times New Roman" w:hAnsi="Times New Roman"/>
                <w:sz w:val="24"/>
                <w:szCs w:val="24"/>
              </w:rPr>
              <w:t xml:space="preserve">Submit </w:t>
            </w:r>
            <w:r w:rsidR="00180513">
              <w:rPr>
                <w:rFonts w:ascii="Times New Roman" w:eastAsia="Times New Roman" w:hAnsi="Times New Roman"/>
                <w:sz w:val="24"/>
                <w:szCs w:val="24"/>
              </w:rPr>
              <w:t xml:space="preserve">Approved </w:t>
            </w:r>
            <w:r w:rsidR="00180513" w:rsidRPr="00860E10">
              <w:rPr>
                <w:rFonts w:ascii="Times New Roman" w:eastAsia="Times New Roman" w:hAnsi="Times New Roman"/>
                <w:sz w:val="24"/>
                <w:szCs w:val="24"/>
              </w:rPr>
              <w:t>Committee Minutes</w:t>
            </w:r>
            <w:r w:rsidR="00180513">
              <w:rPr>
                <w:rFonts w:ascii="Times New Roman" w:eastAsia="Times New Roman" w:hAnsi="Times New Roman"/>
                <w:sz w:val="24"/>
                <w:szCs w:val="24"/>
              </w:rPr>
              <w:t xml:space="preserve"> from the previous meeting</w:t>
            </w:r>
            <w:r w:rsidR="00180513" w:rsidRPr="00860E10">
              <w:rPr>
                <w:rFonts w:ascii="Times New Roman" w:eastAsia="Times New Roman" w:hAnsi="Times New Roman"/>
                <w:sz w:val="24"/>
                <w:szCs w:val="24"/>
              </w:rPr>
              <w:t xml:space="preserve"> to the Senate </w:t>
            </w:r>
            <w:r w:rsidR="00180513">
              <w:rPr>
                <w:rFonts w:ascii="Times New Roman" w:eastAsia="Times New Roman" w:hAnsi="Times New Roman"/>
                <w:sz w:val="24"/>
                <w:szCs w:val="24"/>
              </w:rPr>
              <w:t xml:space="preserve">Clerk </w:t>
            </w:r>
            <w:r w:rsidR="00180513" w:rsidRPr="00860E10">
              <w:rPr>
                <w:rFonts w:ascii="Times New Roman" w:eastAsia="Times New Roman" w:hAnsi="Times New Roman"/>
                <w:sz w:val="24"/>
                <w:szCs w:val="24"/>
              </w:rPr>
              <w:t xml:space="preserve">by email </w:t>
            </w:r>
            <w:r w:rsidR="00180513">
              <w:rPr>
                <w:rFonts w:ascii="Times New Roman" w:eastAsia="Times New Roman" w:hAnsi="Times New Roman"/>
                <w:sz w:val="24"/>
                <w:szCs w:val="24"/>
              </w:rPr>
              <w:t>(</w:t>
            </w:r>
            <w:hyperlink r:id="rId10" w:history="1">
              <w:r w:rsidR="00180513" w:rsidRPr="00F62FA4">
                <w:rPr>
                  <w:rStyle w:val="Hyperlink"/>
                  <w:rFonts w:ascii="Times New Roman" w:eastAsia="Times New Roman" w:hAnsi="Times New Roman"/>
                  <w:sz w:val="24"/>
                  <w:szCs w:val="24"/>
                </w:rPr>
                <w:t>acsenate@ilstu.edu</w:t>
              </w:r>
            </w:hyperlink>
            <w:r w:rsidR="00180513">
              <w:rPr>
                <w:rFonts w:ascii="Times New Roman" w:eastAsia="Times New Roman" w:hAnsi="Times New Roman"/>
                <w:sz w:val="24"/>
                <w:szCs w:val="24"/>
              </w:rPr>
              <w:t xml:space="preserve">) </w:t>
            </w:r>
            <w:r w:rsidR="00180513" w:rsidRPr="00860E10">
              <w:rPr>
                <w:rFonts w:ascii="Times New Roman" w:eastAsia="Times New Roman" w:hAnsi="Times New Roman"/>
                <w:sz w:val="24"/>
                <w:szCs w:val="24"/>
              </w:rPr>
              <w:t>following each meeting. Per the Blue Book, the minutes should be reasonably detailed including a reflection of the deliberative process involved in decision making</w:t>
            </w:r>
            <w:r w:rsidR="00180513">
              <w:rPr>
                <w:rFonts w:ascii="Times New Roman" w:eastAsia="Times New Roman" w:hAnsi="Times New Roman"/>
                <w:sz w:val="24"/>
                <w:szCs w:val="24"/>
              </w:rPr>
              <w:t>.  They should not be verbatim unless a recording was made of the meeting and the transcription checked for accuracy.</w:t>
            </w:r>
          </w:p>
          <w:p w14:paraId="5D0A5D02" w14:textId="77777777" w:rsidR="00AC6B89" w:rsidRPr="007A4C78" w:rsidRDefault="00AC6B89" w:rsidP="00180513">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860E10">
              <w:rPr>
                <w:rFonts w:ascii="Times New Roman" w:eastAsia="Times New Roman" w:hAnsi="Times New Roman"/>
                <w:b/>
                <w:sz w:val="24"/>
                <w:szCs w:val="24"/>
              </w:rPr>
              <w:t>Pending Bi-Monthly</w:t>
            </w:r>
          </w:p>
        </w:tc>
        <w:tc>
          <w:tcPr>
            <w:tcW w:w="270" w:type="dxa"/>
          </w:tcPr>
          <w:p w14:paraId="719F0E49" w14:textId="77777777" w:rsidR="00AC6B89" w:rsidRDefault="00AC6B89" w:rsidP="00AC6B89">
            <w:pPr>
              <w:rPr>
                <w:rFonts w:ascii="Times New Roman" w:eastAsia="Times New Roman" w:hAnsi="Times New Roman"/>
                <w:bCs/>
                <w:iCs/>
                <w:sz w:val="24"/>
                <w:szCs w:val="24"/>
              </w:rPr>
            </w:pPr>
          </w:p>
        </w:tc>
      </w:tr>
    </w:tbl>
    <w:p w14:paraId="0BDB4CF0" w14:textId="4871C520" w:rsidR="00AC6B89" w:rsidRDefault="00AC6B89" w:rsidP="00AC6B89">
      <w:pPr>
        <w:jc w:val="center"/>
        <w:rPr>
          <w:sz w:val="24"/>
          <w:szCs w:val="24"/>
        </w:rPr>
      </w:pPr>
      <w:r>
        <w:rPr>
          <w:noProof/>
        </w:rPr>
        <w:drawing>
          <wp:inline distT="0" distB="0" distL="0" distR="0" wp14:anchorId="04D9F804" wp14:editId="390C7244">
            <wp:extent cx="304800" cy="354211"/>
            <wp:effectExtent l="0" t="0" r="0" b="8255"/>
            <wp:docPr id="2" name="Picture 2"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28"/>
        <w:gridCol w:w="270"/>
      </w:tblGrid>
      <w:tr w:rsidR="00AC6B89" w14:paraId="72FE6ED6" w14:textId="77777777" w:rsidTr="00AB7725">
        <w:tc>
          <w:tcPr>
            <w:tcW w:w="10728" w:type="dxa"/>
          </w:tcPr>
          <w:p w14:paraId="2E9191C9" w14:textId="7B639796" w:rsidR="00AC6B89" w:rsidRPr="00F878BF" w:rsidRDefault="00AC6B89" w:rsidP="00AC6B89">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00EC0F10" w:rsidRPr="00AB7725">
              <w:rPr>
                <w:rFonts w:ascii="Times New Roman" w:eastAsia="Times New Roman" w:hAnsi="Times New Roman"/>
                <w:b/>
                <w:bCs/>
                <w:iCs/>
                <w:sz w:val="24"/>
                <w:szCs w:val="24"/>
                <w:shd w:val="clear" w:color="auto" w:fill="BDD6EE" w:themeFill="accent1" w:themeFillTint="66"/>
              </w:rPr>
              <w:t>Consider</w:t>
            </w:r>
            <w:r w:rsidR="00EC0F10" w:rsidRPr="00AB7725">
              <w:rPr>
                <w:rFonts w:ascii="Times New Roman" w:eastAsia="Times New Roman" w:hAnsi="Times New Roman"/>
                <w:bCs/>
                <w:iCs/>
                <w:sz w:val="24"/>
                <w:szCs w:val="24"/>
                <w:shd w:val="clear" w:color="auto" w:fill="BDD6EE" w:themeFill="accent1" w:themeFillTint="66"/>
              </w:rPr>
              <w:t xml:space="preserve"> </w:t>
            </w:r>
            <w:r w:rsidR="00710B04" w:rsidRPr="00AB7725">
              <w:rPr>
                <w:rFonts w:ascii="Times New Roman" w:eastAsia="Times New Roman" w:hAnsi="Times New Roman"/>
                <w:b/>
                <w:sz w:val="24"/>
                <w:szCs w:val="24"/>
                <w:shd w:val="clear" w:color="auto" w:fill="BDD6EE" w:themeFill="accent1" w:themeFillTint="66"/>
              </w:rPr>
              <w:t>Athletics Council Reporting – Blue Book revision</w:t>
            </w:r>
          </w:p>
          <w:p w14:paraId="06FFF043" w14:textId="636D99AA" w:rsidR="005514F7" w:rsidRPr="00710B04" w:rsidRDefault="00AC6B89" w:rsidP="00710B04">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00710B04" w:rsidRPr="00710B04">
              <w:rPr>
                <w:rFonts w:ascii="Times New Roman" w:hAnsi="Times New Roman"/>
                <w:sz w:val="24"/>
                <w:szCs w:val="24"/>
              </w:rPr>
              <w:t xml:space="preserve">4/25/16: Exec Committee recommended </w:t>
            </w:r>
            <w:r w:rsidR="00383F1B">
              <w:rPr>
                <w:rFonts w:ascii="Times New Roman" w:hAnsi="Times New Roman"/>
                <w:sz w:val="24"/>
                <w:szCs w:val="24"/>
              </w:rPr>
              <w:t>clarifying the Blue Book regarding</w:t>
            </w:r>
            <w:r w:rsidR="003641BE">
              <w:rPr>
                <w:rFonts w:ascii="Times New Roman" w:hAnsi="Times New Roman"/>
                <w:sz w:val="24"/>
                <w:szCs w:val="24"/>
              </w:rPr>
              <w:t xml:space="preserve"> rationale for</w:t>
            </w:r>
            <w:r w:rsidR="00710B04" w:rsidRPr="00710B04">
              <w:rPr>
                <w:rFonts w:ascii="Times New Roman" w:hAnsi="Times New Roman"/>
                <w:sz w:val="24"/>
                <w:szCs w:val="24"/>
              </w:rPr>
              <w:t xml:space="preserve"> the appropriate committee to which the Athletics Council’s </w:t>
            </w:r>
            <w:r w:rsidR="00710B04">
              <w:rPr>
                <w:rFonts w:ascii="Times New Roman" w:hAnsi="Times New Roman"/>
                <w:sz w:val="24"/>
                <w:szCs w:val="24"/>
              </w:rPr>
              <w:t xml:space="preserve">various </w:t>
            </w:r>
            <w:r w:rsidR="00710B04" w:rsidRPr="00710B04">
              <w:rPr>
                <w:rFonts w:ascii="Times New Roman" w:hAnsi="Times New Roman"/>
                <w:sz w:val="24"/>
                <w:szCs w:val="24"/>
              </w:rPr>
              <w:t>report</w:t>
            </w:r>
            <w:r w:rsidR="00710B04">
              <w:rPr>
                <w:rFonts w:ascii="Times New Roman" w:hAnsi="Times New Roman"/>
                <w:sz w:val="24"/>
                <w:szCs w:val="24"/>
              </w:rPr>
              <w:t>s</w:t>
            </w:r>
            <w:r w:rsidR="00383F1B">
              <w:rPr>
                <w:rFonts w:ascii="Times New Roman" w:hAnsi="Times New Roman"/>
                <w:sz w:val="24"/>
                <w:szCs w:val="24"/>
              </w:rPr>
              <w:t xml:space="preserve"> should go. Council reports l</w:t>
            </w:r>
            <w:r w:rsidR="00710B04" w:rsidRPr="00710B04">
              <w:rPr>
                <w:rFonts w:ascii="Times New Roman" w:hAnsi="Times New Roman"/>
                <w:sz w:val="24"/>
                <w:szCs w:val="24"/>
              </w:rPr>
              <w:t xml:space="preserve">isted under Faculty Affairs, </w:t>
            </w:r>
            <w:r w:rsidR="00383F1B">
              <w:rPr>
                <w:rFonts w:ascii="Times New Roman" w:hAnsi="Times New Roman"/>
                <w:sz w:val="24"/>
                <w:szCs w:val="24"/>
              </w:rPr>
              <w:t xml:space="preserve">while </w:t>
            </w:r>
            <w:r w:rsidR="00710B04" w:rsidRPr="00710B04">
              <w:rPr>
                <w:rFonts w:ascii="Times New Roman" w:hAnsi="Times New Roman"/>
                <w:sz w:val="24"/>
                <w:szCs w:val="24"/>
              </w:rPr>
              <w:t xml:space="preserve">AABC </w:t>
            </w:r>
            <w:r w:rsidR="00383F1B">
              <w:rPr>
                <w:rFonts w:ascii="Times New Roman" w:hAnsi="Times New Roman"/>
                <w:sz w:val="24"/>
                <w:szCs w:val="24"/>
              </w:rPr>
              <w:t>and SGA receive the budget report from the Director of Athletics (not from the Council).  Not clear in AABC charge that SGA receives the same budget report</w:t>
            </w:r>
            <w:r w:rsidR="00710B04" w:rsidRPr="00710B04">
              <w:rPr>
                <w:rFonts w:ascii="Times New Roman" w:hAnsi="Times New Roman"/>
                <w:sz w:val="24"/>
                <w:szCs w:val="24"/>
              </w:rPr>
              <w:t>.</w:t>
            </w:r>
            <w:r w:rsidR="00383F1B">
              <w:rPr>
                <w:rFonts w:ascii="Times New Roman" w:hAnsi="Times New Roman"/>
                <w:sz w:val="24"/>
                <w:szCs w:val="24"/>
              </w:rPr>
              <w:t xml:space="preserve">  Not clear whether SGA was supposed to receive the Council reports in addition to FAC</w:t>
            </w:r>
            <w:r w:rsidR="003641BE">
              <w:rPr>
                <w:rFonts w:ascii="Times New Roman" w:hAnsi="Times New Roman"/>
                <w:sz w:val="24"/>
                <w:szCs w:val="24"/>
              </w:rPr>
              <w:t xml:space="preserve"> receiving them</w:t>
            </w:r>
            <w:r w:rsidR="00383F1B">
              <w:rPr>
                <w:rFonts w:ascii="Times New Roman" w:hAnsi="Times New Roman"/>
                <w:sz w:val="24"/>
                <w:szCs w:val="24"/>
              </w:rPr>
              <w:t>.</w:t>
            </w:r>
            <w:r w:rsidR="003641BE">
              <w:rPr>
                <w:rFonts w:ascii="Times New Roman" w:hAnsi="Times New Roman"/>
                <w:sz w:val="24"/>
                <w:szCs w:val="24"/>
              </w:rPr>
              <w:t xml:space="preserve">  Not clear why AC reports to FAC.</w:t>
            </w:r>
          </w:p>
          <w:p w14:paraId="23B0FFBA" w14:textId="77777777" w:rsidR="00AC6B89" w:rsidRPr="007A4C78" w:rsidRDefault="00AC6B89" w:rsidP="00AC6B89">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860E10">
              <w:rPr>
                <w:rFonts w:ascii="Times New Roman" w:eastAsia="Times New Roman" w:hAnsi="Times New Roman"/>
                <w:b/>
                <w:sz w:val="24"/>
                <w:szCs w:val="24"/>
              </w:rPr>
              <w:t>Pending Annually</w:t>
            </w:r>
          </w:p>
        </w:tc>
        <w:tc>
          <w:tcPr>
            <w:tcW w:w="270" w:type="dxa"/>
          </w:tcPr>
          <w:p w14:paraId="584F3DB0" w14:textId="77777777" w:rsidR="00AC6B89" w:rsidRDefault="00AC6B89" w:rsidP="00AC6B89">
            <w:pPr>
              <w:rPr>
                <w:rFonts w:ascii="Times New Roman" w:eastAsia="Times New Roman" w:hAnsi="Times New Roman"/>
                <w:bCs/>
                <w:iCs/>
                <w:sz w:val="24"/>
                <w:szCs w:val="24"/>
              </w:rPr>
            </w:pPr>
          </w:p>
        </w:tc>
      </w:tr>
    </w:tbl>
    <w:p w14:paraId="5A15D3E6" w14:textId="6A4D9818" w:rsidR="005514F7" w:rsidRDefault="004962FC" w:rsidP="00BD7ED7">
      <w:pPr>
        <w:jc w:val="center"/>
        <w:rPr>
          <w:sz w:val="24"/>
          <w:szCs w:val="24"/>
        </w:rPr>
      </w:pPr>
      <w:r>
        <w:rPr>
          <w:noProof/>
        </w:rPr>
        <w:drawing>
          <wp:inline distT="0" distB="0" distL="0" distR="0" wp14:anchorId="3DD0B31A" wp14:editId="0A73B2E2">
            <wp:extent cx="304800" cy="354211"/>
            <wp:effectExtent l="0" t="0" r="0" b="8255"/>
            <wp:docPr id="5" name="Picture 5"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5107"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88"/>
        <w:gridCol w:w="1364"/>
      </w:tblGrid>
      <w:tr w:rsidR="00AB7725" w14:paraId="700F1F19" w14:textId="77777777" w:rsidTr="00AB7725">
        <w:trPr>
          <w:gridAfter w:val="1"/>
          <w:wAfter w:w="606" w:type="pct"/>
        </w:trPr>
        <w:tc>
          <w:tcPr>
            <w:tcW w:w="4394" w:type="pct"/>
          </w:tcPr>
          <w:p w14:paraId="126F1399" w14:textId="70731436" w:rsidR="00AB7725" w:rsidRPr="00F878BF" w:rsidRDefault="00AB7725" w:rsidP="00AC6B89">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Pr="00AB7725">
              <w:rPr>
                <w:rFonts w:ascii="Times New Roman" w:eastAsia="Times New Roman" w:hAnsi="Times New Roman"/>
                <w:b/>
                <w:sz w:val="24"/>
                <w:szCs w:val="24"/>
                <w:shd w:val="clear" w:color="auto" w:fill="BDD6EE" w:themeFill="accent1" w:themeFillTint="66"/>
              </w:rPr>
              <w:t>Update Blue Book – Remove Student Center Complex Advisory Board as an external Senate committee</w:t>
            </w:r>
          </w:p>
          <w:p w14:paraId="58CBD838" w14:textId="77777777" w:rsidR="00AB7725" w:rsidRPr="00A567D5" w:rsidRDefault="00AB7725" w:rsidP="00A567D5">
            <w:pPr>
              <w:spacing w:before="100" w:beforeAutospacing="1" w:after="100" w:afterAutospacing="1"/>
              <w:rPr>
                <w:rFonts w:ascii="Times New Roman" w:hAnsi="Times New Roman"/>
                <w:bCs/>
                <w:iCs/>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Pr="00A567D5">
              <w:rPr>
                <w:rFonts w:ascii="Times New Roman" w:hAnsi="Times New Roman"/>
                <w:bCs/>
                <w:iCs/>
                <w:sz w:val="24"/>
                <w:szCs w:val="24"/>
              </w:rPr>
              <w:t>Per Michelle Paul, inactive External Committee.</w:t>
            </w:r>
          </w:p>
          <w:p w14:paraId="1F32B0CA" w14:textId="77777777" w:rsidR="00AB7725" w:rsidRPr="00A567D5" w:rsidRDefault="00AB7725" w:rsidP="00A567D5">
            <w:pPr>
              <w:spacing w:before="100" w:beforeAutospacing="1" w:after="100" w:afterAutospacing="1"/>
              <w:rPr>
                <w:rFonts w:ascii="Times New Roman" w:hAnsi="Times New Roman"/>
                <w:bCs/>
                <w:iCs/>
                <w:sz w:val="24"/>
                <w:szCs w:val="24"/>
              </w:rPr>
            </w:pPr>
            <w:r w:rsidRPr="00A567D5">
              <w:rPr>
                <w:rFonts w:ascii="Times New Roman" w:hAnsi="Times New Roman"/>
                <w:bCs/>
                <w:iCs/>
                <w:sz w:val="24"/>
                <w:szCs w:val="24"/>
              </w:rPr>
              <w:t>Update: Michelle Paul spoke with Rules Committee in spring 2016. She is very much interested in making this an active committee. There have been no student representatives in the past, but she is working with SGA. Follow up on committee status.</w:t>
            </w:r>
          </w:p>
          <w:p w14:paraId="4A4F7D6B" w14:textId="70DC9907" w:rsidR="00AB7725" w:rsidRDefault="00AB7725" w:rsidP="00A567D5">
            <w:pPr>
              <w:rPr>
                <w:rFonts w:ascii="Times New Roman" w:hAnsi="Times New Roman"/>
                <w:bCs/>
                <w:iCs/>
                <w:sz w:val="24"/>
                <w:szCs w:val="24"/>
              </w:rPr>
            </w:pPr>
            <w:r w:rsidRPr="00A567D5">
              <w:rPr>
                <w:rFonts w:ascii="Times New Roman" w:hAnsi="Times New Roman"/>
                <w:bCs/>
                <w:iCs/>
                <w:sz w:val="24"/>
                <w:szCs w:val="24"/>
              </w:rPr>
              <w:t>4/25/16: Per Exec Committee, Chairperson Kalter may present faculty candidates to</w:t>
            </w:r>
            <w:r>
              <w:rPr>
                <w:rFonts w:ascii="Times New Roman" w:hAnsi="Times New Roman"/>
                <w:bCs/>
                <w:iCs/>
                <w:sz w:val="24"/>
                <w:szCs w:val="24"/>
              </w:rPr>
              <w:t xml:space="preserve"> the Faculty Caucus for election.</w:t>
            </w:r>
          </w:p>
          <w:p w14:paraId="3DE5BF44" w14:textId="138DDFC3" w:rsidR="00AB7725" w:rsidRDefault="00AB7725" w:rsidP="00F45CAE">
            <w:pPr>
              <w:spacing w:after="0" w:line="240" w:lineRule="auto"/>
              <w:contextualSpacing/>
              <w:rPr>
                <w:rFonts w:ascii="Times New Roman" w:eastAsia="Times New Roman" w:hAnsi="Times New Roman"/>
                <w:color w:val="000000"/>
                <w:sz w:val="24"/>
                <w:szCs w:val="24"/>
              </w:rPr>
            </w:pPr>
            <w:r>
              <w:rPr>
                <w:rFonts w:ascii="Times New Roman" w:hAnsi="Times New Roman"/>
                <w:bCs/>
                <w:iCs/>
                <w:sz w:val="24"/>
                <w:szCs w:val="24"/>
              </w:rPr>
              <w:t>Rules 2/3/16:</w:t>
            </w:r>
            <w:r>
              <w:rPr>
                <w:rFonts w:ascii="Times New Roman" w:hAnsi="Times New Roman"/>
                <w:sz w:val="24"/>
                <w:szCs w:val="24"/>
              </w:rPr>
              <w:t xml:space="preserve"> Motion to refer issue to Student Government to determine level of involvement and submit feedback regarding future involvement.</w:t>
            </w:r>
          </w:p>
          <w:p w14:paraId="31E75AA9" w14:textId="77777777" w:rsidR="00AB7725" w:rsidRDefault="00AB7725" w:rsidP="00F45CAE">
            <w:pPr>
              <w:numPr>
                <w:ilvl w:val="0"/>
                <w:numId w:val="5"/>
              </w:numPr>
              <w:spacing w:after="0" w:line="240" w:lineRule="auto"/>
              <w:contextualSpacing/>
              <w:rPr>
                <w:rFonts w:ascii="Times New Roman" w:eastAsia="Times New Roman" w:hAnsi="Times New Roman"/>
                <w:color w:val="000000"/>
                <w:sz w:val="24"/>
                <w:szCs w:val="24"/>
              </w:rPr>
            </w:pPr>
            <w:r>
              <w:rPr>
                <w:rFonts w:ascii="Times New Roman" w:hAnsi="Times New Roman"/>
                <w:sz w:val="24"/>
                <w:szCs w:val="24"/>
              </w:rPr>
              <w:t>Motioned by: Cox- Seconded by: Chebolu- Unanimously approved.</w:t>
            </w:r>
          </w:p>
          <w:p w14:paraId="1937840D" w14:textId="77777777" w:rsidR="00AB7725" w:rsidRDefault="00AB7725" w:rsidP="00A567D5">
            <w:pPr>
              <w:rPr>
                <w:rFonts w:ascii="Times New Roman" w:hAnsi="Times New Roman"/>
                <w:bCs/>
                <w:iCs/>
                <w:sz w:val="24"/>
                <w:szCs w:val="24"/>
              </w:rPr>
            </w:pPr>
          </w:p>
          <w:p w14:paraId="59E78BF1" w14:textId="2BC1F33A" w:rsidR="00AB7725" w:rsidRDefault="00AB7725" w:rsidP="00A567D5">
            <w:pPr>
              <w:rPr>
                <w:rFonts w:ascii="Times New Roman" w:hAnsi="Times New Roman"/>
                <w:bCs/>
                <w:iCs/>
                <w:sz w:val="24"/>
                <w:szCs w:val="24"/>
              </w:rPr>
            </w:pPr>
            <w:r>
              <w:rPr>
                <w:rFonts w:ascii="Times New Roman" w:hAnsi="Times New Roman"/>
                <w:bCs/>
                <w:iCs/>
                <w:sz w:val="24"/>
                <w:szCs w:val="24"/>
              </w:rPr>
              <w:t>12/5/16: Chairperson Kalter met with Danielle Miller-Schuster in the VPSA office and Zach Schaab of the SGA at Miller-Schuster’s request.  Due to the reorganization of the VPSA division and the merging of Campus Dining with the Bone Student Center in their reorganization plan, they would like to merge this committee (originally for Braden planning, later for all Student Center planning and operations) into an existing administrative advisory committee and decommission this external Senate committee.  Documents will be forwarded soon.</w:t>
            </w:r>
          </w:p>
          <w:p w14:paraId="422DEB66" w14:textId="05F4F78B" w:rsidR="00AB7725" w:rsidRDefault="00AB7725" w:rsidP="00FF7C3C">
            <w:pPr>
              <w:pStyle w:val="xmsonormal"/>
              <w:rPr>
                <w:rFonts w:ascii="Calibri" w:hAnsi="Calibri" w:cs="Calibri"/>
                <w:color w:val="000000"/>
              </w:rPr>
            </w:pPr>
            <w:r>
              <w:rPr>
                <w:bCs/>
                <w:iCs/>
              </w:rPr>
              <w:t xml:space="preserve">Question to consider for clarification in bluebook, email from Tammy Hansen 2/15/18: </w:t>
            </w:r>
            <w:r>
              <w:rPr>
                <w:color w:val="000000"/>
              </w:rPr>
              <w:t>My Election Committee has a question regarding eligibility rules.  Specifically, the rules state that administrators cannot serve on FRC and URC.  Does “administrators” refer to chairs and/or associate chairs or any other administrative-type position in a school/department?  Or would it be for a faculty member who is part-time or full-time in an administrative office outside of the school/department?</w:t>
            </w:r>
          </w:p>
          <w:p w14:paraId="4A9CC373" w14:textId="73237B6B" w:rsidR="00AB7725" w:rsidRPr="00A567D5" w:rsidRDefault="00AB7725" w:rsidP="00A567D5">
            <w:pPr>
              <w:rPr>
                <w:rFonts w:ascii="Times New Roman" w:eastAsia="Times New Roman" w:hAnsi="Times New Roman"/>
                <w:sz w:val="24"/>
                <w:szCs w:val="24"/>
                <w:u w:val="single"/>
              </w:rPr>
            </w:pPr>
          </w:p>
          <w:p w14:paraId="668B4B7C" w14:textId="5B8830E3" w:rsidR="00AB7725" w:rsidRPr="007A4C78" w:rsidRDefault="00AB7725" w:rsidP="00A567D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r>
      <w:tr w:rsidR="00AC6B89" w14:paraId="37877672" w14:textId="77777777" w:rsidTr="00AB7725">
        <w:tc>
          <w:tcPr>
            <w:tcW w:w="4394" w:type="pct"/>
          </w:tcPr>
          <w:p w14:paraId="0F28F58D" w14:textId="77777777" w:rsidR="00AC6B89" w:rsidRDefault="00AC6B89" w:rsidP="00AC6B89">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lastRenderedPageBreak/>
              <w:t xml:space="preserve">Associated Document(s):  </w:t>
            </w:r>
          </w:p>
          <w:p w14:paraId="59DC47FC" w14:textId="77777777" w:rsidR="00AC6B89" w:rsidRDefault="003641BE" w:rsidP="00AC6B89">
            <w:pPr>
              <w:rPr>
                <w:rFonts w:ascii="Times New Roman" w:hAnsi="Times New Roman"/>
                <w:b/>
                <w:i/>
                <w:sz w:val="24"/>
                <w:szCs w:val="24"/>
              </w:rPr>
            </w:pPr>
            <w:r>
              <w:rPr>
                <w:rFonts w:ascii="Times New Roman" w:hAnsi="Times New Roman"/>
                <w:b/>
                <w:i/>
                <w:sz w:val="24"/>
                <w:szCs w:val="24"/>
              </w:rPr>
              <w:t>Blue Book Update: Student Center Complex Board Disestablishment – Inactive Senate External Committee (Referencing Michelle Paul, Bone Student Center Director)</w:t>
            </w:r>
          </w:p>
          <w:p w14:paraId="3160D241" w14:textId="2B69FEC1" w:rsidR="00170E6D" w:rsidRPr="00170E6D" w:rsidRDefault="00170E6D" w:rsidP="00AC6B89">
            <w:pPr>
              <w:rPr>
                <w:rFonts w:ascii="Times New Roman" w:eastAsia="Times New Roman" w:hAnsi="Times New Roman"/>
                <w:b/>
                <w:bCs/>
                <w:iCs/>
                <w:color w:val="FF0000"/>
                <w:sz w:val="24"/>
                <w:szCs w:val="24"/>
              </w:rPr>
            </w:pPr>
            <w:r w:rsidRPr="00170E6D">
              <w:rPr>
                <w:rFonts w:ascii="Times New Roman" w:eastAsia="Times New Roman" w:hAnsi="Times New Roman"/>
                <w:b/>
                <w:bCs/>
                <w:iCs/>
                <w:sz w:val="24"/>
                <w:szCs w:val="24"/>
              </w:rPr>
              <w:t>EMDH Advisory Board Recommendation</w:t>
            </w:r>
          </w:p>
        </w:tc>
        <w:tc>
          <w:tcPr>
            <w:tcW w:w="606" w:type="pct"/>
          </w:tcPr>
          <w:p w14:paraId="7BB2C52A" w14:textId="77777777" w:rsidR="00AC6B89" w:rsidRDefault="00AC6B89" w:rsidP="00A567D5">
            <w:pPr>
              <w:rPr>
                <w:rFonts w:ascii="Times New Roman" w:eastAsia="Times New Roman" w:hAnsi="Times New Roman"/>
                <w:b/>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sidR="00A567D5">
              <w:rPr>
                <w:rFonts w:ascii="Times New Roman" w:eastAsia="Times New Roman" w:hAnsi="Times New Roman"/>
                <w:b/>
                <w:bCs/>
                <w:iCs/>
                <w:sz w:val="24"/>
                <w:szCs w:val="24"/>
              </w:rPr>
              <w:t>11.06.15.01</w:t>
            </w:r>
          </w:p>
          <w:p w14:paraId="1C5EF447" w14:textId="77777777" w:rsidR="00170E6D" w:rsidRDefault="00170E6D" w:rsidP="00A567D5">
            <w:pPr>
              <w:rPr>
                <w:rFonts w:ascii="Times New Roman" w:eastAsia="Times New Roman" w:hAnsi="Times New Roman"/>
                <w:b/>
                <w:bCs/>
                <w:iCs/>
                <w:sz w:val="24"/>
                <w:szCs w:val="24"/>
              </w:rPr>
            </w:pPr>
          </w:p>
          <w:p w14:paraId="6A6ECBA5" w14:textId="1442C769" w:rsidR="00170E6D" w:rsidRDefault="00170E6D" w:rsidP="00A567D5">
            <w:pPr>
              <w:rPr>
                <w:rFonts w:ascii="Times New Roman" w:eastAsia="Times New Roman" w:hAnsi="Times New Roman"/>
                <w:bCs/>
                <w:iCs/>
                <w:sz w:val="24"/>
                <w:szCs w:val="24"/>
              </w:rPr>
            </w:pPr>
            <w:r>
              <w:rPr>
                <w:rFonts w:ascii="Times New Roman" w:eastAsia="Times New Roman" w:hAnsi="Times New Roman"/>
                <w:b/>
                <w:bCs/>
                <w:iCs/>
                <w:sz w:val="24"/>
                <w:szCs w:val="24"/>
              </w:rPr>
              <w:t>05.09.17.01</w:t>
            </w:r>
          </w:p>
        </w:tc>
      </w:tr>
    </w:tbl>
    <w:p w14:paraId="19E6692F" w14:textId="6E7FEBBC" w:rsidR="00A848FF" w:rsidRDefault="00A848FF" w:rsidP="00A848FF">
      <w:pPr>
        <w:jc w:val="center"/>
        <w:rPr>
          <w:sz w:val="24"/>
          <w:szCs w:val="24"/>
        </w:rPr>
      </w:pPr>
      <w:r>
        <w:rPr>
          <w:noProof/>
        </w:rPr>
        <w:drawing>
          <wp:inline distT="0" distB="0" distL="0" distR="0" wp14:anchorId="015EC2A7" wp14:editId="2B5E26E2">
            <wp:extent cx="304800" cy="354211"/>
            <wp:effectExtent l="0" t="0" r="0" b="8255"/>
            <wp:docPr id="7" name="Picture 7"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110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725"/>
        <w:gridCol w:w="1363"/>
      </w:tblGrid>
      <w:tr w:rsidR="00B672E0" w14:paraId="3085B4FF" w14:textId="77777777" w:rsidTr="00B672E0">
        <w:tc>
          <w:tcPr>
            <w:tcW w:w="9918" w:type="dxa"/>
          </w:tcPr>
          <w:p w14:paraId="6AD944B0" w14:textId="77777777" w:rsidR="00B672E0" w:rsidRDefault="00B672E0" w:rsidP="004D3C22">
            <w:pPr>
              <w:tabs>
                <w:tab w:val="left" w:pos="2160"/>
                <w:tab w:val="right" w:pos="8640"/>
              </w:tabs>
              <w:spacing w:after="0" w:line="240" w:lineRule="auto"/>
              <w:rPr>
                <w:rFonts w:ascii="Times New Roman" w:eastAsia="Times New Roman" w:hAnsi="Times New Roman"/>
                <w:b/>
                <w:bCs/>
                <w:i/>
                <w:iCs/>
                <w:sz w:val="24"/>
                <w:szCs w:val="24"/>
              </w:rPr>
            </w:pPr>
            <w:r>
              <w:rPr>
                <w:sz w:val="24"/>
                <w:szCs w:val="24"/>
              </w:rPr>
              <w:br w:type="page"/>
            </w: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Pr="00B672E0">
              <w:rPr>
                <w:rFonts w:ascii="Times New Roman" w:hAnsi="Times New Roman"/>
                <w:b/>
                <w:i/>
                <w:sz w:val="24"/>
                <w:szCs w:val="24"/>
                <w:shd w:val="clear" w:color="auto" w:fill="BDD6EE" w:themeFill="accent1" w:themeFillTint="66"/>
              </w:rPr>
              <w:t>Council on General Education Charge- Blue Book Revision</w:t>
            </w:r>
          </w:p>
          <w:p w14:paraId="2C2D0109" w14:textId="77777777" w:rsidR="00B672E0" w:rsidRDefault="00B672E0" w:rsidP="004D3C22">
            <w:pPr>
              <w:rPr>
                <w:rFonts w:ascii="Times New Roman" w:eastAsia="Times New Roman" w:hAnsi="Times New Roman"/>
                <w:b/>
                <w:bCs/>
                <w:i/>
                <w:iCs/>
                <w:color w:val="FF0000"/>
                <w:sz w:val="24"/>
                <w:szCs w:val="24"/>
              </w:rPr>
            </w:pPr>
          </w:p>
          <w:p w14:paraId="558D7BBA" w14:textId="77777777" w:rsidR="00B672E0" w:rsidRDefault="00B672E0" w:rsidP="004D3C22">
            <w:pPr>
              <w:rPr>
                <w:rFonts w:ascii="Times New Roman" w:eastAsia="Times New Roman" w:hAnsi="Times New Roman"/>
                <w:bCs/>
                <w:iCs/>
                <w:color w:val="FF0000"/>
                <w:sz w:val="24"/>
                <w:szCs w:val="24"/>
              </w:rPr>
            </w:pPr>
            <w:r w:rsidRPr="00AC6B89">
              <w:rPr>
                <w:rFonts w:ascii="Times New Roman" w:eastAsia="Times New Roman" w:hAnsi="Times New Roman"/>
                <w:b/>
                <w:bCs/>
                <w:i/>
                <w:iCs/>
                <w:color w:val="FF0000"/>
                <w:sz w:val="24"/>
                <w:szCs w:val="24"/>
              </w:rPr>
              <w:t>Description:</w:t>
            </w:r>
            <w:r>
              <w:rPr>
                <w:rFonts w:ascii="Times New Roman" w:eastAsia="Times New Roman" w:hAnsi="Times New Roman"/>
                <w:bCs/>
                <w:iCs/>
                <w:color w:val="FF0000"/>
                <w:sz w:val="24"/>
                <w:szCs w:val="24"/>
              </w:rPr>
              <w:t xml:space="preserve"> </w:t>
            </w:r>
            <w:r w:rsidRPr="00111365">
              <w:rPr>
                <w:rFonts w:ascii="Times New Roman" w:eastAsia="Times New Roman" w:hAnsi="Times New Roman"/>
                <w:bCs/>
                <w:iCs/>
                <w:sz w:val="24"/>
                <w:szCs w:val="24"/>
              </w:rPr>
              <w:t xml:space="preserve">Proposed revisions by CGE. </w:t>
            </w:r>
          </w:p>
          <w:p w14:paraId="2FD07706" w14:textId="77777777" w:rsidR="00B672E0" w:rsidRPr="007A4C78" w:rsidRDefault="00B672E0" w:rsidP="004D3C22">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D11339">
              <w:rPr>
                <w:rFonts w:ascii="Times New Roman" w:eastAsia="Times New Roman" w:hAnsi="Times New Roman"/>
                <w:bCs/>
                <w:iCs/>
                <w:sz w:val="24"/>
                <w:szCs w:val="24"/>
              </w:rPr>
              <w:t xml:space="preserve"> </w:t>
            </w:r>
            <w:r>
              <w:rPr>
                <w:rFonts w:ascii="Times New Roman" w:eastAsia="Times New Roman" w:hAnsi="Times New Roman"/>
                <w:bCs/>
                <w:iCs/>
                <w:sz w:val="24"/>
                <w:szCs w:val="24"/>
              </w:rPr>
              <w:t>Pending</w:t>
            </w:r>
          </w:p>
        </w:tc>
        <w:tc>
          <w:tcPr>
            <w:tcW w:w="1170" w:type="dxa"/>
          </w:tcPr>
          <w:p w14:paraId="6B72DC98" w14:textId="77777777" w:rsidR="00B672E0" w:rsidRDefault="00B672E0" w:rsidP="004D3C22">
            <w:pPr>
              <w:rPr>
                <w:rFonts w:ascii="Times New Roman" w:eastAsia="Times New Roman" w:hAnsi="Times New Roman"/>
                <w:bCs/>
                <w:iCs/>
                <w:sz w:val="24"/>
                <w:szCs w:val="24"/>
              </w:rPr>
            </w:pPr>
          </w:p>
        </w:tc>
      </w:tr>
      <w:tr w:rsidR="00B672E0" w14:paraId="059AD666" w14:textId="77777777" w:rsidTr="00B672E0">
        <w:tc>
          <w:tcPr>
            <w:tcW w:w="9918" w:type="dxa"/>
          </w:tcPr>
          <w:p w14:paraId="147D6531" w14:textId="77777777" w:rsidR="00B672E0" w:rsidRDefault="00B672E0" w:rsidP="004D3C22">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299FD860" w14:textId="77777777" w:rsidR="00B672E0" w:rsidRDefault="00B672E0" w:rsidP="004D3C22">
            <w:pPr>
              <w:pStyle w:val="NormalWeb"/>
              <w:rPr>
                <w:rFonts w:eastAsia="Times New Roman"/>
                <w:b/>
                <w:bCs/>
                <w:i/>
                <w:iCs/>
              </w:rPr>
            </w:pPr>
          </w:p>
          <w:p w14:paraId="743CB0F7" w14:textId="77777777" w:rsidR="00B672E0" w:rsidRDefault="00B672E0" w:rsidP="004D3C22">
            <w:pPr>
              <w:pStyle w:val="NormalWeb"/>
              <w:rPr>
                <w:rFonts w:eastAsia="Times New Roman"/>
                <w:b/>
                <w:bCs/>
                <w:i/>
                <w:iCs/>
              </w:rPr>
            </w:pPr>
            <w:r w:rsidRPr="00111365">
              <w:rPr>
                <w:rFonts w:eastAsia="Times New Roman"/>
                <w:b/>
                <w:bCs/>
                <w:i/>
                <w:iCs/>
              </w:rPr>
              <w:t>CGE120517 Minutes</w:t>
            </w:r>
          </w:p>
          <w:p w14:paraId="575DE89E" w14:textId="77777777" w:rsidR="00B672E0" w:rsidRDefault="00B672E0" w:rsidP="004D3C22">
            <w:pPr>
              <w:pStyle w:val="NormalWeb"/>
              <w:rPr>
                <w:rFonts w:eastAsia="Times New Roman"/>
                <w:b/>
                <w:bCs/>
                <w:i/>
                <w:iCs/>
              </w:rPr>
            </w:pPr>
          </w:p>
          <w:p w14:paraId="48B1DD06" w14:textId="77777777" w:rsidR="00B672E0" w:rsidRPr="00AC6B89" w:rsidRDefault="00B672E0" w:rsidP="004D3C22">
            <w:pPr>
              <w:pStyle w:val="NormalWeb"/>
              <w:rPr>
                <w:rFonts w:eastAsia="Times New Roman"/>
                <w:b/>
                <w:bCs/>
                <w:i/>
                <w:iCs/>
                <w:color w:val="FF0000"/>
              </w:rPr>
            </w:pPr>
            <w:r w:rsidRPr="00111365">
              <w:rPr>
                <w:rFonts w:eastAsia="Times New Roman"/>
                <w:b/>
                <w:bCs/>
                <w:i/>
                <w:iCs/>
              </w:rPr>
              <w:t>COUNCIL ON GENERAL EDUCATION Charge MARK UP</w:t>
            </w:r>
          </w:p>
        </w:tc>
        <w:tc>
          <w:tcPr>
            <w:tcW w:w="1170" w:type="dxa"/>
          </w:tcPr>
          <w:p w14:paraId="6A791109" w14:textId="77777777" w:rsidR="00B672E0" w:rsidRDefault="00B672E0" w:rsidP="004D3C22">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Document Number(s):</w:t>
            </w:r>
          </w:p>
          <w:p w14:paraId="418F68A7" w14:textId="77777777" w:rsidR="00B672E0" w:rsidRDefault="00B672E0" w:rsidP="004D3C22">
            <w:pPr>
              <w:rPr>
                <w:rFonts w:eastAsia="Times New Roman"/>
                <w:b/>
                <w:bCs/>
                <w:i/>
                <w:iCs/>
              </w:rPr>
            </w:pPr>
            <w:r w:rsidRPr="00111365">
              <w:rPr>
                <w:rFonts w:eastAsia="Times New Roman"/>
                <w:b/>
                <w:bCs/>
                <w:i/>
                <w:iCs/>
              </w:rPr>
              <w:t>01.31.18.03</w:t>
            </w:r>
          </w:p>
          <w:p w14:paraId="35AE951A" w14:textId="77777777" w:rsidR="00B672E0" w:rsidRDefault="00B672E0" w:rsidP="004D3C22">
            <w:pPr>
              <w:rPr>
                <w:rFonts w:ascii="Times New Roman" w:eastAsia="Times New Roman" w:hAnsi="Times New Roman"/>
                <w:bCs/>
                <w:iCs/>
                <w:sz w:val="24"/>
                <w:szCs w:val="24"/>
              </w:rPr>
            </w:pPr>
            <w:r w:rsidRPr="00111365">
              <w:rPr>
                <w:rFonts w:eastAsia="Times New Roman"/>
                <w:b/>
                <w:bCs/>
                <w:i/>
                <w:iCs/>
              </w:rPr>
              <w:t>02.27.18.03</w:t>
            </w:r>
          </w:p>
        </w:tc>
      </w:tr>
    </w:tbl>
    <w:p w14:paraId="7C64CA5B" w14:textId="77777777" w:rsidR="004962FC" w:rsidRDefault="00B672E0" w:rsidP="00A848FF">
      <w:pPr>
        <w:jc w:val="center"/>
        <w:rPr>
          <w:sz w:val="24"/>
          <w:szCs w:val="24"/>
        </w:rPr>
      </w:pPr>
      <w:r>
        <w:rPr>
          <w:noProof/>
        </w:rPr>
        <w:drawing>
          <wp:inline distT="0" distB="0" distL="0" distR="0" wp14:anchorId="7B2CF19F" wp14:editId="063E4A44">
            <wp:extent cx="304800" cy="354211"/>
            <wp:effectExtent l="0" t="0" r="0" b="8255"/>
            <wp:docPr id="22" name="Picture 22"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110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725"/>
        <w:gridCol w:w="1363"/>
      </w:tblGrid>
      <w:tr w:rsidR="004962FC" w14:paraId="020CDF68" w14:textId="77777777" w:rsidTr="00C148F1">
        <w:tc>
          <w:tcPr>
            <w:tcW w:w="9918" w:type="dxa"/>
          </w:tcPr>
          <w:p w14:paraId="41B40543" w14:textId="360C2CCA" w:rsidR="004962FC" w:rsidRDefault="004962FC" w:rsidP="00C148F1">
            <w:pPr>
              <w:tabs>
                <w:tab w:val="left" w:pos="2160"/>
                <w:tab w:val="right" w:pos="8640"/>
              </w:tabs>
              <w:spacing w:after="0" w:line="240" w:lineRule="auto"/>
              <w:rPr>
                <w:rFonts w:ascii="Times New Roman" w:eastAsia="Times New Roman" w:hAnsi="Times New Roman"/>
                <w:b/>
                <w:bCs/>
                <w:i/>
                <w:iCs/>
                <w:sz w:val="24"/>
                <w:szCs w:val="24"/>
              </w:rPr>
            </w:pPr>
            <w:r>
              <w:rPr>
                <w:sz w:val="24"/>
                <w:szCs w:val="24"/>
              </w:rPr>
              <w:br w:type="page"/>
            </w: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hAnsi="Times New Roman"/>
                <w:b/>
                <w:i/>
                <w:sz w:val="24"/>
                <w:szCs w:val="24"/>
                <w:shd w:val="clear" w:color="auto" w:fill="BDD6EE" w:themeFill="accent1" w:themeFillTint="66"/>
              </w:rPr>
              <w:t xml:space="preserve">Administrative Affairs and Budget Committee </w:t>
            </w:r>
            <w:r w:rsidRPr="00B672E0">
              <w:rPr>
                <w:rFonts w:ascii="Times New Roman" w:hAnsi="Times New Roman"/>
                <w:b/>
                <w:i/>
                <w:sz w:val="24"/>
                <w:szCs w:val="24"/>
                <w:shd w:val="clear" w:color="auto" w:fill="BDD6EE" w:themeFill="accent1" w:themeFillTint="66"/>
              </w:rPr>
              <w:t>- Blue Book Revision</w:t>
            </w:r>
          </w:p>
          <w:p w14:paraId="323AAD16" w14:textId="77777777" w:rsidR="004962FC" w:rsidRDefault="004962FC" w:rsidP="00C148F1">
            <w:pPr>
              <w:rPr>
                <w:rFonts w:ascii="Times New Roman" w:eastAsia="Times New Roman" w:hAnsi="Times New Roman"/>
                <w:b/>
                <w:bCs/>
                <w:i/>
                <w:iCs/>
                <w:color w:val="FF0000"/>
                <w:sz w:val="24"/>
                <w:szCs w:val="24"/>
              </w:rPr>
            </w:pPr>
          </w:p>
          <w:p w14:paraId="100F055A" w14:textId="163AD7D7" w:rsidR="004962FC" w:rsidRDefault="004962FC" w:rsidP="00C148F1">
            <w:pPr>
              <w:rPr>
                <w:rFonts w:ascii="Times New Roman" w:eastAsia="Times New Roman" w:hAnsi="Times New Roman"/>
                <w:bCs/>
                <w:iCs/>
                <w:color w:val="FF0000"/>
                <w:sz w:val="24"/>
                <w:szCs w:val="24"/>
              </w:rPr>
            </w:pPr>
            <w:r w:rsidRPr="00AC6B89">
              <w:rPr>
                <w:rFonts w:ascii="Times New Roman" w:eastAsia="Times New Roman" w:hAnsi="Times New Roman"/>
                <w:b/>
                <w:bCs/>
                <w:i/>
                <w:iCs/>
                <w:color w:val="FF0000"/>
                <w:sz w:val="24"/>
                <w:szCs w:val="24"/>
              </w:rPr>
              <w:lastRenderedPageBreak/>
              <w:t>Description:</w:t>
            </w:r>
            <w:r>
              <w:rPr>
                <w:rFonts w:ascii="Times New Roman" w:eastAsia="Times New Roman" w:hAnsi="Times New Roman"/>
                <w:bCs/>
                <w:iCs/>
                <w:color w:val="FF0000"/>
                <w:sz w:val="24"/>
                <w:szCs w:val="24"/>
              </w:rPr>
              <w:t xml:space="preserve"> </w:t>
            </w:r>
            <w:r w:rsidRPr="00111365">
              <w:rPr>
                <w:rFonts w:ascii="Times New Roman" w:eastAsia="Times New Roman" w:hAnsi="Times New Roman"/>
                <w:bCs/>
                <w:iCs/>
                <w:sz w:val="24"/>
                <w:szCs w:val="24"/>
              </w:rPr>
              <w:t xml:space="preserve">Proposed revisions by </w:t>
            </w:r>
            <w:r>
              <w:rPr>
                <w:rFonts w:ascii="Times New Roman" w:eastAsia="Times New Roman" w:hAnsi="Times New Roman"/>
                <w:bCs/>
                <w:iCs/>
                <w:sz w:val="24"/>
                <w:szCs w:val="24"/>
              </w:rPr>
              <w:t xml:space="preserve">Exec on 4/30: Add in AABC charge to review NTT AIF concurrent with regular AIF report. </w:t>
            </w:r>
            <w:r w:rsidRPr="00111365">
              <w:rPr>
                <w:rFonts w:ascii="Times New Roman" w:eastAsia="Times New Roman" w:hAnsi="Times New Roman"/>
                <w:bCs/>
                <w:iCs/>
                <w:sz w:val="24"/>
                <w:szCs w:val="24"/>
              </w:rPr>
              <w:t xml:space="preserve"> </w:t>
            </w:r>
          </w:p>
          <w:p w14:paraId="2B4D17CD" w14:textId="77777777" w:rsidR="004962FC" w:rsidRPr="007A4C78" w:rsidRDefault="004962FC" w:rsidP="00C148F1">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D11339">
              <w:rPr>
                <w:rFonts w:ascii="Times New Roman" w:eastAsia="Times New Roman" w:hAnsi="Times New Roman"/>
                <w:bCs/>
                <w:iCs/>
                <w:sz w:val="24"/>
                <w:szCs w:val="24"/>
              </w:rPr>
              <w:t xml:space="preserve"> </w:t>
            </w:r>
            <w:r>
              <w:rPr>
                <w:rFonts w:ascii="Times New Roman" w:eastAsia="Times New Roman" w:hAnsi="Times New Roman"/>
                <w:bCs/>
                <w:iCs/>
                <w:sz w:val="24"/>
                <w:szCs w:val="24"/>
              </w:rPr>
              <w:t>Pending</w:t>
            </w:r>
          </w:p>
        </w:tc>
        <w:tc>
          <w:tcPr>
            <w:tcW w:w="1170" w:type="dxa"/>
          </w:tcPr>
          <w:p w14:paraId="4796DF9A" w14:textId="77777777" w:rsidR="004962FC" w:rsidRDefault="004962FC" w:rsidP="00C148F1">
            <w:pPr>
              <w:rPr>
                <w:rFonts w:ascii="Times New Roman" w:eastAsia="Times New Roman" w:hAnsi="Times New Roman"/>
                <w:bCs/>
                <w:iCs/>
                <w:sz w:val="24"/>
                <w:szCs w:val="24"/>
              </w:rPr>
            </w:pPr>
          </w:p>
        </w:tc>
      </w:tr>
      <w:tr w:rsidR="004962FC" w14:paraId="287B5FF2" w14:textId="77777777" w:rsidTr="00C148F1">
        <w:tc>
          <w:tcPr>
            <w:tcW w:w="9918" w:type="dxa"/>
          </w:tcPr>
          <w:p w14:paraId="42E33EB2" w14:textId="77777777" w:rsidR="004962FC" w:rsidRDefault="004962FC" w:rsidP="00C148F1">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22E90910" w14:textId="10501F95" w:rsidR="004962FC" w:rsidRDefault="00A6542B" w:rsidP="00C148F1">
            <w:pPr>
              <w:pStyle w:val="NormalWeb"/>
              <w:rPr>
                <w:rFonts w:eastAsia="Times New Roman"/>
                <w:b/>
                <w:bCs/>
                <w:i/>
                <w:iCs/>
              </w:rPr>
            </w:pPr>
            <w:r w:rsidRPr="00A6542B">
              <w:rPr>
                <w:rFonts w:eastAsia="Times New Roman"/>
                <w:b/>
                <w:bCs/>
                <w:i/>
                <w:iCs/>
              </w:rPr>
              <w:t>Excerpts from 4.30.18 Exec minutes</w:t>
            </w:r>
          </w:p>
          <w:p w14:paraId="178CD53B" w14:textId="78269319" w:rsidR="004962FC" w:rsidRPr="00AC6B89" w:rsidRDefault="004962FC" w:rsidP="00C148F1">
            <w:pPr>
              <w:pStyle w:val="NormalWeb"/>
              <w:rPr>
                <w:rFonts w:eastAsia="Times New Roman"/>
                <w:b/>
                <w:bCs/>
                <w:i/>
                <w:iCs/>
                <w:color w:val="FF0000"/>
              </w:rPr>
            </w:pPr>
          </w:p>
        </w:tc>
        <w:tc>
          <w:tcPr>
            <w:tcW w:w="1170" w:type="dxa"/>
          </w:tcPr>
          <w:p w14:paraId="10DCE64B" w14:textId="520B1DFF" w:rsidR="004962FC" w:rsidRDefault="004962FC" w:rsidP="00C148F1">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Document Number(s):</w:t>
            </w:r>
          </w:p>
          <w:p w14:paraId="6EAAC603" w14:textId="55E39DCC" w:rsidR="004962FC" w:rsidRDefault="00A6542B" w:rsidP="00A6542B">
            <w:pPr>
              <w:rPr>
                <w:rFonts w:ascii="Times New Roman" w:eastAsia="Times New Roman" w:hAnsi="Times New Roman"/>
                <w:bCs/>
                <w:iCs/>
                <w:sz w:val="24"/>
                <w:szCs w:val="24"/>
              </w:rPr>
            </w:pPr>
            <w:r w:rsidRPr="00A6542B">
              <w:rPr>
                <w:rFonts w:eastAsia="Times New Roman"/>
                <w:b/>
                <w:bCs/>
                <w:i/>
                <w:iCs/>
              </w:rPr>
              <w:t>06.19.18.12</w:t>
            </w:r>
          </w:p>
        </w:tc>
      </w:tr>
    </w:tbl>
    <w:p w14:paraId="201C8E53" w14:textId="77777777" w:rsidR="004962FC" w:rsidRDefault="004962FC" w:rsidP="004962FC">
      <w:pPr>
        <w:jc w:val="center"/>
        <w:rPr>
          <w:sz w:val="24"/>
          <w:szCs w:val="24"/>
        </w:rPr>
      </w:pPr>
      <w:r>
        <w:rPr>
          <w:noProof/>
        </w:rPr>
        <w:drawing>
          <wp:inline distT="0" distB="0" distL="0" distR="0" wp14:anchorId="028CBD9A" wp14:editId="6C52804E">
            <wp:extent cx="304800" cy="354211"/>
            <wp:effectExtent l="0" t="0" r="0" b="8255"/>
            <wp:docPr id="10" name="Picture 10"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p w14:paraId="2242E116" w14:textId="108C960A" w:rsidR="00B672E0" w:rsidRDefault="00B672E0" w:rsidP="00A848FF">
      <w:pPr>
        <w:jc w:val="center"/>
        <w:rPr>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48"/>
        <w:gridCol w:w="1363"/>
      </w:tblGrid>
      <w:tr w:rsidR="00B672E0" w14:paraId="17D16811" w14:textId="77777777" w:rsidTr="00B672E0">
        <w:tc>
          <w:tcPr>
            <w:tcW w:w="9648" w:type="dxa"/>
          </w:tcPr>
          <w:p w14:paraId="7AC1C47B" w14:textId="77777777" w:rsidR="00B672E0" w:rsidRDefault="00B672E0" w:rsidP="004D3C22">
            <w:pPr>
              <w:shd w:val="clear" w:color="auto" w:fill="BDD6EE" w:themeFill="accent1" w:themeFillTint="66"/>
              <w:tabs>
                <w:tab w:val="left" w:pos="2160"/>
                <w:tab w:val="right" w:pos="8640"/>
              </w:tabs>
              <w:spacing w:after="0" w:line="240" w:lineRule="auto"/>
              <w:rPr>
                <w:rFonts w:ascii="Times New Roman" w:eastAsia="Times New Roman" w:hAnsi="Times New Roman"/>
                <w:b/>
                <w:bCs/>
                <w:i/>
                <w:iCs/>
                <w:sz w:val="24"/>
                <w:szCs w:val="24"/>
              </w:rPr>
            </w:pPr>
            <w:r>
              <w:rPr>
                <w:sz w:val="24"/>
                <w:szCs w:val="24"/>
              </w:rPr>
              <w:br w:type="page"/>
            </w: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bCs/>
                <w:i/>
                <w:iCs/>
                <w:sz w:val="24"/>
                <w:szCs w:val="24"/>
              </w:rPr>
              <w:t xml:space="preserve">Academic Planning Committee Charge Revisions </w:t>
            </w:r>
            <w:r w:rsidRPr="00042B73">
              <w:rPr>
                <w:rFonts w:ascii="Times New Roman" w:eastAsia="Times New Roman" w:hAnsi="Times New Roman"/>
                <w:b/>
                <w:bCs/>
                <w:i/>
                <w:iCs/>
                <w:sz w:val="24"/>
                <w:szCs w:val="24"/>
              </w:rPr>
              <w:t>2017</w:t>
            </w:r>
            <w:r>
              <w:rPr>
                <w:rFonts w:ascii="Times New Roman" w:eastAsia="Times New Roman" w:hAnsi="Times New Roman"/>
                <w:b/>
                <w:bCs/>
                <w:i/>
                <w:iCs/>
                <w:sz w:val="24"/>
                <w:szCs w:val="24"/>
              </w:rPr>
              <w:t>- Blue Book Revision</w:t>
            </w:r>
          </w:p>
          <w:p w14:paraId="769BAB6D" w14:textId="77777777" w:rsidR="00B672E0" w:rsidRDefault="00B672E0" w:rsidP="004D3C22">
            <w:pPr>
              <w:rPr>
                <w:rFonts w:ascii="Times New Roman" w:eastAsia="Times New Roman" w:hAnsi="Times New Roman"/>
                <w:b/>
                <w:bCs/>
                <w:i/>
                <w:iCs/>
                <w:color w:val="FF0000"/>
                <w:sz w:val="24"/>
                <w:szCs w:val="24"/>
              </w:rPr>
            </w:pPr>
          </w:p>
          <w:p w14:paraId="4D0C6178" w14:textId="77777777" w:rsidR="00B672E0" w:rsidRPr="00BE7E44" w:rsidRDefault="00B672E0" w:rsidP="004D3C22">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Pr="00BE7E44">
              <w:rPr>
                <w:rFonts w:ascii="Times New Roman" w:eastAsia="Times New Roman" w:hAnsi="Times New Roman"/>
                <w:bCs/>
                <w:iCs/>
                <w:sz w:val="24"/>
                <w:szCs w:val="24"/>
              </w:rPr>
              <w:t>Proposed changes from the Academic Planning Committee.</w:t>
            </w:r>
          </w:p>
          <w:p w14:paraId="6F040F95" w14:textId="77777777" w:rsidR="00B672E0" w:rsidRDefault="00B672E0" w:rsidP="004D3C22">
            <w:pPr>
              <w:rPr>
                <w:rFonts w:ascii="Times New Roman" w:eastAsia="Times New Roman" w:hAnsi="Times New Roman"/>
                <w:bCs/>
                <w:iCs/>
                <w:color w:val="FF0000"/>
                <w:sz w:val="24"/>
                <w:szCs w:val="24"/>
              </w:rPr>
            </w:pPr>
          </w:p>
          <w:p w14:paraId="09D6C2EA" w14:textId="77777777" w:rsidR="00B672E0" w:rsidRPr="007A4C78" w:rsidRDefault="00B672E0" w:rsidP="004D3C22">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D11339">
              <w:rPr>
                <w:rFonts w:ascii="Times New Roman" w:eastAsia="Times New Roman" w:hAnsi="Times New Roman"/>
                <w:bCs/>
                <w:iCs/>
                <w:sz w:val="24"/>
                <w:szCs w:val="24"/>
              </w:rPr>
              <w:t xml:space="preserve"> </w:t>
            </w:r>
            <w:r>
              <w:rPr>
                <w:rFonts w:ascii="Times New Roman" w:eastAsia="Times New Roman" w:hAnsi="Times New Roman"/>
                <w:bCs/>
                <w:iCs/>
                <w:sz w:val="24"/>
                <w:szCs w:val="24"/>
              </w:rPr>
              <w:t>Pending</w:t>
            </w:r>
          </w:p>
        </w:tc>
        <w:tc>
          <w:tcPr>
            <w:tcW w:w="1260" w:type="dxa"/>
          </w:tcPr>
          <w:p w14:paraId="0F00412F" w14:textId="77777777" w:rsidR="00B672E0" w:rsidRDefault="00B672E0" w:rsidP="004D3C22">
            <w:pPr>
              <w:rPr>
                <w:rFonts w:ascii="Times New Roman" w:eastAsia="Times New Roman" w:hAnsi="Times New Roman"/>
                <w:bCs/>
                <w:iCs/>
                <w:sz w:val="24"/>
                <w:szCs w:val="24"/>
              </w:rPr>
            </w:pPr>
          </w:p>
        </w:tc>
      </w:tr>
      <w:tr w:rsidR="00B672E0" w14:paraId="6AF4E7EA" w14:textId="77777777" w:rsidTr="00B672E0">
        <w:tc>
          <w:tcPr>
            <w:tcW w:w="9648" w:type="dxa"/>
          </w:tcPr>
          <w:p w14:paraId="57920C4C" w14:textId="77777777" w:rsidR="00B672E0" w:rsidRDefault="00B672E0" w:rsidP="004D3C22">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18EE9B53" w14:textId="77777777" w:rsidR="00B672E0" w:rsidRPr="00AC6B89" w:rsidRDefault="00B672E0" w:rsidP="004D3C22">
            <w:pPr>
              <w:pStyle w:val="NormalWeb"/>
              <w:rPr>
                <w:rFonts w:eastAsia="Times New Roman"/>
                <w:b/>
                <w:bCs/>
                <w:i/>
                <w:iCs/>
                <w:color w:val="FF0000"/>
              </w:rPr>
            </w:pPr>
            <w:r>
              <w:rPr>
                <w:rFonts w:eastAsia="Times New Roman"/>
                <w:b/>
                <w:bCs/>
                <w:i/>
                <w:iCs/>
              </w:rPr>
              <w:t xml:space="preserve">Academic Planning Committee Charge Revisions </w:t>
            </w:r>
            <w:r w:rsidRPr="00042B73">
              <w:rPr>
                <w:rFonts w:eastAsia="Times New Roman"/>
                <w:b/>
                <w:bCs/>
                <w:i/>
                <w:iCs/>
              </w:rPr>
              <w:t>2017</w:t>
            </w:r>
          </w:p>
        </w:tc>
        <w:tc>
          <w:tcPr>
            <w:tcW w:w="1260" w:type="dxa"/>
          </w:tcPr>
          <w:p w14:paraId="14C97F38" w14:textId="77777777" w:rsidR="00B672E0" w:rsidRDefault="00B672E0" w:rsidP="004D3C22">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Document Number(s):</w:t>
            </w:r>
          </w:p>
          <w:p w14:paraId="11224670" w14:textId="77777777" w:rsidR="00B672E0" w:rsidRDefault="00B672E0" w:rsidP="004D3C22">
            <w:pPr>
              <w:rPr>
                <w:rFonts w:ascii="Times New Roman" w:eastAsia="Times New Roman" w:hAnsi="Times New Roman"/>
                <w:bCs/>
                <w:iCs/>
                <w:sz w:val="24"/>
                <w:szCs w:val="24"/>
              </w:rPr>
            </w:pPr>
            <w:r w:rsidRPr="00042B73">
              <w:rPr>
                <w:rFonts w:ascii="Times New Roman" w:eastAsia="Times New Roman" w:hAnsi="Times New Roman"/>
                <w:b/>
                <w:bCs/>
                <w:i/>
                <w:iCs/>
                <w:sz w:val="24"/>
                <w:szCs w:val="24"/>
              </w:rPr>
              <w:t>09.26.17.01</w:t>
            </w:r>
          </w:p>
        </w:tc>
      </w:tr>
    </w:tbl>
    <w:p w14:paraId="480B118B" w14:textId="77777777" w:rsidR="00B672E0" w:rsidRPr="009F3E3D" w:rsidRDefault="00B672E0" w:rsidP="00B672E0">
      <w:pPr>
        <w:jc w:val="center"/>
        <w:rPr>
          <w:sz w:val="24"/>
          <w:szCs w:val="24"/>
        </w:rPr>
      </w:pPr>
      <w:r>
        <w:rPr>
          <w:noProof/>
        </w:rPr>
        <w:drawing>
          <wp:inline distT="0" distB="0" distL="0" distR="0" wp14:anchorId="3C170122" wp14:editId="59933856">
            <wp:extent cx="304800" cy="354211"/>
            <wp:effectExtent l="0" t="0" r="0" b="8255"/>
            <wp:docPr id="18" name="Picture 18"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58"/>
        <w:gridCol w:w="1363"/>
      </w:tblGrid>
      <w:tr w:rsidR="00B672E0" w14:paraId="7633783C" w14:textId="77777777" w:rsidTr="00B672E0">
        <w:tc>
          <w:tcPr>
            <w:tcW w:w="9558" w:type="dxa"/>
          </w:tcPr>
          <w:p w14:paraId="6BACDDA8" w14:textId="77777777" w:rsidR="00B672E0" w:rsidRDefault="00B672E0" w:rsidP="004D3C22">
            <w:pPr>
              <w:shd w:val="clear" w:color="auto" w:fill="BDD6EE" w:themeFill="accent1" w:themeFillTint="66"/>
              <w:tabs>
                <w:tab w:val="left" w:pos="2160"/>
                <w:tab w:val="right" w:pos="8640"/>
              </w:tabs>
              <w:spacing w:after="0" w:line="240" w:lineRule="auto"/>
              <w:rPr>
                <w:rFonts w:ascii="Times New Roman" w:eastAsia="Times New Roman" w:hAnsi="Times New Roman"/>
                <w:b/>
                <w:bCs/>
                <w:i/>
                <w:iCs/>
                <w:sz w:val="24"/>
                <w:szCs w:val="24"/>
              </w:rPr>
            </w:pPr>
            <w:r>
              <w:rPr>
                <w:sz w:val="24"/>
                <w:szCs w:val="24"/>
              </w:rPr>
              <w:br w:type="page"/>
            </w: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Pr="00561E4D">
              <w:rPr>
                <w:rFonts w:ascii="Times New Roman" w:eastAsia="Times New Roman" w:hAnsi="Times New Roman"/>
                <w:b/>
                <w:bCs/>
                <w:iCs/>
                <w:sz w:val="24"/>
                <w:szCs w:val="24"/>
              </w:rPr>
              <w:t>University Curriculum Committee Charge Revisions</w:t>
            </w:r>
            <w:r>
              <w:rPr>
                <w:rFonts w:ascii="Times New Roman" w:eastAsia="Times New Roman" w:hAnsi="Times New Roman"/>
                <w:b/>
                <w:bCs/>
                <w:iCs/>
                <w:sz w:val="24"/>
                <w:szCs w:val="24"/>
              </w:rPr>
              <w:t>- Blue Book Revision</w:t>
            </w:r>
          </w:p>
          <w:p w14:paraId="61C05FE7" w14:textId="77777777" w:rsidR="00B672E0" w:rsidRPr="00561E4D" w:rsidRDefault="00B672E0" w:rsidP="004D3C22">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Pr="00561E4D">
              <w:rPr>
                <w:rFonts w:ascii="Times New Roman" w:eastAsia="Times New Roman" w:hAnsi="Times New Roman"/>
                <w:bCs/>
                <w:iCs/>
                <w:sz w:val="24"/>
                <w:szCs w:val="24"/>
              </w:rPr>
              <w:t>Revision suggestions from the committee.</w:t>
            </w:r>
            <w:r>
              <w:rPr>
                <w:rFonts w:ascii="Times New Roman" w:eastAsia="Times New Roman" w:hAnsi="Times New Roman"/>
                <w:bCs/>
                <w:iCs/>
                <w:sz w:val="24"/>
                <w:szCs w:val="24"/>
              </w:rPr>
              <w:t xml:space="preserve"> </w:t>
            </w:r>
          </w:p>
          <w:p w14:paraId="2C2C1416" w14:textId="77777777" w:rsidR="00B672E0" w:rsidRPr="007A4C78" w:rsidRDefault="00B672E0" w:rsidP="004D3C22">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D11339">
              <w:rPr>
                <w:rFonts w:ascii="Times New Roman" w:eastAsia="Times New Roman" w:hAnsi="Times New Roman"/>
                <w:bCs/>
                <w:iCs/>
                <w:sz w:val="24"/>
                <w:szCs w:val="24"/>
              </w:rPr>
              <w:t xml:space="preserve"> </w:t>
            </w:r>
            <w:r>
              <w:rPr>
                <w:rFonts w:ascii="Times New Roman" w:eastAsia="Times New Roman" w:hAnsi="Times New Roman"/>
                <w:bCs/>
                <w:iCs/>
                <w:sz w:val="24"/>
                <w:szCs w:val="24"/>
              </w:rPr>
              <w:t>Pending</w:t>
            </w:r>
          </w:p>
        </w:tc>
        <w:tc>
          <w:tcPr>
            <w:tcW w:w="1350" w:type="dxa"/>
          </w:tcPr>
          <w:p w14:paraId="320B4A70" w14:textId="77777777" w:rsidR="00B672E0" w:rsidRDefault="00B672E0" w:rsidP="004D3C22">
            <w:pPr>
              <w:rPr>
                <w:rFonts w:ascii="Times New Roman" w:eastAsia="Times New Roman" w:hAnsi="Times New Roman"/>
                <w:bCs/>
                <w:iCs/>
                <w:sz w:val="24"/>
                <w:szCs w:val="24"/>
              </w:rPr>
            </w:pPr>
          </w:p>
        </w:tc>
      </w:tr>
      <w:tr w:rsidR="00B672E0" w14:paraId="760AE517" w14:textId="77777777" w:rsidTr="00B672E0">
        <w:tc>
          <w:tcPr>
            <w:tcW w:w="9558" w:type="dxa"/>
          </w:tcPr>
          <w:p w14:paraId="2F9895ED" w14:textId="77777777" w:rsidR="00B672E0" w:rsidRDefault="00B672E0" w:rsidP="004D3C22">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0BBC6FF4" w14:textId="77777777" w:rsidR="00B672E0" w:rsidRPr="008F7380" w:rsidRDefault="00B672E0" w:rsidP="004D3C22">
            <w:pPr>
              <w:rPr>
                <w:rFonts w:ascii="Times New Roman" w:eastAsia="Times New Roman" w:hAnsi="Times New Roman"/>
                <w:b/>
                <w:bCs/>
                <w:i/>
                <w:iCs/>
                <w:sz w:val="24"/>
                <w:szCs w:val="24"/>
              </w:rPr>
            </w:pPr>
            <w:r w:rsidRPr="008F7380">
              <w:rPr>
                <w:rFonts w:ascii="Times New Roman" w:eastAsia="Times New Roman" w:hAnsi="Times New Roman"/>
                <w:b/>
                <w:bCs/>
                <w:i/>
                <w:iCs/>
                <w:sz w:val="24"/>
                <w:szCs w:val="24"/>
              </w:rPr>
              <w:t>Email for Susan Kalter</w:t>
            </w:r>
          </w:p>
          <w:p w14:paraId="571FA8B9" w14:textId="77777777" w:rsidR="00B672E0" w:rsidRDefault="00B672E0" w:rsidP="004D3C22">
            <w:pPr>
              <w:tabs>
                <w:tab w:val="left" w:pos="2160"/>
                <w:tab w:val="right" w:pos="8640"/>
              </w:tabs>
              <w:spacing w:after="0" w:line="240" w:lineRule="auto"/>
              <w:rPr>
                <w:rFonts w:ascii="Times New Roman" w:eastAsia="Times New Roman" w:hAnsi="Times New Roman"/>
                <w:b/>
                <w:bCs/>
                <w:i/>
                <w:iCs/>
                <w:sz w:val="24"/>
                <w:szCs w:val="24"/>
              </w:rPr>
            </w:pPr>
            <w:r w:rsidRPr="00094FE7">
              <w:rPr>
                <w:rFonts w:ascii="Times New Roman" w:eastAsia="Times New Roman" w:hAnsi="Times New Roman"/>
                <w:b/>
                <w:bCs/>
                <w:i/>
                <w:iCs/>
                <w:sz w:val="24"/>
                <w:szCs w:val="24"/>
              </w:rPr>
              <w:t>Memo from UCC Chair to Academic Senate</w:t>
            </w:r>
          </w:p>
          <w:p w14:paraId="7498AD2D" w14:textId="77777777" w:rsidR="00B672E0" w:rsidRDefault="00B672E0" w:rsidP="004D3C22">
            <w:pPr>
              <w:tabs>
                <w:tab w:val="left" w:pos="2160"/>
                <w:tab w:val="right" w:pos="8640"/>
              </w:tabs>
              <w:spacing w:after="0" w:line="240" w:lineRule="auto"/>
              <w:rPr>
                <w:rFonts w:ascii="Times New Roman" w:eastAsia="Times New Roman" w:hAnsi="Times New Roman"/>
                <w:b/>
                <w:bCs/>
                <w:i/>
                <w:iCs/>
                <w:sz w:val="24"/>
                <w:szCs w:val="24"/>
              </w:rPr>
            </w:pPr>
            <w:r>
              <w:rPr>
                <w:rFonts w:ascii="Times New Roman" w:eastAsia="Times New Roman" w:hAnsi="Times New Roman"/>
                <w:b/>
                <w:bCs/>
                <w:i/>
                <w:iCs/>
                <w:sz w:val="24"/>
                <w:szCs w:val="24"/>
              </w:rPr>
              <w:t xml:space="preserve"> </w:t>
            </w:r>
          </w:p>
          <w:p w14:paraId="20388DBD" w14:textId="77777777" w:rsidR="00B672E0" w:rsidRDefault="00B672E0" w:rsidP="004D3C22">
            <w:pPr>
              <w:tabs>
                <w:tab w:val="left" w:pos="2160"/>
                <w:tab w:val="right" w:pos="8640"/>
              </w:tabs>
              <w:spacing w:after="0" w:line="240" w:lineRule="auto"/>
              <w:rPr>
                <w:rFonts w:ascii="Times New Roman" w:eastAsia="Times New Roman" w:hAnsi="Times New Roman"/>
                <w:b/>
                <w:bCs/>
                <w:i/>
                <w:iCs/>
                <w:sz w:val="24"/>
                <w:szCs w:val="24"/>
              </w:rPr>
            </w:pPr>
            <w:r>
              <w:rPr>
                <w:rFonts w:ascii="Times New Roman" w:eastAsia="Times New Roman" w:hAnsi="Times New Roman"/>
                <w:b/>
                <w:bCs/>
                <w:i/>
                <w:iCs/>
                <w:sz w:val="24"/>
                <w:szCs w:val="24"/>
              </w:rPr>
              <w:t xml:space="preserve">UCC Charge </w:t>
            </w:r>
            <w:r w:rsidRPr="00094FE7">
              <w:rPr>
                <w:rFonts w:ascii="Times New Roman" w:eastAsia="Times New Roman" w:hAnsi="Times New Roman"/>
                <w:b/>
                <w:bCs/>
                <w:i/>
                <w:iCs/>
                <w:sz w:val="24"/>
                <w:szCs w:val="24"/>
              </w:rPr>
              <w:t>side</w:t>
            </w:r>
            <w:r>
              <w:rPr>
                <w:rFonts w:ascii="Times New Roman" w:eastAsia="Times New Roman" w:hAnsi="Times New Roman"/>
                <w:b/>
                <w:bCs/>
                <w:i/>
                <w:iCs/>
                <w:sz w:val="24"/>
                <w:szCs w:val="24"/>
              </w:rPr>
              <w:t>-</w:t>
            </w:r>
            <w:r w:rsidRPr="00094FE7">
              <w:rPr>
                <w:rFonts w:ascii="Times New Roman" w:eastAsia="Times New Roman" w:hAnsi="Times New Roman"/>
                <w:b/>
                <w:bCs/>
                <w:i/>
                <w:iCs/>
                <w:sz w:val="24"/>
                <w:szCs w:val="24"/>
              </w:rPr>
              <w:t>by</w:t>
            </w:r>
            <w:r>
              <w:rPr>
                <w:rFonts w:ascii="Times New Roman" w:eastAsia="Times New Roman" w:hAnsi="Times New Roman"/>
                <w:b/>
                <w:bCs/>
                <w:i/>
                <w:iCs/>
                <w:sz w:val="24"/>
                <w:szCs w:val="24"/>
              </w:rPr>
              <w:t>-</w:t>
            </w:r>
            <w:r w:rsidRPr="00094FE7">
              <w:rPr>
                <w:rFonts w:ascii="Times New Roman" w:eastAsia="Times New Roman" w:hAnsi="Times New Roman"/>
                <w:b/>
                <w:bCs/>
                <w:i/>
                <w:iCs/>
                <w:sz w:val="24"/>
                <w:szCs w:val="24"/>
              </w:rPr>
              <w:t>side view as edited</w:t>
            </w:r>
            <w:r>
              <w:rPr>
                <w:rFonts w:ascii="Times New Roman" w:eastAsia="Times New Roman" w:hAnsi="Times New Roman"/>
                <w:b/>
                <w:bCs/>
                <w:i/>
                <w:iCs/>
                <w:sz w:val="24"/>
                <w:szCs w:val="24"/>
              </w:rPr>
              <w:t xml:space="preserve"> </w:t>
            </w:r>
          </w:p>
          <w:p w14:paraId="34A23ED6" w14:textId="77777777" w:rsidR="00B672E0" w:rsidRDefault="00B672E0" w:rsidP="004D3C22">
            <w:pPr>
              <w:tabs>
                <w:tab w:val="left" w:pos="2160"/>
                <w:tab w:val="right" w:pos="8640"/>
              </w:tabs>
              <w:spacing w:after="0" w:line="240" w:lineRule="auto"/>
              <w:rPr>
                <w:rFonts w:ascii="Times New Roman" w:eastAsia="Times New Roman" w:hAnsi="Times New Roman"/>
                <w:b/>
                <w:bCs/>
                <w:i/>
                <w:iCs/>
                <w:sz w:val="24"/>
                <w:szCs w:val="24"/>
              </w:rPr>
            </w:pPr>
          </w:p>
          <w:p w14:paraId="4F5173E7" w14:textId="77777777" w:rsidR="00B672E0" w:rsidRDefault="00B672E0" w:rsidP="004D3C22">
            <w:pPr>
              <w:tabs>
                <w:tab w:val="left" w:pos="2160"/>
                <w:tab w:val="right" w:pos="8640"/>
              </w:tabs>
              <w:spacing w:after="0" w:line="240" w:lineRule="auto"/>
              <w:rPr>
                <w:rFonts w:ascii="Times New Roman" w:eastAsia="Times New Roman" w:hAnsi="Times New Roman"/>
                <w:b/>
                <w:bCs/>
                <w:i/>
                <w:iCs/>
                <w:sz w:val="24"/>
                <w:szCs w:val="24"/>
              </w:rPr>
            </w:pPr>
            <w:r w:rsidRPr="00094FE7">
              <w:rPr>
                <w:rFonts w:ascii="Times New Roman" w:eastAsia="Times New Roman" w:hAnsi="Times New Roman"/>
                <w:b/>
                <w:bCs/>
                <w:i/>
                <w:iCs/>
                <w:sz w:val="24"/>
                <w:szCs w:val="24"/>
              </w:rPr>
              <w:t>Approved Revised Charge to UCC 2017</w:t>
            </w:r>
            <w:r>
              <w:rPr>
                <w:rFonts w:ascii="Times New Roman" w:eastAsia="Times New Roman" w:hAnsi="Times New Roman"/>
                <w:b/>
                <w:bCs/>
                <w:i/>
                <w:iCs/>
                <w:sz w:val="24"/>
                <w:szCs w:val="24"/>
              </w:rPr>
              <w:t xml:space="preserve"> </w:t>
            </w:r>
          </w:p>
          <w:p w14:paraId="02D84ECC" w14:textId="77777777" w:rsidR="00B672E0" w:rsidRDefault="00B672E0" w:rsidP="004D3C22">
            <w:pPr>
              <w:tabs>
                <w:tab w:val="left" w:pos="2160"/>
                <w:tab w:val="right" w:pos="8640"/>
              </w:tabs>
              <w:spacing w:after="0" w:line="240" w:lineRule="auto"/>
              <w:rPr>
                <w:rFonts w:ascii="Times New Roman" w:eastAsia="Times New Roman" w:hAnsi="Times New Roman"/>
                <w:b/>
                <w:bCs/>
                <w:i/>
                <w:iCs/>
                <w:sz w:val="24"/>
                <w:szCs w:val="24"/>
              </w:rPr>
            </w:pPr>
          </w:p>
          <w:p w14:paraId="3F538E79" w14:textId="77777777" w:rsidR="00B672E0" w:rsidRPr="00AC6B89" w:rsidRDefault="00B672E0" w:rsidP="004D3C22">
            <w:pPr>
              <w:pStyle w:val="NormalWeb"/>
              <w:rPr>
                <w:rFonts w:eastAsia="Times New Roman"/>
                <w:b/>
                <w:bCs/>
                <w:i/>
                <w:iCs/>
                <w:color w:val="FF0000"/>
              </w:rPr>
            </w:pPr>
          </w:p>
        </w:tc>
        <w:tc>
          <w:tcPr>
            <w:tcW w:w="1350" w:type="dxa"/>
          </w:tcPr>
          <w:p w14:paraId="038D91CD" w14:textId="77777777" w:rsidR="00B672E0" w:rsidRDefault="00B672E0" w:rsidP="004D3C22">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Document Number(s):</w:t>
            </w:r>
          </w:p>
          <w:p w14:paraId="691F27C8" w14:textId="77777777" w:rsidR="00B672E0" w:rsidRPr="008F7380" w:rsidRDefault="00B672E0" w:rsidP="004D3C22">
            <w:pPr>
              <w:rPr>
                <w:rFonts w:ascii="Times New Roman" w:eastAsia="Times New Roman" w:hAnsi="Times New Roman"/>
                <w:b/>
                <w:bCs/>
                <w:i/>
                <w:iCs/>
                <w:sz w:val="24"/>
                <w:szCs w:val="24"/>
              </w:rPr>
            </w:pPr>
            <w:r w:rsidRPr="008F7380">
              <w:rPr>
                <w:rFonts w:ascii="Times New Roman" w:eastAsia="Times New Roman" w:hAnsi="Times New Roman"/>
                <w:b/>
                <w:bCs/>
                <w:i/>
                <w:iCs/>
                <w:sz w:val="24"/>
                <w:szCs w:val="24"/>
              </w:rPr>
              <w:t>12.05.17.01</w:t>
            </w:r>
          </w:p>
          <w:p w14:paraId="6B461A57" w14:textId="77777777" w:rsidR="00B672E0" w:rsidRDefault="00B672E0" w:rsidP="004D3C22">
            <w:pPr>
              <w:rPr>
                <w:rFonts w:ascii="Times New Roman" w:eastAsia="Times New Roman" w:hAnsi="Times New Roman"/>
                <w:b/>
                <w:bCs/>
                <w:i/>
                <w:iCs/>
                <w:sz w:val="24"/>
                <w:szCs w:val="24"/>
              </w:rPr>
            </w:pPr>
            <w:r w:rsidRPr="00094FE7">
              <w:rPr>
                <w:rFonts w:ascii="Times New Roman" w:eastAsia="Times New Roman" w:hAnsi="Times New Roman"/>
                <w:b/>
                <w:bCs/>
                <w:i/>
                <w:iCs/>
                <w:sz w:val="24"/>
                <w:szCs w:val="24"/>
              </w:rPr>
              <w:t>10.26.17.04</w:t>
            </w:r>
          </w:p>
          <w:p w14:paraId="7B6D7104" w14:textId="77777777" w:rsidR="00B672E0" w:rsidRDefault="00B672E0" w:rsidP="004D3C22">
            <w:pPr>
              <w:rPr>
                <w:rFonts w:ascii="Times New Roman" w:eastAsia="Times New Roman" w:hAnsi="Times New Roman"/>
                <w:b/>
                <w:bCs/>
                <w:i/>
                <w:iCs/>
                <w:sz w:val="24"/>
                <w:szCs w:val="24"/>
              </w:rPr>
            </w:pPr>
            <w:r>
              <w:rPr>
                <w:rFonts w:ascii="Times New Roman" w:eastAsia="Times New Roman" w:hAnsi="Times New Roman"/>
                <w:b/>
                <w:bCs/>
                <w:i/>
                <w:iCs/>
                <w:sz w:val="24"/>
                <w:szCs w:val="24"/>
              </w:rPr>
              <w:t>10.26.17.05</w:t>
            </w:r>
          </w:p>
          <w:p w14:paraId="30959892" w14:textId="77777777" w:rsidR="00B672E0" w:rsidRDefault="00B672E0" w:rsidP="004D3C22">
            <w:pPr>
              <w:rPr>
                <w:rFonts w:ascii="Times New Roman" w:eastAsia="Times New Roman" w:hAnsi="Times New Roman"/>
                <w:bCs/>
                <w:iCs/>
                <w:sz w:val="24"/>
                <w:szCs w:val="24"/>
              </w:rPr>
            </w:pPr>
            <w:r w:rsidRPr="00094FE7">
              <w:rPr>
                <w:rFonts w:ascii="Times New Roman" w:eastAsia="Times New Roman" w:hAnsi="Times New Roman"/>
                <w:b/>
                <w:bCs/>
                <w:i/>
                <w:iCs/>
                <w:sz w:val="24"/>
                <w:szCs w:val="24"/>
              </w:rPr>
              <w:t>10.26.17.06</w:t>
            </w:r>
          </w:p>
        </w:tc>
      </w:tr>
    </w:tbl>
    <w:p w14:paraId="1B038B35" w14:textId="77777777" w:rsidR="00B672E0" w:rsidRPr="009F3E3D" w:rsidRDefault="00B672E0" w:rsidP="00B672E0">
      <w:pPr>
        <w:jc w:val="center"/>
        <w:rPr>
          <w:sz w:val="24"/>
          <w:szCs w:val="24"/>
        </w:rPr>
      </w:pPr>
      <w:r>
        <w:rPr>
          <w:noProof/>
        </w:rPr>
        <w:drawing>
          <wp:inline distT="0" distB="0" distL="0" distR="0" wp14:anchorId="720040CD" wp14:editId="0EC2DC6E">
            <wp:extent cx="304800" cy="354211"/>
            <wp:effectExtent l="0" t="0" r="0" b="8255"/>
            <wp:docPr id="20" name="Picture 20"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112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998"/>
        <w:gridCol w:w="270"/>
      </w:tblGrid>
      <w:tr w:rsidR="00A848FF" w14:paraId="0F06F34F" w14:textId="77777777" w:rsidTr="002D01DF">
        <w:tc>
          <w:tcPr>
            <w:tcW w:w="10998" w:type="dxa"/>
          </w:tcPr>
          <w:p w14:paraId="375DDF21" w14:textId="144486F7" w:rsidR="00A848FF" w:rsidRPr="008F229C" w:rsidRDefault="00A848FF" w:rsidP="008F229C">
            <w:pPr>
              <w:shd w:val="clear" w:color="auto" w:fill="BDD6EE" w:themeFill="accent1" w:themeFillTint="66"/>
              <w:rPr>
                <w:rFonts w:ascii="Times New Roman" w:eastAsia="Times New Roman" w:hAnsi="Times New Roman"/>
                <w:b/>
                <w:sz w:val="24"/>
                <w:szCs w:val="24"/>
              </w:rPr>
            </w:pPr>
            <w:r w:rsidRPr="00AC6B89">
              <w:rPr>
                <w:rFonts w:ascii="Times New Roman" w:eastAsia="Times New Roman" w:hAnsi="Times New Roman"/>
                <w:b/>
                <w:bCs/>
                <w:i/>
                <w:iCs/>
                <w:color w:val="FF0000"/>
                <w:sz w:val="24"/>
                <w:szCs w:val="24"/>
              </w:rPr>
              <w:lastRenderedPageBreak/>
              <w:t>Subject:</w:t>
            </w:r>
            <w:r w:rsidRPr="00AC6B89">
              <w:rPr>
                <w:rFonts w:ascii="Times New Roman" w:eastAsia="Times New Roman" w:hAnsi="Times New Roman"/>
                <w:bCs/>
                <w:iCs/>
                <w:color w:val="FF0000"/>
                <w:sz w:val="24"/>
                <w:szCs w:val="24"/>
              </w:rPr>
              <w:t xml:space="preserve">  </w:t>
            </w:r>
            <w:r w:rsidRPr="008F229C">
              <w:rPr>
                <w:rFonts w:ascii="Times New Roman" w:eastAsia="Times New Roman" w:hAnsi="Times New Roman"/>
                <w:b/>
                <w:sz w:val="24"/>
                <w:szCs w:val="24"/>
              </w:rPr>
              <w:t xml:space="preserve">Academic Senate </w:t>
            </w:r>
            <w:r w:rsidR="008F229C" w:rsidRPr="008F229C">
              <w:rPr>
                <w:rFonts w:ascii="Times New Roman" w:eastAsia="Times New Roman" w:hAnsi="Times New Roman"/>
                <w:b/>
                <w:sz w:val="24"/>
                <w:szCs w:val="24"/>
              </w:rPr>
              <w:t>Bluebook</w:t>
            </w:r>
            <w:r w:rsidRPr="008F229C">
              <w:rPr>
                <w:rFonts w:ascii="Times New Roman" w:eastAsia="Times New Roman" w:hAnsi="Times New Roman"/>
                <w:b/>
                <w:sz w:val="24"/>
                <w:szCs w:val="24"/>
              </w:rPr>
              <w:t>- Economic Well Being Committee</w:t>
            </w:r>
          </w:p>
          <w:p w14:paraId="135987E8" w14:textId="2F42252A" w:rsidR="00A848FF" w:rsidRDefault="00A848FF" w:rsidP="00A848FF">
            <w:pPr>
              <w:rPr>
                <w:rFonts w:ascii="Times New Roman" w:eastAsia="Times New Roman" w:hAnsi="Times New Roman"/>
                <w:bCs/>
                <w:iCs/>
                <w:color w:val="FF0000"/>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00D33AE5" w:rsidRPr="00D33AE5">
              <w:rPr>
                <w:rFonts w:ascii="Times New Roman" w:eastAsia="Times New Roman" w:hAnsi="Times New Roman"/>
                <w:bCs/>
                <w:iCs/>
                <w:sz w:val="24"/>
                <w:szCs w:val="24"/>
              </w:rPr>
              <w:t>Minutes from Executive committee 2/27/17:</w:t>
            </w:r>
          </w:p>
          <w:p w14:paraId="6CBF8082" w14:textId="57CC8E24" w:rsidR="00A848FF" w:rsidRPr="00860E10" w:rsidRDefault="00D33AE5" w:rsidP="00D33AE5">
            <w:pPr>
              <w:tabs>
                <w:tab w:val="left" w:pos="2160"/>
                <w:tab w:val="right" w:pos="8640"/>
              </w:tabs>
              <w:rPr>
                <w:rFonts w:ascii="Times New Roman" w:eastAsia="Times New Roman" w:hAnsi="Times New Roman"/>
                <w:color w:val="000000"/>
                <w:sz w:val="24"/>
                <w:szCs w:val="24"/>
              </w:rPr>
            </w:pPr>
            <w:r>
              <w:t xml:space="preserve">Senator Kalter:  So should our step be to recommend that Rules.  I think it would be appropriate to send it to Rules to recommend decommissioning of the policy, or the Blue Book page, I should say.  Great.  </w:t>
            </w:r>
          </w:p>
          <w:p w14:paraId="09B1E208" w14:textId="77777777" w:rsidR="00A848FF" w:rsidRPr="007A4C78" w:rsidRDefault="00A848FF" w:rsidP="008930CC">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270" w:type="dxa"/>
          </w:tcPr>
          <w:p w14:paraId="0839087A" w14:textId="77777777" w:rsidR="00A848FF" w:rsidRDefault="00A848FF" w:rsidP="008930CC">
            <w:pPr>
              <w:rPr>
                <w:rFonts w:ascii="Times New Roman" w:eastAsia="Times New Roman" w:hAnsi="Times New Roman"/>
                <w:bCs/>
                <w:iCs/>
                <w:sz w:val="24"/>
                <w:szCs w:val="24"/>
              </w:rPr>
            </w:pPr>
          </w:p>
        </w:tc>
      </w:tr>
    </w:tbl>
    <w:p w14:paraId="5ADD9334" w14:textId="213B9726" w:rsidR="002D01DF" w:rsidRDefault="00AC6B89" w:rsidP="00AC6B89">
      <w:pPr>
        <w:jc w:val="center"/>
        <w:rPr>
          <w:sz w:val="24"/>
          <w:szCs w:val="24"/>
        </w:rPr>
      </w:pPr>
      <w:r>
        <w:rPr>
          <w:noProof/>
        </w:rPr>
        <w:drawing>
          <wp:inline distT="0" distB="0" distL="0" distR="0" wp14:anchorId="510F908A" wp14:editId="5D28D9B2">
            <wp:extent cx="304800" cy="354211"/>
            <wp:effectExtent l="0" t="0" r="0" b="8255"/>
            <wp:docPr id="9" name="Picture 9"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112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05"/>
        <w:gridCol w:w="1363"/>
      </w:tblGrid>
      <w:tr w:rsidR="002D01DF" w14:paraId="3C6970E3" w14:textId="77777777" w:rsidTr="002D01DF">
        <w:tc>
          <w:tcPr>
            <w:tcW w:w="10998" w:type="dxa"/>
          </w:tcPr>
          <w:p w14:paraId="6059F58A" w14:textId="77777777" w:rsidR="002D01DF" w:rsidRDefault="002D01DF" w:rsidP="004D3C22">
            <w:pPr>
              <w:tabs>
                <w:tab w:val="left" w:pos="2160"/>
                <w:tab w:val="right" w:pos="8640"/>
              </w:tabs>
              <w:spacing w:after="0" w:line="240" w:lineRule="auto"/>
              <w:rPr>
                <w:rFonts w:ascii="Times New Roman" w:eastAsia="Times New Roman" w:hAnsi="Times New Roman"/>
                <w:b/>
                <w:bCs/>
                <w:i/>
                <w:iCs/>
                <w:sz w:val="24"/>
                <w:szCs w:val="24"/>
              </w:rPr>
            </w:pPr>
            <w:r>
              <w:rPr>
                <w:sz w:val="24"/>
                <w:szCs w:val="24"/>
              </w:rPr>
              <w:br w:type="page"/>
            </w: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Pr="002D01DF">
              <w:rPr>
                <w:b/>
                <w:i/>
                <w:color w:val="70AD47" w:themeColor="accent6"/>
              </w:rPr>
              <w:t>Council for Teacher Education Bylaw Revision</w:t>
            </w:r>
          </w:p>
          <w:p w14:paraId="31E4AD97" w14:textId="11CB64F9" w:rsidR="002D01DF" w:rsidRPr="002D01DF" w:rsidRDefault="002D01DF" w:rsidP="004D3C22">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bCs/>
                <w:iCs/>
                <w:color w:val="FF0000"/>
                <w:sz w:val="24"/>
                <w:szCs w:val="24"/>
              </w:rPr>
              <w:br/>
            </w:r>
            <w:r w:rsidRPr="002D01DF">
              <w:rPr>
                <w:rFonts w:ascii="Times New Roman" w:eastAsia="Times New Roman" w:hAnsi="Times New Roman"/>
                <w:b/>
                <w:bCs/>
                <w:iCs/>
                <w:sz w:val="24"/>
                <w:szCs w:val="24"/>
              </w:rPr>
              <w:t>Exec minutes from 3/20/17:</w:t>
            </w:r>
            <w:r w:rsidRPr="002D01DF">
              <w:rPr>
                <w:rFonts w:ascii="Times New Roman" w:eastAsia="Times New Roman" w:hAnsi="Times New Roman"/>
                <w:bCs/>
                <w:iCs/>
                <w:sz w:val="24"/>
                <w:szCs w:val="24"/>
              </w:rPr>
              <w:br/>
            </w:r>
            <w:r w:rsidRPr="002D01DF">
              <w:t>Senator Kalter:  So these have actually already gone to Martha for Rules Committee.  They're just being distributed out.  So, did anybody see anything that they would like to advise Rules about as they're reviewing these?  And, Martha, you said you didn't think you were going to get to these by the end of the year, right?  Yeah, because you're doing the IT stuff.</w:t>
            </w:r>
          </w:p>
          <w:p w14:paraId="2CE4429D" w14:textId="53DF696F" w:rsidR="002D01DF" w:rsidRDefault="002D01DF" w:rsidP="004D3C22">
            <w:r w:rsidRPr="002D01DF">
              <w:t>Senator Horst:  We'll have a conversation about the IT stuff, and then we're going to do our external committee slate.</w:t>
            </w:r>
          </w:p>
          <w:p w14:paraId="5DD82028" w14:textId="77777777" w:rsidR="008F229C" w:rsidRDefault="008F229C" w:rsidP="008F229C">
            <w:pPr>
              <w:spacing w:before="100" w:beforeAutospacing="1" w:after="100" w:afterAutospacing="1" w:line="240" w:lineRule="auto"/>
              <w:rPr>
                <w:rFonts w:ascii="Times New Roman" w:eastAsia="Times New Roman" w:hAnsi="Times New Roman"/>
                <w:color w:val="000000"/>
                <w:sz w:val="24"/>
                <w:szCs w:val="24"/>
              </w:rPr>
            </w:pPr>
            <w:r w:rsidRPr="008F229C">
              <w:rPr>
                <w:rFonts w:ascii="Times New Roman" w:eastAsia="Times New Roman" w:hAnsi="Times New Roman"/>
                <w:b/>
                <w:bCs/>
                <w:iCs/>
                <w:sz w:val="24"/>
                <w:szCs w:val="24"/>
              </w:rPr>
              <w:t>Notes from Chairperson Kalter</w:t>
            </w:r>
            <w:r w:rsidRPr="00EF73DB">
              <w:rPr>
                <w:rFonts w:ascii="Times New Roman" w:eastAsia="Times New Roman" w:hAnsi="Times New Roman"/>
                <w:bCs/>
                <w:iCs/>
                <w:sz w:val="24"/>
                <w:szCs w:val="24"/>
              </w:rPr>
              <w:t xml:space="preserve">: </w:t>
            </w:r>
            <w:r w:rsidRPr="00EF73DB">
              <w:rPr>
                <w:rFonts w:ascii="Times New Roman" w:eastAsia="Times New Roman" w:hAnsi="Times New Roman"/>
                <w:color w:val="000000"/>
                <w:sz w:val="24"/>
                <w:szCs w:val="24"/>
              </w:rPr>
              <w:t>make sure that all the college councils place in their bylaws that if they make changes to their dean or chair evaluation instruments, those changes need to come through the Senate for approval.</w:t>
            </w:r>
          </w:p>
          <w:p w14:paraId="3CDC9DB8" w14:textId="77777777" w:rsidR="008F229C" w:rsidRPr="002D01DF" w:rsidRDefault="008F229C" w:rsidP="004D3C22"/>
          <w:p w14:paraId="5BFC5E8F" w14:textId="77777777" w:rsidR="002D01DF" w:rsidRPr="007A4C78" w:rsidRDefault="002D01DF" w:rsidP="004D3C22">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D11339">
              <w:rPr>
                <w:rFonts w:ascii="Times New Roman" w:eastAsia="Times New Roman" w:hAnsi="Times New Roman"/>
                <w:bCs/>
                <w:iCs/>
                <w:sz w:val="24"/>
                <w:szCs w:val="24"/>
              </w:rPr>
              <w:t xml:space="preserve"> Pending</w:t>
            </w:r>
          </w:p>
        </w:tc>
        <w:tc>
          <w:tcPr>
            <w:tcW w:w="270" w:type="dxa"/>
          </w:tcPr>
          <w:p w14:paraId="7BC47FD8" w14:textId="77777777" w:rsidR="002D01DF" w:rsidRDefault="002D01DF" w:rsidP="004D3C22">
            <w:pPr>
              <w:rPr>
                <w:rFonts w:ascii="Times New Roman" w:eastAsia="Times New Roman" w:hAnsi="Times New Roman"/>
                <w:bCs/>
                <w:iCs/>
                <w:sz w:val="24"/>
                <w:szCs w:val="24"/>
              </w:rPr>
            </w:pPr>
          </w:p>
        </w:tc>
      </w:tr>
      <w:tr w:rsidR="002D01DF" w14:paraId="54610BCE" w14:textId="77777777" w:rsidTr="002D01DF">
        <w:tc>
          <w:tcPr>
            <w:tcW w:w="10998" w:type="dxa"/>
          </w:tcPr>
          <w:p w14:paraId="341C9234" w14:textId="77777777" w:rsidR="002D01DF" w:rsidRDefault="002D01DF" w:rsidP="004D3C22">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47219148" w14:textId="77777777" w:rsidR="002D01DF" w:rsidRDefault="002D01DF" w:rsidP="004D3C22">
            <w:pPr>
              <w:pStyle w:val="NormalWeb"/>
              <w:rPr>
                <w:rFonts w:eastAsia="Times New Roman"/>
                <w:b/>
                <w:bCs/>
                <w:i/>
                <w:iCs/>
              </w:rPr>
            </w:pPr>
            <w:r w:rsidRPr="00920DD2">
              <w:rPr>
                <w:rFonts w:eastAsia="Times New Roman"/>
                <w:b/>
                <w:bCs/>
                <w:i/>
                <w:iCs/>
              </w:rPr>
              <w:t>CTE Bylaws (Revised and Formatted 03.8.17)2 MARK UP</w:t>
            </w:r>
          </w:p>
          <w:p w14:paraId="6DCF606E" w14:textId="77777777" w:rsidR="002D01DF" w:rsidRPr="00920DD2" w:rsidRDefault="002D01DF" w:rsidP="004D3C22">
            <w:pPr>
              <w:pStyle w:val="NormalWeb"/>
              <w:rPr>
                <w:rFonts w:eastAsia="Times New Roman"/>
                <w:b/>
                <w:bCs/>
                <w:i/>
                <w:iCs/>
              </w:rPr>
            </w:pPr>
          </w:p>
          <w:p w14:paraId="47B33DAB" w14:textId="77777777" w:rsidR="002D01DF" w:rsidRPr="00AC6B89" w:rsidRDefault="002D01DF" w:rsidP="004D3C22">
            <w:pPr>
              <w:pStyle w:val="NormalWeb"/>
              <w:rPr>
                <w:rFonts w:eastAsia="Times New Roman"/>
                <w:b/>
                <w:bCs/>
                <w:i/>
                <w:iCs/>
                <w:color w:val="FF0000"/>
              </w:rPr>
            </w:pPr>
            <w:r w:rsidRPr="00920DD2">
              <w:rPr>
                <w:rFonts w:eastAsia="Times New Roman"/>
                <w:b/>
                <w:bCs/>
                <w:i/>
                <w:iCs/>
              </w:rPr>
              <w:t>CTE Bylaws (Revised and Formatted track changes accepted 03.8.17)2 CLEAN COPY</w:t>
            </w:r>
          </w:p>
        </w:tc>
        <w:tc>
          <w:tcPr>
            <w:tcW w:w="270" w:type="dxa"/>
          </w:tcPr>
          <w:p w14:paraId="42519D91" w14:textId="77777777" w:rsidR="002D01DF" w:rsidRDefault="002D01DF" w:rsidP="004D3C22">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Document Number(s):</w:t>
            </w:r>
          </w:p>
          <w:p w14:paraId="5016925A" w14:textId="77777777" w:rsidR="002D01DF" w:rsidRDefault="002D01DF" w:rsidP="004D3C22">
            <w:pPr>
              <w:rPr>
                <w:rFonts w:eastAsia="Times New Roman"/>
                <w:b/>
                <w:bCs/>
                <w:i/>
                <w:iCs/>
              </w:rPr>
            </w:pPr>
            <w:r w:rsidRPr="00920DD2">
              <w:rPr>
                <w:rFonts w:eastAsia="Times New Roman"/>
                <w:b/>
                <w:bCs/>
                <w:i/>
                <w:iCs/>
              </w:rPr>
              <w:t xml:space="preserve">03.08.17.04 </w:t>
            </w:r>
          </w:p>
          <w:p w14:paraId="0CF955E6" w14:textId="77777777" w:rsidR="002D01DF" w:rsidRDefault="002D01DF" w:rsidP="004D3C22">
            <w:pPr>
              <w:rPr>
                <w:rFonts w:ascii="Times New Roman" w:eastAsia="Times New Roman" w:hAnsi="Times New Roman"/>
                <w:bCs/>
                <w:iCs/>
                <w:sz w:val="24"/>
                <w:szCs w:val="24"/>
              </w:rPr>
            </w:pPr>
            <w:r w:rsidRPr="00920DD2">
              <w:rPr>
                <w:rFonts w:eastAsia="Times New Roman"/>
                <w:b/>
                <w:bCs/>
                <w:i/>
                <w:iCs/>
              </w:rPr>
              <w:t>03.08.17.05</w:t>
            </w:r>
          </w:p>
        </w:tc>
      </w:tr>
    </w:tbl>
    <w:p w14:paraId="77FDE535" w14:textId="77777777" w:rsidR="002D01DF" w:rsidRDefault="002D01DF" w:rsidP="00AC6B89">
      <w:pPr>
        <w:jc w:val="center"/>
        <w:rPr>
          <w:sz w:val="24"/>
          <w:szCs w:val="24"/>
        </w:rPr>
      </w:pPr>
      <w:r>
        <w:rPr>
          <w:noProof/>
        </w:rPr>
        <w:drawing>
          <wp:inline distT="0" distB="0" distL="0" distR="0" wp14:anchorId="33098CD9" wp14:editId="106D3FC5">
            <wp:extent cx="304800" cy="354211"/>
            <wp:effectExtent l="0" t="0" r="0" b="8255"/>
            <wp:docPr id="6" name="Picture 6"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112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05"/>
        <w:gridCol w:w="1363"/>
      </w:tblGrid>
      <w:tr w:rsidR="002D01DF" w14:paraId="67E34673" w14:textId="77777777" w:rsidTr="00D15C29">
        <w:tc>
          <w:tcPr>
            <w:tcW w:w="10008" w:type="dxa"/>
          </w:tcPr>
          <w:p w14:paraId="624F27C6" w14:textId="77777777" w:rsidR="002D01DF" w:rsidRDefault="002D01DF" w:rsidP="004D3C22">
            <w:pPr>
              <w:tabs>
                <w:tab w:val="left" w:pos="2160"/>
                <w:tab w:val="right" w:pos="8640"/>
              </w:tabs>
              <w:spacing w:after="0" w:line="240" w:lineRule="auto"/>
              <w:rPr>
                <w:rFonts w:ascii="Times New Roman" w:eastAsia="Times New Roman" w:hAnsi="Times New Roman"/>
                <w:b/>
                <w:bCs/>
                <w:i/>
                <w:iCs/>
                <w:sz w:val="24"/>
                <w:szCs w:val="24"/>
              </w:rPr>
            </w:pPr>
            <w:r>
              <w:rPr>
                <w:sz w:val="24"/>
                <w:szCs w:val="24"/>
              </w:rPr>
              <w:br w:type="page"/>
            </w: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Pr="00D15C29">
              <w:rPr>
                <w:rFonts w:ascii="Times New Roman" w:eastAsia="Times New Roman" w:hAnsi="Times New Roman"/>
                <w:b/>
                <w:bCs/>
                <w:i/>
                <w:iCs/>
                <w:color w:val="70AD47" w:themeColor="accent6"/>
                <w:sz w:val="24"/>
                <w:szCs w:val="24"/>
              </w:rPr>
              <w:t>College of Business Bylaws</w:t>
            </w:r>
          </w:p>
          <w:p w14:paraId="11B5CB26" w14:textId="77777777" w:rsidR="002D01DF" w:rsidRDefault="002D01DF" w:rsidP="004D3C22">
            <w:pPr>
              <w:rPr>
                <w:rFonts w:ascii="Times New Roman" w:eastAsia="Times New Roman" w:hAnsi="Times New Roman"/>
                <w:b/>
                <w:bCs/>
                <w:i/>
                <w:iCs/>
                <w:color w:val="FF0000"/>
                <w:sz w:val="24"/>
                <w:szCs w:val="24"/>
              </w:rPr>
            </w:pPr>
          </w:p>
          <w:p w14:paraId="063F19B8" w14:textId="77777777" w:rsidR="002D01DF" w:rsidRDefault="002D01DF" w:rsidP="004D3C22">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Description</w:t>
            </w:r>
            <w:r w:rsidRPr="00BE7E44">
              <w:rPr>
                <w:rFonts w:ascii="Times New Roman" w:eastAsia="Times New Roman" w:hAnsi="Times New Roman"/>
                <w:b/>
                <w:bCs/>
                <w:i/>
                <w:iCs/>
                <w:color w:val="FF0000"/>
                <w:sz w:val="24"/>
                <w:szCs w:val="24"/>
              </w:rPr>
              <w:t>:</w:t>
            </w:r>
            <w:r w:rsidRPr="00BE7E44">
              <w:rPr>
                <w:rFonts w:ascii="Times New Roman" w:eastAsia="Times New Roman" w:hAnsi="Times New Roman"/>
                <w:bCs/>
                <w:iCs/>
                <w:sz w:val="24"/>
                <w:szCs w:val="24"/>
              </w:rPr>
              <w:t xml:space="preserve"> From Dean Ajay Samant for review. </w:t>
            </w:r>
          </w:p>
          <w:p w14:paraId="3DCA6210" w14:textId="77777777" w:rsidR="002D01DF" w:rsidRDefault="002D01DF" w:rsidP="004D3C22">
            <w:pPr>
              <w:spacing w:before="100" w:beforeAutospacing="1" w:after="100" w:afterAutospacing="1" w:line="240" w:lineRule="auto"/>
              <w:rPr>
                <w:rFonts w:ascii="Times New Roman" w:eastAsia="Times New Roman" w:hAnsi="Times New Roman"/>
                <w:color w:val="000000"/>
                <w:sz w:val="24"/>
                <w:szCs w:val="24"/>
              </w:rPr>
            </w:pPr>
            <w:r w:rsidRPr="008F229C">
              <w:rPr>
                <w:rFonts w:ascii="Times New Roman" w:eastAsia="Times New Roman" w:hAnsi="Times New Roman"/>
                <w:b/>
                <w:bCs/>
                <w:iCs/>
                <w:sz w:val="24"/>
                <w:szCs w:val="24"/>
              </w:rPr>
              <w:t>Notes from Chairperson Kalter</w:t>
            </w:r>
            <w:r w:rsidRPr="00EF73DB">
              <w:rPr>
                <w:rFonts w:ascii="Times New Roman" w:eastAsia="Times New Roman" w:hAnsi="Times New Roman"/>
                <w:bCs/>
                <w:iCs/>
                <w:sz w:val="24"/>
                <w:szCs w:val="24"/>
              </w:rPr>
              <w:t xml:space="preserve">: </w:t>
            </w:r>
            <w:r w:rsidRPr="00EF73DB">
              <w:rPr>
                <w:rFonts w:ascii="Times New Roman" w:eastAsia="Times New Roman" w:hAnsi="Times New Roman"/>
                <w:color w:val="000000"/>
                <w:sz w:val="24"/>
                <w:szCs w:val="24"/>
              </w:rPr>
              <w:t xml:space="preserve">make sure that all the college councils place in their bylaws that if they make changes to their dean or chair evaluation instruments, those changes need to come </w:t>
            </w:r>
            <w:r w:rsidRPr="00EF73DB">
              <w:rPr>
                <w:rFonts w:ascii="Times New Roman" w:eastAsia="Times New Roman" w:hAnsi="Times New Roman"/>
                <w:color w:val="000000"/>
                <w:sz w:val="24"/>
                <w:szCs w:val="24"/>
              </w:rPr>
              <w:lastRenderedPageBreak/>
              <w:t>through the Senate for approval.</w:t>
            </w:r>
          </w:p>
          <w:p w14:paraId="1820DED3" w14:textId="77777777" w:rsidR="002D01DF" w:rsidRPr="00EF73DB" w:rsidRDefault="002D01DF" w:rsidP="004D3C22">
            <w:pPr>
              <w:spacing w:before="100" w:beforeAutospacing="1" w:after="100" w:afterAutospacing="1" w:line="240" w:lineRule="auto"/>
              <w:rPr>
                <w:rFonts w:ascii="Times New Roman" w:eastAsia="Times New Roman" w:hAnsi="Times New Roman"/>
                <w:color w:val="000000"/>
                <w:sz w:val="24"/>
                <w:szCs w:val="24"/>
              </w:rPr>
            </w:pPr>
            <w:r w:rsidRPr="00EF73DB">
              <w:rPr>
                <w:rFonts w:ascii="Times New Roman" w:eastAsia="Times New Roman" w:hAnsi="Times New Roman"/>
                <w:b/>
                <w:bCs/>
                <w:i/>
                <w:iCs/>
                <w:color w:val="FF0000"/>
                <w:sz w:val="24"/>
                <w:szCs w:val="24"/>
              </w:rPr>
              <w:t>Status:</w:t>
            </w:r>
            <w:r w:rsidRPr="00EF73DB">
              <w:rPr>
                <w:rFonts w:ascii="Times New Roman" w:eastAsia="Times New Roman" w:hAnsi="Times New Roman"/>
                <w:bCs/>
                <w:iCs/>
                <w:color w:val="FF0000"/>
                <w:sz w:val="24"/>
                <w:szCs w:val="24"/>
              </w:rPr>
              <w:t xml:space="preserve"> </w:t>
            </w:r>
            <w:r w:rsidRPr="00EF73DB">
              <w:rPr>
                <w:rFonts w:ascii="Times New Roman" w:eastAsia="Times New Roman" w:hAnsi="Times New Roman"/>
                <w:bCs/>
                <w:iCs/>
                <w:sz w:val="24"/>
                <w:szCs w:val="24"/>
              </w:rPr>
              <w:t xml:space="preserve"> Pending</w:t>
            </w:r>
          </w:p>
        </w:tc>
        <w:tc>
          <w:tcPr>
            <w:tcW w:w="1260" w:type="dxa"/>
          </w:tcPr>
          <w:p w14:paraId="4011046B" w14:textId="77777777" w:rsidR="002D01DF" w:rsidRDefault="002D01DF" w:rsidP="004D3C22">
            <w:pPr>
              <w:rPr>
                <w:rFonts w:ascii="Times New Roman" w:eastAsia="Times New Roman" w:hAnsi="Times New Roman"/>
                <w:bCs/>
                <w:iCs/>
                <w:sz w:val="24"/>
                <w:szCs w:val="24"/>
              </w:rPr>
            </w:pPr>
          </w:p>
        </w:tc>
      </w:tr>
      <w:tr w:rsidR="002D01DF" w14:paraId="45862CCD" w14:textId="77777777" w:rsidTr="00D15C29">
        <w:tc>
          <w:tcPr>
            <w:tcW w:w="10008" w:type="dxa"/>
          </w:tcPr>
          <w:p w14:paraId="151291DB" w14:textId="77777777" w:rsidR="002D01DF" w:rsidRDefault="002D01DF" w:rsidP="004D3C22">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04723D81" w14:textId="77777777" w:rsidR="002D01DF" w:rsidRPr="00AC6B89" w:rsidRDefault="002D01DF" w:rsidP="004D3C22">
            <w:pPr>
              <w:pStyle w:val="NormalWeb"/>
              <w:rPr>
                <w:rFonts w:eastAsia="Times New Roman"/>
                <w:b/>
                <w:bCs/>
                <w:i/>
                <w:iCs/>
                <w:color w:val="FF0000"/>
              </w:rPr>
            </w:pPr>
            <w:r w:rsidRPr="00BE7E44">
              <w:rPr>
                <w:rFonts w:eastAsia="Times New Roman"/>
                <w:b/>
                <w:bCs/>
                <w:i/>
                <w:iCs/>
              </w:rPr>
              <w:t>COB Bylaws</w:t>
            </w:r>
          </w:p>
        </w:tc>
        <w:tc>
          <w:tcPr>
            <w:tcW w:w="1260" w:type="dxa"/>
          </w:tcPr>
          <w:p w14:paraId="2DAE2128" w14:textId="77777777" w:rsidR="002D01DF" w:rsidRDefault="002D01DF" w:rsidP="004D3C22">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Document Number(s):</w:t>
            </w:r>
          </w:p>
          <w:p w14:paraId="0C3AC437" w14:textId="77777777" w:rsidR="002D01DF" w:rsidRDefault="002D01DF" w:rsidP="004D3C22">
            <w:pPr>
              <w:rPr>
                <w:rFonts w:ascii="Times New Roman" w:eastAsia="Times New Roman" w:hAnsi="Times New Roman"/>
                <w:bCs/>
                <w:iCs/>
                <w:sz w:val="24"/>
                <w:szCs w:val="24"/>
              </w:rPr>
            </w:pPr>
            <w:r w:rsidRPr="00200FB7">
              <w:rPr>
                <w:rFonts w:ascii="Times New Roman" w:eastAsia="Times New Roman" w:hAnsi="Times New Roman"/>
                <w:b/>
                <w:bCs/>
                <w:i/>
                <w:iCs/>
                <w:sz w:val="24"/>
                <w:szCs w:val="24"/>
              </w:rPr>
              <w:t>09.22.17.01</w:t>
            </w:r>
          </w:p>
        </w:tc>
      </w:tr>
    </w:tbl>
    <w:p w14:paraId="0DB5653B" w14:textId="77777777" w:rsidR="00D15C29" w:rsidRDefault="002D01DF" w:rsidP="00AC6B89">
      <w:pPr>
        <w:jc w:val="center"/>
        <w:rPr>
          <w:sz w:val="24"/>
          <w:szCs w:val="24"/>
        </w:rPr>
      </w:pPr>
      <w:r>
        <w:rPr>
          <w:noProof/>
        </w:rPr>
        <w:drawing>
          <wp:inline distT="0" distB="0" distL="0" distR="0" wp14:anchorId="680EE005" wp14:editId="1DB512C2">
            <wp:extent cx="304800" cy="354211"/>
            <wp:effectExtent l="0" t="0" r="0" b="8255"/>
            <wp:docPr id="16" name="Picture 16"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1135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95"/>
        <w:gridCol w:w="1363"/>
      </w:tblGrid>
      <w:tr w:rsidR="00D15C29" w14:paraId="52E22231" w14:textId="77777777" w:rsidTr="00D15C29">
        <w:tc>
          <w:tcPr>
            <w:tcW w:w="10008" w:type="dxa"/>
          </w:tcPr>
          <w:p w14:paraId="02F93F5C" w14:textId="77777777" w:rsidR="00D15C29" w:rsidRDefault="00D15C29" w:rsidP="004D3C22">
            <w:pPr>
              <w:tabs>
                <w:tab w:val="left" w:pos="2160"/>
                <w:tab w:val="right" w:pos="8640"/>
              </w:tabs>
              <w:spacing w:after="0" w:line="240" w:lineRule="auto"/>
              <w:rPr>
                <w:rFonts w:ascii="Times New Roman" w:eastAsia="Times New Roman" w:hAnsi="Times New Roman"/>
                <w:b/>
                <w:bCs/>
                <w:i/>
                <w:iCs/>
                <w:sz w:val="24"/>
                <w:szCs w:val="24"/>
              </w:rPr>
            </w:pPr>
            <w:r>
              <w:rPr>
                <w:sz w:val="24"/>
                <w:szCs w:val="24"/>
              </w:rPr>
              <w:br w:type="page"/>
            </w: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Pr="00D15C29">
              <w:rPr>
                <w:rFonts w:ascii="Times New Roman" w:eastAsia="Times New Roman" w:hAnsi="Times New Roman"/>
                <w:b/>
                <w:bCs/>
                <w:iCs/>
                <w:color w:val="70AD47" w:themeColor="accent6"/>
                <w:sz w:val="24"/>
                <w:szCs w:val="24"/>
              </w:rPr>
              <w:t>College of Applied Science and Technology Bylaws</w:t>
            </w:r>
          </w:p>
          <w:p w14:paraId="41051FCF" w14:textId="7CA2160C" w:rsidR="00262466" w:rsidRPr="00262466" w:rsidRDefault="00D15C29" w:rsidP="00262466">
            <w:pPr>
              <w:rPr>
                <w:rFonts w:ascii="Times New Roman" w:eastAsia="Times New Roman" w:hAnsi="Times New Roman"/>
                <w:bCs/>
                <w:iCs/>
                <w:sz w:val="24"/>
                <w:szCs w:val="24"/>
              </w:rPr>
            </w:pPr>
            <w:r>
              <w:rPr>
                <w:rFonts w:ascii="Times New Roman" w:eastAsia="Times New Roman" w:hAnsi="Times New Roman"/>
                <w:b/>
                <w:bCs/>
                <w:i/>
                <w:iCs/>
                <w:color w:val="FF0000"/>
                <w:sz w:val="24"/>
                <w:szCs w:val="24"/>
              </w:rPr>
              <w:br/>
            </w: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Pr="008378D3">
              <w:rPr>
                <w:rFonts w:ascii="Times New Roman" w:eastAsia="Times New Roman" w:hAnsi="Times New Roman"/>
                <w:bCs/>
                <w:iCs/>
                <w:sz w:val="24"/>
                <w:szCs w:val="24"/>
              </w:rPr>
              <w:t>Review proposed chances</w:t>
            </w:r>
            <w:r w:rsidR="00262466">
              <w:rPr>
                <w:rFonts w:ascii="Times New Roman" w:eastAsia="Times New Roman" w:hAnsi="Times New Roman"/>
                <w:bCs/>
                <w:iCs/>
                <w:sz w:val="24"/>
                <w:szCs w:val="24"/>
              </w:rPr>
              <w:t>: Re: Todd McLoda:</w:t>
            </w:r>
            <w:r w:rsidR="00262466" w:rsidRPr="00262466">
              <w:rPr>
                <w:rFonts w:eastAsiaTheme="minorHAnsi" w:cs="Calibri"/>
                <w:color w:val="1F497D"/>
              </w:rPr>
              <w:t xml:space="preserve"> </w:t>
            </w:r>
            <w:r w:rsidR="00262466" w:rsidRPr="00262466">
              <w:rPr>
                <w:rFonts w:ascii="Times New Roman" w:eastAsia="Times New Roman" w:hAnsi="Times New Roman"/>
                <w:bCs/>
                <w:iCs/>
                <w:sz w:val="24"/>
                <w:szCs w:val="24"/>
              </w:rPr>
              <w:t>The biggest change is to the process for selecting chairs/directors as we want to conduct a national-level search each time there is a vacancy.  We will have one director search in the fall so we will need to abide by the current by-laws but we are looking forward to the change in language for future chair/director searches.</w:t>
            </w:r>
          </w:p>
          <w:p w14:paraId="0F6A2175" w14:textId="77777777" w:rsidR="008F229C" w:rsidRDefault="008F229C" w:rsidP="008F229C">
            <w:pPr>
              <w:spacing w:before="100" w:beforeAutospacing="1" w:after="100" w:afterAutospacing="1" w:line="240" w:lineRule="auto"/>
              <w:rPr>
                <w:rFonts w:ascii="Times New Roman" w:eastAsia="Times New Roman" w:hAnsi="Times New Roman"/>
                <w:color w:val="000000"/>
                <w:sz w:val="24"/>
                <w:szCs w:val="24"/>
              </w:rPr>
            </w:pPr>
            <w:r w:rsidRPr="008F229C">
              <w:rPr>
                <w:rFonts w:ascii="Times New Roman" w:eastAsia="Times New Roman" w:hAnsi="Times New Roman"/>
                <w:b/>
                <w:bCs/>
                <w:iCs/>
                <w:sz w:val="24"/>
                <w:szCs w:val="24"/>
              </w:rPr>
              <w:t>Notes from Chairperson Kalter:</w:t>
            </w:r>
            <w:r w:rsidRPr="00EF73DB">
              <w:rPr>
                <w:rFonts w:ascii="Times New Roman" w:eastAsia="Times New Roman" w:hAnsi="Times New Roman"/>
                <w:bCs/>
                <w:iCs/>
                <w:sz w:val="24"/>
                <w:szCs w:val="24"/>
              </w:rPr>
              <w:t xml:space="preserve"> </w:t>
            </w:r>
            <w:r w:rsidRPr="00EF73DB">
              <w:rPr>
                <w:rFonts w:ascii="Times New Roman" w:eastAsia="Times New Roman" w:hAnsi="Times New Roman"/>
                <w:color w:val="000000"/>
                <w:sz w:val="24"/>
                <w:szCs w:val="24"/>
              </w:rPr>
              <w:t>make sure that all the college councils place in their bylaws that if they make changes to their dean or chair evaluation instruments, those changes need to come through the Senate for approval.</w:t>
            </w:r>
          </w:p>
          <w:p w14:paraId="1F71774C" w14:textId="77777777" w:rsidR="008F229C" w:rsidRDefault="008F229C" w:rsidP="004D3C22">
            <w:pPr>
              <w:rPr>
                <w:rFonts w:ascii="Times New Roman" w:eastAsia="Times New Roman" w:hAnsi="Times New Roman"/>
                <w:bCs/>
                <w:iCs/>
                <w:color w:val="FF0000"/>
                <w:sz w:val="24"/>
                <w:szCs w:val="24"/>
              </w:rPr>
            </w:pPr>
          </w:p>
          <w:p w14:paraId="3D3DA2CA" w14:textId="77777777" w:rsidR="00D15C29" w:rsidRPr="007A4C78" w:rsidRDefault="00D15C29" w:rsidP="004D3C22">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D11339">
              <w:rPr>
                <w:rFonts w:ascii="Times New Roman" w:eastAsia="Times New Roman" w:hAnsi="Times New Roman"/>
                <w:bCs/>
                <w:iCs/>
                <w:sz w:val="24"/>
                <w:szCs w:val="24"/>
              </w:rPr>
              <w:t xml:space="preserve"> </w:t>
            </w:r>
            <w:r>
              <w:rPr>
                <w:rFonts w:ascii="Times New Roman" w:eastAsia="Times New Roman" w:hAnsi="Times New Roman"/>
                <w:bCs/>
                <w:iCs/>
                <w:sz w:val="24"/>
                <w:szCs w:val="24"/>
              </w:rPr>
              <w:t>Pending</w:t>
            </w:r>
          </w:p>
        </w:tc>
        <w:tc>
          <w:tcPr>
            <w:tcW w:w="1350" w:type="dxa"/>
          </w:tcPr>
          <w:p w14:paraId="009AEF7C" w14:textId="77777777" w:rsidR="00D15C29" w:rsidRDefault="00D15C29" w:rsidP="004D3C22">
            <w:pPr>
              <w:rPr>
                <w:rFonts w:ascii="Times New Roman" w:eastAsia="Times New Roman" w:hAnsi="Times New Roman"/>
                <w:bCs/>
                <w:iCs/>
                <w:sz w:val="24"/>
                <w:szCs w:val="24"/>
              </w:rPr>
            </w:pPr>
          </w:p>
        </w:tc>
      </w:tr>
      <w:tr w:rsidR="00D15C29" w14:paraId="28BFDF57" w14:textId="77777777" w:rsidTr="00D15C29">
        <w:tc>
          <w:tcPr>
            <w:tcW w:w="10008" w:type="dxa"/>
          </w:tcPr>
          <w:p w14:paraId="484689D8" w14:textId="77777777" w:rsidR="00D15C29" w:rsidRDefault="00D15C29" w:rsidP="004D3C22">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5522F2D1" w14:textId="77777777" w:rsidR="00D15C29" w:rsidRDefault="00D15C29" w:rsidP="004D3C22">
            <w:pPr>
              <w:pStyle w:val="NormalWeb"/>
              <w:rPr>
                <w:rFonts w:eastAsia="Times New Roman"/>
                <w:b/>
                <w:bCs/>
                <w:i/>
                <w:iCs/>
              </w:rPr>
            </w:pPr>
            <w:r w:rsidRPr="008378D3">
              <w:rPr>
                <w:rFonts w:eastAsia="Times New Roman"/>
                <w:b/>
                <w:bCs/>
                <w:i/>
                <w:iCs/>
              </w:rPr>
              <w:t>CASTBylaws 11-17-17 track changes</w:t>
            </w:r>
          </w:p>
          <w:p w14:paraId="38CA237A" w14:textId="77777777" w:rsidR="00D15C29" w:rsidRDefault="00D15C29" w:rsidP="004D3C22">
            <w:pPr>
              <w:pStyle w:val="NormalWeb"/>
              <w:rPr>
                <w:rFonts w:eastAsia="Times New Roman"/>
                <w:b/>
                <w:bCs/>
                <w:i/>
                <w:iCs/>
              </w:rPr>
            </w:pPr>
          </w:p>
          <w:p w14:paraId="3DBFDA35" w14:textId="77777777" w:rsidR="00D15C29" w:rsidRPr="00AC6B89" w:rsidRDefault="00D15C29" w:rsidP="004D3C22">
            <w:pPr>
              <w:pStyle w:val="NormalWeb"/>
              <w:rPr>
                <w:rFonts w:eastAsia="Times New Roman"/>
                <w:b/>
                <w:bCs/>
                <w:i/>
                <w:iCs/>
                <w:color w:val="FF0000"/>
              </w:rPr>
            </w:pPr>
            <w:r w:rsidRPr="008378D3">
              <w:rPr>
                <w:rFonts w:eastAsia="Times New Roman"/>
                <w:b/>
                <w:bCs/>
                <w:i/>
                <w:iCs/>
              </w:rPr>
              <w:t>CASTBylaws 11-17-17</w:t>
            </w:r>
          </w:p>
        </w:tc>
        <w:tc>
          <w:tcPr>
            <w:tcW w:w="1350" w:type="dxa"/>
          </w:tcPr>
          <w:p w14:paraId="042309C3" w14:textId="77777777" w:rsidR="00D15C29" w:rsidRDefault="00D15C29" w:rsidP="004D3C22">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Document Number(s):</w:t>
            </w:r>
          </w:p>
          <w:p w14:paraId="4F3A1D89" w14:textId="77777777" w:rsidR="00D15C29" w:rsidRDefault="00D15C29" w:rsidP="004D3C22">
            <w:pPr>
              <w:rPr>
                <w:rFonts w:eastAsia="Times New Roman"/>
                <w:b/>
                <w:bCs/>
                <w:i/>
                <w:iCs/>
              </w:rPr>
            </w:pPr>
            <w:r w:rsidRPr="008378D3">
              <w:rPr>
                <w:rFonts w:eastAsia="Times New Roman"/>
                <w:b/>
                <w:bCs/>
                <w:i/>
                <w:iCs/>
              </w:rPr>
              <w:t>11.27.17.10</w:t>
            </w:r>
          </w:p>
          <w:p w14:paraId="038BE43E" w14:textId="77777777" w:rsidR="00D15C29" w:rsidRDefault="00D15C29" w:rsidP="004D3C22">
            <w:pPr>
              <w:rPr>
                <w:rFonts w:ascii="Times New Roman" w:eastAsia="Times New Roman" w:hAnsi="Times New Roman"/>
                <w:bCs/>
                <w:iCs/>
                <w:sz w:val="24"/>
                <w:szCs w:val="24"/>
              </w:rPr>
            </w:pPr>
            <w:r w:rsidRPr="008378D3">
              <w:rPr>
                <w:rFonts w:eastAsia="Times New Roman"/>
                <w:b/>
                <w:bCs/>
                <w:i/>
                <w:iCs/>
              </w:rPr>
              <w:t>11.27.17.11</w:t>
            </w:r>
          </w:p>
        </w:tc>
      </w:tr>
    </w:tbl>
    <w:p w14:paraId="01F9ADA7" w14:textId="6F2B10E7" w:rsidR="002D01DF" w:rsidRDefault="00D15C29" w:rsidP="00AC6B89">
      <w:pPr>
        <w:jc w:val="center"/>
        <w:rPr>
          <w:sz w:val="24"/>
          <w:szCs w:val="24"/>
        </w:rPr>
      </w:pPr>
      <w:r>
        <w:rPr>
          <w:noProof/>
        </w:rPr>
        <w:drawing>
          <wp:inline distT="0" distB="0" distL="0" distR="0" wp14:anchorId="4D700F69" wp14:editId="5F0C19B1">
            <wp:extent cx="304800" cy="354211"/>
            <wp:effectExtent l="0" t="0" r="0" b="8255"/>
            <wp:docPr id="21" name="Picture 21"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110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725"/>
        <w:gridCol w:w="1363"/>
      </w:tblGrid>
      <w:tr w:rsidR="00541DE0" w14:paraId="36A87B3F" w14:textId="77777777" w:rsidTr="00A47B5C">
        <w:tc>
          <w:tcPr>
            <w:tcW w:w="9828" w:type="dxa"/>
          </w:tcPr>
          <w:p w14:paraId="3D556ACE" w14:textId="77777777" w:rsidR="00541DE0" w:rsidRPr="007C2B75" w:rsidRDefault="00541DE0" w:rsidP="00A47B5C">
            <w:pPr>
              <w:outlineLvl w:val="0"/>
              <w:rPr>
                <w:rFonts w:ascii="Helvetica" w:hAnsi="Helvetica"/>
                <w:color w:val="323333"/>
                <w:sz w:val="36"/>
                <w:szCs w:val="36"/>
              </w:rPr>
            </w:pPr>
            <w:r>
              <w:rPr>
                <w:sz w:val="24"/>
                <w:szCs w:val="24"/>
              </w:rPr>
              <w:br w:type="page"/>
            </w: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Pr="00C31A3E">
              <w:rPr>
                <w:rFonts w:ascii="Times New Roman" w:eastAsia="Times New Roman" w:hAnsi="Times New Roman"/>
                <w:b/>
                <w:bCs/>
                <w:i/>
                <w:iCs/>
                <w:sz w:val="24"/>
                <w:szCs w:val="24"/>
              </w:rPr>
              <w:t>Powers Afforded to Student Body President - Academic Senate</w:t>
            </w:r>
          </w:p>
          <w:p w14:paraId="10EF4757" w14:textId="77777777" w:rsidR="00541DE0" w:rsidRDefault="00541DE0" w:rsidP="00A47B5C">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Pr="00515577">
              <w:rPr>
                <w:rFonts w:ascii="Times New Roman" w:eastAsia="Times New Roman" w:hAnsi="Times New Roman"/>
                <w:bCs/>
                <w:iCs/>
                <w:sz w:val="24"/>
                <w:szCs w:val="24"/>
              </w:rPr>
              <w:t>Review needed for editorial revision by Student Body President</w:t>
            </w:r>
            <w:r>
              <w:rPr>
                <w:rFonts w:ascii="Times New Roman" w:eastAsia="Times New Roman" w:hAnsi="Times New Roman"/>
                <w:bCs/>
                <w:iCs/>
                <w:color w:val="FF0000"/>
                <w:sz w:val="24"/>
                <w:szCs w:val="24"/>
              </w:rPr>
              <w:t>.</w:t>
            </w:r>
          </w:p>
          <w:p w14:paraId="46909AAA" w14:textId="77777777" w:rsidR="00541DE0" w:rsidRPr="007A4C78" w:rsidRDefault="00541DE0" w:rsidP="00A47B5C">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D11339">
              <w:rPr>
                <w:rFonts w:ascii="Times New Roman" w:eastAsia="Times New Roman" w:hAnsi="Times New Roman"/>
                <w:bCs/>
                <w:iCs/>
                <w:sz w:val="24"/>
                <w:szCs w:val="24"/>
              </w:rPr>
              <w:t xml:space="preserve"> Pending</w:t>
            </w:r>
          </w:p>
        </w:tc>
        <w:tc>
          <w:tcPr>
            <w:tcW w:w="1260" w:type="dxa"/>
          </w:tcPr>
          <w:p w14:paraId="348A3F3B" w14:textId="77777777" w:rsidR="00541DE0" w:rsidRDefault="00541DE0" w:rsidP="00A47B5C">
            <w:pPr>
              <w:rPr>
                <w:rFonts w:ascii="Times New Roman" w:eastAsia="Times New Roman" w:hAnsi="Times New Roman"/>
                <w:bCs/>
                <w:iCs/>
                <w:sz w:val="24"/>
                <w:szCs w:val="24"/>
              </w:rPr>
            </w:pPr>
          </w:p>
        </w:tc>
      </w:tr>
      <w:tr w:rsidR="00541DE0" w14:paraId="4CB32C33" w14:textId="77777777" w:rsidTr="00A47B5C">
        <w:tc>
          <w:tcPr>
            <w:tcW w:w="9828" w:type="dxa"/>
          </w:tcPr>
          <w:p w14:paraId="788CFE4B" w14:textId="77777777" w:rsidR="00541DE0" w:rsidRDefault="00541DE0" w:rsidP="00A47B5C">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54047E5A" w14:textId="77777777" w:rsidR="00541DE0" w:rsidRPr="00C31A3E" w:rsidRDefault="00541DE0" w:rsidP="00A47B5C">
            <w:pPr>
              <w:rPr>
                <w:rFonts w:ascii="Times New Roman" w:eastAsia="Times New Roman" w:hAnsi="Times New Roman"/>
                <w:b/>
                <w:bCs/>
                <w:i/>
                <w:iCs/>
                <w:sz w:val="24"/>
                <w:szCs w:val="24"/>
              </w:rPr>
            </w:pPr>
            <w:r w:rsidRPr="00C31A3E">
              <w:rPr>
                <w:rFonts w:ascii="Times New Roman" w:eastAsia="Times New Roman" w:hAnsi="Times New Roman"/>
                <w:b/>
                <w:bCs/>
                <w:i/>
                <w:iCs/>
                <w:sz w:val="24"/>
                <w:szCs w:val="24"/>
              </w:rPr>
              <w:t>Email from Beau Grzanich</w:t>
            </w:r>
          </w:p>
          <w:p w14:paraId="4B702D51" w14:textId="77777777" w:rsidR="00541DE0" w:rsidRPr="00AC6B89" w:rsidRDefault="00541DE0" w:rsidP="00A47B5C">
            <w:pPr>
              <w:rPr>
                <w:rFonts w:ascii="Times New Roman" w:eastAsia="Times New Roman" w:hAnsi="Times New Roman"/>
                <w:b/>
                <w:bCs/>
                <w:i/>
                <w:iCs/>
                <w:color w:val="FF0000"/>
                <w:sz w:val="24"/>
                <w:szCs w:val="24"/>
              </w:rPr>
            </w:pPr>
            <w:r w:rsidRPr="00C31A3E">
              <w:rPr>
                <w:rFonts w:ascii="Times New Roman" w:eastAsia="Times New Roman" w:hAnsi="Times New Roman"/>
                <w:b/>
                <w:bCs/>
                <w:i/>
                <w:iCs/>
                <w:sz w:val="24"/>
                <w:szCs w:val="24"/>
              </w:rPr>
              <w:t>Powers Afforded to Student Body President - Academic Senate</w:t>
            </w:r>
          </w:p>
        </w:tc>
        <w:tc>
          <w:tcPr>
            <w:tcW w:w="1260" w:type="dxa"/>
          </w:tcPr>
          <w:p w14:paraId="29876879" w14:textId="77777777" w:rsidR="00541DE0" w:rsidRDefault="00541DE0" w:rsidP="00A47B5C">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Document Number(s):</w:t>
            </w:r>
          </w:p>
          <w:p w14:paraId="4ABFC0F3" w14:textId="77777777" w:rsidR="00541DE0" w:rsidRPr="00C31A3E" w:rsidRDefault="00541DE0" w:rsidP="00A47B5C">
            <w:pPr>
              <w:rPr>
                <w:rFonts w:ascii="Times New Roman" w:eastAsia="Times New Roman" w:hAnsi="Times New Roman"/>
                <w:b/>
                <w:bCs/>
                <w:i/>
                <w:iCs/>
                <w:sz w:val="24"/>
                <w:szCs w:val="24"/>
              </w:rPr>
            </w:pPr>
            <w:r w:rsidRPr="00C31A3E">
              <w:rPr>
                <w:rFonts w:ascii="Times New Roman" w:eastAsia="Times New Roman" w:hAnsi="Times New Roman"/>
                <w:b/>
                <w:bCs/>
                <w:i/>
                <w:iCs/>
                <w:sz w:val="24"/>
                <w:szCs w:val="24"/>
              </w:rPr>
              <w:t>08.21.17.01</w:t>
            </w:r>
          </w:p>
          <w:p w14:paraId="3959FFB2" w14:textId="77777777" w:rsidR="00541DE0" w:rsidRDefault="00541DE0" w:rsidP="00A47B5C">
            <w:pPr>
              <w:rPr>
                <w:rFonts w:ascii="Times New Roman" w:eastAsia="Times New Roman" w:hAnsi="Times New Roman"/>
                <w:bCs/>
                <w:iCs/>
                <w:sz w:val="24"/>
                <w:szCs w:val="24"/>
              </w:rPr>
            </w:pPr>
            <w:r w:rsidRPr="00C31A3E">
              <w:rPr>
                <w:rFonts w:ascii="Times New Roman" w:eastAsia="Times New Roman" w:hAnsi="Times New Roman"/>
                <w:b/>
                <w:bCs/>
                <w:i/>
                <w:iCs/>
                <w:sz w:val="24"/>
                <w:szCs w:val="24"/>
              </w:rPr>
              <w:t xml:space="preserve">08.21.17.02 </w:t>
            </w:r>
            <w:r w:rsidRPr="00C31A3E">
              <w:rPr>
                <w:rFonts w:ascii="Times New Roman" w:hAnsi="Times New Roman"/>
                <w:b/>
                <w:i/>
              </w:rPr>
              <w:t xml:space="preserve"> </w:t>
            </w:r>
          </w:p>
        </w:tc>
      </w:tr>
    </w:tbl>
    <w:p w14:paraId="068DF081" w14:textId="0CCD08E5" w:rsidR="00541DE0" w:rsidRDefault="00541DE0" w:rsidP="00AC6B89">
      <w:pPr>
        <w:jc w:val="center"/>
        <w:rPr>
          <w:sz w:val="24"/>
          <w:szCs w:val="24"/>
        </w:rPr>
      </w:pPr>
      <w:r>
        <w:rPr>
          <w:noProof/>
        </w:rPr>
        <w:lastRenderedPageBreak/>
        <w:drawing>
          <wp:inline distT="0" distB="0" distL="0" distR="0" wp14:anchorId="06281A6C" wp14:editId="4B8A614C">
            <wp:extent cx="304800" cy="354211"/>
            <wp:effectExtent l="0" t="0" r="0" b="8255"/>
            <wp:docPr id="17" name="Picture 17"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p w14:paraId="30DAFD14" w14:textId="167A8D86" w:rsidR="00541DE0" w:rsidRDefault="00541DE0" w:rsidP="00AC6B89">
      <w:pPr>
        <w:jc w:val="center"/>
        <w:rPr>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48"/>
        <w:gridCol w:w="1363"/>
      </w:tblGrid>
      <w:tr w:rsidR="00541DE0" w14:paraId="151DFB38" w14:textId="77777777" w:rsidTr="00A47B5C">
        <w:trPr>
          <w:trHeight w:val="495"/>
        </w:trPr>
        <w:tc>
          <w:tcPr>
            <w:tcW w:w="9648" w:type="dxa"/>
          </w:tcPr>
          <w:p w14:paraId="02D8D6C3" w14:textId="77777777" w:rsidR="00541DE0" w:rsidRDefault="00541DE0" w:rsidP="00A47B5C">
            <w:pPr>
              <w:tabs>
                <w:tab w:val="left" w:pos="2160"/>
                <w:tab w:val="right" w:pos="8640"/>
              </w:tabs>
              <w:spacing w:after="0" w:line="240" w:lineRule="auto"/>
              <w:rPr>
                <w:rFonts w:ascii="Times New Roman" w:eastAsia="Times New Roman" w:hAnsi="Times New Roman"/>
                <w:b/>
                <w:bCs/>
                <w:i/>
                <w:iCs/>
                <w:sz w:val="24"/>
                <w:szCs w:val="24"/>
              </w:rPr>
            </w:pPr>
            <w:r>
              <w:rPr>
                <w:sz w:val="24"/>
                <w:szCs w:val="24"/>
              </w:rPr>
              <w:br w:type="page"/>
            </w: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Pr="00144F7C">
              <w:rPr>
                <w:rFonts w:ascii="Times New Roman" w:eastAsia="Times New Roman" w:hAnsi="Times New Roman"/>
                <w:b/>
                <w:bCs/>
                <w:i/>
                <w:iCs/>
                <w:sz w:val="24"/>
                <w:szCs w:val="24"/>
              </w:rPr>
              <w:t>EMDH Advisory Board Recommendation</w:t>
            </w:r>
            <w:r>
              <w:rPr>
                <w:rFonts w:ascii="Times New Roman" w:eastAsia="Times New Roman" w:hAnsi="Times New Roman"/>
                <w:b/>
                <w:bCs/>
                <w:i/>
                <w:iCs/>
                <w:sz w:val="24"/>
                <w:szCs w:val="24"/>
              </w:rPr>
              <w:t xml:space="preserve"> </w:t>
            </w:r>
          </w:p>
          <w:p w14:paraId="53B3B8ED" w14:textId="77777777" w:rsidR="00541DE0" w:rsidRPr="007C2B75" w:rsidRDefault="00541DE0" w:rsidP="00A47B5C">
            <w:pPr>
              <w:outlineLvl w:val="0"/>
              <w:rPr>
                <w:rFonts w:ascii="Helvetica" w:hAnsi="Helvetica"/>
                <w:color w:val="323333"/>
                <w:sz w:val="36"/>
                <w:szCs w:val="36"/>
              </w:rPr>
            </w:pPr>
          </w:p>
          <w:p w14:paraId="30CA3DE2" w14:textId="77777777" w:rsidR="00541DE0" w:rsidRDefault="00541DE0" w:rsidP="00A47B5C">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Pr="00515577">
              <w:rPr>
                <w:rFonts w:ascii="Times New Roman" w:eastAsia="Times New Roman" w:hAnsi="Times New Roman"/>
                <w:bCs/>
                <w:iCs/>
                <w:sz w:val="24"/>
                <w:szCs w:val="24"/>
              </w:rPr>
              <w:t xml:space="preserve">Review needed for </w:t>
            </w:r>
            <w:r>
              <w:rPr>
                <w:rFonts w:ascii="Times New Roman" w:eastAsia="Times New Roman" w:hAnsi="Times New Roman"/>
                <w:bCs/>
                <w:iCs/>
                <w:sz w:val="24"/>
                <w:szCs w:val="24"/>
              </w:rPr>
              <w:t>proposed new committee. See exec minutes from 8-21-17 for clarification.</w:t>
            </w:r>
          </w:p>
          <w:p w14:paraId="59B4D327" w14:textId="77777777" w:rsidR="00541DE0" w:rsidRPr="007A4C78" w:rsidRDefault="00541DE0" w:rsidP="00A47B5C">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D11339">
              <w:rPr>
                <w:rFonts w:ascii="Times New Roman" w:eastAsia="Times New Roman" w:hAnsi="Times New Roman"/>
                <w:bCs/>
                <w:iCs/>
                <w:sz w:val="24"/>
                <w:szCs w:val="24"/>
              </w:rPr>
              <w:t xml:space="preserve"> Pending</w:t>
            </w:r>
          </w:p>
        </w:tc>
        <w:tc>
          <w:tcPr>
            <w:tcW w:w="1093" w:type="dxa"/>
          </w:tcPr>
          <w:p w14:paraId="09156706" w14:textId="77777777" w:rsidR="00541DE0" w:rsidRDefault="00541DE0" w:rsidP="00A47B5C">
            <w:pPr>
              <w:rPr>
                <w:rFonts w:ascii="Times New Roman" w:eastAsia="Times New Roman" w:hAnsi="Times New Roman"/>
                <w:bCs/>
                <w:iCs/>
                <w:sz w:val="24"/>
                <w:szCs w:val="24"/>
              </w:rPr>
            </w:pPr>
          </w:p>
        </w:tc>
      </w:tr>
      <w:tr w:rsidR="00541DE0" w14:paraId="569B6930" w14:textId="77777777" w:rsidTr="00A47B5C">
        <w:tc>
          <w:tcPr>
            <w:tcW w:w="9648" w:type="dxa"/>
          </w:tcPr>
          <w:p w14:paraId="3A3B4300" w14:textId="77777777" w:rsidR="00541DE0" w:rsidRDefault="00541DE0" w:rsidP="00A47B5C">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0E861E8F" w14:textId="77777777" w:rsidR="00541DE0" w:rsidRDefault="00541DE0" w:rsidP="00A47B5C">
            <w:pPr>
              <w:rPr>
                <w:rFonts w:ascii="Times New Roman" w:eastAsia="Times New Roman" w:hAnsi="Times New Roman"/>
                <w:b/>
                <w:bCs/>
                <w:i/>
                <w:iCs/>
                <w:sz w:val="24"/>
                <w:szCs w:val="24"/>
              </w:rPr>
            </w:pPr>
          </w:p>
          <w:p w14:paraId="4A4F1955" w14:textId="77777777" w:rsidR="00541DE0" w:rsidRPr="00AC6B89" w:rsidRDefault="00541DE0" w:rsidP="00A47B5C">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 xml:space="preserve">From Danielle Miller-Schuster- </w:t>
            </w:r>
            <w:r w:rsidRPr="00144F7C">
              <w:rPr>
                <w:rFonts w:ascii="Times New Roman" w:eastAsia="Times New Roman" w:hAnsi="Times New Roman"/>
                <w:b/>
                <w:bCs/>
                <w:i/>
                <w:iCs/>
                <w:sz w:val="24"/>
                <w:szCs w:val="24"/>
              </w:rPr>
              <w:t>EMDH Advisory Board Recommendation</w:t>
            </w:r>
            <w:r>
              <w:rPr>
                <w:rFonts w:ascii="Times New Roman" w:eastAsia="Times New Roman" w:hAnsi="Times New Roman"/>
                <w:b/>
                <w:bCs/>
                <w:i/>
                <w:iCs/>
                <w:sz w:val="24"/>
                <w:szCs w:val="24"/>
              </w:rPr>
              <w:t xml:space="preserve"> (Dist. to Rules)</w:t>
            </w:r>
          </w:p>
        </w:tc>
        <w:tc>
          <w:tcPr>
            <w:tcW w:w="1093" w:type="dxa"/>
          </w:tcPr>
          <w:p w14:paraId="578BB35C" w14:textId="77777777" w:rsidR="00541DE0" w:rsidRDefault="00541DE0" w:rsidP="00A47B5C">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Document Number(s):</w:t>
            </w:r>
          </w:p>
          <w:p w14:paraId="256CB654" w14:textId="77777777" w:rsidR="00541DE0" w:rsidRDefault="00541DE0" w:rsidP="00A47B5C">
            <w:pPr>
              <w:rPr>
                <w:rFonts w:ascii="Times New Roman" w:eastAsia="Times New Roman" w:hAnsi="Times New Roman"/>
                <w:bCs/>
                <w:iCs/>
                <w:sz w:val="24"/>
                <w:szCs w:val="24"/>
              </w:rPr>
            </w:pPr>
            <w:r>
              <w:rPr>
                <w:rFonts w:ascii="Times New Roman" w:eastAsia="Times New Roman" w:hAnsi="Times New Roman"/>
                <w:b/>
                <w:bCs/>
                <w:i/>
                <w:iCs/>
                <w:sz w:val="24"/>
                <w:szCs w:val="24"/>
              </w:rPr>
              <w:t>05.09.17.01</w:t>
            </w:r>
          </w:p>
        </w:tc>
      </w:tr>
    </w:tbl>
    <w:p w14:paraId="231F4AE1" w14:textId="77777777" w:rsidR="00541DE0" w:rsidRPr="009F3E3D" w:rsidRDefault="00541DE0" w:rsidP="00541DE0">
      <w:pPr>
        <w:jc w:val="center"/>
        <w:rPr>
          <w:sz w:val="24"/>
          <w:szCs w:val="24"/>
        </w:rPr>
      </w:pPr>
      <w:r>
        <w:rPr>
          <w:noProof/>
        </w:rPr>
        <w:drawing>
          <wp:inline distT="0" distB="0" distL="0" distR="0" wp14:anchorId="0288578F" wp14:editId="4393B6CE">
            <wp:extent cx="304800" cy="354211"/>
            <wp:effectExtent l="0" t="0" r="0" b="8255"/>
            <wp:docPr id="24" name="Picture 24"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1135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95"/>
        <w:gridCol w:w="1363"/>
      </w:tblGrid>
      <w:tr w:rsidR="002D01DF" w14:paraId="6FD963BD" w14:textId="77777777" w:rsidTr="00541DE0">
        <w:tc>
          <w:tcPr>
            <w:tcW w:w="9995" w:type="dxa"/>
          </w:tcPr>
          <w:p w14:paraId="01650D9B" w14:textId="77777777" w:rsidR="002D01DF" w:rsidRPr="007C2B75" w:rsidRDefault="002D01DF" w:rsidP="004D3C22">
            <w:pPr>
              <w:outlineLvl w:val="0"/>
              <w:rPr>
                <w:rFonts w:ascii="Helvetica" w:hAnsi="Helvetica"/>
                <w:color w:val="323333"/>
                <w:sz w:val="36"/>
                <w:szCs w:val="36"/>
              </w:rPr>
            </w:pPr>
            <w:r>
              <w:rPr>
                <w:sz w:val="24"/>
                <w:szCs w:val="24"/>
              </w:rPr>
              <w:br w:type="page"/>
            </w:r>
            <w:r w:rsidRPr="00AC6B89">
              <w:rPr>
                <w:rFonts w:ascii="Times New Roman" w:eastAsia="Times New Roman" w:hAnsi="Times New Roman"/>
                <w:b/>
                <w:bCs/>
                <w:i/>
                <w:iCs/>
                <w:color w:val="FF0000"/>
                <w:sz w:val="24"/>
                <w:szCs w:val="24"/>
              </w:rPr>
              <w:t>Subject</w:t>
            </w:r>
            <w:r>
              <w:rPr>
                <w:rFonts w:ascii="Times New Roman" w:eastAsia="Times New Roman" w:hAnsi="Times New Roman"/>
                <w:b/>
                <w:bCs/>
                <w:i/>
                <w:iCs/>
                <w:color w:val="FF0000"/>
                <w:sz w:val="24"/>
                <w:szCs w:val="24"/>
              </w:rPr>
              <w:t xml:space="preserve">: </w:t>
            </w:r>
            <w:r>
              <w:rPr>
                <w:rFonts w:ascii="Times New Roman" w:hAnsi="Times New Roman"/>
                <w:b/>
                <w:i/>
              </w:rPr>
              <w:t xml:space="preserve">Policy </w:t>
            </w:r>
            <w:r w:rsidRPr="00964505">
              <w:rPr>
                <w:rFonts w:ascii="Times New Roman" w:hAnsi="Times New Roman"/>
                <w:b/>
                <w:i/>
              </w:rPr>
              <w:t>1.10 Code of Responsibility for Security and Confidentiality of Data</w:t>
            </w:r>
          </w:p>
          <w:p w14:paraId="1CC7B360" w14:textId="77777777" w:rsidR="002D01DF" w:rsidRDefault="002D01DF" w:rsidP="004D3C22">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Pr="00C31A3E">
              <w:rPr>
                <w:rFonts w:ascii="Times New Roman" w:eastAsia="Times New Roman" w:hAnsi="Times New Roman"/>
                <w:bCs/>
                <w:iCs/>
                <w:sz w:val="24"/>
                <w:szCs w:val="24"/>
              </w:rPr>
              <w:t>See Executive Minutes for 4/17/2017 for clarification</w:t>
            </w:r>
          </w:p>
          <w:p w14:paraId="343928F8" w14:textId="77777777" w:rsidR="002D01DF" w:rsidRPr="007A4C78" w:rsidRDefault="002D01DF" w:rsidP="004D3C22">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D11339">
              <w:rPr>
                <w:rFonts w:ascii="Times New Roman" w:eastAsia="Times New Roman" w:hAnsi="Times New Roman"/>
                <w:bCs/>
                <w:iCs/>
                <w:sz w:val="24"/>
                <w:szCs w:val="24"/>
              </w:rPr>
              <w:t>Pending</w:t>
            </w:r>
          </w:p>
        </w:tc>
        <w:tc>
          <w:tcPr>
            <w:tcW w:w="1363" w:type="dxa"/>
          </w:tcPr>
          <w:p w14:paraId="0FE56ED4" w14:textId="77777777" w:rsidR="002D01DF" w:rsidRDefault="002D01DF" w:rsidP="004D3C22">
            <w:pPr>
              <w:rPr>
                <w:rFonts w:ascii="Times New Roman" w:eastAsia="Times New Roman" w:hAnsi="Times New Roman"/>
                <w:bCs/>
                <w:iCs/>
                <w:sz w:val="24"/>
                <w:szCs w:val="24"/>
              </w:rPr>
            </w:pPr>
          </w:p>
        </w:tc>
      </w:tr>
      <w:tr w:rsidR="002D01DF" w14:paraId="394D31F4" w14:textId="77777777" w:rsidTr="00541DE0">
        <w:tc>
          <w:tcPr>
            <w:tcW w:w="9995" w:type="dxa"/>
          </w:tcPr>
          <w:p w14:paraId="01D42C02" w14:textId="48DB21BC" w:rsidR="002D01DF" w:rsidRDefault="002D01DF" w:rsidP="004D3C22">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3D1AE276" w14:textId="77777777" w:rsidR="002D01DF" w:rsidRDefault="002D01DF" w:rsidP="004D3C22">
            <w:pPr>
              <w:rPr>
                <w:rFonts w:ascii="Times New Roman" w:eastAsia="Times New Roman" w:hAnsi="Times New Roman"/>
                <w:b/>
                <w:bCs/>
                <w:i/>
                <w:iCs/>
                <w:sz w:val="24"/>
                <w:szCs w:val="24"/>
              </w:rPr>
            </w:pPr>
            <w:r w:rsidRPr="00C31A3E">
              <w:rPr>
                <w:rFonts w:ascii="Times New Roman" w:eastAsia="Times New Roman" w:hAnsi="Times New Roman"/>
                <w:b/>
                <w:bCs/>
                <w:i/>
                <w:iCs/>
                <w:sz w:val="24"/>
                <w:szCs w:val="24"/>
              </w:rPr>
              <w:t>Policy 1.10 Code of Responsibility for the Security and Confidentiality of Data</w:t>
            </w:r>
          </w:p>
          <w:p w14:paraId="7F979EEF" w14:textId="77777777" w:rsidR="002D01DF" w:rsidRDefault="002D01DF" w:rsidP="002D01DF">
            <w:pPr>
              <w:pStyle w:val="NormalWeb"/>
              <w:rPr>
                <w:rFonts w:eastAsia="Times New Roman"/>
                <w:b/>
                <w:bCs/>
                <w:i/>
                <w:iCs/>
              </w:rPr>
            </w:pPr>
            <w:r>
              <w:rPr>
                <w:rFonts w:eastAsia="Times New Roman"/>
                <w:b/>
                <w:bCs/>
                <w:i/>
                <w:iCs/>
              </w:rPr>
              <w:t>From General Counsel; Email from Te</w:t>
            </w:r>
            <w:r w:rsidRPr="009219C8">
              <w:rPr>
                <w:rFonts w:eastAsia="Times New Roman"/>
                <w:b/>
                <w:bCs/>
                <w:i/>
                <w:iCs/>
              </w:rPr>
              <w:t>ri Hammer</w:t>
            </w:r>
          </w:p>
          <w:p w14:paraId="76B9306E" w14:textId="77777777" w:rsidR="002D01DF" w:rsidRDefault="002D01DF" w:rsidP="002D01DF">
            <w:pPr>
              <w:pStyle w:val="NormalWeb"/>
              <w:rPr>
                <w:rFonts w:eastAsia="Times New Roman"/>
                <w:b/>
                <w:bCs/>
                <w:i/>
                <w:iCs/>
              </w:rPr>
            </w:pPr>
          </w:p>
          <w:p w14:paraId="43A8F89B" w14:textId="3983E4AC" w:rsidR="002D01DF" w:rsidRPr="00C31A3E" w:rsidRDefault="002D01DF" w:rsidP="002D01DF">
            <w:pPr>
              <w:rPr>
                <w:rFonts w:ascii="Times New Roman" w:eastAsia="Times New Roman" w:hAnsi="Times New Roman"/>
                <w:b/>
                <w:bCs/>
                <w:i/>
                <w:iCs/>
                <w:sz w:val="24"/>
                <w:szCs w:val="24"/>
              </w:rPr>
            </w:pPr>
            <w:r>
              <w:rPr>
                <w:rFonts w:eastAsia="Times New Roman"/>
                <w:b/>
                <w:bCs/>
                <w:i/>
                <w:iCs/>
              </w:rPr>
              <w:t xml:space="preserve">From Teri Hammer; </w:t>
            </w:r>
            <w:r w:rsidRPr="009219C8">
              <w:rPr>
                <w:rFonts w:eastAsia="Times New Roman"/>
                <w:b/>
                <w:bCs/>
                <w:i/>
                <w:iCs/>
              </w:rPr>
              <w:t>Policy 1.10 Editorial Changes</w:t>
            </w:r>
          </w:p>
        </w:tc>
        <w:tc>
          <w:tcPr>
            <w:tcW w:w="1363" w:type="dxa"/>
          </w:tcPr>
          <w:p w14:paraId="72C2C816" w14:textId="77777777" w:rsidR="002D01DF" w:rsidRDefault="002D01DF" w:rsidP="004D3C22">
            <w:pPr>
              <w:rPr>
                <w:rFonts w:ascii="Times New Roman" w:eastAsia="Times New Roman" w:hAnsi="Times New Roman"/>
                <w:bCs/>
                <w:iCs/>
                <w:color w:val="FF0000"/>
                <w:sz w:val="24"/>
                <w:szCs w:val="24"/>
              </w:rPr>
            </w:pPr>
            <w:r w:rsidRPr="00AC6B89">
              <w:rPr>
                <w:rFonts w:ascii="Times New Roman" w:eastAsia="Times New Roman" w:hAnsi="Times New Roman"/>
                <w:b/>
                <w:bCs/>
                <w:i/>
                <w:iCs/>
                <w:color w:val="FF0000"/>
                <w:sz w:val="24"/>
                <w:szCs w:val="24"/>
              </w:rPr>
              <w:t>Document Number(s):</w:t>
            </w:r>
            <w:r>
              <w:rPr>
                <w:rFonts w:ascii="Times New Roman" w:hAnsi="Times New Roman"/>
                <w:b/>
                <w:i/>
              </w:rPr>
              <w:t xml:space="preserve"> 4.13.17.03</w:t>
            </w:r>
            <w:r w:rsidRPr="00AC6B89">
              <w:rPr>
                <w:rFonts w:ascii="Times New Roman" w:eastAsia="Times New Roman" w:hAnsi="Times New Roman"/>
                <w:bCs/>
                <w:iCs/>
                <w:color w:val="FF0000"/>
                <w:sz w:val="24"/>
                <w:szCs w:val="24"/>
              </w:rPr>
              <w:t xml:space="preserve">  </w:t>
            </w:r>
          </w:p>
          <w:p w14:paraId="4EF6A50D" w14:textId="77777777" w:rsidR="002D01DF" w:rsidRDefault="002D01DF" w:rsidP="002D01DF">
            <w:pPr>
              <w:rPr>
                <w:rFonts w:ascii="Times New Roman" w:eastAsia="Times New Roman" w:hAnsi="Times New Roman"/>
                <w:b/>
                <w:bCs/>
                <w:i/>
                <w:iCs/>
                <w:sz w:val="24"/>
                <w:szCs w:val="24"/>
              </w:rPr>
            </w:pPr>
            <w:r w:rsidRPr="009219C8">
              <w:rPr>
                <w:rFonts w:ascii="Times New Roman" w:eastAsia="Times New Roman" w:hAnsi="Times New Roman"/>
                <w:b/>
                <w:bCs/>
                <w:i/>
                <w:iCs/>
                <w:sz w:val="24"/>
                <w:szCs w:val="24"/>
              </w:rPr>
              <w:t>10.26.17.03</w:t>
            </w:r>
          </w:p>
          <w:p w14:paraId="6726D65C" w14:textId="77777777" w:rsidR="002D01DF" w:rsidRDefault="002D01DF" w:rsidP="002D01DF">
            <w:pPr>
              <w:rPr>
                <w:rFonts w:ascii="Times New Roman" w:eastAsia="Times New Roman" w:hAnsi="Times New Roman"/>
                <w:b/>
                <w:bCs/>
                <w:i/>
                <w:iCs/>
                <w:color w:val="FF0000"/>
                <w:sz w:val="24"/>
                <w:szCs w:val="24"/>
              </w:rPr>
            </w:pPr>
            <w:r w:rsidRPr="009219C8">
              <w:rPr>
                <w:rFonts w:ascii="Times New Roman" w:eastAsia="Times New Roman" w:hAnsi="Times New Roman"/>
                <w:b/>
                <w:bCs/>
                <w:i/>
                <w:iCs/>
                <w:sz w:val="24"/>
                <w:szCs w:val="24"/>
              </w:rPr>
              <w:t>10.24.17.03</w:t>
            </w:r>
          </w:p>
          <w:p w14:paraId="44562EC6" w14:textId="39A7BB22" w:rsidR="002D01DF" w:rsidRDefault="002D01DF" w:rsidP="004D3C22">
            <w:pPr>
              <w:rPr>
                <w:rFonts w:ascii="Times New Roman" w:eastAsia="Times New Roman" w:hAnsi="Times New Roman"/>
                <w:bCs/>
                <w:iCs/>
                <w:sz w:val="24"/>
                <w:szCs w:val="24"/>
              </w:rPr>
            </w:pPr>
          </w:p>
        </w:tc>
      </w:tr>
    </w:tbl>
    <w:p w14:paraId="4624F6EE" w14:textId="76B4E68B" w:rsidR="002D01DF" w:rsidRDefault="002D01DF" w:rsidP="002D01DF">
      <w:pPr>
        <w:jc w:val="center"/>
        <w:rPr>
          <w:sz w:val="24"/>
          <w:szCs w:val="24"/>
        </w:rPr>
      </w:pPr>
      <w:r>
        <w:rPr>
          <w:noProof/>
        </w:rPr>
        <w:drawing>
          <wp:inline distT="0" distB="0" distL="0" distR="0" wp14:anchorId="5B8BBBDF" wp14:editId="1AB343E3">
            <wp:extent cx="304800" cy="354211"/>
            <wp:effectExtent l="0" t="0" r="0" b="8255"/>
            <wp:docPr id="4" name="Picture 4"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r w:rsidRPr="002D01DF">
        <w:rPr>
          <w:sz w:val="24"/>
          <w:szCs w:val="24"/>
        </w:rPr>
        <w:t xml:space="preserve"> </w:t>
      </w:r>
    </w:p>
    <w:tbl>
      <w:tblPr>
        <w:tblStyle w:val="TableGrid"/>
        <w:tblW w:w="112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05"/>
        <w:gridCol w:w="1363"/>
      </w:tblGrid>
      <w:tr w:rsidR="002D01DF" w14:paraId="06396FD9" w14:textId="77777777" w:rsidTr="00D15C29">
        <w:tc>
          <w:tcPr>
            <w:tcW w:w="10008" w:type="dxa"/>
          </w:tcPr>
          <w:p w14:paraId="1321DB09" w14:textId="77777777" w:rsidR="002D01DF" w:rsidRPr="00C7666A" w:rsidRDefault="002D01DF" w:rsidP="004D3C22">
            <w:pPr>
              <w:rPr>
                <w:rFonts w:ascii="Times New Roman" w:eastAsia="Times New Roman" w:hAnsi="Times New Roman"/>
                <w:b/>
                <w:bCs/>
                <w:iCs/>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Pr="00C7666A">
              <w:rPr>
                <w:rFonts w:ascii="Times New Roman" w:eastAsia="Times New Roman" w:hAnsi="Times New Roman"/>
                <w:b/>
                <w:bCs/>
                <w:iCs/>
                <w:sz w:val="24"/>
                <w:szCs w:val="24"/>
              </w:rPr>
              <w:t>Review Policy 1.15 Whistleblower Policy</w:t>
            </w:r>
          </w:p>
          <w:p w14:paraId="14DCA231" w14:textId="77777777" w:rsidR="002D01DF" w:rsidRDefault="002D01DF" w:rsidP="004D3C22">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Pr="000531AF">
              <w:rPr>
                <w:rFonts w:ascii="Times New Roman" w:eastAsia="Times New Roman" w:hAnsi="Times New Roman"/>
                <w:bCs/>
                <w:iCs/>
                <w:sz w:val="24"/>
                <w:szCs w:val="24"/>
              </w:rPr>
              <w:t>Policy on the policy review cycle.  Executive Committee minutes for the date(s) associated with the numbered documents may have further detail.</w:t>
            </w:r>
          </w:p>
          <w:p w14:paraId="6F46F4EF" w14:textId="77777777" w:rsidR="002D01DF" w:rsidRPr="007A4C78" w:rsidRDefault="002D01DF" w:rsidP="004D3C22">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E24F97">
              <w:rPr>
                <w:rFonts w:ascii="Times New Roman" w:eastAsia="Times New Roman" w:hAnsi="Times New Roman"/>
                <w:bCs/>
                <w:iCs/>
                <w:sz w:val="24"/>
                <w:szCs w:val="24"/>
              </w:rPr>
              <w:t>Pending</w:t>
            </w:r>
          </w:p>
        </w:tc>
        <w:tc>
          <w:tcPr>
            <w:tcW w:w="1260" w:type="dxa"/>
          </w:tcPr>
          <w:p w14:paraId="102F6B70" w14:textId="77777777" w:rsidR="002D01DF" w:rsidRDefault="002D01DF" w:rsidP="004D3C22">
            <w:pPr>
              <w:rPr>
                <w:rFonts w:ascii="Times New Roman" w:eastAsia="Times New Roman" w:hAnsi="Times New Roman"/>
                <w:bCs/>
                <w:iCs/>
                <w:sz w:val="24"/>
                <w:szCs w:val="24"/>
              </w:rPr>
            </w:pPr>
          </w:p>
        </w:tc>
      </w:tr>
      <w:tr w:rsidR="002D01DF" w14:paraId="6E345523" w14:textId="77777777" w:rsidTr="00D15C29">
        <w:tc>
          <w:tcPr>
            <w:tcW w:w="10008" w:type="dxa"/>
          </w:tcPr>
          <w:p w14:paraId="6484883C" w14:textId="77777777" w:rsidR="002D01DF" w:rsidRDefault="002D01DF" w:rsidP="004D3C22">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4B6B4CAC" w14:textId="77777777" w:rsidR="002D01DF" w:rsidRPr="00E24F97" w:rsidRDefault="002D01DF" w:rsidP="004D3C22">
            <w:pPr>
              <w:rPr>
                <w:rFonts w:ascii="Times New Roman" w:eastAsia="Times New Roman" w:hAnsi="Times New Roman"/>
                <w:b/>
                <w:bCs/>
                <w:iCs/>
                <w:color w:val="FF0000"/>
                <w:sz w:val="24"/>
                <w:szCs w:val="24"/>
              </w:rPr>
            </w:pPr>
            <w:r w:rsidRPr="00C7666A">
              <w:rPr>
                <w:rFonts w:ascii="Times New Roman" w:eastAsia="Times New Roman" w:hAnsi="Times New Roman"/>
                <w:b/>
                <w:bCs/>
                <w:iCs/>
                <w:sz w:val="24"/>
                <w:szCs w:val="24"/>
              </w:rPr>
              <w:lastRenderedPageBreak/>
              <w:t>Policy 1.15 Whistleblower Policy</w:t>
            </w:r>
          </w:p>
        </w:tc>
        <w:tc>
          <w:tcPr>
            <w:tcW w:w="1260" w:type="dxa"/>
          </w:tcPr>
          <w:p w14:paraId="6E694B62" w14:textId="77777777" w:rsidR="002D01DF" w:rsidRDefault="002D01DF" w:rsidP="004D3C22">
            <w:pPr>
              <w:rPr>
                <w:rFonts w:ascii="Times New Roman" w:eastAsia="Times New Roman" w:hAnsi="Times New Roman"/>
                <w:bCs/>
                <w:iCs/>
                <w:color w:val="FF0000"/>
                <w:sz w:val="24"/>
                <w:szCs w:val="24"/>
              </w:rPr>
            </w:pPr>
            <w:r w:rsidRPr="00AC6B89">
              <w:rPr>
                <w:rFonts w:ascii="Times New Roman" w:eastAsia="Times New Roman" w:hAnsi="Times New Roman"/>
                <w:b/>
                <w:bCs/>
                <w:i/>
                <w:iCs/>
                <w:color w:val="FF0000"/>
                <w:sz w:val="24"/>
                <w:szCs w:val="24"/>
              </w:rPr>
              <w:lastRenderedPageBreak/>
              <w:t xml:space="preserve">Document </w:t>
            </w:r>
            <w:r w:rsidRPr="00AC6B89">
              <w:rPr>
                <w:rFonts w:ascii="Times New Roman" w:eastAsia="Times New Roman" w:hAnsi="Times New Roman"/>
                <w:b/>
                <w:bCs/>
                <w:i/>
                <w:iCs/>
                <w:color w:val="FF0000"/>
                <w:sz w:val="24"/>
                <w:szCs w:val="24"/>
              </w:rPr>
              <w:lastRenderedPageBreak/>
              <w:t>Number(s):</w:t>
            </w:r>
            <w:r w:rsidRPr="00AC6B89">
              <w:rPr>
                <w:rFonts w:ascii="Times New Roman" w:eastAsia="Times New Roman" w:hAnsi="Times New Roman"/>
                <w:bCs/>
                <w:iCs/>
                <w:color w:val="FF0000"/>
                <w:sz w:val="24"/>
                <w:szCs w:val="24"/>
              </w:rPr>
              <w:t xml:space="preserve"> </w:t>
            </w:r>
          </w:p>
          <w:p w14:paraId="587DD3D4" w14:textId="77777777" w:rsidR="002D01DF" w:rsidRPr="00C7666A" w:rsidRDefault="002D01DF" w:rsidP="004D3C22">
            <w:pPr>
              <w:rPr>
                <w:rFonts w:ascii="Times New Roman" w:eastAsia="Times New Roman" w:hAnsi="Times New Roman"/>
                <w:b/>
                <w:bCs/>
                <w:iCs/>
                <w:sz w:val="24"/>
                <w:szCs w:val="24"/>
              </w:rPr>
            </w:pPr>
            <w:r w:rsidRPr="00C7666A">
              <w:rPr>
                <w:rFonts w:ascii="Times New Roman" w:eastAsia="Times New Roman" w:hAnsi="Times New Roman"/>
                <w:b/>
                <w:bCs/>
                <w:iCs/>
                <w:sz w:val="24"/>
                <w:szCs w:val="24"/>
              </w:rPr>
              <w:t>12.12.16.06</w:t>
            </w:r>
          </w:p>
        </w:tc>
      </w:tr>
    </w:tbl>
    <w:p w14:paraId="699A92EE" w14:textId="77777777" w:rsidR="002D01DF" w:rsidRDefault="002D01DF" w:rsidP="002D01DF">
      <w:pPr>
        <w:jc w:val="center"/>
        <w:rPr>
          <w:sz w:val="24"/>
          <w:szCs w:val="24"/>
        </w:rPr>
      </w:pPr>
      <w:r>
        <w:rPr>
          <w:noProof/>
        </w:rPr>
        <w:lastRenderedPageBreak/>
        <w:drawing>
          <wp:inline distT="0" distB="0" distL="0" distR="0" wp14:anchorId="39F376AB" wp14:editId="4C1C59FC">
            <wp:extent cx="304800" cy="354211"/>
            <wp:effectExtent l="0" t="0" r="0" b="8255"/>
            <wp:docPr id="12" name="Picture 12"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112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05"/>
        <w:gridCol w:w="1363"/>
      </w:tblGrid>
      <w:tr w:rsidR="002D01DF" w14:paraId="3E99A199" w14:textId="77777777" w:rsidTr="00D15C29">
        <w:tc>
          <w:tcPr>
            <w:tcW w:w="10008" w:type="dxa"/>
          </w:tcPr>
          <w:p w14:paraId="6687026B" w14:textId="77777777" w:rsidR="008743A0" w:rsidRDefault="002D01DF" w:rsidP="008743A0">
            <w:pPr>
              <w:tabs>
                <w:tab w:val="left" w:pos="2160"/>
                <w:tab w:val="right" w:pos="8640"/>
              </w:tabs>
              <w:spacing w:after="0" w:line="240" w:lineRule="auto"/>
              <w:rPr>
                <w:rFonts w:ascii="Times New Roman" w:eastAsia="Times New Roman" w:hAnsi="Times New Roman"/>
                <w:b/>
                <w:bCs/>
                <w:i/>
                <w:iCs/>
                <w:sz w:val="24"/>
                <w:szCs w:val="24"/>
              </w:rPr>
            </w:pPr>
            <w:r>
              <w:rPr>
                <w:sz w:val="24"/>
                <w:szCs w:val="24"/>
              </w:rPr>
              <w:br w:type="page"/>
            </w: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Pr="001B43BA">
              <w:rPr>
                <w:rFonts w:ascii="Times New Roman" w:eastAsia="Times New Roman" w:hAnsi="Times New Roman"/>
                <w:b/>
                <w:bCs/>
                <w:i/>
                <w:iCs/>
                <w:sz w:val="24"/>
                <w:szCs w:val="24"/>
              </w:rPr>
              <w:t>Policy 1.17 Code of Ethics</w:t>
            </w:r>
          </w:p>
          <w:p w14:paraId="4EF116F7" w14:textId="296FE187" w:rsidR="002D01DF" w:rsidRPr="008743A0" w:rsidRDefault="008743A0" w:rsidP="008743A0">
            <w:pPr>
              <w:tabs>
                <w:tab w:val="left" w:pos="2160"/>
                <w:tab w:val="right" w:pos="8640"/>
              </w:tabs>
              <w:spacing w:after="0" w:line="240" w:lineRule="auto"/>
              <w:rPr>
                <w:rFonts w:ascii="Times New Roman" w:eastAsia="Times New Roman" w:hAnsi="Times New Roman"/>
                <w:b/>
                <w:bCs/>
                <w:i/>
                <w:iCs/>
                <w:sz w:val="24"/>
                <w:szCs w:val="24"/>
              </w:rPr>
            </w:pPr>
            <w:r>
              <w:rPr>
                <w:rFonts w:ascii="Times New Roman" w:eastAsia="Times New Roman" w:hAnsi="Times New Roman"/>
                <w:b/>
                <w:bCs/>
                <w:i/>
                <w:iCs/>
                <w:sz w:val="24"/>
                <w:szCs w:val="24"/>
              </w:rPr>
              <w:br/>
            </w:r>
            <w:r w:rsidR="002D01DF" w:rsidRPr="00AC6B89">
              <w:rPr>
                <w:rFonts w:ascii="Times New Roman" w:eastAsia="Times New Roman" w:hAnsi="Times New Roman"/>
                <w:b/>
                <w:bCs/>
                <w:i/>
                <w:iCs/>
                <w:color w:val="FF0000"/>
                <w:sz w:val="24"/>
                <w:szCs w:val="24"/>
              </w:rPr>
              <w:t>Description:</w:t>
            </w:r>
            <w:r w:rsidR="002D01DF">
              <w:rPr>
                <w:rFonts w:ascii="Times New Roman" w:eastAsia="Times New Roman" w:hAnsi="Times New Roman"/>
                <w:bCs/>
                <w:iCs/>
                <w:color w:val="FF0000"/>
                <w:sz w:val="24"/>
                <w:szCs w:val="24"/>
              </w:rPr>
              <w:t xml:space="preserve"> </w:t>
            </w:r>
            <w:r w:rsidR="002D01DF" w:rsidRPr="008B5F7D">
              <w:rPr>
                <w:rFonts w:ascii="Times New Roman" w:eastAsia="Times New Roman" w:hAnsi="Times New Roman"/>
                <w:bCs/>
                <w:iCs/>
                <w:sz w:val="24"/>
                <w:szCs w:val="24"/>
              </w:rPr>
              <w:t>Senate Chairperson</w:t>
            </w:r>
            <w:r w:rsidR="002D01DF">
              <w:rPr>
                <w:rFonts w:ascii="Times New Roman" w:eastAsia="Times New Roman" w:hAnsi="Times New Roman"/>
                <w:bCs/>
                <w:iCs/>
                <w:sz w:val="24"/>
                <w:szCs w:val="24"/>
              </w:rPr>
              <w:t xml:space="preserve"> question to E</w:t>
            </w:r>
            <w:r w:rsidR="002D01DF" w:rsidRPr="008B5F7D">
              <w:rPr>
                <w:rFonts w:ascii="Times New Roman" w:eastAsia="Times New Roman" w:hAnsi="Times New Roman"/>
                <w:bCs/>
                <w:iCs/>
                <w:sz w:val="24"/>
                <w:szCs w:val="24"/>
              </w:rPr>
              <w:t>xecutive Committee</w:t>
            </w:r>
            <w:r w:rsidR="002D01DF">
              <w:rPr>
                <w:rFonts w:ascii="Times New Roman" w:eastAsia="Times New Roman" w:hAnsi="Times New Roman"/>
                <w:bCs/>
                <w:iCs/>
                <w:sz w:val="24"/>
                <w:szCs w:val="24"/>
              </w:rPr>
              <w:t xml:space="preserve"> 10/02/17</w:t>
            </w:r>
            <w:r w:rsidR="002D01DF" w:rsidRPr="008B5F7D">
              <w:rPr>
                <w:rFonts w:ascii="Times New Roman" w:eastAsia="Times New Roman" w:hAnsi="Times New Roman"/>
                <w:bCs/>
                <w:iCs/>
                <w:sz w:val="24"/>
                <w:szCs w:val="24"/>
              </w:rPr>
              <w:t xml:space="preserve">: </w:t>
            </w:r>
            <w:r w:rsidR="002D01DF">
              <w:rPr>
                <w:rFonts w:eastAsia="Times New Roman"/>
                <w:color w:val="000000"/>
              </w:rPr>
              <w:t>Does "Maintaining Our Values" #11 of the Code of Ethics needed clarification? Does "all evaluative activities" refer only to formal evaluation activities such as those performed by faculty status committees, instructors who are grading students, etc. or also to evaluations of "superiors" or people in positions of greater institutional power: instructors by students, chairpersons or deans or provosts or presidents by faculty and students? If it includes the latter, in what way could this chill shared governance?</w:t>
            </w:r>
          </w:p>
          <w:p w14:paraId="120ADA26" w14:textId="77777777" w:rsidR="002D01DF" w:rsidRPr="008B5F7D" w:rsidRDefault="002D01DF" w:rsidP="004D3C22">
            <w:pPr>
              <w:rPr>
                <w:rFonts w:ascii="Times New Roman" w:eastAsia="Times New Roman" w:hAnsi="Times New Roman"/>
                <w:b/>
                <w:bCs/>
                <w:iCs/>
                <w:sz w:val="24"/>
                <w:szCs w:val="24"/>
              </w:rPr>
            </w:pPr>
            <w:r w:rsidRPr="008B5F7D">
              <w:rPr>
                <w:rFonts w:ascii="Times New Roman" w:eastAsia="Times New Roman" w:hAnsi="Times New Roman"/>
                <w:b/>
                <w:bCs/>
                <w:iCs/>
                <w:sz w:val="24"/>
                <w:szCs w:val="24"/>
              </w:rPr>
              <w:t>Review Exec 10/02/17 Minutes for clarification if needed.</w:t>
            </w:r>
          </w:p>
          <w:p w14:paraId="455FA42B" w14:textId="77777777" w:rsidR="002D01DF" w:rsidRPr="007A4C78" w:rsidRDefault="002D01DF" w:rsidP="004D3C22">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DC0142">
              <w:rPr>
                <w:rFonts w:ascii="Times New Roman" w:eastAsia="Times New Roman" w:hAnsi="Times New Roman"/>
                <w:b/>
                <w:bCs/>
                <w:iCs/>
                <w:sz w:val="24"/>
                <w:szCs w:val="24"/>
              </w:rPr>
              <w:t>Pending</w:t>
            </w:r>
            <w:r w:rsidRPr="00D11339">
              <w:rPr>
                <w:rFonts w:ascii="Times New Roman" w:eastAsia="Times New Roman" w:hAnsi="Times New Roman"/>
                <w:bCs/>
                <w:iCs/>
                <w:sz w:val="24"/>
                <w:szCs w:val="24"/>
              </w:rPr>
              <w:t xml:space="preserve"> </w:t>
            </w:r>
          </w:p>
        </w:tc>
        <w:tc>
          <w:tcPr>
            <w:tcW w:w="1260" w:type="dxa"/>
          </w:tcPr>
          <w:p w14:paraId="0129E097" w14:textId="77777777" w:rsidR="002D01DF" w:rsidRDefault="002D01DF" w:rsidP="004D3C22">
            <w:pPr>
              <w:rPr>
                <w:rFonts w:ascii="Times New Roman" w:eastAsia="Times New Roman" w:hAnsi="Times New Roman"/>
                <w:bCs/>
                <w:iCs/>
                <w:sz w:val="24"/>
                <w:szCs w:val="24"/>
              </w:rPr>
            </w:pPr>
          </w:p>
        </w:tc>
      </w:tr>
      <w:tr w:rsidR="002D01DF" w14:paraId="22F5DAFB" w14:textId="77777777" w:rsidTr="00D15C29">
        <w:tc>
          <w:tcPr>
            <w:tcW w:w="10008" w:type="dxa"/>
          </w:tcPr>
          <w:p w14:paraId="26D952E3" w14:textId="77777777" w:rsidR="002D01DF" w:rsidRDefault="002D01DF" w:rsidP="004D3C22">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7A4D8768" w14:textId="77777777" w:rsidR="002D01DF" w:rsidRDefault="002D01DF" w:rsidP="004D3C22">
            <w:pPr>
              <w:pStyle w:val="NormalWeb"/>
              <w:rPr>
                <w:rFonts w:eastAsia="Times New Roman"/>
                <w:b/>
                <w:bCs/>
                <w:i/>
                <w:iCs/>
              </w:rPr>
            </w:pPr>
          </w:p>
          <w:p w14:paraId="0B50A2C9" w14:textId="77777777" w:rsidR="002D01DF" w:rsidRDefault="002D01DF" w:rsidP="004D3C22">
            <w:pPr>
              <w:pStyle w:val="NormalWeb"/>
              <w:rPr>
                <w:rFonts w:eastAsia="Times New Roman"/>
                <w:b/>
                <w:bCs/>
                <w:i/>
                <w:iCs/>
              </w:rPr>
            </w:pPr>
            <w:r w:rsidRPr="001B43BA">
              <w:rPr>
                <w:rFonts w:eastAsia="Times New Roman"/>
                <w:b/>
                <w:bCs/>
                <w:i/>
                <w:iCs/>
              </w:rPr>
              <w:t>Policy 1.17 Code of Ethics</w:t>
            </w:r>
          </w:p>
          <w:p w14:paraId="2F81B231" w14:textId="77777777" w:rsidR="002D01DF" w:rsidRDefault="002D01DF" w:rsidP="004D3C22">
            <w:pPr>
              <w:pStyle w:val="NormalWeb"/>
              <w:rPr>
                <w:rFonts w:eastAsia="Times New Roman"/>
                <w:b/>
                <w:bCs/>
                <w:i/>
                <w:iCs/>
              </w:rPr>
            </w:pPr>
          </w:p>
          <w:p w14:paraId="1D9DCBFB" w14:textId="77777777" w:rsidR="002D01DF" w:rsidRDefault="002D01DF" w:rsidP="004D3C22">
            <w:pPr>
              <w:pStyle w:val="NormalWeb"/>
              <w:rPr>
                <w:rFonts w:eastAsia="Times New Roman"/>
                <w:b/>
                <w:bCs/>
                <w:i/>
                <w:iCs/>
              </w:rPr>
            </w:pPr>
            <w:r w:rsidRPr="008B5F7D">
              <w:rPr>
                <w:rFonts w:eastAsia="Times New Roman"/>
                <w:b/>
                <w:bCs/>
                <w:i/>
                <w:iCs/>
              </w:rPr>
              <w:t>Email from Senate Chairperson, Items for Exec</w:t>
            </w:r>
          </w:p>
          <w:p w14:paraId="49A72F47" w14:textId="77777777" w:rsidR="002D01DF" w:rsidRDefault="002D01DF" w:rsidP="004D3C22">
            <w:pPr>
              <w:pStyle w:val="NormalWeb"/>
              <w:rPr>
                <w:rFonts w:eastAsia="Times New Roman"/>
                <w:b/>
                <w:bCs/>
                <w:i/>
                <w:iCs/>
              </w:rPr>
            </w:pPr>
          </w:p>
          <w:p w14:paraId="2DCDA17E" w14:textId="77777777" w:rsidR="002D01DF" w:rsidRPr="00AC6B89" w:rsidRDefault="002D01DF" w:rsidP="004D3C22">
            <w:pPr>
              <w:pStyle w:val="NormalWeb"/>
              <w:rPr>
                <w:rFonts w:eastAsia="Times New Roman"/>
                <w:b/>
                <w:bCs/>
                <w:i/>
                <w:iCs/>
                <w:color w:val="FF0000"/>
              </w:rPr>
            </w:pPr>
          </w:p>
        </w:tc>
        <w:tc>
          <w:tcPr>
            <w:tcW w:w="1260" w:type="dxa"/>
          </w:tcPr>
          <w:p w14:paraId="44B92B6D" w14:textId="77777777" w:rsidR="002D01DF" w:rsidRDefault="002D01DF" w:rsidP="004D3C22">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Document Number(s):</w:t>
            </w:r>
          </w:p>
          <w:p w14:paraId="0EC3C779" w14:textId="77777777" w:rsidR="002D01DF" w:rsidRDefault="002D01DF" w:rsidP="004D3C22">
            <w:pPr>
              <w:rPr>
                <w:rFonts w:ascii="Times New Roman" w:eastAsia="Times New Roman" w:hAnsi="Times New Roman"/>
                <w:b/>
                <w:bCs/>
                <w:i/>
                <w:iCs/>
                <w:sz w:val="24"/>
                <w:szCs w:val="24"/>
              </w:rPr>
            </w:pPr>
            <w:r w:rsidRPr="001B43BA">
              <w:rPr>
                <w:rFonts w:ascii="Times New Roman" w:eastAsia="Times New Roman" w:hAnsi="Times New Roman"/>
                <w:b/>
                <w:bCs/>
                <w:i/>
                <w:iCs/>
                <w:sz w:val="24"/>
                <w:szCs w:val="24"/>
              </w:rPr>
              <w:t>06.06.17.04</w:t>
            </w:r>
          </w:p>
          <w:p w14:paraId="07C81C64" w14:textId="77777777" w:rsidR="002D01DF" w:rsidRDefault="002D01DF" w:rsidP="004D3C22">
            <w:pPr>
              <w:rPr>
                <w:rFonts w:ascii="Times New Roman" w:eastAsia="Times New Roman" w:hAnsi="Times New Roman"/>
                <w:bCs/>
                <w:iCs/>
                <w:sz w:val="24"/>
                <w:szCs w:val="24"/>
              </w:rPr>
            </w:pPr>
            <w:r w:rsidRPr="008B5F7D">
              <w:rPr>
                <w:rFonts w:eastAsia="Times New Roman"/>
                <w:b/>
                <w:bCs/>
                <w:i/>
                <w:iCs/>
              </w:rPr>
              <w:t>06.06.17.01</w:t>
            </w:r>
          </w:p>
        </w:tc>
      </w:tr>
    </w:tbl>
    <w:p w14:paraId="68B319D9" w14:textId="5C277544" w:rsidR="002D01DF" w:rsidRDefault="002D01DF" w:rsidP="002D01DF">
      <w:pPr>
        <w:jc w:val="center"/>
        <w:rPr>
          <w:sz w:val="24"/>
          <w:szCs w:val="24"/>
        </w:rPr>
      </w:pPr>
      <w:r>
        <w:rPr>
          <w:noProof/>
        </w:rPr>
        <w:drawing>
          <wp:inline distT="0" distB="0" distL="0" distR="0" wp14:anchorId="13D0AAD2" wp14:editId="47360465">
            <wp:extent cx="304800" cy="354211"/>
            <wp:effectExtent l="0" t="0" r="0" b="8255"/>
            <wp:docPr id="13" name="Picture 13"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112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05"/>
        <w:gridCol w:w="1363"/>
      </w:tblGrid>
      <w:tr w:rsidR="00B672E0" w14:paraId="3FD12ED1" w14:textId="77777777" w:rsidTr="00B672E0">
        <w:tc>
          <w:tcPr>
            <w:tcW w:w="9918" w:type="dxa"/>
          </w:tcPr>
          <w:p w14:paraId="4274FC9E" w14:textId="77777777" w:rsidR="00B672E0" w:rsidRDefault="00B672E0" w:rsidP="004D3C22">
            <w:pPr>
              <w:tabs>
                <w:tab w:val="left" w:pos="2160"/>
                <w:tab w:val="right" w:pos="8640"/>
              </w:tabs>
              <w:spacing w:after="0" w:line="240" w:lineRule="auto"/>
              <w:rPr>
                <w:rFonts w:ascii="Times New Roman" w:eastAsia="Times New Roman" w:hAnsi="Times New Roman"/>
                <w:b/>
                <w:bCs/>
                <w:i/>
                <w:iCs/>
                <w:sz w:val="24"/>
                <w:szCs w:val="24"/>
              </w:rPr>
            </w:pPr>
            <w:r>
              <w:rPr>
                <w:sz w:val="24"/>
                <w:szCs w:val="24"/>
              </w:rPr>
              <w:br w:type="page"/>
            </w: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Pr="00A41598">
              <w:rPr>
                <w:rFonts w:ascii="Times New Roman" w:eastAsia="Times New Roman" w:hAnsi="Times New Roman"/>
                <w:b/>
                <w:bCs/>
                <w:iCs/>
                <w:sz w:val="24"/>
                <w:szCs w:val="24"/>
              </w:rPr>
              <w:t>Policy 1.17A Code of Ethics</w:t>
            </w:r>
          </w:p>
          <w:p w14:paraId="1D0C1749" w14:textId="77777777" w:rsidR="00B672E0" w:rsidRDefault="00B672E0" w:rsidP="004D3C22">
            <w:pPr>
              <w:rPr>
                <w:rFonts w:ascii="Times New Roman" w:eastAsia="Times New Roman" w:hAnsi="Times New Roman"/>
                <w:bCs/>
                <w:iCs/>
                <w:color w:val="FF0000"/>
                <w:sz w:val="24"/>
                <w:szCs w:val="24"/>
              </w:rPr>
            </w:pPr>
            <w:r>
              <w:rPr>
                <w:rFonts w:ascii="Times New Roman" w:eastAsia="Times New Roman" w:hAnsi="Times New Roman"/>
                <w:b/>
                <w:bCs/>
                <w:i/>
                <w:iCs/>
                <w:color w:val="FF0000"/>
                <w:sz w:val="24"/>
                <w:szCs w:val="24"/>
              </w:rPr>
              <w:br/>
            </w: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Pr="00A41598">
              <w:rPr>
                <w:rFonts w:ascii="Times New Roman" w:eastAsia="Times New Roman" w:hAnsi="Times New Roman"/>
                <w:bCs/>
                <w:iCs/>
                <w:sz w:val="24"/>
                <w:szCs w:val="24"/>
              </w:rPr>
              <w:t>Policy Review</w:t>
            </w:r>
          </w:p>
          <w:p w14:paraId="73E615D8" w14:textId="77777777" w:rsidR="00B672E0" w:rsidRPr="007A4C78" w:rsidRDefault="00B672E0" w:rsidP="004D3C22">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D11339">
              <w:rPr>
                <w:rFonts w:ascii="Times New Roman" w:eastAsia="Times New Roman" w:hAnsi="Times New Roman"/>
                <w:bCs/>
                <w:iCs/>
                <w:sz w:val="24"/>
                <w:szCs w:val="24"/>
              </w:rPr>
              <w:t xml:space="preserve"> </w:t>
            </w:r>
            <w:r>
              <w:rPr>
                <w:rFonts w:ascii="Times New Roman" w:eastAsia="Times New Roman" w:hAnsi="Times New Roman"/>
                <w:bCs/>
                <w:iCs/>
                <w:sz w:val="24"/>
                <w:szCs w:val="24"/>
              </w:rPr>
              <w:t>Pending</w:t>
            </w:r>
          </w:p>
        </w:tc>
        <w:tc>
          <w:tcPr>
            <w:tcW w:w="1350" w:type="dxa"/>
          </w:tcPr>
          <w:p w14:paraId="5CE106DD" w14:textId="77777777" w:rsidR="00B672E0" w:rsidRDefault="00B672E0" w:rsidP="004D3C22">
            <w:pPr>
              <w:rPr>
                <w:rFonts w:ascii="Times New Roman" w:eastAsia="Times New Roman" w:hAnsi="Times New Roman"/>
                <w:bCs/>
                <w:iCs/>
                <w:sz w:val="24"/>
                <w:szCs w:val="24"/>
              </w:rPr>
            </w:pPr>
          </w:p>
        </w:tc>
      </w:tr>
      <w:tr w:rsidR="00B672E0" w14:paraId="6A40D349" w14:textId="77777777" w:rsidTr="00B672E0">
        <w:tc>
          <w:tcPr>
            <w:tcW w:w="9918" w:type="dxa"/>
          </w:tcPr>
          <w:p w14:paraId="56FDDC4B" w14:textId="77777777" w:rsidR="00B672E0" w:rsidRDefault="00B672E0" w:rsidP="004D3C22">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63F91750" w14:textId="0AB741FE" w:rsidR="00B672E0" w:rsidRPr="00AC6B89" w:rsidRDefault="00B672E0" w:rsidP="004D3C22">
            <w:pPr>
              <w:pStyle w:val="NormalWeb"/>
              <w:rPr>
                <w:rFonts w:eastAsia="Times New Roman"/>
                <w:b/>
                <w:bCs/>
                <w:i/>
                <w:iCs/>
                <w:color w:val="FF0000"/>
              </w:rPr>
            </w:pPr>
            <w:r>
              <w:rPr>
                <w:rFonts w:eastAsia="Times New Roman"/>
                <w:b/>
                <w:bCs/>
                <w:i/>
                <w:iCs/>
                <w:color w:val="FF0000"/>
              </w:rPr>
              <w:br/>
            </w:r>
            <w:r w:rsidRPr="00A41598">
              <w:rPr>
                <w:rFonts w:eastAsia="Times New Roman"/>
                <w:b/>
                <w:bCs/>
                <w:i/>
                <w:iCs/>
              </w:rPr>
              <w:t>Policy 1.17A Code Of Ethics Pr</w:t>
            </w:r>
            <w:r>
              <w:rPr>
                <w:rFonts w:eastAsia="Times New Roman"/>
                <w:b/>
                <w:bCs/>
                <w:i/>
                <w:iCs/>
              </w:rPr>
              <w:t>ofessional Relationships CURRENT</w:t>
            </w:r>
          </w:p>
        </w:tc>
        <w:tc>
          <w:tcPr>
            <w:tcW w:w="1350" w:type="dxa"/>
          </w:tcPr>
          <w:p w14:paraId="660051BE" w14:textId="77777777" w:rsidR="00B672E0" w:rsidRDefault="00B672E0" w:rsidP="004D3C22">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Document Number(s):</w:t>
            </w:r>
          </w:p>
          <w:p w14:paraId="354CE5A1" w14:textId="77777777" w:rsidR="00B672E0" w:rsidRPr="00A41598" w:rsidRDefault="00B672E0" w:rsidP="004D3C22">
            <w:pPr>
              <w:rPr>
                <w:rFonts w:ascii="Times New Roman" w:eastAsia="Times New Roman" w:hAnsi="Times New Roman"/>
                <w:b/>
                <w:bCs/>
                <w:i/>
                <w:iCs/>
                <w:sz w:val="24"/>
                <w:szCs w:val="24"/>
              </w:rPr>
            </w:pPr>
            <w:r w:rsidRPr="00A41598">
              <w:rPr>
                <w:rFonts w:eastAsia="Times New Roman"/>
                <w:b/>
                <w:bCs/>
                <w:i/>
                <w:iCs/>
              </w:rPr>
              <w:t>02.01.18.21</w:t>
            </w:r>
          </w:p>
          <w:p w14:paraId="621211C6" w14:textId="77777777" w:rsidR="00B672E0" w:rsidRDefault="00B672E0" w:rsidP="004D3C22">
            <w:pPr>
              <w:rPr>
                <w:rFonts w:ascii="Times New Roman" w:eastAsia="Times New Roman" w:hAnsi="Times New Roman"/>
                <w:bCs/>
                <w:iCs/>
                <w:sz w:val="24"/>
                <w:szCs w:val="24"/>
              </w:rPr>
            </w:pPr>
          </w:p>
        </w:tc>
      </w:tr>
    </w:tbl>
    <w:p w14:paraId="5DD258E0" w14:textId="63B69199" w:rsidR="00B672E0" w:rsidRDefault="00B672E0" w:rsidP="002D01DF">
      <w:pPr>
        <w:jc w:val="center"/>
        <w:rPr>
          <w:sz w:val="24"/>
          <w:szCs w:val="24"/>
        </w:rPr>
      </w:pPr>
      <w:r>
        <w:rPr>
          <w:noProof/>
        </w:rPr>
        <w:drawing>
          <wp:inline distT="0" distB="0" distL="0" distR="0" wp14:anchorId="6415DA60" wp14:editId="35677D40">
            <wp:extent cx="304800" cy="354211"/>
            <wp:effectExtent l="0" t="0" r="0" b="8255"/>
            <wp:docPr id="26" name="Picture 26"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112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05"/>
        <w:gridCol w:w="1363"/>
      </w:tblGrid>
      <w:tr w:rsidR="00CC1D01" w14:paraId="30772434" w14:textId="77777777" w:rsidTr="00D15C29">
        <w:tc>
          <w:tcPr>
            <w:tcW w:w="10008" w:type="dxa"/>
          </w:tcPr>
          <w:p w14:paraId="60D5508E" w14:textId="31597A58" w:rsidR="00CC1D01" w:rsidRPr="00F878BF" w:rsidRDefault="00CC1D01" w:rsidP="00010CC4">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Review Policy</w:t>
            </w:r>
            <w:r w:rsidR="009B4FF7">
              <w:rPr>
                <w:rFonts w:ascii="Times New Roman" w:eastAsia="Times New Roman" w:hAnsi="Times New Roman"/>
                <w:b/>
                <w:sz w:val="24"/>
                <w:szCs w:val="24"/>
              </w:rPr>
              <w:t xml:space="preserve"> 3.3.12B Appendix to Code of Ethics – Consensual Relations in Instructional Settings</w:t>
            </w:r>
            <w:r w:rsidR="00694D3B">
              <w:rPr>
                <w:rFonts w:ascii="Times New Roman" w:eastAsia="Times New Roman" w:hAnsi="Times New Roman"/>
                <w:b/>
                <w:sz w:val="24"/>
                <w:szCs w:val="24"/>
              </w:rPr>
              <w:t xml:space="preserve"> concurrent with Policy </w:t>
            </w:r>
            <w:r w:rsidR="00694D3B" w:rsidRPr="00694D3B">
              <w:rPr>
                <w:rFonts w:ascii="Times New Roman" w:eastAsia="Times New Roman" w:hAnsi="Times New Roman"/>
                <w:b/>
                <w:sz w:val="24"/>
                <w:szCs w:val="24"/>
              </w:rPr>
              <w:t xml:space="preserve">3.1.44 Consensual Relations In The Instructional </w:t>
            </w:r>
            <w:r w:rsidR="00694D3B" w:rsidRPr="00694D3B">
              <w:rPr>
                <w:rFonts w:ascii="Times New Roman" w:eastAsia="Times New Roman" w:hAnsi="Times New Roman"/>
                <w:b/>
                <w:sz w:val="24"/>
                <w:szCs w:val="24"/>
              </w:rPr>
              <w:lastRenderedPageBreak/>
              <w:t>Context And Outside Of The Instructional Context</w:t>
            </w:r>
          </w:p>
          <w:p w14:paraId="72803505" w14:textId="77777777" w:rsidR="00CC1D01" w:rsidRDefault="00CC1D01" w:rsidP="00010CC4">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w:t>
            </w:r>
          </w:p>
          <w:p w14:paraId="3B7EEE10" w14:textId="77777777" w:rsidR="00CC1D01" w:rsidRPr="007A4C78" w:rsidRDefault="00CC1D01" w:rsidP="00010CC4">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260" w:type="dxa"/>
          </w:tcPr>
          <w:p w14:paraId="0F7FAF5C" w14:textId="77777777" w:rsidR="00CC1D01" w:rsidRDefault="00CC1D01" w:rsidP="00010CC4">
            <w:pPr>
              <w:rPr>
                <w:rFonts w:ascii="Times New Roman" w:eastAsia="Times New Roman" w:hAnsi="Times New Roman"/>
                <w:bCs/>
                <w:iCs/>
                <w:sz w:val="24"/>
                <w:szCs w:val="24"/>
              </w:rPr>
            </w:pPr>
          </w:p>
        </w:tc>
      </w:tr>
      <w:tr w:rsidR="00CC1D01" w14:paraId="1CF1D079" w14:textId="77777777" w:rsidTr="00D15C29">
        <w:tc>
          <w:tcPr>
            <w:tcW w:w="10008" w:type="dxa"/>
          </w:tcPr>
          <w:p w14:paraId="65B4B92D" w14:textId="77777777" w:rsidR="00CC1D01" w:rsidRDefault="00CC1D01" w:rsidP="00010CC4">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39BAA843" w14:textId="77777777" w:rsidR="00CC1D01" w:rsidRDefault="009B4FF7" w:rsidP="00010CC4">
            <w:pPr>
              <w:rPr>
                <w:rFonts w:ascii="Times New Roman" w:eastAsia="Times New Roman" w:hAnsi="Times New Roman"/>
                <w:b/>
                <w:bCs/>
                <w:i/>
                <w:iCs/>
                <w:sz w:val="24"/>
                <w:szCs w:val="24"/>
              </w:rPr>
            </w:pPr>
            <w:r>
              <w:rPr>
                <w:rFonts w:ascii="Times New Roman" w:eastAsia="Times New Roman" w:hAnsi="Times New Roman"/>
                <w:b/>
                <w:bCs/>
                <w:i/>
                <w:iCs/>
                <w:sz w:val="24"/>
                <w:szCs w:val="24"/>
              </w:rPr>
              <w:t>Appendix to Code of Ethics</w:t>
            </w:r>
            <w:r w:rsidR="00CC1D01">
              <w:rPr>
                <w:rFonts w:ascii="Times New Roman" w:eastAsia="Times New Roman" w:hAnsi="Times New Roman"/>
                <w:b/>
                <w:bCs/>
                <w:i/>
                <w:iCs/>
                <w:sz w:val="24"/>
                <w:szCs w:val="24"/>
              </w:rPr>
              <w:t xml:space="preserve"> Policy</w:t>
            </w:r>
            <w:r>
              <w:rPr>
                <w:rFonts w:ascii="Times New Roman" w:eastAsia="Times New Roman" w:hAnsi="Times New Roman"/>
                <w:b/>
                <w:bCs/>
                <w:i/>
                <w:iCs/>
                <w:sz w:val="24"/>
                <w:szCs w:val="24"/>
              </w:rPr>
              <w:t xml:space="preserve"> – Consensual Relations in Instructional Settings</w:t>
            </w:r>
          </w:p>
          <w:p w14:paraId="521726FA" w14:textId="77777777" w:rsidR="00694D3B" w:rsidRPr="00694D3B" w:rsidRDefault="00694D3B" w:rsidP="00694D3B">
            <w:pPr>
              <w:rPr>
                <w:rFonts w:ascii="Times New Roman" w:eastAsia="Times New Roman" w:hAnsi="Times New Roman"/>
                <w:b/>
                <w:bCs/>
                <w:i/>
                <w:iCs/>
                <w:sz w:val="24"/>
                <w:szCs w:val="24"/>
              </w:rPr>
            </w:pPr>
            <w:r w:rsidRPr="00694D3B">
              <w:rPr>
                <w:rFonts w:ascii="Times New Roman" w:eastAsia="Times New Roman" w:hAnsi="Times New Roman"/>
                <w:b/>
                <w:bCs/>
                <w:i/>
                <w:iCs/>
                <w:sz w:val="24"/>
                <w:szCs w:val="24"/>
              </w:rPr>
              <w:t>3.1.44 Consensual Relations In The Instructional Context And Outside Of The Instructional Context</w:t>
            </w:r>
          </w:p>
          <w:p w14:paraId="6130EED4" w14:textId="0CE49F29" w:rsidR="00694D3B" w:rsidRPr="00AC6B89" w:rsidRDefault="00694D3B" w:rsidP="00010CC4">
            <w:pPr>
              <w:rPr>
                <w:rFonts w:ascii="Times New Roman" w:eastAsia="Times New Roman" w:hAnsi="Times New Roman"/>
                <w:b/>
                <w:bCs/>
                <w:i/>
                <w:iCs/>
                <w:color w:val="FF0000"/>
                <w:sz w:val="24"/>
                <w:szCs w:val="24"/>
              </w:rPr>
            </w:pPr>
          </w:p>
        </w:tc>
        <w:tc>
          <w:tcPr>
            <w:tcW w:w="1260" w:type="dxa"/>
          </w:tcPr>
          <w:p w14:paraId="1A1CF1F8" w14:textId="77777777" w:rsidR="00CC1D01" w:rsidRDefault="00CC1D01" w:rsidP="009B4FF7">
            <w:pPr>
              <w:rPr>
                <w:rFonts w:ascii="Times New Roman" w:eastAsia="Times New Roman" w:hAnsi="Times New Roman"/>
                <w:b/>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sidR="009B4FF7">
              <w:rPr>
                <w:rFonts w:ascii="Times New Roman" w:eastAsia="Times New Roman" w:hAnsi="Times New Roman"/>
                <w:b/>
                <w:bCs/>
                <w:iCs/>
                <w:sz w:val="24"/>
                <w:szCs w:val="24"/>
              </w:rPr>
              <w:t>11.06.15.07</w:t>
            </w:r>
          </w:p>
          <w:p w14:paraId="2D47220B" w14:textId="6238CAE0" w:rsidR="00694D3B" w:rsidRDefault="00694D3B" w:rsidP="009B4FF7">
            <w:pPr>
              <w:rPr>
                <w:rFonts w:ascii="Times New Roman" w:eastAsia="Times New Roman" w:hAnsi="Times New Roman"/>
                <w:bCs/>
                <w:iCs/>
                <w:sz w:val="24"/>
                <w:szCs w:val="24"/>
              </w:rPr>
            </w:pPr>
            <w:r>
              <w:rPr>
                <w:rFonts w:ascii="Times New Roman" w:eastAsia="Times New Roman" w:hAnsi="Times New Roman"/>
                <w:b/>
                <w:bCs/>
                <w:iCs/>
                <w:sz w:val="24"/>
                <w:szCs w:val="24"/>
              </w:rPr>
              <w:t>02.05.18.01</w:t>
            </w:r>
          </w:p>
        </w:tc>
      </w:tr>
    </w:tbl>
    <w:p w14:paraId="4B35DE2E" w14:textId="77777777" w:rsidR="00B672E0" w:rsidRDefault="00CC1D01" w:rsidP="002D01DF">
      <w:pPr>
        <w:jc w:val="center"/>
        <w:rPr>
          <w:sz w:val="24"/>
          <w:szCs w:val="24"/>
        </w:rPr>
      </w:pPr>
      <w:r>
        <w:rPr>
          <w:noProof/>
        </w:rPr>
        <w:drawing>
          <wp:inline distT="0" distB="0" distL="0" distR="0" wp14:anchorId="0EDAD169" wp14:editId="7BA066A8">
            <wp:extent cx="304800" cy="354211"/>
            <wp:effectExtent l="0" t="0" r="0" b="8255"/>
            <wp:docPr id="36" name="Picture 36"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112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05"/>
        <w:gridCol w:w="1363"/>
      </w:tblGrid>
      <w:tr w:rsidR="00B672E0" w14:paraId="15103E6B" w14:textId="77777777" w:rsidTr="00B672E0">
        <w:tc>
          <w:tcPr>
            <w:tcW w:w="9918" w:type="dxa"/>
          </w:tcPr>
          <w:p w14:paraId="6C997628" w14:textId="77777777" w:rsidR="00B672E0" w:rsidRDefault="00B672E0" w:rsidP="004D3C22">
            <w:pPr>
              <w:tabs>
                <w:tab w:val="left" w:pos="2160"/>
                <w:tab w:val="right" w:pos="8640"/>
              </w:tabs>
              <w:spacing w:after="0" w:line="240" w:lineRule="auto"/>
              <w:rPr>
                <w:rFonts w:ascii="Times New Roman" w:eastAsia="Times New Roman" w:hAnsi="Times New Roman"/>
                <w:b/>
                <w:bCs/>
                <w:i/>
                <w:iCs/>
                <w:sz w:val="24"/>
                <w:szCs w:val="24"/>
              </w:rPr>
            </w:pPr>
            <w:r>
              <w:rPr>
                <w:sz w:val="24"/>
                <w:szCs w:val="24"/>
              </w:rPr>
              <w:br w:type="page"/>
            </w: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Pr="00A41598">
              <w:rPr>
                <w:rFonts w:ascii="Times New Roman" w:eastAsia="Times New Roman" w:hAnsi="Times New Roman"/>
                <w:b/>
                <w:bCs/>
                <w:iCs/>
                <w:sz w:val="24"/>
                <w:szCs w:val="24"/>
              </w:rPr>
              <w:t>Policy 5.1.19 University Violence Policy</w:t>
            </w:r>
          </w:p>
          <w:p w14:paraId="5656C880" w14:textId="77777777" w:rsidR="00B672E0" w:rsidRDefault="00B672E0" w:rsidP="004D3C22">
            <w:pPr>
              <w:rPr>
                <w:rFonts w:ascii="Times New Roman" w:eastAsia="Times New Roman" w:hAnsi="Times New Roman"/>
                <w:bCs/>
                <w:iCs/>
                <w:color w:val="FF0000"/>
                <w:sz w:val="24"/>
                <w:szCs w:val="24"/>
              </w:rPr>
            </w:pPr>
            <w:r>
              <w:rPr>
                <w:rFonts w:ascii="Times New Roman" w:eastAsia="Times New Roman" w:hAnsi="Times New Roman"/>
                <w:b/>
                <w:bCs/>
                <w:i/>
                <w:iCs/>
                <w:color w:val="FF0000"/>
                <w:sz w:val="24"/>
                <w:szCs w:val="24"/>
              </w:rPr>
              <w:br/>
            </w: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Pr="00A41598">
              <w:rPr>
                <w:rFonts w:ascii="Times New Roman" w:eastAsia="Times New Roman" w:hAnsi="Times New Roman"/>
                <w:bCs/>
                <w:iCs/>
                <w:sz w:val="24"/>
                <w:szCs w:val="24"/>
              </w:rPr>
              <w:t>Policy Review</w:t>
            </w:r>
          </w:p>
          <w:p w14:paraId="5A56CCF6" w14:textId="77777777" w:rsidR="00B672E0" w:rsidRPr="007A4C78" w:rsidRDefault="00B672E0" w:rsidP="004D3C22">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D11339">
              <w:rPr>
                <w:rFonts w:ascii="Times New Roman" w:eastAsia="Times New Roman" w:hAnsi="Times New Roman"/>
                <w:bCs/>
                <w:iCs/>
                <w:sz w:val="24"/>
                <w:szCs w:val="24"/>
              </w:rPr>
              <w:t xml:space="preserve"> </w:t>
            </w:r>
            <w:r>
              <w:rPr>
                <w:rFonts w:ascii="Times New Roman" w:eastAsia="Times New Roman" w:hAnsi="Times New Roman"/>
                <w:bCs/>
                <w:iCs/>
                <w:sz w:val="24"/>
                <w:szCs w:val="24"/>
              </w:rPr>
              <w:t>Pending</w:t>
            </w:r>
          </w:p>
        </w:tc>
        <w:tc>
          <w:tcPr>
            <w:tcW w:w="1350" w:type="dxa"/>
          </w:tcPr>
          <w:p w14:paraId="4F01D9E0" w14:textId="77777777" w:rsidR="00B672E0" w:rsidRDefault="00B672E0" w:rsidP="004D3C22">
            <w:pPr>
              <w:rPr>
                <w:rFonts w:ascii="Times New Roman" w:eastAsia="Times New Roman" w:hAnsi="Times New Roman"/>
                <w:bCs/>
                <w:iCs/>
                <w:sz w:val="24"/>
                <w:szCs w:val="24"/>
              </w:rPr>
            </w:pPr>
          </w:p>
        </w:tc>
      </w:tr>
      <w:tr w:rsidR="00B672E0" w14:paraId="1F5B862C" w14:textId="77777777" w:rsidTr="00B672E0">
        <w:tc>
          <w:tcPr>
            <w:tcW w:w="9918" w:type="dxa"/>
          </w:tcPr>
          <w:p w14:paraId="2B3752C2" w14:textId="77777777" w:rsidR="00B672E0" w:rsidRDefault="00B672E0" w:rsidP="004D3C22">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046EA5AF" w14:textId="77777777" w:rsidR="00B672E0" w:rsidRPr="00AC6B89" w:rsidRDefault="00B672E0" w:rsidP="004D3C22">
            <w:pPr>
              <w:pStyle w:val="NormalWeb"/>
              <w:rPr>
                <w:rFonts w:eastAsia="Times New Roman"/>
                <w:b/>
                <w:bCs/>
                <w:i/>
                <w:iCs/>
                <w:color w:val="FF0000"/>
              </w:rPr>
            </w:pPr>
            <w:r>
              <w:rPr>
                <w:rFonts w:eastAsia="Times New Roman"/>
                <w:b/>
                <w:bCs/>
                <w:i/>
                <w:iCs/>
              </w:rPr>
              <w:br/>
            </w:r>
            <w:r w:rsidRPr="00A41598">
              <w:rPr>
                <w:rFonts w:eastAsia="Times New Roman"/>
                <w:b/>
                <w:bCs/>
                <w:i/>
                <w:iCs/>
              </w:rPr>
              <w:t>Policy 5.1.19 University Violence Policy CURRENT</w:t>
            </w:r>
            <w:r>
              <w:rPr>
                <w:rFonts w:eastAsia="Times New Roman"/>
                <w:b/>
                <w:bCs/>
                <w:i/>
                <w:iCs/>
                <w:color w:val="FF0000"/>
              </w:rPr>
              <w:br/>
            </w:r>
          </w:p>
        </w:tc>
        <w:tc>
          <w:tcPr>
            <w:tcW w:w="1350" w:type="dxa"/>
          </w:tcPr>
          <w:p w14:paraId="23D6EFCF" w14:textId="77777777" w:rsidR="00B672E0" w:rsidRDefault="00B672E0" w:rsidP="004D3C22">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Document Number(s):</w:t>
            </w:r>
          </w:p>
          <w:p w14:paraId="07BAABBF" w14:textId="77777777" w:rsidR="00B672E0" w:rsidRDefault="00B672E0" w:rsidP="004D3C22">
            <w:pPr>
              <w:rPr>
                <w:rFonts w:ascii="Times New Roman" w:eastAsia="Times New Roman" w:hAnsi="Times New Roman"/>
                <w:bCs/>
                <w:iCs/>
                <w:sz w:val="24"/>
                <w:szCs w:val="24"/>
              </w:rPr>
            </w:pPr>
            <w:r w:rsidRPr="00A41598">
              <w:rPr>
                <w:rFonts w:eastAsia="Times New Roman"/>
                <w:b/>
                <w:bCs/>
                <w:i/>
                <w:iCs/>
              </w:rPr>
              <w:t>02.01.18.23</w:t>
            </w:r>
          </w:p>
        </w:tc>
      </w:tr>
    </w:tbl>
    <w:p w14:paraId="6BF46457" w14:textId="1536F9EA" w:rsidR="002D01DF" w:rsidRDefault="00B672E0" w:rsidP="002D01DF">
      <w:pPr>
        <w:jc w:val="center"/>
        <w:rPr>
          <w:sz w:val="24"/>
          <w:szCs w:val="24"/>
        </w:rPr>
      </w:pPr>
      <w:r>
        <w:rPr>
          <w:noProof/>
        </w:rPr>
        <w:drawing>
          <wp:inline distT="0" distB="0" distL="0" distR="0" wp14:anchorId="791E34C3" wp14:editId="16DB03DE">
            <wp:extent cx="304800" cy="354211"/>
            <wp:effectExtent l="0" t="0" r="0" b="8255"/>
            <wp:docPr id="8" name="Picture 8"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112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05"/>
        <w:gridCol w:w="1363"/>
      </w:tblGrid>
      <w:tr w:rsidR="002D01DF" w14:paraId="6DA92B27" w14:textId="77777777" w:rsidTr="00D15C29">
        <w:tc>
          <w:tcPr>
            <w:tcW w:w="10008" w:type="dxa"/>
          </w:tcPr>
          <w:p w14:paraId="19BA41A3" w14:textId="77777777" w:rsidR="002D01DF" w:rsidRDefault="002D01DF" w:rsidP="004D3C22">
            <w:pPr>
              <w:rPr>
                <w:rFonts w:ascii="Times New Roman" w:eastAsia="Times New Roman" w:hAnsi="Times New Roman"/>
                <w:b/>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Review Policy 9.2 and 9.2.1 Information Technology Appropriate Use Policy and Procedures for Violations</w:t>
            </w:r>
          </w:p>
          <w:p w14:paraId="1974D093" w14:textId="77777777" w:rsidR="002D01DF" w:rsidRDefault="002D01DF" w:rsidP="004D3C22">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  Executive Committee discussion 11/30/15.</w:t>
            </w:r>
          </w:p>
          <w:p w14:paraId="31726062" w14:textId="77777777" w:rsidR="002D01DF" w:rsidRPr="007A4C78" w:rsidRDefault="002D01DF" w:rsidP="004D3C22">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260" w:type="dxa"/>
          </w:tcPr>
          <w:p w14:paraId="0BE8664C" w14:textId="77777777" w:rsidR="002D01DF" w:rsidRDefault="002D01DF" w:rsidP="004D3C22">
            <w:pPr>
              <w:rPr>
                <w:rFonts w:ascii="Times New Roman" w:eastAsia="Times New Roman" w:hAnsi="Times New Roman"/>
                <w:bCs/>
                <w:iCs/>
                <w:sz w:val="24"/>
                <w:szCs w:val="24"/>
              </w:rPr>
            </w:pPr>
          </w:p>
        </w:tc>
      </w:tr>
      <w:tr w:rsidR="002D01DF" w14:paraId="23E37228" w14:textId="77777777" w:rsidTr="00D15C29">
        <w:tc>
          <w:tcPr>
            <w:tcW w:w="10008" w:type="dxa"/>
          </w:tcPr>
          <w:p w14:paraId="0DE96431" w14:textId="77777777" w:rsidR="002D01DF" w:rsidRDefault="002D01DF" w:rsidP="004D3C22">
            <w:pPr>
              <w:spacing w:after="0" w:line="240" w:lineRule="auto"/>
              <w:contextualSpacing/>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4DB56A5E" w14:textId="77777777" w:rsidR="002D01DF" w:rsidRDefault="002D01DF" w:rsidP="004D3C22">
            <w:pPr>
              <w:spacing w:after="0" w:line="240" w:lineRule="auto"/>
              <w:contextualSpacing/>
              <w:rPr>
                <w:rFonts w:ascii="Times New Roman" w:eastAsia="Times New Roman" w:hAnsi="Times New Roman"/>
                <w:b/>
                <w:bCs/>
                <w:i/>
                <w:iCs/>
                <w:color w:val="FF0000"/>
                <w:sz w:val="24"/>
                <w:szCs w:val="24"/>
              </w:rPr>
            </w:pPr>
          </w:p>
          <w:p w14:paraId="43BE6553" w14:textId="77777777" w:rsidR="002D01DF" w:rsidRDefault="002D01DF" w:rsidP="004D3C22">
            <w:pPr>
              <w:spacing w:after="0" w:line="240" w:lineRule="auto"/>
              <w:contextualSpacing/>
              <w:rPr>
                <w:rFonts w:ascii="Times New Roman" w:eastAsia="Times New Roman" w:hAnsi="Times New Roman"/>
                <w:b/>
                <w:bCs/>
                <w:i/>
                <w:iCs/>
                <w:sz w:val="24"/>
                <w:szCs w:val="24"/>
              </w:rPr>
            </w:pPr>
            <w:r>
              <w:rPr>
                <w:rFonts w:ascii="Times New Roman" w:eastAsia="Times New Roman" w:hAnsi="Times New Roman"/>
                <w:b/>
                <w:bCs/>
                <w:i/>
                <w:iCs/>
                <w:sz w:val="24"/>
                <w:szCs w:val="24"/>
              </w:rPr>
              <w:t>Information Technology –Policy on Appropriate Use</w:t>
            </w:r>
          </w:p>
          <w:p w14:paraId="7A41FE6F" w14:textId="77777777" w:rsidR="002D01DF" w:rsidRDefault="002D01DF" w:rsidP="004D3C22">
            <w:pPr>
              <w:spacing w:after="0" w:line="240" w:lineRule="auto"/>
              <w:contextualSpacing/>
              <w:rPr>
                <w:rFonts w:ascii="Times New Roman" w:eastAsia="Times New Roman" w:hAnsi="Times New Roman"/>
                <w:b/>
                <w:bCs/>
                <w:i/>
                <w:iCs/>
                <w:sz w:val="24"/>
                <w:szCs w:val="24"/>
              </w:rPr>
            </w:pPr>
          </w:p>
          <w:p w14:paraId="50CAEDFF" w14:textId="77777777" w:rsidR="002D01DF" w:rsidRDefault="002D01DF" w:rsidP="004D3C22">
            <w:pPr>
              <w:spacing w:after="0" w:line="240" w:lineRule="auto"/>
              <w:contextualSpacing/>
              <w:rPr>
                <w:rFonts w:ascii="Times New Roman" w:eastAsia="Times New Roman" w:hAnsi="Times New Roman"/>
                <w:b/>
                <w:bCs/>
                <w:i/>
                <w:iCs/>
                <w:sz w:val="24"/>
                <w:szCs w:val="24"/>
              </w:rPr>
            </w:pPr>
            <w:r>
              <w:rPr>
                <w:rFonts w:ascii="Times New Roman" w:eastAsia="Times New Roman" w:hAnsi="Times New Roman"/>
                <w:b/>
                <w:bCs/>
                <w:i/>
                <w:iCs/>
                <w:sz w:val="24"/>
                <w:szCs w:val="24"/>
              </w:rPr>
              <w:t>Information Technology –Procedures for Appropriate Use Violations</w:t>
            </w:r>
          </w:p>
          <w:p w14:paraId="14192B47" w14:textId="77777777" w:rsidR="002D01DF" w:rsidRPr="005D2CB0" w:rsidRDefault="002D01DF" w:rsidP="004D3C22">
            <w:pPr>
              <w:spacing w:after="0" w:line="240" w:lineRule="auto"/>
              <w:contextualSpacing/>
              <w:rPr>
                <w:rFonts w:ascii="Times New Roman" w:eastAsia="Times New Roman" w:hAnsi="Times New Roman"/>
                <w:b/>
                <w:bCs/>
                <w:i/>
                <w:iCs/>
                <w:sz w:val="24"/>
                <w:szCs w:val="24"/>
              </w:rPr>
            </w:pPr>
          </w:p>
        </w:tc>
        <w:tc>
          <w:tcPr>
            <w:tcW w:w="1260" w:type="dxa"/>
          </w:tcPr>
          <w:p w14:paraId="249DFBE4" w14:textId="77777777" w:rsidR="002D01DF" w:rsidRDefault="002D01DF" w:rsidP="004D3C22">
            <w:pPr>
              <w:spacing w:after="0" w:line="240" w:lineRule="auto"/>
              <w:contextualSpacing/>
              <w:rPr>
                <w:rFonts w:ascii="Times New Roman" w:eastAsia="Times New Roman" w:hAnsi="Times New Roman"/>
                <w:b/>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bCs/>
                <w:iCs/>
                <w:sz w:val="24"/>
                <w:szCs w:val="24"/>
              </w:rPr>
              <w:t>11.17.15.05</w:t>
            </w:r>
          </w:p>
          <w:p w14:paraId="5BD51D0A" w14:textId="77777777" w:rsidR="002D01DF" w:rsidRDefault="002D01DF" w:rsidP="004D3C22">
            <w:pPr>
              <w:spacing w:after="0" w:line="240" w:lineRule="auto"/>
              <w:contextualSpacing/>
              <w:rPr>
                <w:rFonts w:ascii="Times New Roman" w:eastAsia="Times New Roman" w:hAnsi="Times New Roman"/>
                <w:b/>
                <w:bCs/>
                <w:iCs/>
                <w:sz w:val="24"/>
                <w:szCs w:val="24"/>
              </w:rPr>
            </w:pPr>
          </w:p>
          <w:p w14:paraId="19C7DFDA" w14:textId="77777777" w:rsidR="002D01DF" w:rsidRDefault="002D01DF" w:rsidP="004D3C22">
            <w:pPr>
              <w:spacing w:after="0" w:line="240" w:lineRule="auto"/>
              <w:contextualSpacing/>
              <w:rPr>
                <w:rFonts w:ascii="Times New Roman" w:eastAsia="Times New Roman" w:hAnsi="Times New Roman"/>
                <w:bCs/>
                <w:iCs/>
                <w:sz w:val="24"/>
                <w:szCs w:val="24"/>
              </w:rPr>
            </w:pPr>
            <w:r>
              <w:rPr>
                <w:rFonts w:ascii="Times New Roman" w:eastAsia="Times New Roman" w:hAnsi="Times New Roman"/>
                <w:b/>
                <w:bCs/>
                <w:iCs/>
                <w:sz w:val="24"/>
                <w:szCs w:val="24"/>
              </w:rPr>
              <w:t>11.17.15.06</w:t>
            </w:r>
          </w:p>
        </w:tc>
      </w:tr>
    </w:tbl>
    <w:p w14:paraId="7D8A388E" w14:textId="77777777" w:rsidR="002D01DF" w:rsidRDefault="002D01DF" w:rsidP="00CC1D01">
      <w:pPr>
        <w:jc w:val="center"/>
        <w:rPr>
          <w:sz w:val="24"/>
          <w:szCs w:val="24"/>
        </w:rPr>
      </w:pPr>
      <w:r>
        <w:rPr>
          <w:noProof/>
        </w:rPr>
        <w:lastRenderedPageBreak/>
        <w:drawing>
          <wp:inline distT="0" distB="0" distL="0" distR="0" wp14:anchorId="29E8BFBC" wp14:editId="6110507C">
            <wp:extent cx="304800" cy="354211"/>
            <wp:effectExtent l="0" t="0" r="0" b="8255"/>
            <wp:docPr id="37" name="Picture 37"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1117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15"/>
        <w:gridCol w:w="1363"/>
      </w:tblGrid>
      <w:tr w:rsidR="002D01DF" w14:paraId="625AF21D" w14:textId="77777777" w:rsidTr="00D15C29">
        <w:tc>
          <w:tcPr>
            <w:tcW w:w="10008" w:type="dxa"/>
          </w:tcPr>
          <w:p w14:paraId="3AA8906E" w14:textId="77777777" w:rsidR="002D01DF" w:rsidRDefault="002D01DF" w:rsidP="004D3C22">
            <w:pPr>
              <w:rPr>
                <w:rFonts w:ascii="Times New Roman" w:eastAsia="Times New Roman" w:hAnsi="Times New Roman"/>
                <w:b/>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Review Policy 9.5 Policy on Creation of University Web Sites and associated procedures 9.5.1, 9.5.2, 9.5.3, 9.5.4 and 9.9.5</w:t>
            </w:r>
          </w:p>
          <w:p w14:paraId="6FB994B7" w14:textId="77777777" w:rsidR="002D01DF" w:rsidRDefault="002D01DF" w:rsidP="004D3C22">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  Executive Committee discussion 11/30/15.</w:t>
            </w:r>
          </w:p>
          <w:p w14:paraId="3D8B18A2" w14:textId="77777777" w:rsidR="002D01DF" w:rsidRPr="007A4C78" w:rsidRDefault="002D01DF" w:rsidP="004D3C22">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170" w:type="dxa"/>
          </w:tcPr>
          <w:p w14:paraId="1C3CC4E9" w14:textId="77777777" w:rsidR="002D01DF" w:rsidRDefault="002D01DF" w:rsidP="004D3C22">
            <w:pPr>
              <w:rPr>
                <w:rFonts w:ascii="Times New Roman" w:eastAsia="Times New Roman" w:hAnsi="Times New Roman"/>
                <w:bCs/>
                <w:iCs/>
                <w:sz w:val="24"/>
                <w:szCs w:val="24"/>
              </w:rPr>
            </w:pPr>
          </w:p>
        </w:tc>
      </w:tr>
      <w:tr w:rsidR="002D01DF" w14:paraId="2B45BE08" w14:textId="77777777" w:rsidTr="00D15C29">
        <w:tc>
          <w:tcPr>
            <w:tcW w:w="10008" w:type="dxa"/>
          </w:tcPr>
          <w:p w14:paraId="560729B6" w14:textId="77777777" w:rsidR="002D01DF" w:rsidRDefault="002D01DF" w:rsidP="004D3C22">
            <w:pPr>
              <w:spacing w:after="0" w:line="240" w:lineRule="auto"/>
              <w:contextualSpacing/>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6BD80986" w14:textId="77777777" w:rsidR="002D01DF" w:rsidRDefault="002D01DF" w:rsidP="004D3C22">
            <w:pPr>
              <w:spacing w:after="0" w:line="240" w:lineRule="auto"/>
              <w:contextualSpacing/>
              <w:rPr>
                <w:rFonts w:ascii="Times New Roman" w:eastAsia="Times New Roman" w:hAnsi="Times New Roman"/>
                <w:b/>
                <w:bCs/>
                <w:i/>
                <w:iCs/>
                <w:color w:val="FF0000"/>
                <w:sz w:val="24"/>
                <w:szCs w:val="24"/>
              </w:rPr>
            </w:pPr>
          </w:p>
          <w:p w14:paraId="59F254C9" w14:textId="77777777" w:rsidR="002D01DF" w:rsidRDefault="002D01DF" w:rsidP="004D3C22">
            <w:pPr>
              <w:spacing w:after="0" w:line="240" w:lineRule="auto"/>
              <w:contextualSpacing/>
              <w:rPr>
                <w:rFonts w:ascii="Times New Roman" w:eastAsia="Times New Roman" w:hAnsi="Times New Roman"/>
                <w:b/>
                <w:bCs/>
                <w:i/>
                <w:iCs/>
                <w:sz w:val="24"/>
                <w:szCs w:val="24"/>
              </w:rPr>
            </w:pPr>
            <w:r>
              <w:rPr>
                <w:rFonts w:ascii="Times New Roman" w:eastAsia="Times New Roman" w:hAnsi="Times New Roman"/>
                <w:b/>
                <w:bCs/>
                <w:i/>
                <w:iCs/>
                <w:sz w:val="24"/>
                <w:szCs w:val="24"/>
              </w:rPr>
              <w:t>Policy on Creation of University Web Sites</w:t>
            </w:r>
          </w:p>
          <w:p w14:paraId="40AB8DA5" w14:textId="77777777" w:rsidR="002D01DF" w:rsidRDefault="002D01DF" w:rsidP="004D3C22">
            <w:pPr>
              <w:spacing w:after="0" w:line="240" w:lineRule="auto"/>
              <w:contextualSpacing/>
              <w:rPr>
                <w:rFonts w:ascii="Times New Roman" w:eastAsia="Times New Roman" w:hAnsi="Times New Roman"/>
                <w:b/>
                <w:bCs/>
                <w:i/>
                <w:iCs/>
                <w:sz w:val="24"/>
                <w:szCs w:val="24"/>
              </w:rPr>
            </w:pPr>
          </w:p>
          <w:p w14:paraId="1065B8A1" w14:textId="77777777" w:rsidR="002D01DF" w:rsidRDefault="002D01DF" w:rsidP="004D3C22">
            <w:pPr>
              <w:spacing w:after="0" w:line="240" w:lineRule="auto"/>
              <w:contextualSpacing/>
              <w:rPr>
                <w:rFonts w:ascii="Times New Roman" w:eastAsia="Times New Roman" w:hAnsi="Times New Roman"/>
                <w:b/>
                <w:bCs/>
                <w:i/>
                <w:iCs/>
                <w:sz w:val="24"/>
                <w:szCs w:val="24"/>
              </w:rPr>
            </w:pPr>
            <w:r>
              <w:rPr>
                <w:rFonts w:ascii="Times New Roman" w:eastAsia="Times New Roman" w:hAnsi="Times New Roman"/>
                <w:b/>
                <w:bCs/>
                <w:i/>
                <w:iCs/>
                <w:sz w:val="24"/>
                <w:szCs w:val="24"/>
              </w:rPr>
              <w:t>Procedures for Establishing a Web Presence and Domain Names</w:t>
            </w:r>
          </w:p>
          <w:p w14:paraId="2968A91E" w14:textId="77777777" w:rsidR="002D01DF" w:rsidRDefault="002D01DF" w:rsidP="004D3C22">
            <w:pPr>
              <w:spacing w:after="0" w:line="240" w:lineRule="auto"/>
              <w:contextualSpacing/>
              <w:rPr>
                <w:rFonts w:ascii="Times New Roman" w:eastAsia="Times New Roman" w:hAnsi="Times New Roman"/>
                <w:b/>
                <w:bCs/>
                <w:i/>
                <w:iCs/>
                <w:sz w:val="24"/>
                <w:szCs w:val="24"/>
              </w:rPr>
            </w:pPr>
          </w:p>
          <w:p w14:paraId="2F2CB951" w14:textId="77777777" w:rsidR="002D01DF" w:rsidRDefault="002D01DF" w:rsidP="004D3C22">
            <w:pPr>
              <w:spacing w:after="0" w:line="240" w:lineRule="auto"/>
              <w:contextualSpacing/>
              <w:rPr>
                <w:rFonts w:ascii="Times New Roman" w:eastAsia="Times New Roman" w:hAnsi="Times New Roman"/>
                <w:b/>
                <w:bCs/>
                <w:i/>
                <w:iCs/>
                <w:sz w:val="24"/>
                <w:szCs w:val="24"/>
              </w:rPr>
            </w:pPr>
            <w:r>
              <w:rPr>
                <w:rFonts w:ascii="Times New Roman" w:eastAsia="Times New Roman" w:hAnsi="Times New Roman"/>
                <w:b/>
                <w:bCs/>
                <w:i/>
                <w:iCs/>
                <w:sz w:val="24"/>
                <w:szCs w:val="24"/>
              </w:rPr>
              <w:t>Procedures for Establishing Essential Elements in University Websites with a Public Presence</w:t>
            </w:r>
          </w:p>
          <w:p w14:paraId="61CE34F6" w14:textId="77777777" w:rsidR="002D01DF" w:rsidRDefault="002D01DF" w:rsidP="004D3C22">
            <w:pPr>
              <w:spacing w:after="0" w:line="240" w:lineRule="auto"/>
              <w:contextualSpacing/>
              <w:rPr>
                <w:rFonts w:ascii="Times New Roman" w:eastAsia="Times New Roman" w:hAnsi="Times New Roman"/>
                <w:b/>
                <w:bCs/>
                <w:i/>
                <w:iCs/>
                <w:sz w:val="24"/>
                <w:szCs w:val="24"/>
              </w:rPr>
            </w:pPr>
          </w:p>
          <w:p w14:paraId="3ED2A7B8" w14:textId="77777777" w:rsidR="002D01DF" w:rsidRDefault="002D01DF" w:rsidP="004D3C22">
            <w:pPr>
              <w:spacing w:after="0" w:line="240" w:lineRule="auto"/>
              <w:contextualSpacing/>
              <w:rPr>
                <w:rFonts w:ascii="Times New Roman" w:eastAsia="Times New Roman" w:hAnsi="Times New Roman"/>
                <w:b/>
                <w:bCs/>
                <w:i/>
                <w:iCs/>
                <w:sz w:val="24"/>
                <w:szCs w:val="24"/>
              </w:rPr>
            </w:pPr>
            <w:r>
              <w:rPr>
                <w:rFonts w:ascii="Times New Roman" w:eastAsia="Times New Roman" w:hAnsi="Times New Roman"/>
                <w:b/>
                <w:bCs/>
                <w:i/>
                <w:iCs/>
                <w:sz w:val="24"/>
                <w:szCs w:val="24"/>
              </w:rPr>
              <w:t>Procedures for Meeting Website Accessibility Requirements</w:t>
            </w:r>
          </w:p>
          <w:p w14:paraId="32791C54" w14:textId="77777777" w:rsidR="002D01DF" w:rsidRDefault="002D01DF" w:rsidP="004D3C22">
            <w:pPr>
              <w:spacing w:after="0" w:line="240" w:lineRule="auto"/>
              <w:contextualSpacing/>
              <w:rPr>
                <w:rFonts w:ascii="Times New Roman" w:eastAsia="Times New Roman" w:hAnsi="Times New Roman"/>
                <w:b/>
                <w:bCs/>
                <w:i/>
                <w:iCs/>
                <w:sz w:val="24"/>
                <w:szCs w:val="24"/>
              </w:rPr>
            </w:pPr>
          </w:p>
          <w:p w14:paraId="6B409E3A" w14:textId="77777777" w:rsidR="002D01DF" w:rsidRDefault="002D01DF" w:rsidP="004D3C22">
            <w:pPr>
              <w:spacing w:after="0" w:line="240" w:lineRule="auto"/>
              <w:contextualSpacing/>
              <w:rPr>
                <w:rFonts w:ascii="Times New Roman" w:eastAsia="Times New Roman" w:hAnsi="Times New Roman"/>
                <w:b/>
                <w:bCs/>
                <w:i/>
                <w:iCs/>
                <w:sz w:val="24"/>
                <w:szCs w:val="24"/>
              </w:rPr>
            </w:pPr>
            <w:r>
              <w:rPr>
                <w:rFonts w:ascii="Times New Roman" w:eastAsia="Times New Roman" w:hAnsi="Times New Roman"/>
                <w:b/>
                <w:bCs/>
                <w:i/>
                <w:iCs/>
                <w:sz w:val="24"/>
                <w:szCs w:val="24"/>
              </w:rPr>
              <w:t>Procedures for Submitting Campus Map Updates and Special University-Wide Web Images and Announcements</w:t>
            </w:r>
          </w:p>
          <w:p w14:paraId="2902FD80" w14:textId="77777777" w:rsidR="002D01DF" w:rsidRDefault="002D01DF" w:rsidP="004D3C22">
            <w:pPr>
              <w:spacing w:after="0" w:line="240" w:lineRule="auto"/>
              <w:contextualSpacing/>
              <w:rPr>
                <w:rFonts w:ascii="Times New Roman" w:eastAsia="Times New Roman" w:hAnsi="Times New Roman"/>
                <w:b/>
                <w:bCs/>
                <w:i/>
                <w:iCs/>
                <w:sz w:val="24"/>
                <w:szCs w:val="24"/>
              </w:rPr>
            </w:pPr>
          </w:p>
          <w:p w14:paraId="72C3D6A9" w14:textId="77777777" w:rsidR="002D01DF" w:rsidRDefault="002D01DF" w:rsidP="004D3C22">
            <w:pPr>
              <w:spacing w:after="0" w:line="240" w:lineRule="auto"/>
              <w:contextualSpacing/>
              <w:rPr>
                <w:rFonts w:ascii="Times New Roman" w:eastAsia="Times New Roman" w:hAnsi="Times New Roman"/>
                <w:b/>
                <w:bCs/>
                <w:i/>
                <w:iCs/>
                <w:sz w:val="24"/>
                <w:szCs w:val="24"/>
              </w:rPr>
            </w:pPr>
            <w:r>
              <w:rPr>
                <w:rFonts w:ascii="Times New Roman" w:eastAsia="Times New Roman" w:hAnsi="Times New Roman"/>
                <w:b/>
                <w:bCs/>
                <w:i/>
                <w:iCs/>
                <w:sz w:val="24"/>
                <w:szCs w:val="24"/>
              </w:rPr>
              <w:t>Procedures for University Web Privacy Notices and Practices</w:t>
            </w:r>
          </w:p>
          <w:p w14:paraId="5E0F1651" w14:textId="77777777" w:rsidR="002D01DF" w:rsidRPr="005D2CB0" w:rsidRDefault="002D01DF" w:rsidP="004D3C22">
            <w:pPr>
              <w:spacing w:after="0" w:line="240" w:lineRule="auto"/>
              <w:contextualSpacing/>
              <w:rPr>
                <w:rFonts w:ascii="Times New Roman" w:eastAsia="Times New Roman" w:hAnsi="Times New Roman"/>
                <w:b/>
                <w:bCs/>
                <w:i/>
                <w:iCs/>
                <w:sz w:val="24"/>
                <w:szCs w:val="24"/>
              </w:rPr>
            </w:pPr>
          </w:p>
        </w:tc>
        <w:tc>
          <w:tcPr>
            <w:tcW w:w="1170" w:type="dxa"/>
          </w:tcPr>
          <w:p w14:paraId="03D80443" w14:textId="77777777" w:rsidR="002D01DF" w:rsidRDefault="002D01DF" w:rsidP="004D3C22">
            <w:pPr>
              <w:spacing w:after="0" w:line="240" w:lineRule="auto"/>
              <w:contextualSpacing/>
              <w:rPr>
                <w:rFonts w:ascii="Times New Roman" w:eastAsia="Times New Roman" w:hAnsi="Times New Roman"/>
                <w:b/>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bCs/>
                <w:iCs/>
                <w:sz w:val="24"/>
                <w:szCs w:val="24"/>
              </w:rPr>
              <w:t>11.17.15.07</w:t>
            </w:r>
          </w:p>
          <w:p w14:paraId="112821DC" w14:textId="77777777" w:rsidR="002D01DF" w:rsidRDefault="002D01DF" w:rsidP="004D3C22">
            <w:pPr>
              <w:spacing w:after="0" w:line="240" w:lineRule="auto"/>
              <w:contextualSpacing/>
              <w:rPr>
                <w:rFonts w:ascii="Times New Roman" w:eastAsia="Times New Roman" w:hAnsi="Times New Roman"/>
                <w:b/>
                <w:bCs/>
                <w:iCs/>
                <w:sz w:val="24"/>
                <w:szCs w:val="24"/>
              </w:rPr>
            </w:pPr>
          </w:p>
          <w:p w14:paraId="4BA7AC25" w14:textId="77777777" w:rsidR="002D01DF" w:rsidRDefault="002D01DF" w:rsidP="004D3C22">
            <w:pPr>
              <w:spacing w:after="0" w:line="240" w:lineRule="auto"/>
              <w:contextualSpacing/>
              <w:rPr>
                <w:rFonts w:ascii="Times New Roman" w:eastAsia="Times New Roman" w:hAnsi="Times New Roman"/>
                <w:b/>
                <w:bCs/>
                <w:iCs/>
                <w:sz w:val="24"/>
                <w:szCs w:val="24"/>
              </w:rPr>
            </w:pPr>
            <w:r>
              <w:rPr>
                <w:rFonts w:ascii="Times New Roman" w:eastAsia="Times New Roman" w:hAnsi="Times New Roman"/>
                <w:b/>
                <w:bCs/>
                <w:iCs/>
                <w:sz w:val="24"/>
                <w:szCs w:val="24"/>
              </w:rPr>
              <w:t>11.17.15.08</w:t>
            </w:r>
          </w:p>
          <w:p w14:paraId="7A83DC42" w14:textId="77777777" w:rsidR="002D01DF" w:rsidRDefault="002D01DF" w:rsidP="004D3C22">
            <w:pPr>
              <w:spacing w:after="0" w:line="240" w:lineRule="auto"/>
              <w:contextualSpacing/>
              <w:rPr>
                <w:rFonts w:ascii="Times New Roman" w:eastAsia="Times New Roman" w:hAnsi="Times New Roman"/>
                <w:b/>
                <w:bCs/>
                <w:iCs/>
                <w:sz w:val="24"/>
                <w:szCs w:val="24"/>
              </w:rPr>
            </w:pPr>
          </w:p>
          <w:p w14:paraId="2FA5C17F" w14:textId="77777777" w:rsidR="002D01DF" w:rsidRDefault="002D01DF" w:rsidP="004D3C22">
            <w:pPr>
              <w:spacing w:after="0" w:line="240" w:lineRule="auto"/>
              <w:contextualSpacing/>
              <w:rPr>
                <w:rFonts w:ascii="Times New Roman" w:eastAsia="Times New Roman" w:hAnsi="Times New Roman"/>
                <w:b/>
                <w:bCs/>
                <w:iCs/>
                <w:sz w:val="24"/>
                <w:szCs w:val="24"/>
              </w:rPr>
            </w:pPr>
            <w:r>
              <w:rPr>
                <w:rFonts w:ascii="Times New Roman" w:eastAsia="Times New Roman" w:hAnsi="Times New Roman"/>
                <w:b/>
                <w:bCs/>
                <w:iCs/>
                <w:sz w:val="24"/>
                <w:szCs w:val="24"/>
              </w:rPr>
              <w:t>11.17.15.09</w:t>
            </w:r>
          </w:p>
          <w:p w14:paraId="04FCDFCF" w14:textId="77777777" w:rsidR="002D01DF" w:rsidRDefault="002D01DF" w:rsidP="004D3C22">
            <w:pPr>
              <w:spacing w:after="0" w:line="240" w:lineRule="auto"/>
              <w:contextualSpacing/>
              <w:rPr>
                <w:rFonts w:ascii="Times New Roman" w:eastAsia="Times New Roman" w:hAnsi="Times New Roman"/>
                <w:b/>
                <w:bCs/>
                <w:iCs/>
                <w:sz w:val="24"/>
                <w:szCs w:val="24"/>
              </w:rPr>
            </w:pPr>
          </w:p>
          <w:p w14:paraId="7422C44A" w14:textId="77777777" w:rsidR="002D01DF" w:rsidRDefault="002D01DF" w:rsidP="004D3C22">
            <w:pPr>
              <w:spacing w:after="0" w:line="240" w:lineRule="auto"/>
              <w:contextualSpacing/>
              <w:rPr>
                <w:rFonts w:ascii="Times New Roman" w:eastAsia="Times New Roman" w:hAnsi="Times New Roman"/>
                <w:b/>
                <w:bCs/>
                <w:iCs/>
                <w:sz w:val="24"/>
                <w:szCs w:val="24"/>
              </w:rPr>
            </w:pPr>
          </w:p>
          <w:p w14:paraId="74D13EA5" w14:textId="77777777" w:rsidR="002D01DF" w:rsidRDefault="002D01DF" w:rsidP="004D3C22">
            <w:pPr>
              <w:spacing w:after="0" w:line="240" w:lineRule="auto"/>
              <w:contextualSpacing/>
              <w:rPr>
                <w:rFonts w:ascii="Times New Roman" w:eastAsia="Times New Roman" w:hAnsi="Times New Roman"/>
                <w:b/>
                <w:bCs/>
                <w:iCs/>
                <w:sz w:val="24"/>
                <w:szCs w:val="24"/>
              </w:rPr>
            </w:pPr>
            <w:r>
              <w:rPr>
                <w:rFonts w:ascii="Times New Roman" w:eastAsia="Times New Roman" w:hAnsi="Times New Roman"/>
                <w:b/>
                <w:bCs/>
                <w:iCs/>
                <w:sz w:val="24"/>
                <w:szCs w:val="24"/>
              </w:rPr>
              <w:t>11.17.15.10</w:t>
            </w:r>
          </w:p>
          <w:p w14:paraId="1A5D3236" w14:textId="77777777" w:rsidR="002D01DF" w:rsidRDefault="002D01DF" w:rsidP="004D3C22">
            <w:pPr>
              <w:spacing w:after="0" w:line="240" w:lineRule="auto"/>
              <w:contextualSpacing/>
              <w:rPr>
                <w:rFonts w:ascii="Times New Roman" w:eastAsia="Times New Roman" w:hAnsi="Times New Roman"/>
                <w:b/>
                <w:bCs/>
                <w:iCs/>
                <w:sz w:val="24"/>
                <w:szCs w:val="24"/>
              </w:rPr>
            </w:pPr>
          </w:p>
          <w:p w14:paraId="045BF53F" w14:textId="77777777" w:rsidR="002D01DF" w:rsidRDefault="002D01DF" w:rsidP="004D3C22">
            <w:pPr>
              <w:spacing w:after="0" w:line="240" w:lineRule="auto"/>
              <w:contextualSpacing/>
              <w:rPr>
                <w:rFonts w:ascii="Times New Roman" w:eastAsia="Times New Roman" w:hAnsi="Times New Roman"/>
                <w:b/>
                <w:bCs/>
                <w:iCs/>
                <w:sz w:val="24"/>
                <w:szCs w:val="24"/>
              </w:rPr>
            </w:pPr>
            <w:r>
              <w:rPr>
                <w:rFonts w:ascii="Times New Roman" w:eastAsia="Times New Roman" w:hAnsi="Times New Roman"/>
                <w:b/>
                <w:bCs/>
                <w:iCs/>
                <w:sz w:val="24"/>
                <w:szCs w:val="24"/>
              </w:rPr>
              <w:t>11.17.15.11</w:t>
            </w:r>
          </w:p>
          <w:p w14:paraId="56DC2B22" w14:textId="77777777" w:rsidR="002D01DF" w:rsidRDefault="002D01DF" w:rsidP="004D3C22">
            <w:pPr>
              <w:spacing w:after="0" w:line="240" w:lineRule="auto"/>
              <w:contextualSpacing/>
              <w:rPr>
                <w:rFonts w:ascii="Times New Roman" w:eastAsia="Times New Roman" w:hAnsi="Times New Roman"/>
                <w:b/>
                <w:bCs/>
                <w:iCs/>
                <w:sz w:val="24"/>
                <w:szCs w:val="24"/>
              </w:rPr>
            </w:pPr>
          </w:p>
          <w:p w14:paraId="576F887F" w14:textId="77777777" w:rsidR="002D01DF" w:rsidRDefault="002D01DF" w:rsidP="004D3C22">
            <w:pPr>
              <w:spacing w:after="0" w:line="240" w:lineRule="auto"/>
              <w:contextualSpacing/>
              <w:rPr>
                <w:rFonts w:ascii="Times New Roman" w:eastAsia="Times New Roman" w:hAnsi="Times New Roman"/>
                <w:b/>
                <w:bCs/>
                <w:iCs/>
                <w:sz w:val="24"/>
                <w:szCs w:val="24"/>
              </w:rPr>
            </w:pPr>
          </w:p>
          <w:p w14:paraId="6CD46579" w14:textId="77777777" w:rsidR="002D01DF" w:rsidRPr="00F029B9" w:rsidRDefault="002D01DF" w:rsidP="004D3C22">
            <w:pPr>
              <w:spacing w:after="0" w:line="240" w:lineRule="auto"/>
              <w:contextualSpacing/>
              <w:rPr>
                <w:rFonts w:ascii="Times New Roman" w:eastAsia="Times New Roman" w:hAnsi="Times New Roman"/>
                <w:b/>
                <w:bCs/>
                <w:iCs/>
                <w:sz w:val="24"/>
                <w:szCs w:val="24"/>
              </w:rPr>
            </w:pPr>
            <w:r>
              <w:rPr>
                <w:rFonts w:ascii="Times New Roman" w:eastAsia="Times New Roman" w:hAnsi="Times New Roman"/>
                <w:b/>
                <w:bCs/>
                <w:iCs/>
                <w:sz w:val="24"/>
                <w:szCs w:val="24"/>
              </w:rPr>
              <w:t>11.17.15.12</w:t>
            </w:r>
          </w:p>
        </w:tc>
      </w:tr>
    </w:tbl>
    <w:p w14:paraId="03D76895" w14:textId="2D98021D" w:rsidR="00CC1D01" w:rsidRDefault="002D01DF" w:rsidP="00CC1D01">
      <w:pPr>
        <w:jc w:val="center"/>
        <w:rPr>
          <w:sz w:val="24"/>
          <w:szCs w:val="24"/>
        </w:rPr>
      </w:pPr>
      <w:r>
        <w:rPr>
          <w:noProof/>
        </w:rPr>
        <w:drawing>
          <wp:inline distT="0" distB="0" distL="0" distR="0" wp14:anchorId="3B95D7C5" wp14:editId="7E83741C">
            <wp:extent cx="304800" cy="354211"/>
            <wp:effectExtent l="0" t="0" r="0" b="8255"/>
            <wp:docPr id="11" name="Picture 11"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1117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15"/>
        <w:gridCol w:w="1363"/>
      </w:tblGrid>
      <w:tr w:rsidR="00CC1D01" w14:paraId="09C1C4BB" w14:textId="77777777" w:rsidTr="00D15C29">
        <w:tc>
          <w:tcPr>
            <w:tcW w:w="9828" w:type="dxa"/>
          </w:tcPr>
          <w:p w14:paraId="79D3DF90" w14:textId="1F1E6DD6" w:rsidR="00CC1D01" w:rsidRPr="00F878BF" w:rsidRDefault="00CC1D01" w:rsidP="00010CC4">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 xml:space="preserve">Review </w:t>
            </w:r>
            <w:r w:rsidR="00A0529F">
              <w:rPr>
                <w:rFonts w:ascii="Times New Roman" w:eastAsia="Times New Roman" w:hAnsi="Times New Roman"/>
                <w:b/>
                <w:sz w:val="24"/>
                <w:szCs w:val="24"/>
              </w:rPr>
              <w:t xml:space="preserve">Policy </w:t>
            </w:r>
            <w:r w:rsidR="009B4FF7">
              <w:rPr>
                <w:rFonts w:ascii="Times New Roman" w:eastAsia="Times New Roman" w:hAnsi="Times New Roman"/>
                <w:b/>
                <w:sz w:val="24"/>
                <w:szCs w:val="24"/>
              </w:rPr>
              <w:t>9.7 and 9.7.1 Policy and Procedures for Campus Mass Electronic Communications</w:t>
            </w:r>
          </w:p>
          <w:p w14:paraId="5034836F" w14:textId="14E6EF8C" w:rsidR="00CC1D01" w:rsidRDefault="00CC1D01" w:rsidP="00010CC4">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w:t>
            </w:r>
            <w:r w:rsidRPr="009B4FF7">
              <w:rPr>
                <w:rFonts w:ascii="Times New Roman" w:eastAsia="Times New Roman" w:hAnsi="Times New Roman"/>
                <w:sz w:val="24"/>
                <w:szCs w:val="24"/>
              </w:rPr>
              <w:t>.  Executive Committee minutes for the date(s) associated with the numbered documents may have further detail.</w:t>
            </w:r>
            <w:r w:rsidR="009B4FF7" w:rsidRPr="009B4FF7">
              <w:rPr>
                <w:rFonts w:ascii="Times New Roman" w:eastAsia="Times New Roman" w:hAnsi="Times New Roman"/>
                <w:sz w:val="24"/>
                <w:szCs w:val="24"/>
              </w:rPr>
              <w:t xml:space="preserve"> </w:t>
            </w:r>
            <w:r w:rsidR="009B4FF7" w:rsidRPr="009B4FF7">
              <w:rPr>
                <w:rFonts w:ascii="Times New Roman" w:hAnsi="Times New Roman"/>
                <w:sz w:val="24"/>
                <w:szCs w:val="24"/>
              </w:rPr>
              <w:t>Executive Committee discussion 11/30/15.</w:t>
            </w:r>
          </w:p>
          <w:p w14:paraId="09A3175D" w14:textId="77777777" w:rsidR="00CC1D01" w:rsidRPr="007A4C78" w:rsidRDefault="00CC1D01" w:rsidP="00010CC4">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50" w:type="dxa"/>
          </w:tcPr>
          <w:p w14:paraId="50C3FCB0" w14:textId="77777777" w:rsidR="00CC1D01" w:rsidRDefault="00CC1D01" w:rsidP="00010CC4">
            <w:pPr>
              <w:rPr>
                <w:rFonts w:ascii="Times New Roman" w:eastAsia="Times New Roman" w:hAnsi="Times New Roman"/>
                <w:bCs/>
                <w:iCs/>
                <w:sz w:val="24"/>
                <w:szCs w:val="24"/>
              </w:rPr>
            </w:pPr>
          </w:p>
        </w:tc>
      </w:tr>
      <w:tr w:rsidR="00CC1D01" w14:paraId="75AE1025" w14:textId="77777777" w:rsidTr="00D15C29">
        <w:tc>
          <w:tcPr>
            <w:tcW w:w="9828" w:type="dxa"/>
          </w:tcPr>
          <w:p w14:paraId="69A4F6C6" w14:textId="4E7E979B" w:rsidR="00CC1D01" w:rsidRDefault="00CC1D01" w:rsidP="009B4FF7">
            <w:pPr>
              <w:spacing w:after="0" w:line="240" w:lineRule="auto"/>
              <w:contextualSpacing/>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698B05B3" w14:textId="77777777" w:rsidR="009B4FF7" w:rsidRDefault="009B4FF7" w:rsidP="009B4FF7">
            <w:pPr>
              <w:spacing w:after="0" w:line="240" w:lineRule="auto"/>
              <w:contextualSpacing/>
              <w:rPr>
                <w:rFonts w:ascii="Times New Roman" w:eastAsia="Times New Roman" w:hAnsi="Times New Roman"/>
                <w:b/>
                <w:bCs/>
                <w:i/>
                <w:iCs/>
                <w:color w:val="FF0000"/>
                <w:sz w:val="24"/>
                <w:szCs w:val="24"/>
              </w:rPr>
            </w:pPr>
          </w:p>
          <w:p w14:paraId="184EF9BC" w14:textId="77777777" w:rsidR="00CC1D01" w:rsidRDefault="009B4FF7" w:rsidP="009B4FF7">
            <w:pPr>
              <w:spacing w:after="0" w:line="240" w:lineRule="auto"/>
              <w:contextualSpacing/>
              <w:rPr>
                <w:rFonts w:ascii="Times New Roman" w:eastAsia="Times New Roman" w:hAnsi="Times New Roman"/>
                <w:b/>
                <w:bCs/>
                <w:i/>
                <w:iCs/>
                <w:sz w:val="24"/>
                <w:szCs w:val="24"/>
              </w:rPr>
            </w:pPr>
            <w:r>
              <w:rPr>
                <w:rFonts w:ascii="Times New Roman" w:eastAsia="Times New Roman" w:hAnsi="Times New Roman"/>
                <w:b/>
                <w:bCs/>
                <w:i/>
                <w:iCs/>
                <w:sz w:val="24"/>
                <w:szCs w:val="24"/>
              </w:rPr>
              <w:t>Policy for Campus Mass Electronic Communications</w:t>
            </w:r>
          </w:p>
          <w:p w14:paraId="49CBF159" w14:textId="77777777" w:rsidR="009B4FF7" w:rsidRDefault="009B4FF7" w:rsidP="009B4FF7">
            <w:pPr>
              <w:spacing w:after="0" w:line="240" w:lineRule="auto"/>
              <w:contextualSpacing/>
              <w:rPr>
                <w:rFonts w:ascii="Times New Roman" w:eastAsia="Times New Roman" w:hAnsi="Times New Roman"/>
                <w:b/>
                <w:bCs/>
                <w:i/>
                <w:iCs/>
                <w:sz w:val="24"/>
                <w:szCs w:val="24"/>
              </w:rPr>
            </w:pPr>
          </w:p>
          <w:p w14:paraId="789BF6A6" w14:textId="2BD5F2AF" w:rsidR="009B4FF7" w:rsidRPr="00AC6B89" w:rsidRDefault="009B4FF7" w:rsidP="009B4FF7">
            <w:pPr>
              <w:spacing w:after="0" w:line="240" w:lineRule="auto"/>
              <w:contextualSpacing/>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Procedures for Campus Mass Electronic Communications</w:t>
            </w:r>
          </w:p>
        </w:tc>
        <w:tc>
          <w:tcPr>
            <w:tcW w:w="1350" w:type="dxa"/>
          </w:tcPr>
          <w:p w14:paraId="1343EC0F" w14:textId="77777777" w:rsidR="00CC1D01" w:rsidRDefault="00CC1D01" w:rsidP="009B4FF7">
            <w:pPr>
              <w:spacing w:after="0" w:line="240" w:lineRule="auto"/>
              <w:rPr>
                <w:rFonts w:ascii="Times New Roman" w:eastAsia="Times New Roman" w:hAnsi="Times New Roman"/>
                <w:b/>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sidR="009B4FF7">
              <w:rPr>
                <w:rFonts w:ascii="Times New Roman" w:eastAsia="Times New Roman" w:hAnsi="Times New Roman"/>
                <w:b/>
                <w:bCs/>
                <w:iCs/>
                <w:sz w:val="24"/>
                <w:szCs w:val="24"/>
              </w:rPr>
              <w:t>11</w:t>
            </w:r>
            <w:r>
              <w:rPr>
                <w:rFonts w:ascii="Times New Roman" w:eastAsia="Times New Roman" w:hAnsi="Times New Roman"/>
                <w:b/>
                <w:bCs/>
                <w:iCs/>
                <w:sz w:val="24"/>
                <w:szCs w:val="24"/>
              </w:rPr>
              <w:t>.</w:t>
            </w:r>
            <w:r w:rsidR="009B4FF7">
              <w:rPr>
                <w:rFonts w:ascii="Times New Roman" w:eastAsia="Times New Roman" w:hAnsi="Times New Roman"/>
                <w:b/>
                <w:bCs/>
                <w:iCs/>
                <w:sz w:val="24"/>
                <w:szCs w:val="24"/>
              </w:rPr>
              <w:t>06.15.08</w:t>
            </w:r>
          </w:p>
          <w:p w14:paraId="67593298" w14:textId="77777777" w:rsidR="009B4FF7" w:rsidRDefault="009B4FF7" w:rsidP="009B4FF7">
            <w:pPr>
              <w:spacing w:after="0" w:line="240" w:lineRule="auto"/>
              <w:rPr>
                <w:rFonts w:ascii="Times New Roman" w:eastAsia="Times New Roman" w:hAnsi="Times New Roman"/>
                <w:b/>
                <w:bCs/>
                <w:iCs/>
                <w:sz w:val="24"/>
                <w:szCs w:val="24"/>
              </w:rPr>
            </w:pPr>
          </w:p>
          <w:p w14:paraId="12522DA7" w14:textId="1B13F2E0" w:rsidR="009B4FF7" w:rsidRDefault="009B4FF7" w:rsidP="009B4FF7">
            <w:pPr>
              <w:spacing w:after="0" w:line="240" w:lineRule="auto"/>
              <w:rPr>
                <w:rFonts w:ascii="Times New Roman" w:eastAsia="Times New Roman" w:hAnsi="Times New Roman"/>
                <w:bCs/>
                <w:iCs/>
                <w:sz w:val="24"/>
                <w:szCs w:val="24"/>
              </w:rPr>
            </w:pPr>
            <w:r>
              <w:rPr>
                <w:rFonts w:ascii="Times New Roman" w:eastAsia="Times New Roman" w:hAnsi="Times New Roman"/>
                <w:b/>
                <w:bCs/>
                <w:iCs/>
                <w:sz w:val="24"/>
                <w:szCs w:val="24"/>
              </w:rPr>
              <w:t>11.06.15.14</w:t>
            </w:r>
          </w:p>
        </w:tc>
      </w:tr>
    </w:tbl>
    <w:p w14:paraId="5EAFEAF5" w14:textId="77777777" w:rsidR="00CC1D01" w:rsidRDefault="00CC1D01" w:rsidP="00CC1D01">
      <w:pPr>
        <w:jc w:val="center"/>
        <w:rPr>
          <w:sz w:val="24"/>
          <w:szCs w:val="24"/>
        </w:rPr>
      </w:pPr>
      <w:r>
        <w:rPr>
          <w:noProof/>
        </w:rPr>
        <w:drawing>
          <wp:inline distT="0" distB="0" distL="0" distR="0" wp14:anchorId="0DAA3DE1" wp14:editId="5714A0F3">
            <wp:extent cx="304800" cy="354211"/>
            <wp:effectExtent l="0" t="0" r="0" b="8255"/>
            <wp:docPr id="38" name="Picture 38"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p w14:paraId="37F45DDE" w14:textId="655BA82A" w:rsidR="00B7040F" w:rsidRPr="00DE60D0" w:rsidRDefault="00B7040F" w:rsidP="003B100A">
      <w:pPr>
        <w:jc w:val="center"/>
        <w:rPr>
          <w:b/>
          <w:sz w:val="24"/>
          <w:szCs w:val="24"/>
        </w:rPr>
      </w:pPr>
    </w:p>
    <w:sectPr w:rsidR="00B7040F" w:rsidRPr="00DE60D0" w:rsidSect="003641BE">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1FB4F" w14:textId="77777777" w:rsidR="00AC6B89" w:rsidRDefault="00AC6B89" w:rsidP="00050496">
      <w:pPr>
        <w:spacing w:after="0" w:line="240" w:lineRule="auto"/>
      </w:pPr>
      <w:r>
        <w:separator/>
      </w:r>
    </w:p>
  </w:endnote>
  <w:endnote w:type="continuationSeparator" w:id="0">
    <w:p w14:paraId="7959EB5B" w14:textId="77777777" w:rsidR="00AC6B89" w:rsidRDefault="00AC6B89" w:rsidP="00050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574583"/>
      <w:docPartObj>
        <w:docPartGallery w:val="Page Numbers (Bottom of Page)"/>
        <w:docPartUnique/>
      </w:docPartObj>
    </w:sdtPr>
    <w:sdtEndPr>
      <w:rPr>
        <w:noProof/>
      </w:rPr>
    </w:sdtEndPr>
    <w:sdtContent>
      <w:p w14:paraId="647AE3BA" w14:textId="64B0A0C2" w:rsidR="004643F3" w:rsidRDefault="004643F3">
        <w:pPr>
          <w:pStyle w:val="Footer"/>
          <w:jc w:val="right"/>
        </w:pPr>
        <w:r>
          <w:fldChar w:fldCharType="begin"/>
        </w:r>
        <w:r>
          <w:instrText xml:space="preserve"> PAGE   \* MERGEFORMAT </w:instrText>
        </w:r>
        <w:r>
          <w:fldChar w:fldCharType="separate"/>
        </w:r>
        <w:r w:rsidR="006C4890">
          <w:rPr>
            <w:noProof/>
          </w:rPr>
          <w:t>2</w:t>
        </w:r>
        <w:r>
          <w:rPr>
            <w:noProof/>
          </w:rPr>
          <w:fldChar w:fldCharType="end"/>
        </w:r>
      </w:p>
    </w:sdtContent>
  </w:sdt>
  <w:p w14:paraId="597F4C82" w14:textId="77777777" w:rsidR="00AC6B89" w:rsidRDefault="00AC6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0F63C" w14:textId="77777777" w:rsidR="00AC6B89" w:rsidRDefault="00AC6B89" w:rsidP="00050496">
      <w:pPr>
        <w:spacing w:after="0" w:line="240" w:lineRule="auto"/>
      </w:pPr>
      <w:r>
        <w:separator/>
      </w:r>
    </w:p>
  </w:footnote>
  <w:footnote w:type="continuationSeparator" w:id="0">
    <w:p w14:paraId="643B2CF2" w14:textId="77777777" w:rsidR="00AC6B89" w:rsidRDefault="00AC6B89" w:rsidP="00050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23DE4"/>
    <w:multiLevelType w:val="multilevel"/>
    <w:tmpl w:val="1304EA7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44CD2BB8"/>
    <w:multiLevelType w:val="hybridMultilevel"/>
    <w:tmpl w:val="E7C4F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762BB6"/>
    <w:multiLevelType w:val="hybridMultilevel"/>
    <w:tmpl w:val="B484C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3E07FF0"/>
    <w:multiLevelType w:val="hybridMultilevel"/>
    <w:tmpl w:val="E92496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936C49"/>
    <w:multiLevelType w:val="hybridMultilevel"/>
    <w:tmpl w:val="D72C4F5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7858213A"/>
    <w:multiLevelType w:val="multilevel"/>
    <w:tmpl w:val="E9921F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BF"/>
    <w:rsid w:val="00016025"/>
    <w:rsid w:val="0003084C"/>
    <w:rsid w:val="00050496"/>
    <w:rsid w:val="000539C0"/>
    <w:rsid w:val="000A57AB"/>
    <w:rsid w:val="000A791D"/>
    <w:rsid w:val="000D4862"/>
    <w:rsid w:val="00111365"/>
    <w:rsid w:val="00115708"/>
    <w:rsid w:val="001540AA"/>
    <w:rsid w:val="00170E6D"/>
    <w:rsid w:val="00180513"/>
    <w:rsid w:val="0019733C"/>
    <w:rsid w:val="001D417D"/>
    <w:rsid w:val="002317FA"/>
    <w:rsid w:val="002415EA"/>
    <w:rsid w:val="00262466"/>
    <w:rsid w:val="002B50A6"/>
    <w:rsid w:val="002D01DF"/>
    <w:rsid w:val="002E54AA"/>
    <w:rsid w:val="00341FA9"/>
    <w:rsid w:val="003641BE"/>
    <w:rsid w:val="00383F1B"/>
    <w:rsid w:val="00393BDC"/>
    <w:rsid w:val="003B100A"/>
    <w:rsid w:val="003B167D"/>
    <w:rsid w:val="00434EAA"/>
    <w:rsid w:val="00445F44"/>
    <w:rsid w:val="004643F3"/>
    <w:rsid w:val="004962FC"/>
    <w:rsid w:val="004D302E"/>
    <w:rsid w:val="00515577"/>
    <w:rsid w:val="00541DE0"/>
    <w:rsid w:val="005514F7"/>
    <w:rsid w:val="00561E4D"/>
    <w:rsid w:val="00580608"/>
    <w:rsid w:val="005810D9"/>
    <w:rsid w:val="005D2CB0"/>
    <w:rsid w:val="005D73FF"/>
    <w:rsid w:val="00621C0F"/>
    <w:rsid w:val="00625BB0"/>
    <w:rsid w:val="0067231E"/>
    <w:rsid w:val="00691D18"/>
    <w:rsid w:val="00694D3B"/>
    <w:rsid w:val="006C4890"/>
    <w:rsid w:val="006E1E4C"/>
    <w:rsid w:val="006F47AF"/>
    <w:rsid w:val="00701341"/>
    <w:rsid w:val="007025E5"/>
    <w:rsid w:val="00710B04"/>
    <w:rsid w:val="007379AE"/>
    <w:rsid w:val="00744DB1"/>
    <w:rsid w:val="007A4C78"/>
    <w:rsid w:val="007C2B75"/>
    <w:rsid w:val="007C7137"/>
    <w:rsid w:val="007D35D9"/>
    <w:rsid w:val="007F5A8B"/>
    <w:rsid w:val="008206D5"/>
    <w:rsid w:val="008378D3"/>
    <w:rsid w:val="0087293C"/>
    <w:rsid w:val="008743A0"/>
    <w:rsid w:val="008A27E1"/>
    <w:rsid w:val="008B5F7D"/>
    <w:rsid w:val="008B7831"/>
    <w:rsid w:val="008F229C"/>
    <w:rsid w:val="008F7380"/>
    <w:rsid w:val="00910DB1"/>
    <w:rsid w:val="00920DD2"/>
    <w:rsid w:val="009220B3"/>
    <w:rsid w:val="0098647E"/>
    <w:rsid w:val="00995487"/>
    <w:rsid w:val="009B4FF7"/>
    <w:rsid w:val="009B762D"/>
    <w:rsid w:val="009C1FF3"/>
    <w:rsid w:val="009F3E3D"/>
    <w:rsid w:val="00A0529F"/>
    <w:rsid w:val="00A25143"/>
    <w:rsid w:val="00A41598"/>
    <w:rsid w:val="00A43435"/>
    <w:rsid w:val="00A50132"/>
    <w:rsid w:val="00A567D5"/>
    <w:rsid w:val="00A6542B"/>
    <w:rsid w:val="00A744E7"/>
    <w:rsid w:val="00A76742"/>
    <w:rsid w:val="00A848FF"/>
    <w:rsid w:val="00AB7725"/>
    <w:rsid w:val="00AC6B89"/>
    <w:rsid w:val="00B31D0B"/>
    <w:rsid w:val="00B31F72"/>
    <w:rsid w:val="00B63A5D"/>
    <w:rsid w:val="00B672E0"/>
    <w:rsid w:val="00B7040F"/>
    <w:rsid w:val="00B70B17"/>
    <w:rsid w:val="00BC5FA3"/>
    <w:rsid w:val="00BD7ED7"/>
    <w:rsid w:val="00BE0CA6"/>
    <w:rsid w:val="00BE7E44"/>
    <w:rsid w:val="00C10739"/>
    <w:rsid w:val="00C31A3E"/>
    <w:rsid w:val="00C72C43"/>
    <w:rsid w:val="00CC1D01"/>
    <w:rsid w:val="00D11339"/>
    <w:rsid w:val="00D15C29"/>
    <w:rsid w:val="00D33AE5"/>
    <w:rsid w:val="00D90F3C"/>
    <w:rsid w:val="00DA3D22"/>
    <w:rsid w:val="00DC0142"/>
    <w:rsid w:val="00DD62DC"/>
    <w:rsid w:val="00DD7004"/>
    <w:rsid w:val="00DE35DA"/>
    <w:rsid w:val="00DE60D0"/>
    <w:rsid w:val="00E5209B"/>
    <w:rsid w:val="00E76DF3"/>
    <w:rsid w:val="00E84370"/>
    <w:rsid w:val="00E9112E"/>
    <w:rsid w:val="00EA770A"/>
    <w:rsid w:val="00EC0F10"/>
    <w:rsid w:val="00ED5206"/>
    <w:rsid w:val="00EF73DB"/>
    <w:rsid w:val="00F029B9"/>
    <w:rsid w:val="00F45CAE"/>
    <w:rsid w:val="00F878BF"/>
    <w:rsid w:val="00F91B7F"/>
    <w:rsid w:val="00FD6F8A"/>
    <w:rsid w:val="00FE2F86"/>
    <w:rsid w:val="00FF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2E421"/>
  <w15:docId w15:val="{6C40B344-5357-4906-BB9F-1FA4B9F7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8BF"/>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694D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8BF"/>
    <w:rPr>
      <w:color w:val="0563C1" w:themeColor="hyperlink"/>
      <w:u w:val="single"/>
    </w:rPr>
  </w:style>
  <w:style w:type="table" w:styleId="TableGrid">
    <w:name w:val="Table Grid"/>
    <w:basedOn w:val="TableNormal"/>
    <w:uiPriority w:val="39"/>
    <w:rsid w:val="00F87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496"/>
    <w:rPr>
      <w:rFonts w:ascii="Calibri" w:eastAsia="Calibri" w:hAnsi="Calibri" w:cs="Times New Roman"/>
    </w:rPr>
  </w:style>
  <w:style w:type="paragraph" w:styleId="Footer">
    <w:name w:val="footer"/>
    <w:basedOn w:val="Normal"/>
    <w:link w:val="FooterChar"/>
    <w:uiPriority w:val="99"/>
    <w:unhideWhenUsed/>
    <w:rsid w:val="00050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496"/>
    <w:rPr>
      <w:rFonts w:ascii="Calibri" w:eastAsia="Calibri" w:hAnsi="Calibri" w:cs="Times New Roman"/>
    </w:rPr>
  </w:style>
  <w:style w:type="character" w:styleId="CommentReference">
    <w:name w:val="annotation reference"/>
    <w:basedOn w:val="DefaultParagraphFont"/>
    <w:uiPriority w:val="99"/>
    <w:semiHidden/>
    <w:unhideWhenUsed/>
    <w:rsid w:val="002E54AA"/>
    <w:rPr>
      <w:sz w:val="16"/>
      <w:szCs w:val="16"/>
    </w:rPr>
  </w:style>
  <w:style w:type="paragraph" w:styleId="CommentText">
    <w:name w:val="annotation text"/>
    <w:basedOn w:val="Normal"/>
    <w:link w:val="CommentTextChar"/>
    <w:uiPriority w:val="99"/>
    <w:semiHidden/>
    <w:unhideWhenUsed/>
    <w:rsid w:val="002E54AA"/>
    <w:pPr>
      <w:spacing w:line="240" w:lineRule="auto"/>
    </w:pPr>
    <w:rPr>
      <w:sz w:val="20"/>
      <w:szCs w:val="20"/>
    </w:rPr>
  </w:style>
  <w:style w:type="character" w:customStyle="1" w:styleId="CommentTextChar">
    <w:name w:val="Comment Text Char"/>
    <w:basedOn w:val="DefaultParagraphFont"/>
    <w:link w:val="CommentText"/>
    <w:uiPriority w:val="99"/>
    <w:semiHidden/>
    <w:rsid w:val="002E54A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E54AA"/>
    <w:rPr>
      <w:b/>
      <w:bCs/>
    </w:rPr>
  </w:style>
  <w:style w:type="character" w:customStyle="1" w:styleId="CommentSubjectChar">
    <w:name w:val="Comment Subject Char"/>
    <w:basedOn w:val="CommentTextChar"/>
    <w:link w:val="CommentSubject"/>
    <w:uiPriority w:val="99"/>
    <w:semiHidden/>
    <w:rsid w:val="002E54A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E54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4AA"/>
    <w:rPr>
      <w:rFonts w:ascii="Segoe UI" w:eastAsia="Calibri" w:hAnsi="Segoe UI" w:cs="Segoe UI"/>
      <w:sz w:val="18"/>
      <w:szCs w:val="18"/>
    </w:rPr>
  </w:style>
  <w:style w:type="paragraph" w:styleId="NoSpacing">
    <w:name w:val="No Spacing"/>
    <w:uiPriority w:val="1"/>
    <w:qFormat/>
    <w:rsid w:val="009C1FF3"/>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115708"/>
    <w:rPr>
      <w:color w:val="954F72" w:themeColor="followedHyperlink"/>
      <w:u w:val="single"/>
    </w:rPr>
  </w:style>
  <w:style w:type="paragraph" w:styleId="ListParagraph">
    <w:name w:val="List Paragraph"/>
    <w:basedOn w:val="Normal"/>
    <w:uiPriority w:val="34"/>
    <w:qFormat/>
    <w:rsid w:val="00B31D0B"/>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9F3E3D"/>
    <w:pPr>
      <w:spacing w:after="0" w:line="240" w:lineRule="auto"/>
    </w:pPr>
    <w:rPr>
      <w:rFonts w:ascii="Times New Roman" w:eastAsiaTheme="minorHAnsi" w:hAnsi="Times New Roman"/>
      <w:sz w:val="24"/>
      <w:szCs w:val="24"/>
    </w:rPr>
  </w:style>
  <w:style w:type="character" w:customStyle="1" w:styleId="Heading1Char">
    <w:name w:val="Heading 1 Char"/>
    <w:basedOn w:val="DefaultParagraphFont"/>
    <w:link w:val="Heading1"/>
    <w:uiPriority w:val="9"/>
    <w:rsid w:val="00694D3B"/>
    <w:rPr>
      <w:rFonts w:asciiTheme="majorHAnsi" w:eastAsiaTheme="majorEastAsia" w:hAnsiTheme="majorHAnsi" w:cstheme="majorBidi"/>
      <w:color w:val="2E74B5" w:themeColor="accent1" w:themeShade="BF"/>
      <w:sz w:val="32"/>
      <w:szCs w:val="32"/>
    </w:rPr>
  </w:style>
  <w:style w:type="paragraph" w:customStyle="1" w:styleId="xmsonormal">
    <w:name w:val="x_msonormal"/>
    <w:basedOn w:val="Normal"/>
    <w:rsid w:val="00FF7C3C"/>
    <w:pPr>
      <w:spacing w:after="0" w:line="240" w:lineRule="auto"/>
    </w:pPr>
    <w:rPr>
      <w:rFonts w:ascii="Times New Roman" w:eastAsiaTheme="minorHAnsi" w:hAnsi="Times New Roman"/>
      <w:sz w:val="24"/>
      <w:szCs w:val="24"/>
    </w:rPr>
  </w:style>
  <w:style w:type="table" w:styleId="GridTable1Light">
    <w:name w:val="Grid Table 1 Light"/>
    <w:basedOn w:val="TableNormal"/>
    <w:uiPriority w:val="46"/>
    <w:rsid w:val="008743A0"/>
    <w:pPr>
      <w:spacing w:after="0" w:line="240" w:lineRule="auto"/>
    </w:pPr>
    <w:rPr>
      <w:rFonts w:ascii="Calibri" w:eastAsia="Calibri" w:hAnsi="Calibri" w:cs="Times New Roman"/>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1115">
      <w:bodyDiv w:val="1"/>
      <w:marLeft w:val="0"/>
      <w:marRight w:val="0"/>
      <w:marTop w:val="0"/>
      <w:marBottom w:val="0"/>
      <w:divBdr>
        <w:top w:val="none" w:sz="0" w:space="0" w:color="auto"/>
        <w:left w:val="none" w:sz="0" w:space="0" w:color="auto"/>
        <w:bottom w:val="none" w:sz="0" w:space="0" w:color="auto"/>
        <w:right w:val="none" w:sz="0" w:space="0" w:color="auto"/>
      </w:divBdr>
    </w:div>
    <w:div w:id="154419273">
      <w:bodyDiv w:val="1"/>
      <w:marLeft w:val="0"/>
      <w:marRight w:val="0"/>
      <w:marTop w:val="0"/>
      <w:marBottom w:val="0"/>
      <w:divBdr>
        <w:top w:val="none" w:sz="0" w:space="0" w:color="auto"/>
        <w:left w:val="none" w:sz="0" w:space="0" w:color="auto"/>
        <w:bottom w:val="none" w:sz="0" w:space="0" w:color="auto"/>
        <w:right w:val="none" w:sz="0" w:space="0" w:color="auto"/>
      </w:divBdr>
    </w:div>
    <w:div w:id="223027972">
      <w:bodyDiv w:val="1"/>
      <w:marLeft w:val="0"/>
      <w:marRight w:val="0"/>
      <w:marTop w:val="0"/>
      <w:marBottom w:val="0"/>
      <w:divBdr>
        <w:top w:val="none" w:sz="0" w:space="0" w:color="auto"/>
        <w:left w:val="none" w:sz="0" w:space="0" w:color="auto"/>
        <w:bottom w:val="none" w:sz="0" w:space="0" w:color="auto"/>
        <w:right w:val="none" w:sz="0" w:space="0" w:color="auto"/>
      </w:divBdr>
    </w:div>
    <w:div w:id="315453174">
      <w:bodyDiv w:val="1"/>
      <w:marLeft w:val="0"/>
      <w:marRight w:val="0"/>
      <w:marTop w:val="0"/>
      <w:marBottom w:val="0"/>
      <w:divBdr>
        <w:top w:val="none" w:sz="0" w:space="0" w:color="auto"/>
        <w:left w:val="none" w:sz="0" w:space="0" w:color="auto"/>
        <w:bottom w:val="none" w:sz="0" w:space="0" w:color="auto"/>
        <w:right w:val="none" w:sz="0" w:space="0" w:color="auto"/>
      </w:divBdr>
    </w:div>
    <w:div w:id="328752846">
      <w:bodyDiv w:val="1"/>
      <w:marLeft w:val="0"/>
      <w:marRight w:val="0"/>
      <w:marTop w:val="0"/>
      <w:marBottom w:val="0"/>
      <w:divBdr>
        <w:top w:val="none" w:sz="0" w:space="0" w:color="auto"/>
        <w:left w:val="none" w:sz="0" w:space="0" w:color="auto"/>
        <w:bottom w:val="none" w:sz="0" w:space="0" w:color="auto"/>
        <w:right w:val="none" w:sz="0" w:space="0" w:color="auto"/>
      </w:divBdr>
    </w:div>
    <w:div w:id="348334726">
      <w:bodyDiv w:val="1"/>
      <w:marLeft w:val="0"/>
      <w:marRight w:val="0"/>
      <w:marTop w:val="0"/>
      <w:marBottom w:val="0"/>
      <w:divBdr>
        <w:top w:val="none" w:sz="0" w:space="0" w:color="auto"/>
        <w:left w:val="none" w:sz="0" w:space="0" w:color="auto"/>
        <w:bottom w:val="none" w:sz="0" w:space="0" w:color="auto"/>
        <w:right w:val="none" w:sz="0" w:space="0" w:color="auto"/>
      </w:divBdr>
    </w:div>
    <w:div w:id="426968850">
      <w:bodyDiv w:val="1"/>
      <w:marLeft w:val="0"/>
      <w:marRight w:val="0"/>
      <w:marTop w:val="0"/>
      <w:marBottom w:val="0"/>
      <w:divBdr>
        <w:top w:val="none" w:sz="0" w:space="0" w:color="auto"/>
        <w:left w:val="none" w:sz="0" w:space="0" w:color="auto"/>
        <w:bottom w:val="none" w:sz="0" w:space="0" w:color="auto"/>
        <w:right w:val="none" w:sz="0" w:space="0" w:color="auto"/>
      </w:divBdr>
    </w:div>
    <w:div w:id="470951532">
      <w:bodyDiv w:val="1"/>
      <w:marLeft w:val="0"/>
      <w:marRight w:val="0"/>
      <w:marTop w:val="0"/>
      <w:marBottom w:val="0"/>
      <w:divBdr>
        <w:top w:val="none" w:sz="0" w:space="0" w:color="auto"/>
        <w:left w:val="none" w:sz="0" w:space="0" w:color="auto"/>
        <w:bottom w:val="none" w:sz="0" w:space="0" w:color="auto"/>
        <w:right w:val="none" w:sz="0" w:space="0" w:color="auto"/>
      </w:divBdr>
    </w:div>
    <w:div w:id="488254654">
      <w:bodyDiv w:val="1"/>
      <w:marLeft w:val="0"/>
      <w:marRight w:val="0"/>
      <w:marTop w:val="0"/>
      <w:marBottom w:val="0"/>
      <w:divBdr>
        <w:top w:val="none" w:sz="0" w:space="0" w:color="auto"/>
        <w:left w:val="none" w:sz="0" w:space="0" w:color="auto"/>
        <w:bottom w:val="none" w:sz="0" w:space="0" w:color="auto"/>
        <w:right w:val="none" w:sz="0" w:space="0" w:color="auto"/>
      </w:divBdr>
    </w:div>
    <w:div w:id="645671076">
      <w:bodyDiv w:val="1"/>
      <w:marLeft w:val="0"/>
      <w:marRight w:val="0"/>
      <w:marTop w:val="0"/>
      <w:marBottom w:val="0"/>
      <w:divBdr>
        <w:top w:val="none" w:sz="0" w:space="0" w:color="auto"/>
        <w:left w:val="none" w:sz="0" w:space="0" w:color="auto"/>
        <w:bottom w:val="none" w:sz="0" w:space="0" w:color="auto"/>
        <w:right w:val="none" w:sz="0" w:space="0" w:color="auto"/>
      </w:divBdr>
    </w:div>
    <w:div w:id="748426262">
      <w:bodyDiv w:val="1"/>
      <w:marLeft w:val="0"/>
      <w:marRight w:val="0"/>
      <w:marTop w:val="0"/>
      <w:marBottom w:val="0"/>
      <w:divBdr>
        <w:top w:val="none" w:sz="0" w:space="0" w:color="auto"/>
        <w:left w:val="none" w:sz="0" w:space="0" w:color="auto"/>
        <w:bottom w:val="none" w:sz="0" w:space="0" w:color="auto"/>
        <w:right w:val="none" w:sz="0" w:space="0" w:color="auto"/>
      </w:divBdr>
    </w:div>
    <w:div w:id="993141597">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436635319">
      <w:bodyDiv w:val="1"/>
      <w:marLeft w:val="0"/>
      <w:marRight w:val="0"/>
      <w:marTop w:val="0"/>
      <w:marBottom w:val="0"/>
      <w:divBdr>
        <w:top w:val="none" w:sz="0" w:space="0" w:color="auto"/>
        <w:left w:val="none" w:sz="0" w:space="0" w:color="auto"/>
        <w:bottom w:val="none" w:sz="0" w:space="0" w:color="auto"/>
        <w:right w:val="none" w:sz="0" w:space="0" w:color="auto"/>
      </w:divBdr>
    </w:div>
    <w:div w:id="1834222035">
      <w:bodyDiv w:val="1"/>
      <w:marLeft w:val="0"/>
      <w:marRight w:val="0"/>
      <w:marTop w:val="0"/>
      <w:marBottom w:val="0"/>
      <w:divBdr>
        <w:top w:val="none" w:sz="0" w:space="0" w:color="auto"/>
        <w:left w:val="none" w:sz="0" w:space="0" w:color="auto"/>
        <w:bottom w:val="none" w:sz="0" w:space="0" w:color="auto"/>
        <w:right w:val="none" w:sz="0" w:space="0" w:color="auto"/>
      </w:divBdr>
    </w:div>
    <w:div w:id="1888443278">
      <w:bodyDiv w:val="1"/>
      <w:marLeft w:val="0"/>
      <w:marRight w:val="0"/>
      <w:marTop w:val="0"/>
      <w:marBottom w:val="0"/>
      <w:divBdr>
        <w:top w:val="none" w:sz="0" w:space="0" w:color="auto"/>
        <w:left w:val="none" w:sz="0" w:space="0" w:color="auto"/>
        <w:bottom w:val="none" w:sz="0" w:space="0" w:color="auto"/>
        <w:right w:val="none" w:sz="0" w:space="0" w:color="auto"/>
      </w:divBdr>
    </w:div>
    <w:div w:id="1943492462">
      <w:bodyDiv w:val="1"/>
      <w:marLeft w:val="0"/>
      <w:marRight w:val="0"/>
      <w:marTop w:val="0"/>
      <w:marBottom w:val="0"/>
      <w:divBdr>
        <w:top w:val="none" w:sz="0" w:space="0" w:color="auto"/>
        <w:left w:val="none" w:sz="0" w:space="0" w:color="auto"/>
        <w:bottom w:val="none" w:sz="0" w:space="0" w:color="auto"/>
        <w:right w:val="none" w:sz="0" w:space="0" w:color="auto"/>
      </w:divBdr>
    </w:div>
    <w:div w:id="200555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senate@ilst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csenate@ilstu.edu"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ED3BA-F9CD-49FE-9136-ADDC4CD54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11</Pages>
  <Words>2321</Words>
  <Characters>13233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Kalter, Susan</dc:creator>
  <cp:lastModifiedBy>Christensen, Cera</cp:lastModifiedBy>
  <cp:revision>57</cp:revision>
  <cp:lastPrinted>2018-07-27T18:15:00Z</cp:lastPrinted>
  <dcterms:created xsi:type="dcterms:W3CDTF">2016-12-13T17:18:00Z</dcterms:created>
  <dcterms:modified xsi:type="dcterms:W3CDTF">2018-07-27T18:28:00Z</dcterms:modified>
</cp:coreProperties>
</file>