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F8D0" w14:textId="732CF8C3" w:rsidR="00A67FC8" w:rsidRPr="00D75E2C" w:rsidRDefault="00A67FC8" w:rsidP="00A67FC8">
      <w:pPr>
        <w:spacing w:before="100" w:beforeAutospacing="1" w:after="100" w:afterAutospacing="1" w:line="240" w:lineRule="auto"/>
        <w:jc w:val="center"/>
        <w:rPr>
          <w:rFonts w:ascii="Cambria" w:eastAsia="Times New Roman" w:hAnsi="Cambria"/>
          <w:b/>
          <w:bCs/>
          <w:color w:val="000000"/>
          <w:sz w:val="27"/>
          <w:szCs w:val="27"/>
        </w:rPr>
      </w:pPr>
      <w:r w:rsidRPr="00D75E2C">
        <w:rPr>
          <w:rFonts w:ascii="Cambria" w:eastAsia="Times New Roman" w:hAnsi="Cambria"/>
          <w:b/>
          <w:bCs/>
          <w:color w:val="000000"/>
          <w:sz w:val="32"/>
          <w:szCs w:val="32"/>
        </w:rPr>
        <w:t>202</w:t>
      </w:r>
      <w:r w:rsidR="007C1476">
        <w:rPr>
          <w:rFonts w:ascii="Cambria" w:eastAsia="Times New Roman" w:hAnsi="Cambria"/>
          <w:b/>
          <w:bCs/>
          <w:color w:val="000000"/>
          <w:sz w:val="32"/>
          <w:szCs w:val="32"/>
        </w:rPr>
        <w:t>3</w:t>
      </w:r>
      <w:r w:rsidRPr="00D75E2C">
        <w:rPr>
          <w:rFonts w:ascii="Cambria" w:eastAsia="Times New Roman" w:hAnsi="Cambria"/>
          <w:b/>
          <w:bCs/>
          <w:color w:val="000000"/>
          <w:sz w:val="32"/>
          <w:szCs w:val="32"/>
        </w:rPr>
        <w:t>-</w:t>
      </w:r>
      <w:r w:rsidR="00826914" w:rsidRPr="00D75E2C">
        <w:rPr>
          <w:rFonts w:ascii="Cambria" w:eastAsia="Times New Roman" w:hAnsi="Cambria"/>
          <w:b/>
          <w:bCs/>
          <w:color w:val="000000"/>
          <w:sz w:val="32"/>
          <w:szCs w:val="32"/>
        </w:rPr>
        <w:t>20</w:t>
      </w:r>
      <w:r w:rsidRPr="00D75E2C">
        <w:rPr>
          <w:rFonts w:ascii="Cambria" w:eastAsia="Times New Roman" w:hAnsi="Cambria"/>
          <w:b/>
          <w:bCs/>
          <w:color w:val="000000"/>
          <w:sz w:val="32"/>
          <w:szCs w:val="32"/>
        </w:rPr>
        <w:t>2</w:t>
      </w:r>
      <w:r w:rsidR="007C1476">
        <w:rPr>
          <w:rFonts w:ascii="Cambria" w:eastAsia="Times New Roman" w:hAnsi="Cambria"/>
          <w:b/>
          <w:bCs/>
          <w:color w:val="000000"/>
          <w:sz w:val="32"/>
          <w:szCs w:val="32"/>
        </w:rPr>
        <w:t>4</w:t>
      </w:r>
      <w:r w:rsidRPr="00D75E2C">
        <w:rPr>
          <w:rFonts w:ascii="Cambria" w:eastAsia="Times New Roman" w:hAnsi="Cambria"/>
          <w:color w:val="000000"/>
          <w:sz w:val="32"/>
          <w:szCs w:val="32"/>
        </w:rPr>
        <w:t xml:space="preserve"> </w:t>
      </w:r>
      <w:r w:rsidRPr="00D75E2C">
        <w:rPr>
          <w:rFonts w:ascii="Cambria" w:eastAsia="Times New Roman" w:hAnsi="Cambria"/>
          <w:b/>
          <w:color w:val="000000"/>
          <w:sz w:val="32"/>
          <w:szCs w:val="32"/>
        </w:rPr>
        <w:t xml:space="preserve">Academic Senate </w:t>
      </w:r>
      <w:r w:rsidRPr="00D75E2C">
        <w:rPr>
          <w:rFonts w:ascii="Cambria" w:eastAsia="Times New Roman" w:hAnsi="Cambria"/>
          <w:b/>
          <w:bCs/>
          <w:color w:val="000000"/>
          <w:sz w:val="32"/>
          <w:szCs w:val="32"/>
        </w:rPr>
        <w:t>Rules Committee</w:t>
      </w:r>
      <w:r w:rsidRPr="00D75E2C">
        <w:rPr>
          <w:rFonts w:ascii="Cambria" w:eastAsia="Times New Roman" w:hAnsi="Cambria"/>
          <w:b/>
          <w:bCs/>
          <w:color w:val="000000"/>
          <w:sz w:val="27"/>
          <w:szCs w:val="27"/>
        </w:rPr>
        <w:t xml:space="preserve"> </w:t>
      </w:r>
    </w:p>
    <w:p w14:paraId="6002FF5B" w14:textId="77777777" w:rsidR="00A67FC8" w:rsidRPr="00D75E2C" w:rsidRDefault="00A67FC8" w:rsidP="00A67FC8">
      <w:pPr>
        <w:spacing w:before="100" w:beforeAutospacing="1" w:after="100" w:afterAutospacing="1" w:line="240" w:lineRule="auto"/>
        <w:jc w:val="center"/>
        <w:rPr>
          <w:rFonts w:ascii="Cambria" w:eastAsia="Times New Roman" w:hAnsi="Cambria"/>
          <w:b/>
          <w:bCs/>
          <w:i/>
          <w:iCs/>
          <w:color w:val="000000"/>
          <w:sz w:val="24"/>
          <w:szCs w:val="24"/>
        </w:rPr>
      </w:pPr>
      <w:r w:rsidRPr="00D75E2C">
        <w:rPr>
          <w:rFonts w:ascii="Cambria" w:eastAsia="Times New Roman" w:hAnsi="Cambria"/>
          <w:b/>
          <w:bCs/>
          <w:i/>
          <w:iCs/>
          <w:color w:val="000000"/>
          <w:sz w:val="24"/>
          <w:szCs w:val="24"/>
        </w:rPr>
        <w:t>Issues Pending List</w:t>
      </w:r>
    </w:p>
    <w:p w14:paraId="6E0B1DF2" w14:textId="77777777" w:rsidR="00A67FC8" w:rsidRPr="00D75E2C" w:rsidRDefault="00A67FC8" w:rsidP="00A67FC8">
      <w:pPr>
        <w:spacing w:after="0" w:line="240" w:lineRule="auto"/>
        <w:rPr>
          <w:rFonts w:ascii="Cambria" w:eastAsia="Times New Roman" w:hAnsi="Cambria"/>
          <w:bCs/>
          <w:iCs/>
          <w:sz w:val="24"/>
          <w:szCs w:val="24"/>
        </w:rPr>
      </w:pPr>
      <w:r w:rsidRPr="00D75E2C">
        <w:rPr>
          <w:rFonts w:ascii="Cambria" w:eastAsia="Times New Roman" w:hAnsi="Cambria"/>
          <w:b/>
          <w:bCs/>
          <w:i/>
          <w:iCs/>
          <w:color w:val="FF0000"/>
          <w:sz w:val="24"/>
          <w:szCs w:val="24"/>
        </w:rPr>
        <w:t>Note to the Committee Chair:</w:t>
      </w:r>
      <w:r w:rsidRPr="00D75E2C">
        <w:rPr>
          <w:rFonts w:ascii="Cambria" w:eastAsia="Times New Roman" w:hAnsi="Cambria"/>
          <w:bCs/>
          <w:iCs/>
          <w:color w:val="FF0000"/>
          <w:sz w:val="24"/>
          <w:szCs w:val="24"/>
        </w:rPr>
        <w:t xml:space="preserve"> </w:t>
      </w:r>
      <w:r w:rsidRPr="00D75E2C">
        <w:rPr>
          <w:rFonts w:ascii="Cambria" w:eastAsia="Times New Roman" w:hAnsi="Cambria"/>
          <w:bCs/>
          <w:iCs/>
          <w:sz w:val="24"/>
          <w:szCs w:val="24"/>
        </w:rPr>
        <w:t xml:space="preserve">Please do not remove any item from this list.  If you wish to have an item removed, please send an email to </w:t>
      </w:r>
      <w:hyperlink r:id="rId8" w:history="1">
        <w:r w:rsidRPr="00D75E2C">
          <w:rPr>
            <w:rStyle w:val="Hyperlink"/>
            <w:rFonts w:ascii="Cambria" w:eastAsia="Times New Roman" w:hAnsi="Cambria"/>
            <w:bCs/>
            <w:iCs/>
            <w:sz w:val="24"/>
            <w:szCs w:val="24"/>
          </w:rPr>
          <w:t>acsenate@ilstu.edu</w:t>
        </w:r>
      </w:hyperlink>
      <w:r w:rsidRPr="00D75E2C">
        <w:rPr>
          <w:rFonts w:ascii="Cambria" w:eastAsia="Times New Roman" w:hAnsi="Cambria"/>
          <w:bCs/>
          <w:iCs/>
          <w:sz w:val="24"/>
          <w:szCs w:val="24"/>
        </w:rPr>
        <w:t xml:space="preserve"> and attach this Issues Pending List with the item(s) highlighted in yellow.</w:t>
      </w:r>
    </w:p>
    <w:p w14:paraId="3B88CF97" w14:textId="77777777" w:rsidR="00A67FC8" w:rsidRPr="00D75E2C" w:rsidRDefault="00A67FC8" w:rsidP="00A67FC8">
      <w:pPr>
        <w:spacing w:after="0" w:line="240" w:lineRule="auto"/>
        <w:rPr>
          <w:rFonts w:ascii="Cambria" w:eastAsia="Times New Roman" w:hAnsi="Cambria"/>
          <w:bCs/>
          <w:iCs/>
          <w:sz w:val="24"/>
          <w:szCs w:val="24"/>
        </w:rPr>
      </w:pPr>
    </w:p>
    <w:p w14:paraId="0A90A54E" w14:textId="77777777" w:rsidR="00A67FC8" w:rsidRPr="00D75E2C" w:rsidRDefault="00A67FC8" w:rsidP="00A67FC8">
      <w:pPr>
        <w:spacing w:after="0" w:line="240" w:lineRule="auto"/>
        <w:rPr>
          <w:rFonts w:ascii="Cambria" w:eastAsia="Times New Roman" w:hAnsi="Cambria"/>
          <w:bCs/>
          <w:iCs/>
          <w:sz w:val="24"/>
          <w:szCs w:val="24"/>
        </w:rPr>
      </w:pPr>
      <w:r w:rsidRPr="00D75E2C">
        <w:rPr>
          <w:rFonts w:ascii="Cambria" w:eastAsia="Times New Roman" w:hAnsi="Cambria"/>
          <w:bCs/>
          <w:iCs/>
          <w:sz w:val="24"/>
          <w:szCs w:val="24"/>
        </w:rPr>
        <w:t>The Executive Committee must approve the proposed removal of any item.  If it does not approve the proposed removal, it will advise the committee regarding how to proceed.</w:t>
      </w:r>
    </w:p>
    <w:p w14:paraId="6A2265D1" w14:textId="77777777" w:rsidR="00A67FC8" w:rsidRPr="00D75E2C" w:rsidRDefault="00A67FC8" w:rsidP="00A67FC8">
      <w:pPr>
        <w:spacing w:after="0" w:line="240" w:lineRule="auto"/>
        <w:rPr>
          <w:rFonts w:ascii="Cambria" w:eastAsia="Times New Roman" w:hAnsi="Cambria"/>
          <w:bCs/>
          <w:iCs/>
          <w:sz w:val="24"/>
          <w:szCs w:val="24"/>
        </w:rPr>
      </w:pPr>
    </w:p>
    <w:p w14:paraId="44A903E1" w14:textId="77777777" w:rsidR="00A67FC8" w:rsidRPr="00D75E2C" w:rsidRDefault="00A67FC8" w:rsidP="00A67FC8">
      <w:pPr>
        <w:spacing w:after="0" w:line="240" w:lineRule="auto"/>
        <w:rPr>
          <w:rFonts w:ascii="Cambria" w:eastAsia="Times New Roman" w:hAnsi="Cambria"/>
          <w:bCs/>
          <w:iCs/>
          <w:sz w:val="24"/>
          <w:szCs w:val="24"/>
        </w:rPr>
      </w:pPr>
      <w:r w:rsidRPr="00D75E2C">
        <w:rPr>
          <w:rFonts w:ascii="Cambria" w:eastAsia="Times New Roman" w:hAnsi="Cambria"/>
          <w:bCs/>
          <w:iCs/>
          <w:sz w:val="24"/>
          <w:szCs w:val="24"/>
        </w:rPr>
        <w:t>Please keep this list updated as you proceed.  Annually in late spring, and on an as-needed basis as Exec adds or removes items and as the Committee adds items, the Senate office administrator will update the list for the current and following years’ committee.</w:t>
      </w:r>
    </w:p>
    <w:p w14:paraId="2306995E" w14:textId="77777777" w:rsidR="00A67FC8" w:rsidRPr="00D75E2C" w:rsidRDefault="00A67FC8" w:rsidP="00A67FC8">
      <w:pPr>
        <w:spacing w:after="0" w:line="240" w:lineRule="auto"/>
        <w:rPr>
          <w:rFonts w:ascii="Cambria" w:eastAsia="Times New Roman" w:hAnsi="Cambria"/>
          <w:bCs/>
          <w:iCs/>
          <w:sz w:val="24"/>
          <w:szCs w:val="24"/>
        </w:rPr>
      </w:pPr>
    </w:p>
    <w:p w14:paraId="4F3681B1" w14:textId="77777777" w:rsidR="00A67FC8" w:rsidRPr="00D75E2C" w:rsidRDefault="00A67FC8" w:rsidP="00A67FC8">
      <w:pPr>
        <w:spacing w:after="0" w:line="240" w:lineRule="auto"/>
        <w:rPr>
          <w:rFonts w:ascii="Cambria" w:eastAsia="Times New Roman" w:hAnsi="Cambria"/>
          <w:bCs/>
          <w:iCs/>
          <w:sz w:val="24"/>
          <w:szCs w:val="24"/>
        </w:rPr>
      </w:pPr>
      <w:r w:rsidRPr="00D75E2C">
        <w:rPr>
          <w:rFonts w:ascii="Cambria" w:eastAsia="Times New Roman" w:hAnsi="Cambria"/>
          <w:bCs/>
          <w:iCs/>
          <w:sz w:val="24"/>
          <w:szCs w:val="24"/>
        </w:rPr>
        <w:t xml:space="preserve">**For your reference the policies on policy review can be found </w:t>
      </w:r>
      <w:hyperlink r:id="rId9" w:history="1">
        <w:r w:rsidRPr="00D75E2C">
          <w:rPr>
            <w:rStyle w:val="Hyperlink"/>
            <w:rFonts w:ascii="Cambria" w:eastAsia="Times New Roman" w:hAnsi="Cambria"/>
            <w:bCs/>
            <w:iCs/>
            <w:sz w:val="24"/>
            <w:szCs w:val="24"/>
          </w:rPr>
          <w:t>here</w:t>
        </w:r>
      </w:hyperlink>
      <w:r w:rsidRPr="00D75E2C">
        <w:rPr>
          <w:rFonts w:ascii="Cambria" w:eastAsia="Times New Roman" w:hAnsi="Cambria"/>
          <w:bCs/>
          <w:iCs/>
          <w:sz w:val="24"/>
          <w:szCs w:val="24"/>
        </w:rPr>
        <w:t>.</w:t>
      </w:r>
    </w:p>
    <w:p w14:paraId="791A3545" w14:textId="77777777" w:rsidR="00A67FC8" w:rsidRPr="00D75E2C" w:rsidRDefault="00A67FC8" w:rsidP="00A67FC8">
      <w:pPr>
        <w:spacing w:after="0" w:line="240" w:lineRule="auto"/>
        <w:rPr>
          <w:rFonts w:ascii="Cambria" w:eastAsia="Times New Roman" w:hAnsi="Cambria"/>
          <w:bCs/>
          <w:iCs/>
          <w:sz w:val="24"/>
          <w:szCs w:val="24"/>
        </w:rPr>
      </w:pPr>
    </w:p>
    <w:p w14:paraId="7D7A8D53" w14:textId="77777777" w:rsidR="00A67FC8" w:rsidRPr="00D75E2C" w:rsidRDefault="00A67FC8" w:rsidP="00A67FC8">
      <w:pPr>
        <w:spacing w:after="0" w:line="240" w:lineRule="auto"/>
        <w:jc w:val="center"/>
        <w:textAlignment w:val="baseline"/>
        <w:rPr>
          <w:rFonts w:ascii="Cambria" w:eastAsia="Times New Roman" w:hAnsi="Cambria"/>
          <w:sz w:val="18"/>
          <w:szCs w:val="18"/>
        </w:rPr>
      </w:pPr>
      <w:r w:rsidRPr="00D75E2C">
        <w:rPr>
          <w:rFonts w:ascii="Cambria" w:eastAsia="Times New Roman" w:hAnsi="Cambria"/>
          <w:sz w:val="24"/>
          <w:szCs w:val="24"/>
        </w:rPr>
        <w:t> </w:t>
      </w:r>
    </w:p>
    <w:p w14:paraId="71BFD49F" w14:textId="7EB4286B" w:rsidR="003D6631" w:rsidRPr="00D75E2C" w:rsidRDefault="00A67FC8" w:rsidP="008D5993">
      <w:pPr>
        <w:spacing w:after="0" w:line="240" w:lineRule="auto"/>
        <w:jc w:val="center"/>
        <w:textAlignment w:val="baseline"/>
        <w:rPr>
          <w:rFonts w:ascii="Cambria" w:eastAsia="Times New Roman" w:hAnsi="Cambria"/>
          <w:sz w:val="18"/>
          <w:szCs w:val="18"/>
        </w:rPr>
      </w:pPr>
      <w:r w:rsidRPr="00D75E2C">
        <w:rPr>
          <w:rFonts w:ascii="Cambria" w:eastAsia="Times New Roman" w:hAnsi="Cambria"/>
          <w:b/>
          <w:bCs/>
          <w:color w:val="00B050"/>
          <w:sz w:val="24"/>
          <w:szCs w:val="24"/>
        </w:rPr>
        <w:t>*COLLEGE BYLAWS ARE ALWAYS PRIORITY*</w:t>
      </w:r>
      <w:r w:rsidRPr="00D75E2C">
        <w:rPr>
          <w:rFonts w:ascii="Cambria" w:eastAsia="Times New Roman" w:hAnsi="Cambria"/>
          <w:sz w:val="24"/>
          <w:szCs w:val="24"/>
        </w:rPr>
        <w:t> </w:t>
      </w:r>
    </w:p>
    <w:sdt>
      <w:sdtPr>
        <w:rPr>
          <w:rFonts w:ascii="Cambria" w:eastAsia="Calibri" w:hAnsi="Cambria" w:cs="Times New Roman"/>
          <w:color w:val="auto"/>
          <w:sz w:val="22"/>
          <w:szCs w:val="22"/>
        </w:rPr>
        <w:id w:val="-1995787479"/>
        <w:docPartObj>
          <w:docPartGallery w:val="Table of Contents"/>
          <w:docPartUnique/>
        </w:docPartObj>
      </w:sdtPr>
      <w:sdtEndPr>
        <w:rPr>
          <w:b/>
          <w:bCs/>
          <w:noProof/>
        </w:rPr>
      </w:sdtEndPr>
      <w:sdtContent>
        <w:p w14:paraId="0A9F7D36" w14:textId="42345C09" w:rsidR="00A67FC8" w:rsidRPr="00D75E2C" w:rsidRDefault="00A67FC8">
          <w:pPr>
            <w:pStyle w:val="TOCHeading"/>
            <w:rPr>
              <w:rFonts w:ascii="Cambria" w:hAnsi="Cambria" w:cs="Times New Roman"/>
            </w:rPr>
          </w:pPr>
          <w:r w:rsidRPr="00D75E2C">
            <w:rPr>
              <w:rFonts w:ascii="Cambria" w:hAnsi="Cambria" w:cs="Times New Roman"/>
            </w:rPr>
            <w:t>Contents</w:t>
          </w:r>
        </w:p>
        <w:p w14:paraId="3EFDCC11" w14:textId="0BE8EA64" w:rsidR="007266F0" w:rsidRDefault="00A67FC8">
          <w:pPr>
            <w:pStyle w:val="TOC1"/>
            <w:tabs>
              <w:tab w:val="right" w:leader="dot" w:pos="9350"/>
            </w:tabs>
            <w:rPr>
              <w:rFonts w:asciiTheme="minorHAnsi" w:eastAsiaTheme="minorEastAsia" w:hAnsiTheme="minorHAnsi" w:cstheme="minorBidi"/>
              <w:noProof/>
            </w:rPr>
          </w:pPr>
          <w:r w:rsidRPr="00D75E2C">
            <w:rPr>
              <w:rFonts w:ascii="Cambria" w:hAnsi="Cambria"/>
            </w:rPr>
            <w:fldChar w:fldCharType="begin"/>
          </w:r>
          <w:r w:rsidRPr="00D75E2C">
            <w:rPr>
              <w:rFonts w:ascii="Cambria" w:hAnsi="Cambria"/>
            </w:rPr>
            <w:instrText xml:space="preserve"> TOC \o "1-3" \h \z \u </w:instrText>
          </w:r>
          <w:r w:rsidRPr="00D75E2C">
            <w:rPr>
              <w:rFonts w:ascii="Cambria" w:hAnsi="Cambria"/>
            </w:rPr>
            <w:fldChar w:fldCharType="separate"/>
          </w:r>
          <w:hyperlink w:anchor="_Toc150931377" w:history="1">
            <w:r w:rsidR="007266F0" w:rsidRPr="008D433E">
              <w:rPr>
                <w:rStyle w:val="Hyperlink"/>
                <w:rFonts w:eastAsia="Times New Roman"/>
                <w:b/>
                <w:bCs/>
                <w:noProof/>
              </w:rPr>
              <w:t>Yearly Committee Charge Duties:</w:t>
            </w:r>
            <w:r w:rsidR="007266F0">
              <w:rPr>
                <w:noProof/>
                <w:webHidden/>
              </w:rPr>
              <w:tab/>
            </w:r>
            <w:r w:rsidR="007266F0">
              <w:rPr>
                <w:noProof/>
                <w:webHidden/>
              </w:rPr>
              <w:fldChar w:fldCharType="begin"/>
            </w:r>
            <w:r w:rsidR="007266F0">
              <w:rPr>
                <w:noProof/>
                <w:webHidden/>
              </w:rPr>
              <w:instrText xml:space="preserve"> PAGEREF _Toc150931377 \h </w:instrText>
            </w:r>
            <w:r w:rsidR="007266F0">
              <w:rPr>
                <w:noProof/>
                <w:webHidden/>
              </w:rPr>
            </w:r>
            <w:r w:rsidR="007266F0">
              <w:rPr>
                <w:noProof/>
                <w:webHidden/>
              </w:rPr>
              <w:fldChar w:fldCharType="separate"/>
            </w:r>
            <w:r w:rsidR="007266F0">
              <w:rPr>
                <w:noProof/>
                <w:webHidden/>
              </w:rPr>
              <w:t>2</w:t>
            </w:r>
            <w:r w:rsidR="007266F0">
              <w:rPr>
                <w:noProof/>
                <w:webHidden/>
              </w:rPr>
              <w:fldChar w:fldCharType="end"/>
            </w:r>
          </w:hyperlink>
        </w:p>
        <w:p w14:paraId="298A7EA5" w14:textId="5A0CCF0B"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78" w:history="1">
            <w:r w:rsidRPr="008D433E">
              <w:rPr>
                <w:rStyle w:val="Hyperlink"/>
                <w:rFonts w:eastAsia="Times New Roman"/>
                <w:noProof/>
              </w:rPr>
              <w:t>1.</w:t>
            </w:r>
            <w:r>
              <w:rPr>
                <w:rFonts w:asciiTheme="minorHAnsi" w:eastAsiaTheme="minorEastAsia" w:hAnsiTheme="minorHAnsi" w:cstheme="minorBidi"/>
                <w:noProof/>
              </w:rPr>
              <w:tab/>
            </w:r>
            <w:r w:rsidRPr="008D433E">
              <w:rPr>
                <w:rStyle w:val="Hyperlink"/>
                <w:rFonts w:eastAsia="Times New Roman"/>
                <w:noProof/>
              </w:rPr>
              <w:t>Review Committee Functions</w:t>
            </w:r>
            <w:r>
              <w:rPr>
                <w:noProof/>
                <w:webHidden/>
              </w:rPr>
              <w:tab/>
            </w:r>
            <w:r>
              <w:rPr>
                <w:noProof/>
                <w:webHidden/>
              </w:rPr>
              <w:fldChar w:fldCharType="begin"/>
            </w:r>
            <w:r>
              <w:rPr>
                <w:noProof/>
                <w:webHidden/>
              </w:rPr>
              <w:instrText xml:space="preserve"> PAGEREF _Toc150931378 \h </w:instrText>
            </w:r>
            <w:r>
              <w:rPr>
                <w:noProof/>
                <w:webHidden/>
              </w:rPr>
            </w:r>
            <w:r>
              <w:rPr>
                <w:noProof/>
                <w:webHidden/>
              </w:rPr>
              <w:fldChar w:fldCharType="separate"/>
            </w:r>
            <w:r>
              <w:rPr>
                <w:noProof/>
                <w:webHidden/>
              </w:rPr>
              <w:t>2</w:t>
            </w:r>
            <w:r>
              <w:rPr>
                <w:noProof/>
                <w:webHidden/>
              </w:rPr>
              <w:fldChar w:fldCharType="end"/>
            </w:r>
          </w:hyperlink>
        </w:p>
        <w:p w14:paraId="41294AF2" w14:textId="6D479A1E"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79" w:history="1">
            <w:r w:rsidRPr="008D433E">
              <w:rPr>
                <w:rStyle w:val="Hyperlink"/>
                <w:noProof/>
              </w:rPr>
              <w:t>2.</w:t>
            </w:r>
            <w:r>
              <w:rPr>
                <w:rFonts w:asciiTheme="minorHAnsi" w:eastAsiaTheme="minorEastAsia" w:hAnsiTheme="minorHAnsi" w:cstheme="minorBidi"/>
                <w:noProof/>
              </w:rPr>
              <w:tab/>
            </w:r>
            <w:r w:rsidRPr="008D433E">
              <w:rPr>
                <w:rStyle w:val="Hyperlink"/>
                <w:noProof/>
              </w:rPr>
              <w:t>Create Committee Minutes</w:t>
            </w:r>
            <w:r>
              <w:rPr>
                <w:noProof/>
                <w:webHidden/>
              </w:rPr>
              <w:tab/>
            </w:r>
            <w:r>
              <w:rPr>
                <w:noProof/>
                <w:webHidden/>
              </w:rPr>
              <w:fldChar w:fldCharType="begin"/>
            </w:r>
            <w:r>
              <w:rPr>
                <w:noProof/>
                <w:webHidden/>
              </w:rPr>
              <w:instrText xml:space="preserve"> PAGEREF _Toc150931379 \h </w:instrText>
            </w:r>
            <w:r>
              <w:rPr>
                <w:noProof/>
                <w:webHidden/>
              </w:rPr>
            </w:r>
            <w:r>
              <w:rPr>
                <w:noProof/>
                <w:webHidden/>
              </w:rPr>
              <w:fldChar w:fldCharType="separate"/>
            </w:r>
            <w:r>
              <w:rPr>
                <w:noProof/>
                <w:webHidden/>
              </w:rPr>
              <w:t>2</w:t>
            </w:r>
            <w:r>
              <w:rPr>
                <w:noProof/>
                <w:webHidden/>
              </w:rPr>
              <w:fldChar w:fldCharType="end"/>
            </w:r>
          </w:hyperlink>
        </w:p>
        <w:p w14:paraId="682CF8EF" w14:textId="1057A124" w:rsidR="007266F0" w:rsidRDefault="007266F0">
          <w:pPr>
            <w:pStyle w:val="TOC1"/>
            <w:tabs>
              <w:tab w:val="right" w:leader="dot" w:pos="9350"/>
            </w:tabs>
            <w:rPr>
              <w:rFonts w:asciiTheme="minorHAnsi" w:eastAsiaTheme="minorEastAsia" w:hAnsiTheme="minorHAnsi" w:cstheme="minorBidi"/>
              <w:noProof/>
            </w:rPr>
          </w:pPr>
          <w:hyperlink w:anchor="_Toc150931380" w:history="1">
            <w:r w:rsidRPr="008D433E">
              <w:rPr>
                <w:rStyle w:val="Hyperlink"/>
                <w:b/>
                <w:bCs/>
                <w:noProof/>
              </w:rPr>
              <w:t>College Bylaws</w:t>
            </w:r>
            <w:r>
              <w:rPr>
                <w:noProof/>
                <w:webHidden/>
              </w:rPr>
              <w:tab/>
            </w:r>
            <w:r>
              <w:rPr>
                <w:noProof/>
                <w:webHidden/>
              </w:rPr>
              <w:fldChar w:fldCharType="begin"/>
            </w:r>
            <w:r>
              <w:rPr>
                <w:noProof/>
                <w:webHidden/>
              </w:rPr>
              <w:instrText xml:space="preserve"> PAGEREF _Toc150931380 \h </w:instrText>
            </w:r>
            <w:r>
              <w:rPr>
                <w:noProof/>
                <w:webHidden/>
              </w:rPr>
            </w:r>
            <w:r>
              <w:rPr>
                <w:noProof/>
                <w:webHidden/>
              </w:rPr>
              <w:fldChar w:fldCharType="separate"/>
            </w:r>
            <w:r>
              <w:rPr>
                <w:noProof/>
                <w:webHidden/>
              </w:rPr>
              <w:t>2</w:t>
            </w:r>
            <w:r>
              <w:rPr>
                <w:noProof/>
                <w:webHidden/>
              </w:rPr>
              <w:fldChar w:fldCharType="end"/>
            </w:r>
          </w:hyperlink>
        </w:p>
        <w:p w14:paraId="2056CC8E" w14:textId="38A2736B"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81" w:history="1">
            <w:r w:rsidRPr="008D433E">
              <w:rPr>
                <w:rStyle w:val="Hyperlink"/>
                <w:rFonts w:ascii="Cambria" w:hAnsi="Cambria"/>
                <w:noProof/>
              </w:rPr>
              <w:t>5.</w:t>
            </w:r>
            <w:r>
              <w:rPr>
                <w:rFonts w:asciiTheme="minorHAnsi" w:eastAsiaTheme="minorEastAsia" w:hAnsiTheme="minorHAnsi" w:cstheme="minorBidi"/>
                <w:noProof/>
              </w:rPr>
              <w:tab/>
            </w:r>
            <w:r w:rsidRPr="008D433E">
              <w:rPr>
                <w:rStyle w:val="Hyperlink"/>
                <w:rFonts w:ascii="Cambria" w:eastAsia="Times New Roman" w:hAnsi="Cambria"/>
                <w:noProof/>
              </w:rPr>
              <w:t>College of Business Bylaws</w:t>
            </w:r>
            <w:r>
              <w:rPr>
                <w:noProof/>
                <w:webHidden/>
              </w:rPr>
              <w:tab/>
            </w:r>
            <w:r>
              <w:rPr>
                <w:noProof/>
                <w:webHidden/>
              </w:rPr>
              <w:fldChar w:fldCharType="begin"/>
            </w:r>
            <w:r>
              <w:rPr>
                <w:noProof/>
                <w:webHidden/>
              </w:rPr>
              <w:instrText xml:space="preserve"> PAGEREF _Toc150931381 \h </w:instrText>
            </w:r>
            <w:r>
              <w:rPr>
                <w:noProof/>
                <w:webHidden/>
              </w:rPr>
            </w:r>
            <w:r>
              <w:rPr>
                <w:noProof/>
                <w:webHidden/>
              </w:rPr>
              <w:fldChar w:fldCharType="separate"/>
            </w:r>
            <w:r>
              <w:rPr>
                <w:noProof/>
                <w:webHidden/>
              </w:rPr>
              <w:t>2</w:t>
            </w:r>
            <w:r>
              <w:rPr>
                <w:noProof/>
                <w:webHidden/>
              </w:rPr>
              <w:fldChar w:fldCharType="end"/>
            </w:r>
          </w:hyperlink>
        </w:p>
        <w:p w14:paraId="3CF2345C" w14:textId="226179F4" w:rsidR="007266F0" w:rsidRDefault="007266F0">
          <w:pPr>
            <w:pStyle w:val="TOC1"/>
            <w:tabs>
              <w:tab w:val="right" w:leader="dot" w:pos="9350"/>
            </w:tabs>
            <w:rPr>
              <w:rFonts w:asciiTheme="minorHAnsi" w:eastAsiaTheme="minorEastAsia" w:hAnsiTheme="minorHAnsi" w:cstheme="minorBidi"/>
              <w:noProof/>
            </w:rPr>
          </w:pPr>
          <w:hyperlink w:anchor="_Toc150931382" w:history="1">
            <w:r w:rsidRPr="008D433E">
              <w:rPr>
                <w:rStyle w:val="Hyperlink"/>
                <w:b/>
                <w:bCs/>
                <w:noProof/>
              </w:rPr>
              <w:t>Academic Senate Bylaws and Bluebook</w:t>
            </w:r>
            <w:r>
              <w:rPr>
                <w:noProof/>
                <w:webHidden/>
              </w:rPr>
              <w:tab/>
            </w:r>
            <w:r>
              <w:rPr>
                <w:noProof/>
                <w:webHidden/>
              </w:rPr>
              <w:fldChar w:fldCharType="begin"/>
            </w:r>
            <w:r>
              <w:rPr>
                <w:noProof/>
                <w:webHidden/>
              </w:rPr>
              <w:instrText xml:space="preserve"> PAGEREF _Toc150931382 \h </w:instrText>
            </w:r>
            <w:r>
              <w:rPr>
                <w:noProof/>
                <w:webHidden/>
              </w:rPr>
            </w:r>
            <w:r>
              <w:rPr>
                <w:noProof/>
                <w:webHidden/>
              </w:rPr>
              <w:fldChar w:fldCharType="separate"/>
            </w:r>
            <w:r>
              <w:rPr>
                <w:noProof/>
                <w:webHidden/>
              </w:rPr>
              <w:t>4</w:t>
            </w:r>
            <w:r>
              <w:rPr>
                <w:noProof/>
                <w:webHidden/>
              </w:rPr>
              <w:fldChar w:fldCharType="end"/>
            </w:r>
          </w:hyperlink>
        </w:p>
        <w:p w14:paraId="32CF7FEB" w14:textId="392FBC39"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83" w:history="1">
            <w:r w:rsidRPr="008D433E">
              <w:rPr>
                <w:rStyle w:val="Hyperlink"/>
                <w:rFonts w:eastAsia="Times New Roman"/>
                <w:noProof/>
              </w:rPr>
              <w:t>6.</w:t>
            </w:r>
            <w:r>
              <w:rPr>
                <w:rFonts w:asciiTheme="minorHAnsi" w:eastAsiaTheme="minorEastAsia" w:hAnsiTheme="minorHAnsi" w:cstheme="minorBidi"/>
                <w:noProof/>
              </w:rPr>
              <w:tab/>
            </w:r>
            <w:r w:rsidRPr="008D433E">
              <w:rPr>
                <w:rStyle w:val="Hyperlink"/>
                <w:rFonts w:eastAsia="Times New Roman"/>
                <w:noProof/>
              </w:rPr>
              <w:t>Athletics Council Reporting and Bylaws revision</w:t>
            </w:r>
            <w:r>
              <w:rPr>
                <w:noProof/>
                <w:webHidden/>
              </w:rPr>
              <w:tab/>
            </w:r>
            <w:r>
              <w:rPr>
                <w:noProof/>
                <w:webHidden/>
              </w:rPr>
              <w:fldChar w:fldCharType="begin"/>
            </w:r>
            <w:r>
              <w:rPr>
                <w:noProof/>
                <w:webHidden/>
              </w:rPr>
              <w:instrText xml:space="preserve"> PAGEREF _Toc150931383 \h </w:instrText>
            </w:r>
            <w:r>
              <w:rPr>
                <w:noProof/>
                <w:webHidden/>
              </w:rPr>
            </w:r>
            <w:r>
              <w:rPr>
                <w:noProof/>
                <w:webHidden/>
              </w:rPr>
              <w:fldChar w:fldCharType="separate"/>
            </w:r>
            <w:r>
              <w:rPr>
                <w:noProof/>
                <w:webHidden/>
              </w:rPr>
              <w:t>4</w:t>
            </w:r>
            <w:r>
              <w:rPr>
                <w:noProof/>
                <w:webHidden/>
              </w:rPr>
              <w:fldChar w:fldCharType="end"/>
            </w:r>
          </w:hyperlink>
        </w:p>
        <w:p w14:paraId="5D6B33AF" w14:textId="1DD705BB"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84" w:history="1">
            <w:r w:rsidRPr="008D433E">
              <w:rPr>
                <w:rStyle w:val="Hyperlink"/>
                <w:noProof/>
              </w:rPr>
              <w:t>7.</w:t>
            </w:r>
            <w:r>
              <w:rPr>
                <w:rFonts w:asciiTheme="minorHAnsi" w:eastAsiaTheme="minorEastAsia" w:hAnsiTheme="minorHAnsi" w:cstheme="minorBidi"/>
                <w:noProof/>
              </w:rPr>
              <w:tab/>
            </w:r>
            <w:r w:rsidRPr="008D433E">
              <w:rPr>
                <w:rStyle w:val="Hyperlink"/>
                <w:noProof/>
              </w:rPr>
              <w:t>Create a public comment time frame that is appropriate for the 50 minute meeting time for internal and external committees</w:t>
            </w:r>
            <w:r>
              <w:rPr>
                <w:noProof/>
                <w:webHidden/>
              </w:rPr>
              <w:tab/>
            </w:r>
            <w:r>
              <w:rPr>
                <w:noProof/>
                <w:webHidden/>
              </w:rPr>
              <w:fldChar w:fldCharType="begin"/>
            </w:r>
            <w:r>
              <w:rPr>
                <w:noProof/>
                <w:webHidden/>
              </w:rPr>
              <w:instrText xml:space="preserve"> PAGEREF _Toc150931384 \h </w:instrText>
            </w:r>
            <w:r>
              <w:rPr>
                <w:noProof/>
                <w:webHidden/>
              </w:rPr>
            </w:r>
            <w:r>
              <w:rPr>
                <w:noProof/>
                <w:webHidden/>
              </w:rPr>
              <w:fldChar w:fldCharType="separate"/>
            </w:r>
            <w:r>
              <w:rPr>
                <w:noProof/>
                <w:webHidden/>
              </w:rPr>
              <w:t>4</w:t>
            </w:r>
            <w:r>
              <w:rPr>
                <w:noProof/>
                <w:webHidden/>
              </w:rPr>
              <w:fldChar w:fldCharType="end"/>
            </w:r>
          </w:hyperlink>
        </w:p>
        <w:p w14:paraId="74AAAE31" w14:textId="2E835B65"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85" w:history="1">
            <w:r w:rsidRPr="008D433E">
              <w:rPr>
                <w:rStyle w:val="Hyperlink"/>
                <w:noProof/>
              </w:rPr>
              <w:t>8.</w:t>
            </w:r>
            <w:r>
              <w:rPr>
                <w:rFonts w:asciiTheme="minorHAnsi" w:eastAsiaTheme="minorEastAsia" w:hAnsiTheme="minorHAnsi" w:cstheme="minorBidi"/>
                <w:noProof/>
              </w:rPr>
              <w:tab/>
            </w:r>
            <w:r w:rsidRPr="008D433E">
              <w:rPr>
                <w:rStyle w:val="Hyperlink"/>
                <w:noProof/>
              </w:rPr>
              <w:t>Article V.F Consent Agenda</w:t>
            </w:r>
            <w:r>
              <w:rPr>
                <w:noProof/>
                <w:webHidden/>
              </w:rPr>
              <w:tab/>
            </w:r>
            <w:r>
              <w:rPr>
                <w:noProof/>
                <w:webHidden/>
              </w:rPr>
              <w:fldChar w:fldCharType="begin"/>
            </w:r>
            <w:r>
              <w:rPr>
                <w:noProof/>
                <w:webHidden/>
              </w:rPr>
              <w:instrText xml:space="preserve"> PAGEREF _Toc150931385 \h </w:instrText>
            </w:r>
            <w:r>
              <w:rPr>
                <w:noProof/>
                <w:webHidden/>
              </w:rPr>
            </w:r>
            <w:r>
              <w:rPr>
                <w:noProof/>
                <w:webHidden/>
              </w:rPr>
              <w:fldChar w:fldCharType="separate"/>
            </w:r>
            <w:r>
              <w:rPr>
                <w:noProof/>
                <w:webHidden/>
              </w:rPr>
              <w:t>4</w:t>
            </w:r>
            <w:r>
              <w:rPr>
                <w:noProof/>
                <w:webHidden/>
              </w:rPr>
              <w:fldChar w:fldCharType="end"/>
            </w:r>
          </w:hyperlink>
        </w:p>
        <w:p w14:paraId="52E98409" w14:textId="662CCAC8" w:rsidR="007266F0" w:rsidRDefault="007266F0">
          <w:pPr>
            <w:pStyle w:val="TOC2"/>
            <w:tabs>
              <w:tab w:val="left" w:pos="660"/>
              <w:tab w:val="right" w:leader="dot" w:pos="9350"/>
            </w:tabs>
            <w:rPr>
              <w:rFonts w:asciiTheme="minorHAnsi" w:eastAsiaTheme="minorEastAsia" w:hAnsiTheme="minorHAnsi" w:cstheme="minorBidi"/>
              <w:noProof/>
            </w:rPr>
          </w:pPr>
          <w:hyperlink w:anchor="_Toc150931386" w:history="1">
            <w:r w:rsidRPr="008D433E">
              <w:rPr>
                <w:rStyle w:val="Hyperlink"/>
                <w:noProof/>
              </w:rPr>
              <w:t>9.</w:t>
            </w:r>
            <w:r>
              <w:rPr>
                <w:rFonts w:asciiTheme="minorHAnsi" w:eastAsiaTheme="minorEastAsia" w:hAnsiTheme="minorHAnsi" w:cstheme="minorBidi"/>
                <w:noProof/>
              </w:rPr>
              <w:tab/>
            </w:r>
            <w:r w:rsidRPr="008D433E">
              <w:rPr>
                <w:rStyle w:val="Hyperlink"/>
                <w:noProof/>
              </w:rPr>
              <w:t>Honor Council deletion</w:t>
            </w:r>
            <w:r>
              <w:rPr>
                <w:noProof/>
                <w:webHidden/>
              </w:rPr>
              <w:tab/>
            </w:r>
            <w:r>
              <w:rPr>
                <w:noProof/>
                <w:webHidden/>
              </w:rPr>
              <w:fldChar w:fldCharType="begin"/>
            </w:r>
            <w:r>
              <w:rPr>
                <w:noProof/>
                <w:webHidden/>
              </w:rPr>
              <w:instrText xml:space="preserve"> PAGEREF _Toc150931386 \h </w:instrText>
            </w:r>
            <w:r>
              <w:rPr>
                <w:noProof/>
                <w:webHidden/>
              </w:rPr>
            </w:r>
            <w:r>
              <w:rPr>
                <w:noProof/>
                <w:webHidden/>
              </w:rPr>
              <w:fldChar w:fldCharType="separate"/>
            </w:r>
            <w:r>
              <w:rPr>
                <w:noProof/>
                <w:webHidden/>
              </w:rPr>
              <w:t>5</w:t>
            </w:r>
            <w:r>
              <w:rPr>
                <w:noProof/>
                <w:webHidden/>
              </w:rPr>
              <w:fldChar w:fldCharType="end"/>
            </w:r>
          </w:hyperlink>
        </w:p>
        <w:p w14:paraId="637B3F62" w14:textId="3A8A987C"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87" w:history="1">
            <w:r w:rsidRPr="008D433E">
              <w:rPr>
                <w:rStyle w:val="Hyperlink"/>
                <w:noProof/>
              </w:rPr>
              <w:t>10.</w:t>
            </w:r>
            <w:r>
              <w:rPr>
                <w:rFonts w:asciiTheme="minorHAnsi" w:eastAsiaTheme="minorEastAsia" w:hAnsiTheme="minorHAnsi" w:cstheme="minorBidi"/>
                <w:noProof/>
              </w:rPr>
              <w:tab/>
            </w:r>
            <w:r w:rsidRPr="008D433E">
              <w:rPr>
                <w:rStyle w:val="Hyperlink"/>
                <w:noProof/>
              </w:rPr>
              <w:t>Academic Facilities Report on charges</w:t>
            </w:r>
            <w:r>
              <w:rPr>
                <w:noProof/>
                <w:webHidden/>
              </w:rPr>
              <w:tab/>
            </w:r>
            <w:r>
              <w:rPr>
                <w:noProof/>
                <w:webHidden/>
              </w:rPr>
              <w:fldChar w:fldCharType="begin"/>
            </w:r>
            <w:r>
              <w:rPr>
                <w:noProof/>
                <w:webHidden/>
              </w:rPr>
              <w:instrText xml:space="preserve"> PAGEREF _Toc150931387 \h </w:instrText>
            </w:r>
            <w:r>
              <w:rPr>
                <w:noProof/>
                <w:webHidden/>
              </w:rPr>
            </w:r>
            <w:r>
              <w:rPr>
                <w:noProof/>
                <w:webHidden/>
              </w:rPr>
              <w:fldChar w:fldCharType="separate"/>
            </w:r>
            <w:r>
              <w:rPr>
                <w:noProof/>
                <w:webHidden/>
              </w:rPr>
              <w:t>5</w:t>
            </w:r>
            <w:r>
              <w:rPr>
                <w:noProof/>
                <w:webHidden/>
              </w:rPr>
              <w:fldChar w:fldCharType="end"/>
            </w:r>
          </w:hyperlink>
        </w:p>
        <w:p w14:paraId="0A3B84F2" w14:textId="2A717D93"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88" w:history="1">
            <w:r w:rsidRPr="008D433E">
              <w:rPr>
                <w:rStyle w:val="Hyperlink"/>
                <w:noProof/>
              </w:rPr>
              <w:t>11.</w:t>
            </w:r>
            <w:r>
              <w:rPr>
                <w:rFonts w:asciiTheme="minorHAnsi" w:eastAsiaTheme="minorEastAsia" w:hAnsiTheme="minorHAnsi" w:cstheme="minorBidi"/>
                <w:noProof/>
              </w:rPr>
              <w:tab/>
            </w:r>
            <w:r w:rsidRPr="008D433E">
              <w:rPr>
                <w:rStyle w:val="Hyperlink"/>
                <w:noProof/>
              </w:rPr>
              <w:t>Chair can’t be the Senate chair</w:t>
            </w:r>
            <w:r>
              <w:rPr>
                <w:noProof/>
                <w:webHidden/>
              </w:rPr>
              <w:tab/>
            </w:r>
            <w:r>
              <w:rPr>
                <w:noProof/>
                <w:webHidden/>
              </w:rPr>
              <w:fldChar w:fldCharType="begin"/>
            </w:r>
            <w:r>
              <w:rPr>
                <w:noProof/>
                <w:webHidden/>
              </w:rPr>
              <w:instrText xml:space="preserve"> PAGEREF _Toc150931388 \h </w:instrText>
            </w:r>
            <w:r>
              <w:rPr>
                <w:noProof/>
                <w:webHidden/>
              </w:rPr>
            </w:r>
            <w:r>
              <w:rPr>
                <w:noProof/>
                <w:webHidden/>
              </w:rPr>
              <w:fldChar w:fldCharType="separate"/>
            </w:r>
            <w:r>
              <w:rPr>
                <w:noProof/>
                <w:webHidden/>
              </w:rPr>
              <w:t>5</w:t>
            </w:r>
            <w:r>
              <w:rPr>
                <w:noProof/>
                <w:webHidden/>
              </w:rPr>
              <w:fldChar w:fldCharType="end"/>
            </w:r>
          </w:hyperlink>
        </w:p>
        <w:p w14:paraId="2867F26F" w14:textId="373E17D6"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89" w:history="1">
            <w:r w:rsidRPr="008D433E">
              <w:rPr>
                <w:rStyle w:val="Hyperlink"/>
                <w:noProof/>
              </w:rPr>
              <w:t>12.</w:t>
            </w:r>
            <w:r>
              <w:rPr>
                <w:rFonts w:asciiTheme="minorHAnsi" w:eastAsiaTheme="minorEastAsia" w:hAnsiTheme="minorHAnsi" w:cstheme="minorBidi"/>
                <w:noProof/>
              </w:rPr>
              <w:tab/>
            </w:r>
            <w:r w:rsidRPr="008D433E">
              <w:rPr>
                <w:rStyle w:val="Hyperlink"/>
                <w:noProof/>
              </w:rPr>
              <w:t>NTT rep on Financial Exigency Committee</w:t>
            </w:r>
            <w:r>
              <w:rPr>
                <w:noProof/>
                <w:webHidden/>
              </w:rPr>
              <w:tab/>
            </w:r>
            <w:r>
              <w:rPr>
                <w:noProof/>
                <w:webHidden/>
              </w:rPr>
              <w:fldChar w:fldCharType="begin"/>
            </w:r>
            <w:r>
              <w:rPr>
                <w:noProof/>
                <w:webHidden/>
              </w:rPr>
              <w:instrText xml:space="preserve"> PAGEREF _Toc150931389 \h </w:instrText>
            </w:r>
            <w:r>
              <w:rPr>
                <w:noProof/>
                <w:webHidden/>
              </w:rPr>
            </w:r>
            <w:r>
              <w:rPr>
                <w:noProof/>
                <w:webHidden/>
              </w:rPr>
              <w:fldChar w:fldCharType="separate"/>
            </w:r>
            <w:r>
              <w:rPr>
                <w:noProof/>
                <w:webHidden/>
              </w:rPr>
              <w:t>5</w:t>
            </w:r>
            <w:r>
              <w:rPr>
                <w:noProof/>
                <w:webHidden/>
              </w:rPr>
              <w:fldChar w:fldCharType="end"/>
            </w:r>
          </w:hyperlink>
        </w:p>
        <w:p w14:paraId="36CC60D8" w14:textId="32115F4C"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0" w:history="1">
            <w:r w:rsidRPr="008D433E">
              <w:rPr>
                <w:rStyle w:val="Hyperlink"/>
                <w:noProof/>
              </w:rPr>
              <w:t>13.</w:t>
            </w:r>
            <w:r>
              <w:rPr>
                <w:rFonts w:asciiTheme="minorHAnsi" w:eastAsiaTheme="minorEastAsia" w:hAnsiTheme="minorHAnsi" w:cstheme="minorBidi"/>
                <w:noProof/>
              </w:rPr>
              <w:tab/>
            </w:r>
            <w:r w:rsidRPr="008D433E">
              <w:rPr>
                <w:rStyle w:val="Hyperlink"/>
                <w:noProof/>
              </w:rPr>
              <w:t>Update CTE Bylaws in Appendix II</w:t>
            </w:r>
            <w:r>
              <w:rPr>
                <w:noProof/>
                <w:webHidden/>
              </w:rPr>
              <w:tab/>
            </w:r>
            <w:r>
              <w:rPr>
                <w:noProof/>
                <w:webHidden/>
              </w:rPr>
              <w:fldChar w:fldCharType="begin"/>
            </w:r>
            <w:r>
              <w:rPr>
                <w:noProof/>
                <w:webHidden/>
              </w:rPr>
              <w:instrText xml:space="preserve"> PAGEREF _Toc150931390 \h </w:instrText>
            </w:r>
            <w:r>
              <w:rPr>
                <w:noProof/>
                <w:webHidden/>
              </w:rPr>
            </w:r>
            <w:r>
              <w:rPr>
                <w:noProof/>
                <w:webHidden/>
              </w:rPr>
              <w:fldChar w:fldCharType="separate"/>
            </w:r>
            <w:r>
              <w:rPr>
                <w:noProof/>
                <w:webHidden/>
              </w:rPr>
              <w:t>5</w:t>
            </w:r>
            <w:r>
              <w:rPr>
                <w:noProof/>
                <w:webHidden/>
              </w:rPr>
              <w:fldChar w:fldCharType="end"/>
            </w:r>
          </w:hyperlink>
        </w:p>
        <w:p w14:paraId="59AC141C" w14:textId="6D3F394B"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1" w:history="1">
            <w:r w:rsidRPr="008D433E">
              <w:rPr>
                <w:rStyle w:val="Hyperlink"/>
                <w:noProof/>
              </w:rPr>
              <w:t>14.</w:t>
            </w:r>
            <w:r>
              <w:rPr>
                <w:rFonts w:asciiTheme="minorHAnsi" w:eastAsiaTheme="minorEastAsia" w:hAnsiTheme="minorHAnsi" w:cstheme="minorBidi"/>
                <w:noProof/>
              </w:rPr>
              <w:tab/>
            </w:r>
            <w:r w:rsidRPr="008D433E">
              <w:rPr>
                <w:rStyle w:val="Hyperlink"/>
                <w:noProof/>
              </w:rPr>
              <w:t>Move University Hearing Panel and University Appeals Board to Affiliated Status after Separate Policy on Each is Created</w:t>
            </w:r>
            <w:r>
              <w:rPr>
                <w:noProof/>
                <w:webHidden/>
              </w:rPr>
              <w:tab/>
            </w:r>
            <w:r>
              <w:rPr>
                <w:noProof/>
                <w:webHidden/>
              </w:rPr>
              <w:fldChar w:fldCharType="begin"/>
            </w:r>
            <w:r>
              <w:rPr>
                <w:noProof/>
                <w:webHidden/>
              </w:rPr>
              <w:instrText xml:space="preserve"> PAGEREF _Toc150931391 \h </w:instrText>
            </w:r>
            <w:r>
              <w:rPr>
                <w:noProof/>
                <w:webHidden/>
              </w:rPr>
            </w:r>
            <w:r>
              <w:rPr>
                <w:noProof/>
                <w:webHidden/>
              </w:rPr>
              <w:fldChar w:fldCharType="separate"/>
            </w:r>
            <w:r>
              <w:rPr>
                <w:noProof/>
                <w:webHidden/>
              </w:rPr>
              <w:t>6</w:t>
            </w:r>
            <w:r>
              <w:rPr>
                <w:noProof/>
                <w:webHidden/>
              </w:rPr>
              <w:fldChar w:fldCharType="end"/>
            </w:r>
          </w:hyperlink>
        </w:p>
        <w:p w14:paraId="398C679D" w14:textId="61F342B0"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2" w:history="1">
            <w:r w:rsidRPr="008D433E">
              <w:rPr>
                <w:rStyle w:val="Hyperlink"/>
                <w:noProof/>
              </w:rPr>
              <w:t>15.</w:t>
            </w:r>
            <w:r>
              <w:rPr>
                <w:rFonts w:asciiTheme="minorHAnsi" w:eastAsiaTheme="minorEastAsia" w:hAnsiTheme="minorHAnsi" w:cstheme="minorBidi"/>
                <w:noProof/>
              </w:rPr>
              <w:tab/>
            </w:r>
            <w:r w:rsidRPr="008D433E">
              <w:rPr>
                <w:rStyle w:val="Hyperlink"/>
                <w:noProof/>
              </w:rPr>
              <w:t>Other Edits to Bylaws Suggested by Legal</w:t>
            </w:r>
            <w:r>
              <w:rPr>
                <w:noProof/>
                <w:webHidden/>
              </w:rPr>
              <w:tab/>
            </w:r>
            <w:r>
              <w:rPr>
                <w:noProof/>
                <w:webHidden/>
              </w:rPr>
              <w:fldChar w:fldCharType="begin"/>
            </w:r>
            <w:r>
              <w:rPr>
                <w:noProof/>
                <w:webHidden/>
              </w:rPr>
              <w:instrText xml:space="preserve"> PAGEREF _Toc150931392 \h </w:instrText>
            </w:r>
            <w:r>
              <w:rPr>
                <w:noProof/>
                <w:webHidden/>
              </w:rPr>
            </w:r>
            <w:r>
              <w:rPr>
                <w:noProof/>
                <w:webHidden/>
              </w:rPr>
              <w:fldChar w:fldCharType="separate"/>
            </w:r>
            <w:r>
              <w:rPr>
                <w:noProof/>
                <w:webHidden/>
              </w:rPr>
              <w:t>6</w:t>
            </w:r>
            <w:r>
              <w:rPr>
                <w:noProof/>
                <w:webHidden/>
              </w:rPr>
              <w:fldChar w:fldCharType="end"/>
            </w:r>
          </w:hyperlink>
        </w:p>
        <w:p w14:paraId="5A6FCC06" w14:textId="7EADAF5F" w:rsidR="007266F0" w:rsidRDefault="007266F0">
          <w:pPr>
            <w:pStyle w:val="TOC1"/>
            <w:tabs>
              <w:tab w:val="right" w:leader="dot" w:pos="9350"/>
            </w:tabs>
            <w:rPr>
              <w:rFonts w:asciiTheme="minorHAnsi" w:eastAsiaTheme="minorEastAsia" w:hAnsiTheme="minorHAnsi" w:cstheme="minorBidi"/>
              <w:noProof/>
            </w:rPr>
          </w:pPr>
          <w:hyperlink w:anchor="_Toc150931393" w:history="1">
            <w:r w:rsidRPr="008D433E">
              <w:rPr>
                <w:rStyle w:val="Hyperlink"/>
                <w:b/>
                <w:bCs/>
                <w:noProof/>
              </w:rPr>
              <w:t>Work to be done:</w:t>
            </w:r>
            <w:r>
              <w:rPr>
                <w:noProof/>
                <w:webHidden/>
              </w:rPr>
              <w:tab/>
            </w:r>
            <w:r>
              <w:rPr>
                <w:noProof/>
                <w:webHidden/>
              </w:rPr>
              <w:fldChar w:fldCharType="begin"/>
            </w:r>
            <w:r>
              <w:rPr>
                <w:noProof/>
                <w:webHidden/>
              </w:rPr>
              <w:instrText xml:space="preserve"> PAGEREF _Toc150931393 \h </w:instrText>
            </w:r>
            <w:r>
              <w:rPr>
                <w:noProof/>
                <w:webHidden/>
              </w:rPr>
            </w:r>
            <w:r>
              <w:rPr>
                <w:noProof/>
                <w:webHidden/>
              </w:rPr>
              <w:fldChar w:fldCharType="separate"/>
            </w:r>
            <w:r>
              <w:rPr>
                <w:noProof/>
                <w:webHidden/>
              </w:rPr>
              <w:t>7</w:t>
            </w:r>
            <w:r>
              <w:rPr>
                <w:noProof/>
                <w:webHidden/>
              </w:rPr>
              <w:fldChar w:fldCharType="end"/>
            </w:r>
          </w:hyperlink>
        </w:p>
        <w:p w14:paraId="0DF2E1CB" w14:textId="5543AAC3"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4" w:history="1">
            <w:r w:rsidRPr="008D433E">
              <w:rPr>
                <w:rStyle w:val="Hyperlink"/>
                <w:noProof/>
              </w:rPr>
              <w:t>16.</w:t>
            </w:r>
            <w:r>
              <w:rPr>
                <w:rFonts w:asciiTheme="minorHAnsi" w:eastAsiaTheme="minorEastAsia" w:hAnsiTheme="minorHAnsi" w:cstheme="minorBidi"/>
                <w:noProof/>
              </w:rPr>
              <w:tab/>
            </w:r>
            <w:r w:rsidRPr="008D433E">
              <w:rPr>
                <w:rStyle w:val="Hyperlink"/>
                <w:rFonts w:eastAsia="Times New Roman"/>
                <w:noProof/>
              </w:rPr>
              <w:t>Review the constitution regarding the review and approval of bylaws of schools</w:t>
            </w:r>
            <w:r>
              <w:rPr>
                <w:noProof/>
                <w:webHidden/>
              </w:rPr>
              <w:tab/>
            </w:r>
            <w:r>
              <w:rPr>
                <w:noProof/>
                <w:webHidden/>
              </w:rPr>
              <w:fldChar w:fldCharType="begin"/>
            </w:r>
            <w:r>
              <w:rPr>
                <w:noProof/>
                <w:webHidden/>
              </w:rPr>
              <w:instrText xml:space="preserve"> PAGEREF _Toc150931394 \h </w:instrText>
            </w:r>
            <w:r>
              <w:rPr>
                <w:noProof/>
                <w:webHidden/>
              </w:rPr>
            </w:r>
            <w:r>
              <w:rPr>
                <w:noProof/>
                <w:webHidden/>
              </w:rPr>
              <w:fldChar w:fldCharType="separate"/>
            </w:r>
            <w:r>
              <w:rPr>
                <w:noProof/>
                <w:webHidden/>
              </w:rPr>
              <w:t>7</w:t>
            </w:r>
            <w:r>
              <w:rPr>
                <w:noProof/>
                <w:webHidden/>
              </w:rPr>
              <w:fldChar w:fldCharType="end"/>
            </w:r>
          </w:hyperlink>
        </w:p>
        <w:p w14:paraId="39CCD388" w14:textId="16DD7F78"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5" w:history="1">
            <w:r w:rsidRPr="008D433E">
              <w:rPr>
                <w:rStyle w:val="Hyperlink"/>
                <w:noProof/>
              </w:rPr>
              <w:t>17.</w:t>
            </w:r>
            <w:r>
              <w:rPr>
                <w:rFonts w:asciiTheme="minorHAnsi" w:eastAsiaTheme="minorEastAsia" w:hAnsiTheme="minorHAnsi" w:cstheme="minorBidi"/>
                <w:noProof/>
              </w:rPr>
              <w:tab/>
            </w:r>
            <w:r w:rsidRPr="008D433E">
              <w:rPr>
                <w:rStyle w:val="Hyperlink"/>
                <w:noProof/>
              </w:rPr>
              <w:t>Milner Bylaws</w:t>
            </w:r>
            <w:r>
              <w:rPr>
                <w:noProof/>
                <w:webHidden/>
              </w:rPr>
              <w:tab/>
            </w:r>
            <w:r>
              <w:rPr>
                <w:noProof/>
                <w:webHidden/>
              </w:rPr>
              <w:fldChar w:fldCharType="begin"/>
            </w:r>
            <w:r>
              <w:rPr>
                <w:noProof/>
                <w:webHidden/>
              </w:rPr>
              <w:instrText xml:space="preserve"> PAGEREF _Toc150931395 \h </w:instrText>
            </w:r>
            <w:r>
              <w:rPr>
                <w:noProof/>
                <w:webHidden/>
              </w:rPr>
            </w:r>
            <w:r>
              <w:rPr>
                <w:noProof/>
                <w:webHidden/>
              </w:rPr>
              <w:fldChar w:fldCharType="separate"/>
            </w:r>
            <w:r>
              <w:rPr>
                <w:noProof/>
                <w:webHidden/>
              </w:rPr>
              <w:t>7</w:t>
            </w:r>
            <w:r>
              <w:rPr>
                <w:noProof/>
                <w:webHidden/>
              </w:rPr>
              <w:fldChar w:fldCharType="end"/>
            </w:r>
          </w:hyperlink>
        </w:p>
        <w:p w14:paraId="01DBD763" w14:textId="733DCBB0"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6" w:history="1">
            <w:r w:rsidRPr="008D433E">
              <w:rPr>
                <w:rStyle w:val="Hyperlink"/>
                <w:noProof/>
              </w:rPr>
              <w:t>18.</w:t>
            </w:r>
            <w:r>
              <w:rPr>
                <w:rFonts w:asciiTheme="minorHAnsi" w:eastAsiaTheme="minorEastAsia" w:hAnsiTheme="minorHAnsi" w:cstheme="minorBidi"/>
                <w:noProof/>
              </w:rPr>
              <w:tab/>
            </w:r>
            <w:r w:rsidRPr="008D433E">
              <w:rPr>
                <w:rStyle w:val="Hyperlink"/>
                <w:noProof/>
              </w:rPr>
              <w:t>Illinois State University Constitution</w:t>
            </w:r>
            <w:r>
              <w:rPr>
                <w:noProof/>
                <w:webHidden/>
              </w:rPr>
              <w:tab/>
            </w:r>
            <w:r>
              <w:rPr>
                <w:noProof/>
                <w:webHidden/>
              </w:rPr>
              <w:fldChar w:fldCharType="begin"/>
            </w:r>
            <w:r>
              <w:rPr>
                <w:noProof/>
                <w:webHidden/>
              </w:rPr>
              <w:instrText xml:space="preserve"> PAGEREF _Toc150931396 \h </w:instrText>
            </w:r>
            <w:r>
              <w:rPr>
                <w:noProof/>
                <w:webHidden/>
              </w:rPr>
            </w:r>
            <w:r>
              <w:rPr>
                <w:noProof/>
                <w:webHidden/>
              </w:rPr>
              <w:fldChar w:fldCharType="separate"/>
            </w:r>
            <w:r>
              <w:rPr>
                <w:noProof/>
                <w:webHidden/>
              </w:rPr>
              <w:t>7</w:t>
            </w:r>
            <w:r>
              <w:rPr>
                <w:noProof/>
                <w:webHidden/>
              </w:rPr>
              <w:fldChar w:fldCharType="end"/>
            </w:r>
          </w:hyperlink>
        </w:p>
        <w:p w14:paraId="69E28F4F" w14:textId="710C5685" w:rsidR="007266F0" w:rsidRDefault="007266F0">
          <w:pPr>
            <w:pStyle w:val="TOC2"/>
            <w:tabs>
              <w:tab w:val="left" w:pos="880"/>
              <w:tab w:val="right" w:leader="dot" w:pos="9350"/>
            </w:tabs>
            <w:rPr>
              <w:rFonts w:asciiTheme="minorHAnsi" w:eastAsiaTheme="minorEastAsia" w:hAnsiTheme="minorHAnsi" w:cstheme="minorBidi"/>
              <w:noProof/>
            </w:rPr>
          </w:pPr>
          <w:hyperlink w:anchor="_Toc150931397" w:history="1">
            <w:r w:rsidRPr="008D433E">
              <w:rPr>
                <w:rStyle w:val="Hyperlink"/>
                <w:noProof/>
              </w:rPr>
              <w:t>19.</w:t>
            </w:r>
            <w:r>
              <w:rPr>
                <w:rFonts w:asciiTheme="minorHAnsi" w:eastAsiaTheme="minorEastAsia" w:hAnsiTheme="minorHAnsi" w:cstheme="minorBidi"/>
                <w:noProof/>
              </w:rPr>
              <w:tab/>
            </w:r>
            <w:r w:rsidRPr="008D433E">
              <w:rPr>
                <w:rStyle w:val="Hyperlink"/>
                <w:noProof/>
              </w:rPr>
              <w:t>University Hearing Panel Report 22-23</w:t>
            </w:r>
            <w:r>
              <w:rPr>
                <w:noProof/>
                <w:webHidden/>
              </w:rPr>
              <w:tab/>
            </w:r>
            <w:r>
              <w:rPr>
                <w:noProof/>
                <w:webHidden/>
              </w:rPr>
              <w:fldChar w:fldCharType="begin"/>
            </w:r>
            <w:r>
              <w:rPr>
                <w:noProof/>
                <w:webHidden/>
              </w:rPr>
              <w:instrText xml:space="preserve"> PAGEREF _Toc150931397 \h </w:instrText>
            </w:r>
            <w:r>
              <w:rPr>
                <w:noProof/>
                <w:webHidden/>
              </w:rPr>
            </w:r>
            <w:r>
              <w:rPr>
                <w:noProof/>
                <w:webHidden/>
              </w:rPr>
              <w:fldChar w:fldCharType="separate"/>
            </w:r>
            <w:r>
              <w:rPr>
                <w:noProof/>
                <w:webHidden/>
              </w:rPr>
              <w:t>7</w:t>
            </w:r>
            <w:r>
              <w:rPr>
                <w:noProof/>
                <w:webHidden/>
              </w:rPr>
              <w:fldChar w:fldCharType="end"/>
            </w:r>
          </w:hyperlink>
        </w:p>
        <w:p w14:paraId="2393367E" w14:textId="33A0B932" w:rsidR="00A67FC8" w:rsidRPr="00D75E2C" w:rsidRDefault="00A67FC8">
          <w:pPr>
            <w:rPr>
              <w:rFonts w:ascii="Cambria" w:hAnsi="Cambria"/>
            </w:rPr>
          </w:pPr>
          <w:r w:rsidRPr="00D75E2C">
            <w:rPr>
              <w:rFonts w:ascii="Cambria" w:hAnsi="Cambria"/>
              <w:b/>
              <w:bCs/>
              <w:noProof/>
            </w:rPr>
            <w:fldChar w:fldCharType="end"/>
          </w:r>
        </w:p>
      </w:sdtContent>
    </w:sdt>
    <w:p w14:paraId="20122FA0" w14:textId="710104C4" w:rsidR="00F54ADB" w:rsidRPr="00F54ADB" w:rsidRDefault="00F54ADB" w:rsidP="00F54ADB">
      <w:pPr>
        <w:pStyle w:val="Heading1"/>
        <w:rPr>
          <w:rFonts w:eastAsia="Times New Roman"/>
          <w:b/>
          <w:bCs/>
        </w:rPr>
      </w:pPr>
      <w:bookmarkStart w:id="0" w:name="_Toc150931377"/>
      <w:r w:rsidRPr="00F54ADB">
        <w:rPr>
          <w:rFonts w:eastAsia="Times New Roman"/>
          <w:b/>
          <w:bCs/>
        </w:rPr>
        <w:t>Yearly Committee Charge Duties:</w:t>
      </w:r>
      <w:bookmarkEnd w:id="0"/>
    </w:p>
    <w:p w14:paraId="6E145FCB" w14:textId="11F5DC54" w:rsidR="00A67FC8" w:rsidRPr="00D75E2C" w:rsidRDefault="00A67FC8" w:rsidP="00F54ADB">
      <w:pPr>
        <w:pStyle w:val="Heading2"/>
        <w:numPr>
          <w:ilvl w:val="0"/>
          <w:numId w:val="28"/>
        </w:numPr>
        <w:rPr>
          <w:rFonts w:eastAsia="Times New Roman"/>
        </w:rPr>
      </w:pPr>
      <w:bookmarkStart w:id="1" w:name="_Toc150931378"/>
      <w:r w:rsidRPr="00D75E2C">
        <w:rPr>
          <w:rFonts w:eastAsia="Times New Roman"/>
        </w:rPr>
        <w:t>Review Committee Functions</w:t>
      </w:r>
      <w:bookmarkEnd w:id="1"/>
    </w:p>
    <w:p w14:paraId="16CEBF90" w14:textId="3F599300" w:rsidR="00A67FC8" w:rsidRPr="00D75E2C" w:rsidRDefault="00A67FC8" w:rsidP="00A67FC8">
      <w:pPr>
        <w:rPr>
          <w:rFonts w:ascii="Cambria" w:eastAsia="Times New Roman" w:hAnsi="Cambria"/>
          <w:sz w:val="24"/>
          <w:szCs w:val="24"/>
          <w:u w:val="single"/>
        </w:rPr>
      </w:pPr>
      <w:r w:rsidRPr="00D75E2C">
        <w:rPr>
          <w:rFonts w:ascii="Cambria" w:eastAsia="Times New Roman" w:hAnsi="Cambria"/>
          <w:b/>
          <w:bCs/>
          <w:i/>
          <w:iCs/>
          <w:color w:val="FF0000"/>
          <w:sz w:val="24"/>
          <w:szCs w:val="24"/>
        </w:rPr>
        <w:t>Description:</w:t>
      </w:r>
      <w:r w:rsidRPr="00D75E2C">
        <w:rPr>
          <w:rFonts w:ascii="Cambria" w:eastAsia="Times New Roman" w:hAnsi="Cambria"/>
          <w:bCs/>
          <w:iCs/>
          <w:color w:val="FF0000"/>
          <w:sz w:val="24"/>
          <w:szCs w:val="24"/>
        </w:rPr>
        <w:t xml:space="preserve"> </w:t>
      </w:r>
      <w:r w:rsidRPr="00D75E2C">
        <w:rPr>
          <w:rFonts w:ascii="Cambria" w:eastAsia="Times New Roman" w:hAnsi="Cambria"/>
          <w:sz w:val="24"/>
          <w:szCs w:val="24"/>
        </w:rPr>
        <w:t xml:space="preserve">At the start of every academic year, the committee should review and carry out the functions of the committee as detailed in the </w:t>
      </w:r>
      <w:bookmarkStart w:id="2" w:name="_Hlk135216664"/>
      <w:r w:rsidR="00415D46">
        <w:rPr>
          <w:rFonts w:ascii="Cambria" w:eastAsia="Times New Roman" w:hAnsi="Cambria"/>
          <w:sz w:val="24"/>
          <w:szCs w:val="24"/>
        </w:rPr>
        <w:t xml:space="preserve">Academic Senate Bylaws, Appendix II found here: </w:t>
      </w:r>
      <w:hyperlink r:id="rId10" w:anchor="Appendix-Two" w:history="1">
        <w:r w:rsidR="00415D46" w:rsidRPr="00314F0C">
          <w:rPr>
            <w:rStyle w:val="Hyperlink"/>
            <w:rFonts w:ascii="Cambria" w:eastAsia="Times New Roman" w:hAnsi="Cambria"/>
            <w:sz w:val="24"/>
            <w:szCs w:val="24"/>
          </w:rPr>
          <w:t>https://academicsenate.illinoisstate.edu/about/bylaws/#Appendix-Two</w:t>
        </w:r>
      </w:hyperlink>
      <w:bookmarkEnd w:id="2"/>
    </w:p>
    <w:p w14:paraId="7DD7E0DC" w14:textId="6A69464F" w:rsidR="00A67FC8" w:rsidRDefault="00A67FC8" w:rsidP="00A67FC8">
      <w:pPr>
        <w:pBdr>
          <w:bottom w:val="single" w:sz="6" w:space="1" w:color="auto"/>
        </w:pBdr>
        <w:rPr>
          <w:rFonts w:ascii="Cambria" w:eastAsia="Times New Roman" w:hAnsi="Cambria"/>
          <w:b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F54ADB">
        <w:rPr>
          <w:rFonts w:ascii="Cambria" w:eastAsia="Times New Roman" w:hAnsi="Cambria"/>
          <w:bCs/>
          <w:sz w:val="24"/>
          <w:szCs w:val="24"/>
        </w:rPr>
        <w:t>Pending Annually</w:t>
      </w:r>
    </w:p>
    <w:p w14:paraId="1B8CE0D4" w14:textId="7E07E037" w:rsidR="00A67FC8" w:rsidRPr="00D75E2C" w:rsidRDefault="00A67FC8" w:rsidP="00F54ADB">
      <w:pPr>
        <w:pStyle w:val="Heading2"/>
        <w:numPr>
          <w:ilvl w:val="0"/>
          <w:numId w:val="28"/>
        </w:numPr>
      </w:pPr>
      <w:bookmarkStart w:id="3" w:name="_Toc150931379"/>
      <w:r w:rsidRPr="00D75E2C">
        <w:t>Create Committee Minutes</w:t>
      </w:r>
      <w:bookmarkEnd w:id="3"/>
    </w:p>
    <w:p w14:paraId="2BC877BC" w14:textId="0138153E" w:rsidR="00A67FC8" w:rsidRPr="00D75E2C" w:rsidRDefault="00A67FC8" w:rsidP="00A67FC8">
      <w:pPr>
        <w:rPr>
          <w:rFonts w:ascii="Cambria" w:eastAsia="Times New Roman" w:hAnsi="Cambria"/>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bCs/>
          <w:iCs/>
          <w:color w:val="FF0000"/>
          <w:sz w:val="24"/>
          <w:szCs w:val="24"/>
        </w:rPr>
        <w:t xml:space="preserve"> </w:t>
      </w:r>
      <w:r w:rsidRPr="00D75E2C">
        <w:rPr>
          <w:rFonts w:ascii="Cambria" w:eastAsia="Times New Roman" w:hAnsi="Cambria"/>
          <w:sz w:val="24"/>
          <w:szCs w:val="24"/>
        </w:rPr>
        <w:t xml:space="preserve">Submit Approved Committee Minutes from the previous meeting to the Senate </w:t>
      </w:r>
      <w:r w:rsidR="0026500B">
        <w:rPr>
          <w:rFonts w:ascii="Cambria" w:eastAsia="Times New Roman" w:hAnsi="Cambria"/>
          <w:sz w:val="24"/>
          <w:szCs w:val="24"/>
        </w:rPr>
        <w:t>O</w:t>
      </w:r>
      <w:r w:rsidRPr="00D75E2C">
        <w:rPr>
          <w:rFonts w:ascii="Cambria" w:eastAsia="Times New Roman" w:hAnsi="Cambria"/>
          <w:sz w:val="24"/>
          <w:szCs w:val="24"/>
        </w:rPr>
        <w:t xml:space="preserve">ffice </w:t>
      </w:r>
      <w:r w:rsidR="0026500B">
        <w:rPr>
          <w:rFonts w:ascii="Cambria" w:eastAsia="Times New Roman" w:hAnsi="Cambria"/>
          <w:sz w:val="24"/>
          <w:szCs w:val="24"/>
        </w:rPr>
        <w:t>A</w:t>
      </w:r>
      <w:r w:rsidRPr="00D75E2C">
        <w:rPr>
          <w:rFonts w:ascii="Cambria" w:eastAsia="Times New Roman" w:hAnsi="Cambria"/>
          <w:sz w:val="24"/>
          <w:szCs w:val="24"/>
        </w:rPr>
        <w:t>dministrator by email (</w:t>
      </w:r>
      <w:hyperlink r:id="rId11" w:history="1">
        <w:r w:rsidRPr="00D75E2C">
          <w:rPr>
            <w:rStyle w:val="Hyperlink"/>
            <w:rFonts w:ascii="Cambria" w:eastAsia="Times New Roman" w:hAnsi="Cambria"/>
            <w:sz w:val="24"/>
            <w:szCs w:val="24"/>
          </w:rPr>
          <w:t>acsenate@ilstu.edu</w:t>
        </w:r>
      </w:hyperlink>
      <w:r w:rsidRPr="00D75E2C">
        <w:rPr>
          <w:rFonts w:ascii="Cambria" w:eastAsia="Times New Roman" w:hAnsi="Cambria"/>
          <w:sz w:val="24"/>
          <w:szCs w:val="24"/>
        </w:rPr>
        <w:t xml:space="preserve">) following each meeting. Per the </w:t>
      </w:r>
      <w:r w:rsidR="00415D46">
        <w:rPr>
          <w:rFonts w:ascii="Cambria" w:eastAsia="Times New Roman" w:hAnsi="Cambria"/>
          <w:sz w:val="24"/>
          <w:szCs w:val="24"/>
        </w:rPr>
        <w:t>Senate bylaws</w:t>
      </w:r>
      <w:r w:rsidRPr="00D75E2C">
        <w:rPr>
          <w:rFonts w:ascii="Cambria" w:eastAsia="Times New Roman" w:hAnsi="Cambria"/>
          <w:sz w:val="24"/>
          <w:szCs w:val="24"/>
        </w:rPr>
        <w:t>, the minutes should be reasonably detailed including a reflection of the deliberative process involved in decision making.  They should not be verbatim unless a recording was made of the meeting and the transcription checked for accuracy.</w:t>
      </w:r>
    </w:p>
    <w:p w14:paraId="0F319532" w14:textId="37E17B9D" w:rsidR="00A67FC8" w:rsidRPr="00D75E2C" w:rsidRDefault="00A67FC8" w:rsidP="00A67FC8">
      <w:pPr>
        <w:pBdr>
          <w:bottom w:val="single" w:sz="6" w:space="1" w:color="auto"/>
        </w:pBdr>
        <w:rPr>
          <w:rFonts w:ascii="Cambria" w:eastAsia="Times New Roman" w:hAnsi="Cambria"/>
          <w:b/>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F54ADB">
        <w:rPr>
          <w:rFonts w:ascii="Cambria" w:eastAsia="Times New Roman" w:hAnsi="Cambria"/>
          <w:bCs/>
          <w:sz w:val="24"/>
          <w:szCs w:val="24"/>
        </w:rPr>
        <w:t>Pending Bi-Monthly</w:t>
      </w:r>
    </w:p>
    <w:p w14:paraId="6D80C51B" w14:textId="57F6C94C" w:rsidR="00A67FC8" w:rsidRPr="00BB7427" w:rsidRDefault="00A67FC8" w:rsidP="00BB7427">
      <w:pPr>
        <w:pStyle w:val="Heading1"/>
        <w:rPr>
          <w:b/>
          <w:bCs/>
        </w:rPr>
      </w:pPr>
      <w:bookmarkStart w:id="4" w:name="_Toc150931380"/>
      <w:r w:rsidRPr="00F54ADB">
        <w:rPr>
          <w:b/>
          <w:bCs/>
        </w:rPr>
        <w:t>College Bylaws</w:t>
      </w:r>
      <w:bookmarkEnd w:id="4"/>
    </w:p>
    <w:p w14:paraId="7BE90C8F" w14:textId="6A5278A6" w:rsidR="00A67FC8" w:rsidRPr="00D75E2C" w:rsidRDefault="00A67FC8" w:rsidP="004D1457">
      <w:pPr>
        <w:pStyle w:val="Heading2"/>
        <w:numPr>
          <w:ilvl w:val="0"/>
          <w:numId w:val="6"/>
        </w:numPr>
        <w:rPr>
          <w:rFonts w:ascii="Cambria" w:hAnsi="Cambria" w:cs="Times New Roman"/>
        </w:rPr>
      </w:pPr>
      <w:bookmarkStart w:id="5" w:name="_Toc150931381"/>
      <w:r w:rsidRPr="00D75E2C">
        <w:rPr>
          <w:rFonts w:ascii="Cambria" w:eastAsia="Times New Roman" w:hAnsi="Cambria" w:cs="Times New Roman"/>
        </w:rPr>
        <w:t>College of Business Bylaws</w:t>
      </w:r>
      <w:bookmarkEnd w:id="5"/>
    </w:p>
    <w:p w14:paraId="7A1F400E" w14:textId="77777777" w:rsidR="00A67FC8" w:rsidRPr="00D75E2C" w:rsidRDefault="00A67FC8" w:rsidP="00A67FC8">
      <w:pPr>
        <w:rPr>
          <w:rFonts w:ascii="Cambria" w:eastAsia="Times New Roman" w:hAnsi="Cambria"/>
          <w:bCs/>
          <w:iCs/>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bCs/>
          <w:iCs/>
          <w:sz w:val="24"/>
          <w:szCs w:val="24"/>
        </w:rPr>
        <w:t xml:space="preserve"> From Dean Ajay Samant for review. </w:t>
      </w:r>
    </w:p>
    <w:p w14:paraId="1BE947E8" w14:textId="77777777" w:rsidR="00A67FC8" w:rsidRPr="00D75E2C" w:rsidRDefault="00A67FC8" w:rsidP="00A67FC8">
      <w:pPr>
        <w:spacing w:before="100" w:beforeAutospacing="1" w:after="100" w:afterAutospacing="1" w:line="240" w:lineRule="auto"/>
        <w:rPr>
          <w:rFonts w:ascii="Cambria" w:eastAsia="Times New Roman" w:hAnsi="Cambria"/>
          <w:color w:val="000000"/>
          <w:sz w:val="24"/>
          <w:szCs w:val="24"/>
        </w:rPr>
      </w:pPr>
      <w:r w:rsidRPr="00D75E2C">
        <w:rPr>
          <w:rFonts w:ascii="Cambria" w:eastAsia="Times New Roman" w:hAnsi="Cambria"/>
          <w:b/>
          <w:bCs/>
          <w:iCs/>
          <w:sz w:val="24"/>
          <w:szCs w:val="24"/>
        </w:rPr>
        <w:t>Notes from Chairperson Kalter</w:t>
      </w:r>
      <w:r w:rsidRPr="00D75E2C">
        <w:rPr>
          <w:rFonts w:ascii="Cambria" w:eastAsia="Times New Roman" w:hAnsi="Cambria"/>
          <w:bCs/>
          <w:iCs/>
          <w:sz w:val="24"/>
          <w:szCs w:val="24"/>
        </w:rPr>
        <w:t xml:space="preserve">: </w:t>
      </w:r>
      <w:r w:rsidRPr="00D75E2C">
        <w:rPr>
          <w:rFonts w:ascii="Cambria" w:eastAsia="Times New Roman" w:hAnsi="Cambria"/>
          <w:color w:val="000000"/>
          <w:sz w:val="24"/>
          <w:szCs w:val="24"/>
        </w:rPr>
        <w:t>make sure that all the college councils place in their bylaws that if they make changes to their dean or chair evaluation instruments, those changes need to come through the Senate for approval.</w:t>
      </w:r>
    </w:p>
    <w:p w14:paraId="5F785BA2" w14:textId="77777777" w:rsidR="00A67FC8" w:rsidRPr="00D75E2C" w:rsidRDefault="00A67FC8" w:rsidP="00A67FC8">
      <w:pPr>
        <w:spacing w:before="100" w:beforeAutospacing="1" w:after="100" w:afterAutospacing="1" w:line="240" w:lineRule="auto"/>
        <w:rPr>
          <w:rFonts w:ascii="Cambria" w:eastAsia="Times New Roman" w:hAnsi="Cambria"/>
          <w:color w:val="000000"/>
          <w:sz w:val="24"/>
          <w:szCs w:val="24"/>
        </w:rPr>
      </w:pPr>
      <w:r w:rsidRPr="00D75E2C">
        <w:rPr>
          <w:rFonts w:ascii="Cambria" w:eastAsia="Times New Roman" w:hAnsi="Cambria"/>
          <w:color w:val="000000"/>
          <w:sz w:val="24"/>
          <w:szCs w:val="24"/>
        </w:rPr>
        <w:t>Colleges were asked in 2018-19 to ensure that they had written procedures for performing searches for associate and assistant deans.  Each college should place those written procedures in their bylaws and forward them to Senate for approval.</w:t>
      </w:r>
    </w:p>
    <w:p w14:paraId="78EB68C5" w14:textId="309984E5" w:rsidR="00A67FC8" w:rsidRPr="00D75E2C" w:rsidRDefault="00A67FC8" w:rsidP="00A67FC8">
      <w:pPr>
        <w:rPr>
          <w:rFonts w:ascii="Cambria" w:eastAsia="Times New Roman" w:hAnsi="Cambria"/>
          <w:bCs/>
          <w:i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D75E2C">
        <w:rPr>
          <w:rFonts w:ascii="Cambria" w:eastAsia="Times New Roman" w:hAnsi="Cambria"/>
          <w:bCs/>
          <w:iCs/>
          <w:sz w:val="24"/>
          <w:szCs w:val="24"/>
        </w:rPr>
        <w:t xml:space="preserve"> Pending</w:t>
      </w:r>
    </w:p>
    <w:p w14:paraId="02E1F139" w14:textId="77777777" w:rsidR="00470DF1" w:rsidRPr="00D75E2C" w:rsidRDefault="00A67FC8" w:rsidP="00470DF1">
      <w:pPr>
        <w:rPr>
          <w:rFonts w:ascii="Cambria" w:eastAsia="Times New Roman" w:hAnsi="Cambria"/>
          <w:b/>
          <w:bCs/>
          <w:i/>
          <w:iCs/>
          <w:color w:val="FF0000"/>
          <w:sz w:val="24"/>
          <w:szCs w:val="24"/>
        </w:rPr>
      </w:pPr>
      <w:r w:rsidRPr="00D75E2C">
        <w:rPr>
          <w:rFonts w:ascii="Cambria" w:eastAsia="Times New Roman" w:hAnsi="Cambria"/>
          <w:b/>
          <w:bCs/>
          <w:i/>
          <w:iCs/>
          <w:color w:val="FF0000"/>
          <w:sz w:val="24"/>
          <w:szCs w:val="24"/>
        </w:rPr>
        <w:t xml:space="preserve">Associated Document(s): </w:t>
      </w:r>
    </w:p>
    <w:p w14:paraId="196539D1" w14:textId="77777777" w:rsidR="00470DF1" w:rsidRPr="00D75E2C" w:rsidRDefault="00A67FC8" w:rsidP="00470DF1">
      <w:pPr>
        <w:pStyle w:val="NoSpacing"/>
        <w:rPr>
          <w:rFonts w:ascii="Cambria" w:hAnsi="Cambria"/>
        </w:rPr>
      </w:pPr>
      <w:r w:rsidRPr="00D75E2C">
        <w:rPr>
          <w:rFonts w:ascii="Cambria" w:hAnsi="Cambria"/>
        </w:rPr>
        <w:lastRenderedPageBreak/>
        <w:t>09.22.17.01 COB Bylaws</w:t>
      </w:r>
      <w:r w:rsidR="00470DF1" w:rsidRPr="00D75E2C">
        <w:rPr>
          <w:rFonts w:ascii="Cambria" w:hAnsi="Cambria"/>
        </w:rPr>
        <w:t xml:space="preserve"> </w:t>
      </w:r>
    </w:p>
    <w:p w14:paraId="3D4CDF58" w14:textId="7437BD47" w:rsidR="00A67FC8" w:rsidRPr="00D75E2C" w:rsidRDefault="00470DF1" w:rsidP="00470DF1">
      <w:pPr>
        <w:pStyle w:val="NoSpacing"/>
        <w:rPr>
          <w:rFonts w:ascii="Cambria" w:eastAsia="Times New Roman" w:hAnsi="Cambria"/>
          <w:b/>
          <w:bCs/>
          <w:i/>
          <w:iCs/>
          <w:color w:val="FF0000"/>
        </w:rPr>
      </w:pPr>
      <w:r w:rsidRPr="00D75E2C">
        <w:rPr>
          <w:rFonts w:ascii="Cambria" w:hAnsi="Cambria"/>
        </w:rPr>
        <w:t>0</w:t>
      </w:r>
      <w:r w:rsidR="00A67FC8" w:rsidRPr="00D75E2C">
        <w:rPr>
          <w:rFonts w:ascii="Cambria" w:hAnsi="Cambria"/>
        </w:rPr>
        <w:t>7.23.19.03 Email from Martha Horst</w:t>
      </w:r>
    </w:p>
    <w:p w14:paraId="131D9C93" w14:textId="6394A150" w:rsidR="00A67FC8" w:rsidRPr="00D75E2C" w:rsidRDefault="00A67FC8" w:rsidP="00470DF1">
      <w:pPr>
        <w:pStyle w:val="NoSpacing"/>
        <w:rPr>
          <w:rFonts w:ascii="Cambria" w:hAnsi="Cambria"/>
        </w:rPr>
      </w:pPr>
      <w:r w:rsidRPr="00D75E2C">
        <w:rPr>
          <w:rFonts w:ascii="Cambria" w:hAnsi="Cambria"/>
        </w:rPr>
        <w:t>07.23.19.01 COB Bylaws Mark Up</w:t>
      </w:r>
    </w:p>
    <w:p w14:paraId="0C8C1CB6" w14:textId="3243F70A" w:rsidR="00A67FC8" w:rsidRDefault="00A67FC8" w:rsidP="00470DF1">
      <w:pPr>
        <w:pStyle w:val="NoSpacing"/>
        <w:pBdr>
          <w:bottom w:val="single" w:sz="6" w:space="1" w:color="auto"/>
        </w:pBdr>
        <w:rPr>
          <w:rFonts w:ascii="Cambria" w:hAnsi="Cambria"/>
        </w:rPr>
      </w:pPr>
      <w:r w:rsidRPr="00D75E2C">
        <w:rPr>
          <w:rFonts w:ascii="Cambria" w:hAnsi="Cambria"/>
        </w:rPr>
        <w:t>07.23.19.02 COB Bylaws Clean Copy</w:t>
      </w:r>
    </w:p>
    <w:p w14:paraId="7468FA3E" w14:textId="3D9E8312" w:rsidR="00230060" w:rsidRPr="00D75E2C" w:rsidRDefault="00230060" w:rsidP="00470DF1">
      <w:pPr>
        <w:pStyle w:val="NoSpacing"/>
        <w:pBdr>
          <w:bottom w:val="single" w:sz="6" w:space="1" w:color="auto"/>
        </w:pBdr>
        <w:rPr>
          <w:rFonts w:ascii="Cambria" w:hAnsi="Cambria"/>
        </w:rPr>
      </w:pPr>
      <w:r w:rsidRPr="00230060">
        <w:rPr>
          <w:rFonts w:ascii="Cambria" w:hAnsi="Cambria"/>
        </w:rPr>
        <w:t>Horst Email _COB Bylaws update</w:t>
      </w:r>
    </w:p>
    <w:p w14:paraId="73EA0350" w14:textId="738DF936" w:rsidR="00470DF1" w:rsidRPr="00D75E2C" w:rsidRDefault="00470DF1" w:rsidP="00470DF1">
      <w:pPr>
        <w:pStyle w:val="NoSpacing"/>
        <w:rPr>
          <w:rFonts w:ascii="Cambria" w:hAnsi="Cambria"/>
        </w:rPr>
      </w:pPr>
    </w:p>
    <w:p w14:paraId="5D0114B0" w14:textId="3E0AB9D8" w:rsidR="00D87730" w:rsidRDefault="00D87730">
      <w:pPr>
        <w:spacing w:after="160" w:line="259" w:lineRule="auto"/>
        <w:rPr>
          <w:rFonts w:ascii="Cambria" w:hAnsi="Cambria"/>
        </w:rPr>
      </w:pPr>
      <w:r>
        <w:rPr>
          <w:rFonts w:ascii="Cambria" w:hAnsi="Cambria"/>
        </w:rPr>
        <w:br w:type="page"/>
      </w:r>
    </w:p>
    <w:p w14:paraId="68F925B1" w14:textId="4F6017DD" w:rsidR="00470DF1" w:rsidRPr="00F54ADB" w:rsidRDefault="00470DF1" w:rsidP="00F54ADB">
      <w:pPr>
        <w:pStyle w:val="Heading1"/>
        <w:rPr>
          <w:b/>
          <w:bCs/>
        </w:rPr>
      </w:pPr>
      <w:bookmarkStart w:id="6" w:name="_Toc150931382"/>
      <w:r w:rsidRPr="00F54ADB">
        <w:rPr>
          <w:b/>
          <w:bCs/>
        </w:rPr>
        <w:lastRenderedPageBreak/>
        <w:t>Academic Senate Bylaws and Bluebook</w:t>
      </w:r>
      <w:bookmarkEnd w:id="6"/>
    </w:p>
    <w:p w14:paraId="2157B09F" w14:textId="1FC09EBB" w:rsidR="003F6620" w:rsidRPr="00D75E2C" w:rsidRDefault="003F6620" w:rsidP="00F35405">
      <w:pPr>
        <w:pStyle w:val="Heading2"/>
      </w:pPr>
    </w:p>
    <w:p w14:paraId="3B961D76" w14:textId="0B3E3A3B" w:rsidR="003F6620" w:rsidRPr="00D75E2C" w:rsidRDefault="003F6620" w:rsidP="00F35405">
      <w:pPr>
        <w:pStyle w:val="Heading2"/>
        <w:numPr>
          <w:ilvl w:val="0"/>
          <w:numId w:val="6"/>
        </w:numPr>
        <w:rPr>
          <w:rFonts w:eastAsia="Times New Roman" w:cs="Times New Roman"/>
        </w:rPr>
      </w:pPr>
      <w:bookmarkStart w:id="7" w:name="_Toc150931383"/>
      <w:r w:rsidRPr="00D75E2C">
        <w:rPr>
          <w:rFonts w:eastAsia="Times New Roman" w:cs="Times New Roman"/>
        </w:rPr>
        <w:t xml:space="preserve">Athletics Council Reporting </w:t>
      </w:r>
      <w:r w:rsidR="004A62FD">
        <w:rPr>
          <w:rFonts w:eastAsia="Times New Roman" w:cs="Times New Roman"/>
        </w:rPr>
        <w:t xml:space="preserve">and Bylaws </w:t>
      </w:r>
      <w:r w:rsidRPr="00D75E2C">
        <w:rPr>
          <w:rFonts w:eastAsia="Times New Roman" w:cs="Times New Roman"/>
        </w:rPr>
        <w:t>revision</w:t>
      </w:r>
      <w:bookmarkEnd w:id="7"/>
    </w:p>
    <w:p w14:paraId="307322F4" w14:textId="365BA4E5" w:rsidR="003F6620" w:rsidRPr="00D75E2C" w:rsidRDefault="003F6620" w:rsidP="003F6620">
      <w:pPr>
        <w:rPr>
          <w:rFonts w:ascii="Cambria" w:eastAsia="Times New Roman" w:hAnsi="Cambria"/>
          <w:bCs/>
          <w:iCs/>
          <w:color w:val="2F5496" w:themeColor="accent1" w:themeShade="BF"/>
          <w:sz w:val="24"/>
          <w:szCs w:val="24"/>
        </w:rPr>
      </w:pPr>
      <w:r w:rsidRPr="00D75E2C">
        <w:rPr>
          <w:rFonts w:ascii="Cambria" w:eastAsia="Times New Roman" w:hAnsi="Cambria"/>
          <w:b/>
          <w:bCs/>
          <w:i/>
          <w:iCs/>
          <w:color w:val="FF0000"/>
          <w:sz w:val="24"/>
          <w:szCs w:val="24"/>
        </w:rPr>
        <w:t>Subject:</w:t>
      </w:r>
      <w:r w:rsidRPr="00D75E2C">
        <w:rPr>
          <w:rFonts w:ascii="Cambria" w:eastAsia="Times New Roman" w:hAnsi="Cambria"/>
          <w:bCs/>
          <w:iCs/>
          <w:color w:val="FF0000"/>
          <w:sz w:val="24"/>
          <w:szCs w:val="24"/>
        </w:rPr>
        <w:t xml:space="preserve">  </w:t>
      </w:r>
      <w:bookmarkStart w:id="8" w:name="_Hlk74836741"/>
      <w:r w:rsidRPr="00D75E2C">
        <w:rPr>
          <w:rFonts w:ascii="Cambria" w:eastAsia="Times New Roman" w:hAnsi="Cambria"/>
          <w:b/>
          <w:sz w:val="24"/>
          <w:szCs w:val="24"/>
        </w:rPr>
        <w:t>Athletics Council Reporting</w:t>
      </w:r>
      <w:r w:rsidR="004A62FD">
        <w:rPr>
          <w:rFonts w:ascii="Cambria" w:eastAsia="Times New Roman" w:hAnsi="Cambria"/>
          <w:b/>
          <w:sz w:val="24"/>
          <w:szCs w:val="24"/>
        </w:rPr>
        <w:t xml:space="preserve"> and Bylaw</w:t>
      </w:r>
      <w:r w:rsidRPr="00D75E2C">
        <w:rPr>
          <w:rFonts w:ascii="Cambria" w:eastAsia="Times New Roman" w:hAnsi="Cambria"/>
          <w:b/>
          <w:sz w:val="24"/>
          <w:szCs w:val="24"/>
        </w:rPr>
        <w:t xml:space="preserve"> revision</w:t>
      </w:r>
      <w:bookmarkEnd w:id="8"/>
    </w:p>
    <w:p w14:paraId="4C10C9CD" w14:textId="4AF91220" w:rsidR="003F6620" w:rsidRPr="00D75E2C" w:rsidRDefault="003F6620" w:rsidP="003F6620">
      <w:pPr>
        <w:pBdr>
          <w:bottom w:val="single" w:sz="6" w:space="1" w:color="auto"/>
        </w:pBdr>
        <w:rPr>
          <w:rFonts w:ascii="Cambria" w:hAnsi="Cambria"/>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bCs/>
          <w:iCs/>
          <w:color w:val="FF0000"/>
          <w:sz w:val="24"/>
          <w:szCs w:val="24"/>
        </w:rPr>
        <w:t xml:space="preserve"> </w:t>
      </w:r>
      <w:r w:rsidRPr="00D75E2C">
        <w:rPr>
          <w:rFonts w:ascii="Cambria" w:hAnsi="Cambria"/>
          <w:b/>
          <w:i/>
          <w:sz w:val="24"/>
          <w:szCs w:val="24"/>
        </w:rPr>
        <w:t>4/25/16:</w:t>
      </w:r>
      <w:r w:rsidRPr="00D75E2C">
        <w:rPr>
          <w:rFonts w:ascii="Cambria" w:hAnsi="Cambria"/>
          <w:sz w:val="24"/>
          <w:szCs w:val="24"/>
        </w:rPr>
        <w:t xml:space="preserve"> Exec Committee recommended clarifying </w:t>
      </w:r>
      <w:r w:rsidR="0026500B">
        <w:rPr>
          <w:rFonts w:ascii="Cambria" w:hAnsi="Cambria"/>
          <w:sz w:val="24"/>
          <w:szCs w:val="24"/>
        </w:rPr>
        <w:t>Appendix II</w:t>
      </w:r>
      <w:r w:rsidRPr="00D75E2C">
        <w:rPr>
          <w:rFonts w:ascii="Cambria" w:hAnsi="Cambria"/>
          <w:sz w:val="24"/>
          <w:szCs w:val="24"/>
        </w:rPr>
        <w:t xml:space="preserve"> regarding rationale for the appropriate committee to which the Athletics Council’s various reports should go. Council reports listed under Faculty Affairs, while AABC and SGA receive the budget report from the Director of Athletics (not from the Council).  Not clear in AABC charge that SGA receives the same budget report.  Not clear whether SGA was supposed to receive the Council reports in addition to FAC receiving them.  Not clear why AC reports to FAC.</w:t>
      </w:r>
    </w:p>
    <w:p w14:paraId="7422BD3B" w14:textId="77777777" w:rsidR="003F6620" w:rsidRPr="00D75E2C" w:rsidRDefault="003F6620" w:rsidP="003F6620">
      <w:pPr>
        <w:rPr>
          <w:rFonts w:ascii="Cambria" w:hAnsi="Cambria"/>
          <w:i/>
          <w:sz w:val="24"/>
          <w:szCs w:val="24"/>
        </w:rPr>
      </w:pPr>
      <w:r w:rsidRPr="00D75E2C">
        <w:rPr>
          <w:rFonts w:ascii="Cambria" w:hAnsi="Cambria"/>
          <w:i/>
          <w:sz w:val="24"/>
          <w:szCs w:val="24"/>
        </w:rPr>
        <w:t>Update 01/19/21: Consider adding recusal language in procedures. Example: could they, at some point, discuss some personnel matter re a coach or something?  Perhaps there could be a conflict.</w:t>
      </w:r>
    </w:p>
    <w:p w14:paraId="73C27339" w14:textId="1D794867" w:rsidR="003F6620" w:rsidRDefault="003F6620" w:rsidP="003F6620">
      <w:pPr>
        <w:pBdr>
          <w:bottom w:val="single" w:sz="6" w:space="1" w:color="auto"/>
        </w:pBdr>
        <w:rPr>
          <w:rFonts w:ascii="Cambria" w:hAnsi="Cambria"/>
          <w:b/>
          <w:i/>
          <w:sz w:val="24"/>
          <w:szCs w:val="24"/>
        </w:rPr>
      </w:pPr>
      <w:r w:rsidRPr="00D75E2C">
        <w:rPr>
          <w:rFonts w:ascii="Cambria" w:hAnsi="Cambria"/>
          <w:i/>
          <w:sz w:val="24"/>
          <w:szCs w:val="24"/>
        </w:rPr>
        <w:t xml:space="preserve">ALSO see document </w:t>
      </w:r>
      <w:r w:rsidRPr="00D75E2C">
        <w:rPr>
          <w:rFonts w:ascii="Cambria" w:hAnsi="Cambria"/>
          <w:b/>
          <w:i/>
          <w:sz w:val="24"/>
          <w:szCs w:val="24"/>
        </w:rPr>
        <w:t>0 - BLUEBOOK - Use of Electronic voting in committees</w:t>
      </w:r>
    </w:p>
    <w:p w14:paraId="589E4D45" w14:textId="5984EEC3" w:rsidR="009E0227" w:rsidRPr="00F54ADB" w:rsidRDefault="009E0227" w:rsidP="003F6620">
      <w:pPr>
        <w:rPr>
          <w:rFonts w:ascii="Cambria" w:hAnsi="Cambria"/>
          <w:bCs/>
          <w:iCs/>
          <w:sz w:val="24"/>
          <w:szCs w:val="24"/>
        </w:rPr>
      </w:pPr>
      <w:r w:rsidRPr="00F54ADB">
        <w:rPr>
          <w:rFonts w:ascii="Cambria" w:hAnsi="Cambria"/>
          <w:bCs/>
          <w:iCs/>
          <w:sz w:val="24"/>
          <w:szCs w:val="24"/>
        </w:rPr>
        <w:t>Update 4/25/22: Athletic council submitted suggested revisions to their bylaws 04.20.22.01.</w:t>
      </w:r>
    </w:p>
    <w:p w14:paraId="6E6359A4" w14:textId="73CDCB8E" w:rsidR="003F6620" w:rsidRDefault="003F6620" w:rsidP="003F6620">
      <w:pPr>
        <w:pBdr>
          <w:bottom w:val="single" w:sz="6" w:space="1" w:color="auto"/>
        </w:pBdr>
        <w:rPr>
          <w:rFonts w:ascii="Cambria" w:eastAsia="Times New Roman" w:hAnsi="Cambria"/>
          <w:b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F54ADB">
        <w:rPr>
          <w:rFonts w:ascii="Cambria" w:eastAsia="Times New Roman" w:hAnsi="Cambria"/>
          <w:bCs/>
          <w:sz w:val="24"/>
          <w:szCs w:val="24"/>
        </w:rPr>
        <w:t>Pending</w:t>
      </w:r>
    </w:p>
    <w:p w14:paraId="39070CC9" w14:textId="17908003" w:rsidR="007264FA" w:rsidRPr="00D75E2C" w:rsidRDefault="007264FA" w:rsidP="003F6620">
      <w:pPr>
        <w:pBdr>
          <w:bottom w:val="single" w:sz="6" w:space="1" w:color="auto"/>
        </w:pBdr>
        <w:rPr>
          <w:rFonts w:ascii="Cambria" w:eastAsia="Times New Roman" w:hAnsi="Cambria"/>
          <w:b/>
          <w:sz w:val="24"/>
          <w:szCs w:val="24"/>
        </w:rPr>
      </w:pPr>
      <w:r>
        <w:rPr>
          <w:rFonts w:ascii="Cambria" w:eastAsia="Times New Roman" w:hAnsi="Cambria"/>
          <w:bCs/>
          <w:sz w:val="24"/>
          <w:szCs w:val="24"/>
        </w:rPr>
        <w:t>Update 8/14/23:  Chairperson Horst to confer with Leanna Bordner and AC Chair regarding their proposed revisions.  It is not clear if these were approved by the Athletics Council.  They may want to make further revisions.  Hold until this is clarified.</w:t>
      </w:r>
    </w:p>
    <w:p w14:paraId="46DF05DC" w14:textId="77777777" w:rsidR="000B0FA5" w:rsidRPr="00F35405" w:rsidRDefault="000B0FA5" w:rsidP="00F35405">
      <w:pPr>
        <w:pStyle w:val="Heading2"/>
        <w:numPr>
          <w:ilvl w:val="0"/>
          <w:numId w:val="6"/>
        </w:numPr>
      </w:pPr>
      <w:bookmarkStart w:id="9" w:name="_Toc150931384"/>
      <w:r w:rsidRPr="00F35405">
        <w:t xml:space="preserve">Create a public comment time frame that is appropriate for the </w:t>
      </w:r>
      <w:proofErr w:type="gramStart"/>
      <w:r w:rsidRPr="00F35405">
        <w:t>50 minute</w:t>
      </w:r>
      <w:proofErr w:type="gramEnd"/>
      <w:r w:rsidRPr="00F35405">
        <w:t xml:space="preserve"> meeting time for internal and external committees</w:t>
      </w:r>
      <w:bookmarkEnd w:id="9"/>
      <w:r w:rsidRPr="00F35405">
        <w:t xml:space="preserve"> </w:t>
      </w:r>
    </w:p>
    <w:p w14:paraId="1E75C7AE" w14:textId="6AA5E4F3" w:rsidR="000B0FA5" w:rsidRPr="00D75E2C" w:rsidRDefault="000B0FA5" w:rsidP="000B0FA5">
      <w:pPr>
        <w:tabs>
          <w:tab w:val="left" w:pos="2160"/>
          <w:tab w:val="right" w:pos="8640"/>
        </w:tabs>
        <w:spacing w:after="0" w:line="240" w:lineRule="auto"/>
        <w:rPr>
          <w:rFonts w:ascii="Cambria" w:eastAsia="Times New Roman" w:hAnsi="Cambria"/>
          <w:sz w:val="24"/>
          <w:szCs w:val="24"/>
        </w:rPr>
      </w:pPr>
      <w:r w:rsidRPr="00D75E2C">
        <w:rPr>
          <w:rFonts w:ascii="Cambria" w:eastAsia="Times New Roman" w:hAnsi="Cambria"/>
          <w:color w:val="FF0000"/>
          <w:sz w:val="24"/>
          <w:szCs w:val="24"/>
        </w:rPr>
        <w:t>Description: </w:t>
      </w:r>
      <w:r w:rsidRPr="00D75E2C">
        <w:rPr>
          <w:rFonts w:ascii="Cambria" w:eastAsia="Times New Roman" w:hAnsi="Cambria"/>
          <w:sz w:val="24"/>
          <w:szCs w:val="24"/>
        </w:rPr>
        <w:t xml:space="preserve">Executive Committee assigned for review at the 09/13/21 meeting. </w:t>
      </w:r>
    </w:p>
    <w:p w14:paraId="277A3162" w14:textId="77777777" w:rsidR="000B0FA5" w:rsidRPr="00D75E2C" w:rsidRDefault="000B0FA5" w:rsidP="000B0FA5">
      <w:pPr>
        <w:spacing w:after="0" w:line="240" w:lineRule="auto"/>
        <w:textAlignment w:val="baseline"/>
        <w:rPr>
          <w:rFonts w:ascii="Cambria" w:eastAsia="Times New Roman" w:hAnsi="Cambria"/>
          <w:sz w:val="24"/>
          <w:szCs w:val="24"/>
        </w:rPr>
      </w:pPr>
      <w:r w:rsidRPr="00D75E2C">
        <w:rPr>
          <w:rFonts w:ascii="Cambria" w:eastAsia="Times New Roman" w:hAnsi="Cambria"/>
          <w:color w:val="FF0000"/>
          <w:sz w:val="24"/>
          <w:szCs w:val="24"/>
        </w:rPr>
        <w:t>Status:  </w:t>
      </w:r>
      <w:r w:rsidRPr="00D75E2C">
        <w:rPr>
          <w:rFonts w:ascii="Cambria" w:eastAsia="Times New Roman" w:hAnsi="Cambria"/>
          <w:sz w:val="24"/>
          <w:szCs w:val="24"/>
        </w:rPr>
        <w:t>Pending </w:t>
      </w:r>
    </w:p>
    <w:p w14:paraId="15C547E8" w14:textId="28694295" w:rsidR="000B0FA5" w:rsidRPr="00D75E2C" w:rsidRDefault="000B0FA5" w:rsidP="000B0FA5">
      <w:pPr>
        <w:pBdr>
          <w:bottom w:val="single" w:sz="6" w:space="1" w:color="auto"/>
        </w:pBdr>
        <w:spacing w:after="0" w:line="240" w:lineRule="auto"/>
        <w:textAlignment w:val="baseline"/>
        <w:rPr>
          <w:rFonts w:ascii="Cambria" w:eastAsia="Times New Roman" w:hAnsi="Cambria"/>
          <w:sz w:val="24"/>
          <w:szCs w:val="24"/>
        </w:rPr>
      </w:pPr>
      <w:r w:rsidRPr="00D75E2C">
        <w:rPr>
          <w:rFonts w:ascii="Cambria" w:eastAsia="Times New Roman" w:hAnsi="Cambria"/>
          <w:color w:val="FF0000"/>
          <w:sz w:val="24"/>
          <w:szCs w:val="24"/>
        </w:rPr>
        <w:t xml:space="preserve">Assigned: </w:t>
      </w:r>
      <w:r w:rsidRPr="00D75E2C">
        <w:rPr>
          <w:rFonts w:ascii="Cambria" w:eastAsia="Times New Roman" w:hAnsi="Cambria"/>
          <w:sz w:val="24"/>
          <w:szCs w:val="24"/>
        </w:rPr>
        <w:t>Exec 09/13/21 </w:t>
      </w:r>
    </w:p>
    <w:p w14:paraId="3864214E" w14:textId="2C9AABC6" w:rsidR="000B0FA5" w:rsidRPr="00D75E2C" w:rsidRDefault="000B0FA5" w:rsidP="000B0FA5">
      <w:pPr>
        <w:pBdr>
          <w:bottom w:val="single" w:sz="6" w:space="1" w:color="auto"/>
        </w:pBdr>
        <w:spacing w:after="0" w:line="240" w:lineRule="auto"/>
        <w:textAlignment w:val="baseline"/>
        <w:rPr>
          <w:rFonts w:ascii="Cambria" w:eastAsia="Times New Roman" w:hAnsi="Cambria"/>
          <w:color w:val="FF0000"/>
          <w:sz w:val="24"/>
          <w:szCs w:val="24"/>
        </w:rPr>
      </w:pPr>
      <w:r w:rsidRPr="00D75E2C">
        <w:rPr>
          <w:rFonts w:ascii="Cambria" w:eastAsia="Times New Roman" w:hAnsi="Cambria"/>
          <w:color w:val="FF0000"/>
          <w:sz w:val="24"/>
          <w:szCs w:val="24"/>
        </w:rPr>
        <w:t>Associated Documents:</w:t>
      </w:r>
    </w:p>
    <w:p w14:paraId="44BC946F" w14:textId="0022F31B" w:rsidR="00BF4745" w:rsidRPr="00D75E2C" w:rsidRDefault="00BF4745" w:rsidP="000B0FA5">
      <w:pPr>
        <w:pBdr>
          <w:bottom w:val="single" w:sz="6" w:space="1" w:color="auto"/>
        </w:pBdr>
        <w:spacing w:after="0" w:line="240" w:lineRule="auto"/>
        <w:textAlignment w:val="baseline"/>
        <w:rPr>
          <w:rFonts w:ascii="Cambria" w:eastAsia="Times New Roman" w:hAnsi="Cambria"/>
          <w:sz w:val="24"/>
          <w:szCs w:val="24"/>
        </w:rPr>
      </w:pPr>
      <w:r w:rsidRPr="00D75E2C">
        <w:rPr>
          <w:rFonts w:ascii="Cambria" w:eastAsia="Times New Roman" w:hAnsi="Cambria"/>
          <w:sz w:val="24"/>
          <w:szCs w:val="24"/>
        </w:rPr>
        <w:t>24 - Rules on Public Comment 02 093021</w:t>
      </w:r>
    </w:p>
    <w:p w14:paraId="4B5961BE" w14:textId="537FC772" w:rsidR="00BF4745" w:rsidRPr="00D75E2C" w:rsidRDefault="00BF4745" w:rsidP="000B0FA5">
      <w:pPr>
        <w:pBdr>
          <w:bottom w:val="single" w:sz="6" w:space="1" w:color="auto"/>
        </w:pBdr>
        <w:spacing w:after="0" w:line="240" w:lineRule="auto"/>
        <w:textAlignment w:val="baseline"/>
        <w:rPr>
          <w:rFonts w:ascii="Cambria" w:eastAsia="Times New Roman" w:hAnsi="Cambria"/>
          <w:color w:val="FF0000"/>
          <w:sz w:val="24"/>
          <w:szCs w:val="24"/>
        </w:rPr>
      </w:pPr>
      <w:r w:rsidRPr="00D75E2C">
        <w:rPr>
          <w:rFonts w:ascii="Cambria" w:eastAsia="Times New Roman" w:hAnsi="Cambria"/>
          <w:sz w:val="24"/>
          <w:szCs w:val="24"/>
        </w:rPr>
        <w:t>24 - Rules on Public Comment 093021</w:t>
      </w:r>
    </w:p>
    <w:p w14:paraId="4C6457D0" w14:textId="2FE9D383" w:rsidR="000B0FA5" w:rsidRPr="007B1861" w:rsidRDefault="000B0FA5" w:rsidP="000B0FA5">
      <w:pPr>
        <w:pBdr>
          <w:bottom w:val="single" w:sz="6" w:space="1" w:color="auto"/>
        </w:pBdr>
        <w:spacing w:after="0" w:line="240" w:lineRule="auto"/>
        <w:textAlignment w:val="baseline"/>
        <w:rPr>
          <w:rFonts w:ascii="Cambria" w:eastAsia="Times New Roman" w:hAnsi="Cambria"/>
          <w:color w:val="FF0000"/>
          <w:sz w:val="24"/>
          <w:szCs w:val="24"/>
        </w:rPr>
      </w:pPr>
      <w:r w:rsidRPr="00D75E2C">
        <w:rPr>
          <w:rFonts w:ascii="Cambria" w:eastAsia="Times New Roman" w:hAnsi="Cambria"/>
          <w:color w:val="FF0000"/>
          <w:sz w:val="24"/>
          <w:szCs w:val="24"/>
        </w:rPr>
        <w:t xml:space="preserve"> </w:t>
      </w:r>
    </w:p>
    <w:p w14:paraId="198E0433" w14:textId="5FF216EF" w:rsidR="007B1861" w:rsidRPr="00F35405" w:rsidRDefault="007B1861" w:rsidP="00F35405">
      <w:pPr>
        <w:pStyle w:val="Heading2"/>
        <w:numPr>
          <w:ilvl w:val="0"/>
          <w:numId w:val="6"/>
        </w:numPr>
      </w:pPr>
      <w:bookmarkStart w:id="10" w:name="_Toc150931385"/>
      <w:r w:rsidRPr="00F35405">
        <w:t>Article V.F Consent Agenda</w:t>
      </w:r>
      <w:bookmarkEnd w:id="10"/>
    </w:p>
    <w:p w14:paraId="32F33ECC" w14:textId="78BDD889" w:rsidR="007B1861" w:rsidRPr="00D75E2C" w:rsidRDefault="007B1861" w:rsidP="007B1861">
      <w:pPr>
        <w:tabs>
          <w:tab w:val="left" w:pos="2160"/>
          <w:tab w:val="right" w:pos="8640"/>
        </w:tabs>
        <w:spacing w:after="0" w:line="240" w:lineRule="auto"/>
        <w:rPr>
          <w:rFonts w:ascii="Cambria" w:eastAsia="Times New Roman" w:hAnsi="Cambria"/>
          <w:sz w:val="24"/>
          <w:szCs w:val="24"/>
        </w:rPr>
      </w:pPr>
      <w:r w:rsidRPr="00D75E2C">
        <w:rPr>
          <w:rFonts w:ascii="Cambria" w:eastAsia="Times New Roman" w:hAnsi="Cambria"/>
          <w:color w:val="FF0000"/>
          <w:sz w:val="24"/>
          <w:szCs w:val="24"/>
        </w:rPr>
        <w:t>Description: </w:t>
      </w:r>
      <w:r w:rsidRPr="00D75E2C">
        <w:rPr>
          <w:rFonts w:ascii="Cambria" w:eastAsia="Times New Roman" w:hAnsi="Cambria"/>
          <w:sz w:val="24"/>
          <w:szCs w:val="24"/>
        </w:rPr>
        <w:t xml:space="preserve">Executive Committee assigned for review at the </w:t>
      </w:r>
      <w:r>
        <w:rPr>
          <w:rFonts w:ascii="Cambria" w:eastAsia="Times New Roman" w:hAnsi="Cambria"/>
          <w:sz w:val="24"/>
          <w:szCs w:val="24"/>
        </w:rPr>
        <w:t>11</w:t>
      </w:r>
      <w:r w:rsidRPr="00D75E2C">
        <w:rPr>
          <w:rFonts w:ascii="Cambria" w:eastAsia="Times New Roman" w:hAnsi="Cambria"/>
          <w:sz w:val="24"/>
          <w:szCs w:val="24"/>
        </w:rPr>
        <w:t>/</w:t>
      </w:r>
      <w:r>
        <w:rPr>
          <w:rFonts w:ascii="Cambria" w:eastAsia="Times New Roman" w:hAnsi="Cambria"/>
          <w:sz w:val="24"/>
          <w:szCs w:val="24"/>
        </w:rPr>
        <w:t>08</w:t>
      </w:r>
      <w:r w:rsidRPr="00D75E2C">
        <w:rPr>
          <w:rFonts w:ascii="Cambria" w:eastAsia="Times New Roman" w:hAnsi="Cambria"/>
          <w:sz w:val="24"/>
          <w:szCs w:val="24"/>
        </w:rPr>
        <w:t xml:space="preserve">/21 meeting. </w:t>
      </w:r>
    </w:p>
    <w:p w14:paraId="38BCD5DA" w14:textId="77777777" w:rsidR="007B1861" w:rsidRPr="00D75E2C" w:rsidRDefault="007B1861" w:rsidP="007B1861">
      <w:pPr>
        <w:spacing w:after="0" w:line="240" w:lineRule="auto"/>
        <w:textAlignment w:val="baseline"/>
        <w:rPr>
          <w:rFonts w:ascii="Cambria" w:eastAsia="Times New Roman" w:hAnsi="Cambria"/>
          <w:sz w:val="24"/>
          <w:szCs w:val="24"/>
        </w:rPr>
      </w:pPr>
      <w:r w:rsidRPr="00D75E2C">
        <w:rPr>
          <w:rFonts w:ascii="Cambria" w:eastAsia="Times New Roman" w:hAnsi="Cambria"/>
          <w:color w:val="FF0000"/>
          <w:sz w:val="24"/>
          <w:szCs w:val="24"/>
        </w:rPr>
        <w:t>Status:  </w:t>
      </w:r>
      <w:r w:rsidRPr="00D75E2C">
        <w:rPr>
          <w:rFonts w:ascii="Cambria" w:eastAsia="Times New Roman" w:hAnsi="Cambria"/>
          <w:sz w:val="24"/>
          <w:szCs w:val="24"/>
        </w:rPr>
        <w:t>Pending </w:t>
      </w:r>
    </w:p>
    <w:p w14:paraId="27722322" w14:textId="77777777" w:rsidR="007B1861" w:rsidRDefault="007B1861" w:rsidP="007B1861">
      <w:pPr>
        <w:pBdr>
          <w:bottom w:val="single" w:sz="6" w:space="1" w:color="auto"/>
        </w:pBdr>
        <w:spacing w:after="0" w:line="240" w:lineRule="auto"/>
        <w:textAlignment w:val="baseline"/>
        <w:rPr>
          <w:rFonts w:ascii="Cambria" w:eastAsia="Times New Roman" w:hAnsi="Cambria"/>
          <w:sz w:val="24"/>
          <w:szCs w:val="24"/>
        </w:rPr>
      </w:pPr>
      <w:r w:rsidRPr="00D75E2C">
        <w:rPr>
          <w:rFonts w:ascii="Cambria" w:eastAsia="Times New Roman" w:hAnsi="Cambria"/>
          <w:color w:val="FF0000"/>
          <w:sz w:val="24"/>
          <w:szCs w:val="24"/>
        </w:rPr>
        <w:t xml:space="preserve">Assigned: </w:t>
      </w:r>
      <w:r w:rsidRPr="00D75E2C">
        <w:rPr>
          <w:rFonts w:ascii="Cambria" w:eastAsia="Times New Roman" w:hAnsi="Cambria"/>
          <w:sz w:val="24"/>
          <w:szCs w:val="24"/>
        </w:rPr>
        <w:t xml:space="preserve">Exec </w:t>
      </w:r>
      <w:r>
        <w:rPr>
          <w:rFonts w:ascii="Cambria" w:eastAsia="Times New Roman" w:hAnsi="Cambria"/>
          <w:sz w:val="24"/>
          <w:szCs w:val="24"/>
        </w:rPr>
        <w:t>11/08/21</w:t>
      </w:r>
      <w:r w:rsidRPr="00D75E2C">
        <w:rPr>
          <w:rFonts w:ascii="Cambria" w:eastAsia="Times New Roman" w:hAnsi="Cambria"/>
          <w:sz w:val="24"/>
          <w:szCs w:val="24"/>
        </w:rPr>
        <w:t> </w:t>
      </w:r>
    </w:p>
    <w:p w14:paraId="6E5D9040" w14:textId="77777777" w:rsidR="007B1861" w:rsidRDefault="007B1861" w:rsidP="007B1861">
      <w:pPr>
        <w:pBdr>
          <w:bottom w:val="single" w:sz="6" w:space="1" w:color="auto"/>
        </w:pBdr>
        <w:spacing w:after="0" w:line="240" w:lineRule="auto"/>
        <w:textAlignment w:val="baseline"/>
        <w:rPr>
          <w:rFonts w:ascii="Cambria" w:eastAsia="Times New Roman" w:hAnsi="Cambria"/>
          <w:color w:val="FF0000"/>
          <w:sz w:val="24"/>
          <w:szCs w:val="24"/>
        </w:rPr>
      </w:pPr>
      <w:r w:rsidRPr="00D75E2C">
        <w:rPr>
          <w:rFonts w:ascii="Cambria" w:eastAsia="Times New Roman" w:hAnsi="Cambria"/>
          <w:color w:val="FF0000"/>
          <w:sz w:val="24"/>
          <w:szCs w:val="24"/>
        </w:rPr>
        <w:t>Associated Documents:</w:t>
      </w:r>
    </w:p>
    <w:p w14:paraId="43E2542B" w14:textId="77777777" w:rsidR="007B1861" w:rsidRDefault="007B1861" w:rsidP="007B1861">
      <w:pPr>
        <w:pBdr>
          <w:bottom w:val="single" w:sz="6" w:space="1" w:color="auto"/>
        </w:pBdr>
        <w:spacing w:after="0" w:line="240" w:lineRule="auto"/>
        <w:textAlignment w:val="baseline"/>
        <w:rPr>
          <w:rFonts w:ascii="Cambria" w:eastAsia="Times New Roman" w:hAnsi="Cambria"/>
          <w:sz w:val="24"/>
          <w:szCs w:val="24"/>
        </w:rPr>
      </w:pPr>
      <w:r w:rsidRPr="007B1861">
        <w:rPr>
          <w:rFonts w:ascii="Cambria" w:eastAsia="Times New Roman" w:hAnsi="Cambria"/>
          <w:sz w:val="24"/>
          <w:szCs w:val="24"/>
        </w:rPr>
        <w:lastRenderedPageBreak/>
        <w:t>11.03.21.01 Senate Bylaws Article V.F Consent Agenda Current Copy</w:t>
      </w:r>
    </w:p>
    <w:p w14:paraId="5EB2D6C5" w14:textId="77777777" w:rsidR="007B1861" w:rsidRDefault="007B1861" w:rsidP="007B1861">
      <w:pPr>
        <w:pBdr>
          <w:bottom w:val="single" w:sz="6" w:space="1" w:color="auto"/>
        </w:pBdr>
        <w:spacing w:after="0" w:line="240" w:lineRule="auto"/>
        <w:textAlignment w:val="baseline"/>
        <w:rPr>
          <w:rFonts w:ascii="Cambria" w:eastAsia="Times New Roman" w:hAnsi="Cambria"/>
          <w:sz w:val="24"/>
          <w:szCs w:val="24"/>
        </w:rPr>
      </w:pPr>
    </w:p>
    <w:p w14:paraId="53E2A3D6" w14:textId="77777777" w:rsidR="007B1861" w:rsidRDefault="007B1861" w:rsidP="007B1861">
      <w:pPr>
        <w:pBdr>
          <w:bottom w:val="single" w:sz="6" w:space="1" w:color="auto"/>
        </w:pBdr>
        <w:spacing w:after="0" w:line="240" w:lineRule="auto"/>
        <w:textAlignment w:val="baseline"/>
        <w:rPr>
          <w:rFonts w:ascii="Cambria" w:eastAsia="Times New Roman" w:hAnsi="Cambria"/>
          <w:sz w:val="24"/>
          <w:szCs w:val="24"/>
        </w:rPr>
      </w:pPr>
    </w:p>
    <w:p w14:paraId="2C2BD65E" w14:textId="04560BA3" w:rsidR="00D87730" w:rsidRPr="00F35405" w:rsidRDefault="00D87730" w:rsidP="00D87730">
      <w:pPr>
        <w:pStyle w:val="Heading2"/>
        <w:numPr>
          <w:ilvl w:val="0"/>
          <w:numId w:val="6"/>
        </w:numPr>
      </w:pPr>
      <w:bookmarkStart w:id="11" w:name="_Toc150931386"/>
      <w:r>
        <w:t>Honor Council deletion</w:t>
      </w:r>
      <w:bookmarkEnd w:id="11"/>
    </w:p>
    <w:p w14:paraId="28CBA573" w14:textId="3C40A104" w:rsidR="00D87730" w:rsidRPr="00382E94" w:rsidRDefault="00D87730" w:rsidP="00D87730">
      <w:pPr>
        <w:tabs>
          <w:tab w:val="left" w:pos="2160"/>
          <w:tab w:val="right" w:pos="8640"/>
        </w:tabs>
        <w:spacing w:after="0" w:line="240" w:lineRule="auto"/>
        <w:rPr>
          <w:rFonts w:ascii="Cambria" w:eastAsia="Times New Roman" w:hAnsi="Cambria"/>
          <w:color w:val="FF0000"/>
          <w:sz w:val="24"/>
          <w:szCs w:val="24"/>
        </w:rPr>
      </w:pPr>
      <w:r w:rsidRPr="00C92F7D">
        <w:rPr>
          <w:rFonts w:ascii="Cambria" w:eastAsia="Times New Roman" w:hAnsi="Cambria"/>
          <w:color w:val="FF0000"/>
          <w:sz w:val="24"/>
          <w:szCs w:val="24"/>
        </w:rPr>
        <w:t>Description: </w:t>
      </w:r>
      <w:r w:rsidRPr="00D87730">
        <w:rPr>
          <w:rFonts w:ascii="Cambria" w:eastAsia="Times New Roman" w:hAnsi="Cambria"/>
          <w:sz w:val="24"/>
          <w:szCs w:val="24"/>
        </w:rPr>
        <w:t xml:space="preserve">Review material and decide if Honors </w:t>
      </w:r>
      <w:r w:rsidR="0026500B">
        <w:rPr>
          <w:rFonts w:ascii="Cambria" w:eastAsia="Times New Roman" w:hAnsi="Cambria"/>
          <w:sz w:val="24"/>
          <w:szCs w:val="24"/>
        </w:rPr>
        <w:t>C</w:t>
      </w:r>
      <w:r w:rsidRPr="00D87730">
        <w:rPr>
          <w:rFonts w:ascii="Cambria" w:eastAsia="Times New Roman" w:hAnsi="Cambria"/>
          <w:sz w:val="24"/>
          <w:szCs w:val="24"/>
        </w:rPr>
        <w:t xml:space="preserve">ouncil is needed. If not, please update the Academic Senate Bylaws. </w:t>
      </w:r>
    </w:p>
    <w:p w14:paraId="2796E354" w14:textId="77777777" w:rsidR="00D87730" w:rsidRPr="00C92F7D" w:rsidRDefault="00D87730" w:rsidP="00D87730">
      <w:pPr>
        <w:tabs>
          <w:tab w:val="left" w:pos="2160"/>
          <w:tab w:val="right" w:pos="8640"/>
        </w:tabs>
        <w:spacing w:after="0" w:line="240" w:lineRule="auto"/>
        <w:rPr>
          <w:rFonts w:ascii="Cambria" w:eastAsia="Times New Roman" w:hAnsi="Cambria"/>
          <w:sz w:val="24"/>
          <w:szCs w:val="24"/>
        </w:rPr>
      </w:pPr>
      <w:r w:rsidRPr="00C92F7D">
        <w:rPr>
          <w:rFonts w:ascii="Cambria" w:eastAsia="Times New Roman" w:hAnsi="Cambria"/>
          <w:sz w:val="24"/>
          <w:szCs w:val="24"/>
        </w:rPr>
        <w:t xml:space="preserve"> </w:t>
      </w:r>
    </w:p>
    <w:p w14:paraId="629BC9FB" w14:textId="77777777" w:rsidR="00D87730" w:rsidRPr="00C92F7D" w:rsidRDefault="00D87730" w:rsidP="00D87730">
      <w:pP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Status:  </w:t>
      </w:r>
      <w:r w:rsidRPr="00C92F7D">
        <w:rPr>
          <w:rFonts w:ascii="Cambria" w:eastAsia="Times New Roman" w:hAnsi="Cambria"/>
          <w:sz w:val="24"/>
          <w:szCs w:val="24"/>
        </w:rPr>
        <w:t>Pending </w:t>
      </w:r>
    </w:p>
    <w:p w14:paraId="0DA0926E" w14:textId="6CEFC238" w:rsidR="00D87730" w:rsidRPr="00C92F7D" w:rsidRDefault="00D87730" w:rsidP="00D87730">
      <w:pPr>
        <w:pBdr>
          <w:bottom w:val="single" w:sz="6" w:space="1" w:color="auto"/>
        </w:pBd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 xml:space="preserve">Assigned: </w:t>
      </w:r>
      <w:r>
        <w:rPr>
          <w:rFonts w:ascii="Cambria" w:eastAsia="Times New Roman" w:hAnsi="Cambria"/>
          <w:sz w:val="24"/>
          <w:szCs w:val="24"/>
        </w:rPr>
        <w:t>03/20/23</w:t>
      </w:r>
    </w:p>
    <w:p w14:paraId="641E3D2E" w14:textId="4F295BF4" w:rsidR="00D87730" w:rsidRDefault="00D87730" w:rsidP="00D87730">
      <w:pPr>
        <w:pBdr>
          <w:bottom w:val="single" w:sz="6" w:space="1" w:color="auto"/>
        </w:pBdr>
        <w:spacing w:after="0" w:line="240" w:lineRule="auto"/>
        <w:textAlignment w:val="baseline"/>
        <w:rPr>
          <w:rFonts w:ascii="Cambria" w:eastAsia="Times New Roman" w:hAnsi="Cambria"/>
          <w:color w:val="FF0000"/>
          <w:sz w:val="24"/>
          <w:szCs w:val="24"/>
        </w:rPr>
      </w:pPr>
      <w:r w:rsidRPr="00C92F7D">
        <w:rPr>
          <w:rFonts w:ascii="Cambria" w:eastAsia="Times New Roman" w:hAnsi="Cambria"/>
          <w:color w:val="FF0000"/>
          <w:sz w:val="24"/>
          <w:szCs w:val="24"/>
        </w:rPr>
        <w:t>Associated Documents:</w:t>
      </w:r>
    </w:p>
    <w:p w14:paraId="00B98639" w14:textId="55C300F0" w:rsidR="00D87730" w:rsidRPr="00BC46E8" w:rsidRDefault="00D87730" w:rsidP="00D87730">
      <w:pPr>
        <w:pBdr>
          <w:bottom w:val="single" w:sz="6" w:space="1" w:color="auto"/>
        </w:pBdr>
        <w:spacing w:after="0" w:line="240" w:lineRule="auto"/>
        <w:textAlignment w:val="baseline"/>
        <w:rPr>
          <w:rFonts w:ascii="Cambria" w:eastAsia="Times New Roman" w:hAnsi="Cambria"/>
          <w:sz w:val="24"/>
          <w:szCs w:val="24"/>
        </w:rPr>
      </w:pPr>
      <w:r w:rsidRPr="00BC46E8">
        <w:rPr>
          <w:rFonts w:ascii="Cambria" w:eastAsia="Times New Roman" w:hAnsi="Cambria"/>
          <w:sz w:val="24"/>
          <w:szCs w:val="24"/>
        </w:rPr>
        <w:t>003 - 03.08.23.11 Honors Council Minutes 02.03.23</w:t>
      </w:r>
    </w:p>
    <w:p w14:paraId="50AF9D88" w14:textId="408D7F0E" w:rsidR="00D87730" w:rsidRPr="0026500B" w:rsidRDefault="00D87730" w:rsidP="0026500B">
      <w:pPr>
        <w:pBdr>
          <w:bottom w:val="single" w:sz="6" w:space="1" w:color="auto"/>
        </w:pBdr>
        <w:spacing w:after="0" w:line="240" w:lineRule="auto"/>
        <w:textAlignment w:val="baseline"/>
        <w:rPr>
          <w:rFonts w:ascii="Cambria" w:eastAsia="Times New Roman" w:hAnsi="Cambria"/>
          <w:sz w:val="24"/>
          <w:szCs w:val="24"/>
        </w:rPr>
      </w:pPr>
      <w:r w:rsidRPr="00BC46E8">
        <w:rPr>
          <w:rFonts w:ascii="Cambria" w:eastAsia="Times New Roman" w:hAnsi="Cambria"/>
          <w:sz w:val="24"/>
          <w:szCs w:val="24"/>
        </w:rPr>
        <w:t>003 - 03.08.23.10 Honors Council Decision</w:t>
      </w:r>
    </w:p>
    <w:p w14:paraId="7C378D79" w14:textId="649A6F57" w:rsidR="00050F48" w:rsidRPr="00F35405" w:rsidRDefault="00050F48" w:rsidP="00050F48">
      <w:pPr>
        <w:pStyle w:val="Heading2"/>
        <w:numPr>
          <w:ilvl w:val="0"/>
          <w:numId w:val="6"/>
        </w:numPr>
      </w:pPr>
      <w:bookmarkStart w:id="12" w:name="_Toc150931387"/>
      <w:r>
        <w:t>Academic Facilities Report on charges</w:t>
      </w:r>
      <w:bookmarkEnd w:id="12"/>
      <w:r>
        <w:t xml:space="preserve"> </w:t>
      </w:r>
    </w:p>
    <w:p w14:paraId="7A3B492C" w14:textId="120FE5C6" w:rsidR="00050F48" w:rsidRPr="00382E94" w:rsidRDefault="00050F48" w:rsidP="00050F48">
      <w:pPr>
        <w:tabs>
          <w:tab w:val="left" w:pos="2160"/>
          <w:tab w:val="right" w:pos="8640"/>
        </w:tabs>
        <w:spacing w:after="0" w:line="240" w:lineRule="auto"/>
        <w:rPr>
          <w:rFonts w:ascii="Cambria" w:eastAsia="Times New Roman" w:hAnsi="Cambria"/>
          <w:color w:val="FF0000"/>
          <w:sz w:val="24"/>
          <w:szCs w:val="24"/>
        </w:rPr>
      </w:pPr>
      <w:r w:rsidRPr="00C92F7D">
        <w:rPr>
          <w:rFonts w:ascii="Cambria" w:eastAsia="Times New Roman" w:hAnsi="Cambria"/>
          <w:color w:val="FF0000"/>
          <w:sz w:val="24"/>
          <w:szCs w:val="24"/>
        </w:rPr>
        <w:t>Description: </w:t>
      </w:r>
      <w:r>
        <w:rPr>
          <w:rFonts w:ascii="Cambria" w:eastAsia="Times New Roman" w:hAnsi="Cambria"/>
          <w:sz w:val="24"/>
          <w:szCs w:val="24"/>
        </w:rPr>
        <w:t xml:space="preserve">Should the Administrative Affairs and Budget and Planning and Finance Committees both review the Academic </w:t>
      </w:r>
      <w:r w:rsidR="0026500B">
        <w:rPr>
          <w:rFonts w:ascii="Cambria" w:eastAsia="Times New Roman" w:hAnsi="Cambria"/>
          <w:sz w:val="24"/>
          <w:szCs w:val="24"/>
        </w:rPr>
        <w:t>F</w:t>
      </w:r>
      <w:r>
        <w:rPr>
          <w:rFonts w:ascii="Cambria" w:eastAsia="Times New Roman" w:hAnsi="Cambria"/>
          <w:sz w:val="24"/>
          <w:szCs w:val="24"/>
        </w:rPr>
        <w:t>acilities Report?</w:t>
      </w:r>
      <w:r w:rsidRPr="00D87730">
        <w:rPr>
          <w:rFonts w:ascii="Cambria" w:eastAsia="Times New Roman" w:hAnsi="Cambria"/>
          <w:sz w:val="24"/>
          <w:szCs w:val="24"/>
        </w:rPr>
        <w:t xml:space="preserve"> </w:t>
      </w:r>
    </w:p>
    <w:p w14:paraId="4F7324AE" w14:textId="77777777" w:rsidR="00050F48" w:rsidRPr="00C92F7D" w:rsidRDefault="00050F48" w:rsidP="00050F48">
      <w:pPr>
        <w:tabs>
          <w:tab w:val="left" w:pos="2160"/>
          <w:tab w:val="right" w:pos="8640"/>
        </w:tabs>
        <w:spacing w:after="0" w:line="240" w:lineRule="auto"/>
        <w:rPr>
          <w:rFonts w:ascii="Cambria" w:eastAsia="Times New Roman" w:hAnsi="Cambria"/>
          <w:sz w:val="24"/>
          <w:szCs w:val="24"/>
        </w:rPr>
      </w:pPr>
      <w:r w:rsidRPr="00C92F7D">
        <w:rPr>
          <w:rFonts w:ascii="Cambria" w:eastAsia="Times New Roman" w:hAnsi="Cambria"/>
          <w:sz w:val="24"/>
          <w:szCs w:val="24"/>
        </w:rPr>
        <w:t xml:space="preserve"> </w:t>
      </w:r>
    </w:p>
    <w:p w14:paraId="0F52FF41" w14:textId="77777777" w:rsidR="00050F48" w:rsidRPr="00C92F7D" w:rsidRDefault="00050F48" w:rsidP="00050F48">
      <w:pP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Status:  </w:t>
      </w:r>
      <w:r w:rsidRPr="00C92F7D">
        <w:rPr>
          <w:rFonts w:ascii="Cambria" w:eastAsia="Times New Roman" w:hAnsi="Cambria"/>
          <w:sz w:val="24"/>
          <w:szCs w:val="24"/>
        </w:rPr>
        <w:t>Pending </w:t>
      </w:r>
    </w:p>
    <w:p w14:paraId="7E17247F" w14:textId="00CD991E" w:rsidR="00050F48" w:rsidRPr="00C92F7D" w:rsidRDefault="00050F48" w:rsidP="00050F48">
      <w:pPr>
        <w:pBdr>
          <w:bottom w:val="single" w:sz="6" w:space="1" w:color="auto"/>
        </w:pBd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 xml:space="preserve">Assigned: </w:t>
      </w:r>
      <w:r w:rsidRPr="00050F48">
        <w:rPr>
          <w:rFonts w:ascii="Cambria" w:eastAsia="Times New Roman" w:hAnsi="Cambria"/>
          <w:sz w:val="24"/>
          <w:szCs w:val="24"/>
        </w:rPr>
        <w:t>04/17/23</w:t>
      </w:r>
    </w:p>
    <w:p w14:paraId="58E00BB4" w14:textId="77777777" w:rsidR="00050F48" w:rsidRDefault="00050F48" w:rsidP="00050F48">
      <w:pPr>
        <w:pBdr>
          <w:bottom w:val="single" w:sz="6" w:space="1" w:color="auto"/>
        </w:pBdr>
        <w:spacing w:after="0" w:line="240" w:lineRule="auto"/>
        <w:textAlignment w:val="baseline"/>
        <w:rPr>
          <w:rFonts w:ascii="Cambria" w:eastAsia="Times New Roman" w:hAnsi="Cambria"/>
          <w:color w:val="FF0000"/>
          <w:sz w:val="24"/>
          <w:szCs w:val="24"/>
        </w:rPr>
      </w:pPr>
      <w:r w:rsidRPr="00C92F7D">
        <w:rPr>
          <w:rFonts w:ascii="Cambria" w:eastAsia="Times New Roman" w:hAnsi="Cambria"/>
          <w:color w:val="FF0000"/>
          <w:sz w:val="24"/>
          <w:szCs w:val="24"/>
        </w:rPr>
        <w:t>Associated Documents:</w:t>
      </w:r>
    </w:p>
    <w:p w14:paraId="6A77B4DD" w14:textId="3904FD99" w:rsidR="00050F48" w:rsidRPr="00F35405" w:rsidRDefault="00050F48" w:rsidP="00050F48">
      <w:pPr>
        <w:pStyle w:val="Heading2"/>
        <w:numPr>
          <w:ilvl w:val="0"/>
          <w:numId w:val="6"/>
        </w:numPr>
      </w:pPr>
      <w:bookmarkStart w:id="13" w:name="_Toc150931388"/>
      <w:r>
        <w:t>Chair can’t be the Senate chair</w:t>
      </w:r>
      <w:bookmarkEnd w:id="13"/>
    </w:p>
    <w:p w14:paraId="0D627F7F" w14:textId="3A70DC1A" w:rsidR="00050F48" w:rsidRPr="00382E94" w:rsidRDefault="00050F48" w:rsidP="00050F48">
      <w:pPr>
        <w:tabs>
          <w:tab w:val="left" w:pos="2160"/>
          <w:tab w:val="right" w:pos="8640"/>
        </w:tabs>
        <w:spacing w:after="0" w:line="240" w:lineRule="auto"/>
        <w:rPr>
          <w:rFonts w:ascii="Cambria" w:eastAsia="Times New Roman" w:hAnsi="Cambria"/>
          <w:color w:val="FF0000"/>
          <w:sz w:val="24"/>
          <w:szCs w:val="24"/>
        </w:rPr>
      </w:pPr>
      <w:r w:rsidRPr="00C92F7D">
        <w:rPr>
          <w:rFonts w:ascii="Cambria" w:eastAsia="Times New Roman" w:hAnsi="Cambria"/>
          <w:color w:val="FF0000"/>
          <w:sz w:val="24"/>
          <w:szCs w:val="24"/>
        </w:rPr>
        <w:t>Description: </w:t>
      </w:r>
      <w:r>
        <w:rPr>
          <w:rFonts w:ascii="Cambria" w:eastAsia="Times New Roman" w:hAnsi="Cambria"/>
          <w:sz w:val="24"/>
          <w:szCs w:val="24"/>
        </w:rPr>
        <w:t xml:space="preserve">Create language to </w:t>
      </w:r>
      <w:r w:rsidR="0026500B">
        <w:rPr>
          <w:rFonts w:ascii="Cambria" w:eastAsia="Times New Roman" w:hAnsi="Cambria"/>
          <w:sz w:val="24"/>
          <w:szCs w:val="24"/>
        </w:rPr>
        <w:t>specify</w:t>
      </w:r>
      <w:r>
        <w:rPr>
          <w:rFonts w:ascii="Cambria" w:eastAsia="Times New Roman" w:hAnsi="Cambria"/>
          <w:sz w:val="24"/>
          <w:szCs w:val="24"/>
        </w:rPr>
        <w:t xml:space="preserve"> that a chair of a department/school can’t be the chair of the Academic Senate. </w:t>
      </w:r>
      <w:r w:rsidRPr="00D87730">
        <w:rPr>
          <w:rFonts w:ascii="Cambria" w:eastAsia="Times New Roman" w:hAnsi="Cambria"/>
          <w:sz w:val="24"/>
          <w:szCs w:val="24"/>
        </w:rPr>
        <w:t xml:space="preserve"> </w:t>
      </w:r>
    </w:p>
    <w:p w14:paraId="16C1D7B9" w14:textId="77777777" w:rsidR="00050F48" w:rsidRPr="00C92F7D" w:rsidRDefault="00050F48" w:rsidP="00050F48">
      <w:pPr>
        <w:tabs>
          <w:tab w:val="left" w:pos="2160"/>
          <w:tab w:val="right" w:pos="8640"/>
        </w:tabs>
        <w:spacing w:after="0" w:line="240" w:lineRule="auto"/>
        <w:rPr>
          <w:rFonts w:ascii="Cambria" w:eastAsia="Times New Roman" w:hAnsi="Cambria"/>
          <w:sz w:val="24"/>
          <w:szCs w:val="24"/>
        </w:rPr>
      </w:pPr>
      <w:r w:rsidRPr="00C92F7D">
        <w:rPr>
          <w:rFonts w:ascii="Cambria" w:eastAsia="Times New Roman" w:hAnsi="Cambria"/>
          <w:sz w:val="24"/>
          <w:szCs w:val="24"/>
        </w:rPr>
        <w:t xml:space="preserve"> </w:t>
      </w:r>
    </w:p>
    <w:p w14:paraId="257D8A9B" w14:textId="77777777" w:rsidR="00050F48" w:rsidRPr="00C92F7D" w:rsidRDefault="00050F48" w:rsidP="00050F48">
      <w:pP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Status:  </w:t>
      </w:r>
      <w:r w:rsidRPr="00C92F7D">
        <w:rPr>
          <w:rFonts w:ascii="Cambria" w:eastAsia="Times New Roman" w:hAnsi="Cambria"/>
          <w:sz w:val="24"/>
          <w:szCs w:val="24"/>
        </w:rPr>
        <w:t>Pending </w:t>
      </w:r>
    </w:p>
    <w:p w14:paraId="5C3B3133" w14:textId="530F8D9A" w:rsidR="00050F48" w:rsidRPr="00C92F7D" w:rsidRDefault="00050F48" w:rsidP="00050F48">
      <w:pPr>
        <w:pBdr>
          <w:bottom w:val="single" w:sz="6" w:space="1" w:color="auto"/>
        </w:pBdr>
        <w:spacing w:after="0" w:line="240" w:lineRule="auto"/>
        <w:textAlignment w:val="baseline"/>
        <w:rPr>
          <w:rFonts w:ascii="Cambria" w:eastAsia="Times New Roman" w:hAnsi="Cambria"/>
          <w:sz w:val="24"/>
          <w:szCs w:val="24"/>
        </w:rPr>
      </w:pPr>
      <w:r w:rsidRPr="00C92F7D">
        <w:rPr>
          <w:rFonts w:ascii="Cambria" w:eastAsia="Times New Roman" w:hAnsi="Cambria"/>
          <w:color w:val="FF0000"/>
          <w:sz w:val="24"/>
          <w:szCs w:val="24"/>
        </w:rPr>
        <w:t xml:space="preserve">Assigned: </w:t>
      </w:r>
      <w:r>
        <w:rPr>
          <w:rFonts w:ascii="Cambria" w:eastAsia="Times New Roman" w:hAnsi="Cambria"/>
          <w:sz w:val="24"/>
          <w:szCs w:val="24"/>
        </w:rPr>
        <w:t>04/27/23</w:t>
      </w:r>
    </w:p>
    <w:p w14:paraId="65DB6A03" w14:textId="77777777" w:rsidR="00050F48" w:rsidRDefault="00050F48" w:rsidP="00050F48">
      <w:pPr>
        <w:pBdr>
          <w:bottom w:val="single" w:sz="6" w:space="1" w:color="auto"/>
        </w:pBdr>
        <w:spacing w:after="0" w:line="240" w:lineRule="auto"/>
        <w:textAlignment w:val="baseline"/>
        <w:rPr>
          <w:rFonts w:ascii="Cambria" w:eastAsia="Times New Roman" w:hAnsi="Cambria"/>
          <w:color w:val="FF0000"/>
          <w:sz w:val="24"/>
          <w:szCs w:val="24"/>
        </w:rPr>
      </w:pPr>
      <w:r w:rsidRPr="00C92F7D">
        <w:rPr>
          <w:rFonts w:ascii="Cambria" w:eastAsia="Times New Roman" w:hAnsi="Cambria"/>
          <w:color w:val="FF0000"/>
          <w:sz w:val="24"/>
          <w:szCs w:val="24"/>
        </w:rPr>
        <w:t>Associated Documents:</w:t>
      </w:r>
    </w:p>
    <w:p w14:paraId="58A5241D" w14:textId="37F351D8" w:rsidR="00F13FCA" w:rsidRPr="00F35405" w:rsidRDefault="00F13FCA" w:rsidP="00F13FCA">
      <w:pPr>
        <w:pStyle w:val="Heading2"/>
        <w:numPr>
          <w:ilvl w:val="0"/>
          <w:numId w:val="6"/>
        </w:numPr>
      </w:pPr>
      <w:bookmarkStart w:id="14" w:name="_Toc150931389"/>
      <w:r>
        <w:t>NTT rep on Financial Exigency Committee</w:t>
      </w:r>
      <w:bookmarkEnd w:id="14"/>
    </w:p>
    <w:p w14:paraId="4FC3E893" w14:textId="2D036F6A" w:rsidR="00F13FCA" w:rsidRPr="00F13FCA" w:rsidRDefault="00F13FCA" w:rsidP="00F13FCA">
      <w:pPr>
        <w:tabs>
          <w:tab w:val="left" w:pos="2160"/>
          <w:tab w:val="right" w:pos="8640"/>
        </w:tabs>
        <w:spacing w:after="0" w:line="240" w:lineRule="auto"/>
        <w:ind w:left="180"/>
        <w:rPr>
          <w:rFonts w:ascii="Cambria" w:eastAsia="Times New Roman" w:hAnsi="Cambria"/>
          <w:color w:val="FF0000"/>
          <w:sz w:val="24"/>
          <w:szCs w:val="24"/>
        </w:rPr>
      </w:pPr>
      <w:r w:rsidRPr="00F13FCA">
        <w:rPr>
          <w:rFonts w:ascii="Cambria" w:eastAsia="Times New Roman" w:hAnsi="Cambria"/>
          <w:color w:val="FF0000"/>
          <w:sz w:val="24"/>
          <w:szCs w:val="24"/>
        </w:rPr>
        <w:t>Description: </w:t>
      </w:r>
      <w:r>
        <w:rPr>
          <w:rFonts w:ascii="Cambria" w:eastAsia="Times New Roman" w:hAnsi="Cambria"/>
          <w:sz w:val="24"/>
          <w:szCs w:val="24"/>
        </w:rPr>
        <w:t>Considering add NTT voice to membership of the committee.</w:t>
      </w:r>
      <w:r w:rsidRPr="00F13FCA">
        <w:rPr>
          <w:rFonts w:ascii="Cambria" w:eastAsia="Times New Roman" w:hAnsi="Cambria"/>
          <w:sz w:val="24"/>
          <w:szCs w:val="24"/>
        </w:rPr>
        <w:t xml:space="preserve">  </w:t>
      </w:r>
    </w:p>
    <w:p w14:paraId="29BE335C" w14:textId="77777777" w:rsidR="00F13FCA" w:rsidRPr="00F13FCA" w:rsidRDefault="00F13FCA" w:rsidP="00F13FCA">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00C50FBE" w14:textId="77777777" w:rsidR="00F13FCA" w:rsidRPr="00F13FCA" w:rsidRDefault="00F13FCA" w:rsidP="00F13FCA">
      <w:pP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Status:  </w:t>
      </w:r>
      <w:r w:rsidRPr="00F13FCA">
        <w:rPr>
          <w:rFonts w:ascii="Cambria" w:eastAsia="Times New Roman" w:hAnsi="Cambria"/>
          <w:sz w:val="24"/>
          <w:szCs w:val="24"/>
        </w:rPr>
        <w:t>Pending </w:t>
      </w:r>
    </w:p>
    <w:p w14:paraId="22F98BCC" w14:textId="36DEFFD7" w:rsidR="00F13FCA" w:rsidRPr="00F13FCA" w:rsidRDefault="00F13FCA" w:rsidP="00F13FCA">
      <w:pPr>
        <w:pBdr>
          <w:bottom w:val="single" w:sz="6" w:space="1" w:color="auto"/>
        </w:pBd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 xml:space="preserve">Assigned: </w:t>
      </w:r>
      <w:r>
        <w:rPr>
          <w:rFonts w:ascii="Cambria" w:eastAsia="Times New Roman" w:hAnsi="Cambria"/>
          <w:sz w:val="24"/>
          <w:szCs w:val="24"/>
        </w:rPr>
        <w:t>04/12/23</w:t>
      </w:r>
    </w:p>
    <w:p w14:paraId="120432CF" w14:textId="3520A603" w:rsidR="00AA5376" w:rsidRPr="00F35405" w:rsidRDefault="00AA5376" w:rsidP="00AA5376">
      <w:pPr>
        <w:pStyle w:val="Heading2"/>
        <w:numPr>
          <w:ilvl w:val="0"/>
          <w:numId w:val="6"/>
        </w:numPr>
      </w:pPr>
      <w:bookmarkStart w:id="15" w:name="_Toc150931390"/>
      <w:r>
        <w:t>Update CTE Bylaws in Appendix II</w:t>
      </w:r>
      <w:bookmarkEnd w:id="15"/>
    </w:p>
    <w:p w14:paraId="461DFCD3" w14:textId="16074416" w:rsidR="00AA5376" w:rsidRPr="00F13FCA" w:rsidRDefault="00AA5376" w:rsidP="00AA5376">
      <w:pPr>
        <w:tabs>
          <w:tab w:val="left" w:pos="2160"/>
          <w:tab w:val="right" w:pos="8640"/>
        </w:tabs>
        <w:spacing w:after="0" w:line="240" w:lineRule="auto"/>
        <w:ind w:left="180"/>
        <w:rPr>
          <w:rFonts w:ascii="Cambria" w:eastAsia="Times New Roman" w:hAnsi="Cambria"/>
          <w:color w:val="FF0000"/>
          <w:sz w:val="24"/>
          <w:szCs w:val="24"/>
        </w:rPr>
      </w:pPr>
      <w:r w:rsidRPr="00F13FCA">
        <w:rPr>
          <w:rFonts w:ascii="Cambria" w:eastAsia="Times New Roman" w:hAnsi="Cambria"/>
          <w:color w:val="FF0000"/>
          <w:sz w:val="24"/>
          <w:szCs w:val="24"/>
        </w:rPr>
        <w:t>Description: </w:t>
      </w:r>
      <w:r>
        <w:rPr>
          <w:rFonts w:ascii="Cambria" w:eastAsia="Times New Roman" w:hAnsi="Cambria"/>
          <w:sz w:val="24"/>
          <w:szCs w:val="24"/>
        </w:rPr>
        <w:t>Any editions to the CTE Bylaws must be approved by the CTE first.  No revisions to their bylaws were made in 2023 Academic Senate Bylaws revision.  Rules Committee chair should meet with CTE chair to review establishing language to conform with OMA.  Items</w:t>
      </w:r>
      <w:r w:rsidR="0026500B">
        <w:rPr>
          <w:rFonts w:ascii="Cambria" w:eastAsia="Times New Roman" w:hAnsi="Cambria"/>
          <w:sz w:val="24"/>
          <w:szCs w:val="24"/>
        </w:rPr>
        <w:t xml:space="preserve"> could</w:t>
      </w:r>
      <w:r>
        <w:rPr>
          <w:rFonts w:ascii="Cambria" w:eastAsia="Times New Roman" w:hAnsi="Cambria"/>
          <w:sz w:val="24"/>
          <w:szCs w:val="24"/>
        </w:rPr>
        <w:t xml:space="preserve"> </w:t>
      </w:r>
      <w:proofErr w:type="gramStart"/>
      <w:r>
        <w:rPr>
          <w:rFonts w:ascii="Cambria" w:eastAsia="Times New Roman" w:hAnsi="Cambria"/>
          <w:sz w:val="24"/>
          <w:szCs w:val="24"/>
        </w:rPr>
        <w:t>include:</w:t>
      </w:r>
      <w:proofErr w:type="gramEnd"/>
      <w:r>
        <w:rPr>
          <w:rFonts w:ascii="Cambria" w:eastAsia="Times New Roman" w:hAnsi="Cambria"/>
          <w:sz w:val="24"/>
          <w:szCs w:val="24"/>
        </w:rPr>
        <w:t xml:space="preserve">  public comment; agenda and minutes for CTE and all internal committees; and quorum (membership or elected voting members).</w:t>
      </w:r>
      <w:r w:rsidRPr="00F13FCA">
        <w:rPr>
          <w:rFonts w:ascii="Cambria" w:eastAsia="Times New Roman" w:hAnsi="Cambria"/>
          <w:sz w:val="24"/>
          <w:szCs w:val="24"/>
        </w:rPr>
        <w:t xml:space="preserve">  </w:t>
      </w:r>
    </w:p>
    <w:p w14:paraId="07790B63" w14:textId="77777777" w:rsidR="00AA5376" w:rsidRPr="00F13FCA" w:rsidRDefault="00AA5376" w:rsidP="00AA5376">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49B69B8C" w14:textId="77777777" w:rsidR="00AA5376" w:rsidRPr="00F13FCA" w:rsidRDefault="00AA5376" w:rsidP="00AA5376">
      <w:pP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Status:  </w:t>
      </w:r>
      <w:r w:rsidRPr="00F13FCA">
        <w:rPr>
          <w:rFonts w:ascii="Cambria" w:eastAsia="Times New Roman" w:hAnsi="Cambria"/>
          <w:sz w:val="24"/>
          <w:szCs w:val="24"/>
        </w:rPr>
        <w:t>Pending </w:t>
      </w:r>
    </w:p>
    <w:p w14:paraId="7D7A27BE" w14:textId="32B5E906" w:rsidR="00AA5376" w:rsidRPr="00F13FCA" w:rsidRDefault="00AA5376" w:rsidP="00AA5376">
      <w:pPr>
        <w:pBdr>
          <w:bottom w:val="single" w:sz="6" w:space="1" w:color="auto"/>
        </w:pBd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 xml:space="preserve">Assigned: </w:t>
      </w:r>
      <w:r>
        <w:rPr>
          <w:rFonts w:ascii="Cambria" w:eastAsia="Times New Roman" w:hAnsi="Cambria"/>
          <w:sz w:val="24"/>
          <w:szCs w:val="24"/>
        </w:rPr>
        <w:t>08/16/23</w:t>
      </w:r>
    </w:p>
    <w:p w14:paraId="525394B7" w14:textId="77777777" w:rsidR="00AA5376" w:rsidRPr="00F13FCA" w:rsidRDefault="00AA5376" w:rsidP="00AA5376">
      <w:pPr>
        <w:pBdr>
          <w:bottom w:val="single" w:sz="6" w:space="1" w:color="auto"/>
        </w:pBdr>
        <w:spacing w:after="0" w:line="240" w:lineRule="auto"/>
        <w:ind w:left="180"/>
        <w:textAlignment w:val="baseline"/>
        <w:rPr>
          <w:rFonts w:ascii="Cambria" w:eastAsia="Times New Roman" w:hAnsi="Cambria"/>
          <w:color w:val="FF0000"/>
          <w:sz w:val="24"/>
          <w:szCs w:val="24"/>
        </w:rPr>
      </w:pPr>
      <w:r w:rsidRPr="00F13FCA">
        <w:rPr>
          <w:rFonts w:ascii="Cambria" w:eastAsia="Times New Roman" w:hAnsi="Cambria"/>
          <w:color w:val="FF0000"/>
          <w:sz w:val="24"/>
          <w:szCs w:val="24"/>
        </w:rPr>
        <w:t>Associated Documents:</w:t>
      </w:r>
    </w:p>
    <w:p w14:paraId="5A74C52F" w14:textId="6B7D1183" w:rsidR="00F13FCA" w:rsidRPr="00F13FCA" w:rsidRDefault="00F13FCA" w:rsidP="00F13FCA">
      <w:pPr>
        <w:pBdr>
          <w:bottom w:val="single" w:sz="6" w:space="1" w:color="auto"/>
        </w:pBdr>
        <w:spacing w:after="0" w:line="240" w:lineRule="auto"/>
        <w:ind w:left="180"/>
        <w:textAlignment w:val="baseline"/>
        <w:rPr>
          <w:rFonts w:ascii="Cambria" w:eastAsia="Times New Roman" w:hAnsi="Cambria"/>
          <w:color w:val="FF0000"/>
          <w:sz w:val="24"/>
          <w:szCs w:val="24"/>
        </w:rPr>
      </w:pPr>
    </w:p>
    <w:p w14:paraId="0518DEC3" w14:textId="0F793CE9" w:rsidR="007264FA" w:rsidRPr="00F35405" w:rsidRDefault="007264FA" w:rsidP="007264FA">
      <w:pPr>
        <w:pStyle w:val="Heading2"/>
        <w:numPr>
          <w:ilvl w:val="0"/>
          <w:numId w:val="6"/>
        </w:numPr>
      </w:pPr>
      <w:bookmarkStart w:id="16" w:name="_Hlk142894692"/>
      <w:bookmarkStart w:id="17" w:name="_Toc150931391"/>
      <w:r>
        <w:lastRenderedPageBreak/>
        <w:t>Move University Hearing Panel and University Appeals Board to Affiliated Status after Separate Policy on Each is Created</w:t>
      </w:r>
      <w:bookmarkEnd w:id="17"/>
    </w:p>
    <w:p w14:paraId="26269324" w14:textId="2D86F07E" w:rsidR="007264FA" w:rsidRPr="00F13FCA" w:rsidRDefault="007264FA" w:rsidP="007264FA">
      <w:pPr>
        <w:tabs>
          <w:tab w:val="left" w:pos="2160"/>
          <w:tab w:val="right" w:pos="8640"/>
        </w:tabs>
        <w:spacing w:after="0" w:line="240" w:lineRule="auto"/>
        <w:ind w:left="180"/>
        <w:rPr>
          <w:rFonts w:ascii="Cambria" w:eastAsia="Times New Roman" w:hAnsi="Cambria"/>
          <w:color w:val="FF0000"/>
          <w:sz w:val="24"/>
          <w:szCs w:val="24"/>
        </w:rPr>
      </w:pPr>
      <w:r w:rsidRPr="00F13FCA">
        <w:rPr>
          <w:rFonts w:ascii="Cambria" w:eastAsia="Times New Roman" w:hAnsi="Cambria"/>
          <w:color w:val="FF0000"/>
          <w:sz w:val="24"/>
          <w:szCs w:val="24"/>
        </w:rPr>
        <w:t>Description: </w:t>
      </w:r>
      <w:r>
        <w:rPr>
          <w:rFonts w:ascii="Cambria" w:eastAsia="Times New Roman" w:hAnsi="Cambria"/>
          <w:sz w:val="24"/>
          <w:szCs w:val="24"/>
        </w:rPr>
        <w:t xml:space="preserve">The Office of General Counsel suggests that these two committees be separate from the formal Academic Senate structure so that they will not have to comply with Open Meetings Act regulations.  Before this is done, </w:t>
      </w:r>
      <w:r w:rsidR="005A1224">
        <w:rPr>
          <w:rFonts w:ascii="Cambria" w:eastAsia="Times New Roman" w:hAnsi="Cambria"/>
          <w:sz w:val="24"/>
          <w:szCs w:val="24"/>
        </w:rPr>
        <w:t>policies</w:t>
      </w:r>
      <w:r>
        <w:rPr>
          <w:rFonts w:ascii="Cambria" w:eastAsia="Times New Roman" w:hAnsi="Cambria"/>
          <w:sz w:val="24"/>
          <w:szCs w:val="24"/>
        </w:rPr>
        <w:t xml:space="preserve"> must be created that detail committee selection, committee description, and function.  Th</w:t>
      </w:r>
      <w:r w:rsidR="005A1224">
        <w:rPr>
          <w:rFonts w:ascii="Cambria" w:eastAsia="Times New Roman" w:hAnsi="Cambria"/>
          <w:sz w:val="24"/>
          <w:szCs w:val="24"/>
        </w:rPr>
        <w:t>ese policies</w:t>
      </w:r>
      <w:r>
        <w:rPr>
          <w:rFonts w:ascii="Cambria" w:eastAsia="Times New Roman" w:hAnsi="Cambria"/>
          <w:sz w:val="24"/>
          <w:szCs w:val="24"/>
        </w:rPr>
        <w:t xml:space="preserve"> will be under the purview of the Academic Senate.</w:t>
      </w:r>
      <w:r w:rsidR="005A1224">
        <w:rPr>
          <w:rFonts w:ascii="Cambria" w:eastAsia="Times New Roman" w:hAnsi="Cambria"/>
          <w:sz w:val="24"/>
          <w:szCs w:val="24"/>
        </w:rPr>
        <w:t xml:space="preserve">  The creation of these policies will, most likely, be handled by another internal committee of the Senate.</w:t>
      </w:r>
    </w:p>
    <w:p w14:paraId="30E79DAD" w14:textId="77777777" w:rsidR="007264FA" w:rsidRPr="00F13FCA" w:rsidRDefault="007264FA" w:rsidP="007264FA">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4098C845" w14:textId="77777777" w:rsidR="007264FA" w:rsidRPr="00F13FCA" w:rsidRDefault="007264FA" w:rsidP="007264FA">
      <w:pP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Status:  </w:t>
      </w:r>
      <w:r w:rsidRPr="00F13FCA">
        <w:rPr>
          <w:rFonts w:ascii="Cambria" w:eastAsia="Times New Roman" w:hAnsi="Cambria"/>
          <w:sz w:val="24"/>
          <w:szCs w:val="24"/>
        </w:rPr>
        <w:t>Pending </w:t>
      </w:r>
    </w:p>
    <w:p w14:paraId="1E399AE3" w14:textId="77777777" w:rsidR="007264FA" w:rsidRPr="00F13FCA" w:rsidRDefault="007264FA" w:rsidP="007264FA">
      <w:pPr>
        <w:pBdr>
          <w:bottom w:val="single" w:sz="6" w:space="1" w:color="auto"/>
        </w:pBdr>
        <w:spacing w:after="0" w:line="240" w:lineRule="auto"/>
        <w:ind w:left="180"/>
        <w:textAlignment w:val="baseline"/>
        <w:rPr>
          <w:rFonts w:ascii="Cambria" w:eastAsia="Times New Roman" w:hAnsi="Cambria"/>
          <w:color w:val="FF0000"/>
          <w:sz w:val="24"/>
          <w:szCs w:val="24"/>
        </w:rPr>
      </w:pPr>
      <w:r w:rsidRPr="00F13FCA">
        <w:rPr>
          <w:rFonts w:ascii="Cambria" w:eastAsia="Times New Roman" w:hAnsi="Cambria"/>
          <w:color w:val="FF0000"/>
          <w:sz w:val="24"/>
          <w:szCs w:val="24"/>
        </w:rPr>
        <w:t>Associated Documents:</w:t>
      </w:r>
    </w:p>
    <w:p w14:paraId="75470805" w14:textId="6703CAA6" w:rsidR="007264FA" w:rsidRPr="00F35405" w:rsidRDefault="007264FA" w:rsidP="007264FA">
      <w:pPr>
        <w:pStyle w:val="Heading2"/>
        <w:numPr>
          <w:ilvl w:val="0"/>
          <w:numId w:val="6"/>
        </w:numPr>
      </w:pPr>
      <w:bookmarkStart w:id="18" w:name="_Toc150931392"/>
      <w:bookmarkEnd w:id="16"/>
      <w:r>
        <w:t>Other Edits to Bylaws Suggested by Legal</w:t>
      </w:r>
      <w:bookmarkEnd w:id="18"/>
    </w:p>
    <w:p w14:paraId="410BAAB7" w14:textId="29D07DFA" w:rsidR="007264FA" w:rsidRPr="00F13FCA" w:rsidRDefault="007264FA" w:rsidP="007264FA">
      <w:pPr>
        <w:tabs>
          <w:tab w:val="left" w:pos="2160"/>
          <w:tab w:val="right" w:pos="8640"/>
        </w:tabs>
        <w:spacing w:after="0" w:line="240" w:lineRule="auto"/>
        <w:ind w:left="180"/>
        <w:rPr>
          <w:rFonts w:ascii="Cambria" w:eastAsia="Times New Roman" w:hAnsi="Cambria"/>
          <w:color w:val="FF0000"/>
          <w:sz w:val="24"/>
          <w:szCs w:val="24"/>
        </w:rPr>
      </w:pPr>
      <w:r w:rsidRPr="00F13FCA">
        <w:rPr>
          <w:rFonts w:ascii="Cambria" w:eastAsia="Times New Roman" w:hAnsi="Cambria"/>
          <w:color w:val="FF0000"/>
          <w:sz w:val="24"/>
          <w:szCs w:val="24"/>
        </w:rPr>
        <w:t>Description: </w:t>
      </w:r>
      <w:r>
        <w:rPr>
          <w:rFonts w:ascii="Cambria" w:eastAsia="Times New Roman" w:hAnsi="Cambria"/>
          <w:sz w:val="24"/>
          <w:szCs w:val="24"/>
        </w:rPr>
        <w:t xml:space="preserve">When the Academic Senate bylaws were </w:t>
      </w:r>
      <w:r w:rsidR="007C2734">
        <w:rPr>
          <w:rFonts w:ascii="Cambria" w:eastAsia="Times New Roman" w:hAnsi="Cambria"/>
          <w:sz w:val="24"/>
          <w:szCs w:val="24"/>
        </w:rPr>
        <w:t>being approved</w:t>
      </w:r>
      <w:r>
        <w:rPr>
          <w:rFonts w:ascii="Cambria" w:eastAsia="Times New Roman" w:hAnsi="Cambria"/>
          <w:sz w:val="24"/>
          <w:szCs w:val="24"/>
        </w:rPr>
        <w:t xml:space="preserve"> in 2023, </w:t>
      </w:r>
      <w:r w:rsidR="007C2734">
        <w:rPr>
          <w:rFonts w:ascii="Cambria" w:eastAsia="Times New Roman" w:hAnsi="Cambria"/>
          <w:sz w:val="24"/>
          <w:szCs w:val="24"/>
        </w:rPr>
        <w:t>Legal forwarded many comments.  M</w:t>
      </w:r>
      <w:r w:rsidR="00161F3C">
        <w:rPr>
          <w:rFonts w:ascii="Cambria" w:eastAsia="Times New Roman" w:hAnsi="Cambria"/>
          <w:sz w:val="24"/>
          <w:szCs w:val="24"/>
        </w:rPr>
        <w:t>ost suggestions from legal were incorporated.  T</w:t>
      </w:r>
      <w:r>
        <w:rPr>
          <w:rFonts w:ascii="Cambria" w:eastAsia="Times New Roman" w:hAnsi="Cambria"/>
          <w:sz w:val="24"/>
          <w:szCs w:val="24"/>
        </w:rPr>
        <w:t xml:space="preserve">here were a few edits suggested by the Office of General Counsel that the Rules Committee did not have time to discuss.  See </w:t>
      </w:r>
      <w:r w:rsidR="00161F3C">
        <w:rPr>
          <w:rFonts w:ascii="Cambria" w:eastAsia="Times New Roman" w:hAnsi="Cambria"/>
          <w:sz w:val="24"/>
          <w:szCs w:val="24"/>
        </w:rPr>
        <w:t>documents in “OGC review of Bylaws” folder in TEAMS.</w:t>
      </w:r>
    </w:p>
    <w:p w14:paraId="77A114E8" w14:textId="77777777" w:rsidR="007264FA" w:rsidRPr="00F13FCA" w:rsidRDefault="007264FA" w:rsidP="007264FA">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79ABEDBB" w14:textId="77777777" w:rsidR="007264FA" w:rsidRPr="00F13FCA" w:rsidRDefault="007264FA" w:rsidP="007264FA">
      <w:pPr>
        <w:spacing w:after="0" w:line="240" w:lineRule="auto"/>
        <w:ind w:left="180"/>
        <w:textAlignment w:val="baseline"/>
        <w:rPr>
          <w:rFonts w:ascii="Cambria" w:eastAsia="Times New Roman" w:hAnsi="Cambria"/>
          <w:sz w:val="24"/>
          <w:szCs w:val="24"/>
        </w:rPr>
      </w:pPr>
      <w:r w:rsidRPr="00F13FCA">
        <w:rPr>
          <w:rFonts w:ascii="Cambria" w:eastAsia="Times New Roman" w:hAnsi="Cambria"/>
          <w:color w:val="FF0000"/>
          <w:sz w:val="24"/>
          <w:szCs w:val="24"/>
        </w:rPr>
        <w:t>Status:  </w:t>
      </w:r>
      <w:r w:rsidRPr="00F13FCA">
        <w:rPr>
          <w:rFonts w:ascii="Cambria" w:eastAsia="Times New Roman" w:hAnsi="Cambria"/>
          <w:sz w:val="24"/>
          <w:szCs w:val="24"/>
        </w:rPr>
        <w:t>Pending </w:t>
      </w:r>
    </w:p>
    <w:p w14:paraId="23FDB806" w14:textId="77777777" w:rsidR="007C2734" w:rsidRDefault="007264FA" w:rsidP="007264FA">
      <w:pPr>
        <w:pBdr>
          <w:bottom w:val="single" w:sz="6" w:space="1" w:color="auto"/>
        </w:pBdr>
        <w:spacing w:after="0" w:line="240" w:lineRule="auto"/>
        <w:ind w:left="180"/>
        <w:textAlignment w:val="baseline"/>
        <w:rPr>
          <w:rFonts w:ascii="Cambria" w:eastAsia="Times New Roman" w:hAnsi="Cambria"/>
          <w:color w:val="FF0000"/>
          <w:sz w:val="24"/>
          <w:szCs w:val="24"/>
        </w:rPr>
      </w:pPr>
      <w:r w:rsidRPr="00F13FCA">
        <w:rPr>
          <w:rFonts w:ascii="Cambria" w:eastAsia="Times New Roman" w:hAnsi="Cambria"/>
          <w:color w:val="FF0000"/>
          <w:sz w:val="24"/>
          <w:szCs w:val="24"/>
        </w:rPr>
        <w:t>Associated Documents:</w:t>
      </w:r>
      <w:r w:rsidR="00161F3C">
        <w:rPr>
          <w:rFonts w:ascii="Cambria" w:eastAsia="Times New Roman" w:hAnsi="Cambria"/>
          <w:color w:val="FF0000"/>
          <w:sz w:val="24"/>
          <w:szCs w:val="24"/>
        </w:rPr>
        <w:t xml:space="preserve">  </w:t>
      </w:r>
    </w:p>
    <w:p w14:paraId="53CC1D09" w14:textId="27272686" w:rsidR="007264FA"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r w:rsidRPr="00161F3C">
        <w:rPr>
          <w:rFonts w:ascii="Cambria" w:eastAsia="Times New Roman" w:hAnsi="Cambria"/>
          <w:color w:val="000000" w:themeColor="text1"/>
          <w:sz w:val="24"/>
          <w:szCs w:val="24"/>
        </w:rPr>
        <w:t xml:space="preserve">006b – 04.06.23.08 Article </w:t>
      </w:r>
      <w:proofErr w:type="spellStart"/>
      <w:r w:rsidRPr="00161F3C">
        <w:rPr>
          <w:rFonts w:ascii="Cambria" w:eastAsia="Times New Roman" w:hAnsi="Cambria"/>
          <w:color w:val="000000" w:themeColor="text1"/>
          <w:sz w:val="24"/>
          <w:szCs w:val="24"/>
        </w:rPr>
        <w:t>VI_Academic</w:t>
      </w:r>
      <w:proofErr w:type="spellEnd"/>
      <w:r w:rsidRPr="00161F3C">
        <w:rPr>
          <w:rFonts w:ascii="Cambria" w:eastAsia="Times New Roman" w:hAnsi="Cambria"/>
          <w:color w:val="000000" w:themeColor="text1"/>
          <w:sz w:val="24"/>
          <w:szCs w:val="24"/>
        </w:rPr>
        <w:t xml:space="preserve"> Senate </w:t>
      </w:r>
      <w:proofErr w:type="spellStart"/>
      <w:r w:rsidRPr="00161F3C">
        <w:rPr>
          <w:rFonts w:ascii="Cambria" w:eastAsia="Times New Roman" w:hAnsi="Cambria"/>
          <w:color w:val="000000" w:themeColor="text1"/>
          <w:sz w:val="24"/>
          <w:szCs w:val="24"/>
        </w:rPr>
        <w:t>Bylaws_Mark</w:t>
      </w:r>
      <w:proofErr w:type="spellEnd"/>
      <w:r w:rsidRPr="00161F3C">
        <w:rPr>
          <w:rFonts w:ascii="Cambria" w:eastAsia="Times New Roman" w:hAnsi="Cambria"/>
          <w:color w:val="000000" w:themeColor="text1"/>
          <w:sz w:val="24"/>
          <w:szCs w:val="24"/>
        </w:rPr>
        <w:t xml:space="preserve"> </w:t>
      </w:r>
      <w:proofErr w:type="spellStart"/>
      <w:r w:rsidRPr="00161F3C">
        <w:rPr>
          <w:rFonts w:ascii="Cambria" w:eastAsia="Times New Roman" w:hAnsi="Cambria"/>
          <w:color w:val="000000" w:themeColor="text1"/>
          <w:sz w:val="24"/>
          <w:szCs w:val="24"/>
        </w:rPr>
        <w:t>Uprevd</w:t>
      </w:r>
      <w:proofErr w:type="spellEnd"/>
      <w:r w:rsidRPr="00161F3C">
        <w:rPr>
          <w:rFonts w:ascii="Cambria" w:eastAsia="Times New Roman" w:hAnsi="Cambria"/>
          <w:color w:val="000000" w:themeColor="text1"/>
          <w:sz w:val="24"/>
          <w:szCs w:val="24"/>
        </w:rPr>
        <w:t xml:space="preserve"> </w:t>
      </w:r>
      <w:proofErr w:type="spellStart"/>
      <w:r w:rsidRPr="00161F3C">
        <w:rPr>
          <w:rFonts w:ascii="Cambria" w:eastAsia="Times New Roman" w:hAnsi="Cambria"/>
          <w:color w:val="000000" w:themeColor="text1"/>
          <w:sz w:val="24"/>
          <w:szCs w:val="24"/>
        </w:rPr>
        <w:t>tkh</w:t>
      </w:r>
      <w:proofErr w:type="spellEnd"/>
      <w:r w:rsidRPr="00161F3C">
        <w:rPr>
          <w:rFonts w:ascii="Cambria" w:eastAsia="Times New Roman" w:hAnsi="Cambria"/>
          <w:color w:val="000000" w:themeColor="text1"/>
          <w:sz w:val="24"/>
          <w:szCs w:val="24"/>
        </w:rPr>
        <w:t xml:space="preserve"> 040723.docx</w:t>
      </w:r>
    </w:p>
    <w:p w14:paraId="16C26C59" w14:textId="3BC35FE2" w:rsidR="00161F3C" w:rsidRDefault="00161F3C" w:rsidP="007264FA">
      <w:pPr>
        <w:pBdr>
          <w:bottom w:val="single" w:sz="6" w:space="1" w:color="auto"/>
        </w:pBdr>
        <w:spacing w:after="0" w:line="240" w:lineRule="auto"/>
        <w:ind w:left="180"/>
        <w:textAlignment w:val="baseline"/>
        <w:rPr>
          <w:rFonts w:ascii="Cambria" w:eastAsia="Times New Roman" w:hAnsi="Cambria"/>
          <w:color w:val="FF0000"/>
          <w:sz w:val="24"/>
          <w:szCs w:val="24"/>
        </w:rPr>
      </w:pPr>
    </w:p>
    <w:p w14:paraId="5142465E" w14:textId="4429A008" w:rsidR="00161F3C" w:rsidRPr="007C2734"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r w:rsidRPr="007C2734">
        <w:rPr>
          <w:rFonts w:ascii="Cambria" w:eastAsia="Times New Roman" w:hAnsi="Cambria"/>
          <w:color w:val="000000" w:themeColor="text1"/>
          <w:sz w:val="24"/>
          <w:szCs w:val="24"/>
        </w:rPr>
        <w:t xml:space="preserve">003b – 04.04.23.02 Proposed Student Caucus of the Student Government </w:t>
      </w:r>
      <w:proofErr w:type="spellStart"/>
      <w:r w:rsidRPr="007C2734">
        <w:rPr>
          <w:rFonts w:ascii="Cambria" w:eastAsia="Times New Roman" w:hAnsi="Cambria"/>
          <w:color w:val="000000" w:themeColor="text1"/>
          <w:sz w:val="24"/>
          <w:szCs w:val="24"/>
        </w:rPr>
        <w:t>Association_AS</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Bylaws_Mark</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uprevd</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tkh</w:t>
      </w:r>
      <w:proofErr w:type="spellEnd"/>
      <w:r w:rsidRPr="007C2734">
        <w:rPr>
          <w:rFonts w:ascii="Cambria" w:eastAsia="Times New Roman" w:hAnsi="Cambria"/>
          <w:color w:val="000000" w:themeColor="text1"/>
          <w:sz w:val="24"/>
          <w:szCs w:val="24"/>
        </w:rPr>
        <w:t xml:space="preserve"> 040723.docx</w:t>
      </w:r>
    </w:p>
    <w:p w14:paraId="0BED1EBD" w14:textId="22C0E53F" w:rsidR="00161F3C" w:rsidRPr="007C2734"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p>
    <w:p w14:paraId="5D275849" w14:textId="3E7D96D1" w:rsidR="00161F3C" w:rsidRPr="007C2734"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r w:rsidRPr="007C2734">
        <w:rPr>
          <w:rFonts w:ascii="Cambria" w:eastAsia="Times New Roman" w:hAnsi="Cambria"/>
          <w:color w:val="000000" w:themeColor="text1"/>
          <w:sz w:val="24"/>
          <w:szCs w:val="24"/>
        </w:rPr>
        <w:t xml:space="preserve">007b – 04.06.23.11 Appendix II Academic Senate </w:t>
      </w:r>
      <w:proofErr w:type="spellStart"/>
      <w:r w:rsidRPr="007C2734">
        <w:rPr>
          <w:rFonts w:ascii="Cambria" w:eastAsia="Times New Roman" w:hAnsi="Cambria"/>
          <w:color w:val="000000" w:themeColor="text1"/>
          <w:sz w:val="24"/>
          <w:szCs w:val="24"/>
        </w:rPr>
        <w:t>Bylaws_Mark</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Uprevd</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tkh</w:t>
      </w:r>
      <w:proofErr w:type="spellEnd"/>
      <w:r w:rsidRPr="007C2734">
        <w:rPr>
          <w:rFonts w:ascii="Cambria" w:eastAsia="Times New Roman" w:hAnsi="Cambria"/>
          <w:color w:val="000000" w:themeColor="text1"/>
          <w:sz w:val="24"/>
          <w:szCs w:val="24"/>
        </w:rPr>
        <w:t xml:space="preserve"> 040723.docx</w:t>
      </w:r>
    </w:p>
    <w:p w14:paraId="5D03472C" w14:textId="61CE51EF" w:rsidR="00161F3C" w:rsidRPr="007C2734"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p>
    <w:p w14:paraId="432A1FE8" w14:textId="0FBB75AF" w:rsidR="00161F3C" w:rsidRPr="007C2734" w:rsidRDefault="00161F3C" w:rsidP="007264FA">
      <w:pPr>
        <w:pBdr>
          <w:bottom w:val="single" w:sz="6" w:space="1" w:color="auto"/>
        </w:pBdr>
        <w:spacing w:after="0" w:line="240" w:lineRule="auto"/>
        <w:ind w:left="180"/>
        <w:textAlignment w:val="baseline"/>
        <w:rPr>
          <w:rFonts w:ascii="Cambria" w:eastAsia="Times New Roman" w:hAnsi="Cambria"/>
          <w:color w:val="000000" w:themeColor="text1"/>
          <w:sz w:val="24"/>
          <w:szCs w:val="24"/>
        </w:rPr>
      </w:pPr>
      <w:r w:rsidRPr="007C2734">
        <w:rPr>
          <w:rFonts w:ascii="Cambria" w:eastAsia="Times New Roman" w:hAnsi="Cambria"/>
          <w:color w:val="000000" w:themeColor="text1"/>
          <w:sz w:val="24"/>
          <w:szCs w:val="24"/>
        </w:rPr>
        <w:t xml:space="preserve">005b – 04.06.23.07 Article </w:t>
      </w:r>
      <w:proofErr w:type="spellStart"/>
      <w:r w:rsidRPr="007C2734">
        <w:rPr>
          <w:rFonts w:ascii="Cambria" w:eastAsia="Times New Roman" w:hAnsi="Cambria"/>
          <w:color w:val="000000" w:themeColor="text1"/>
          <w:sz w:val="24"/>
          <w:szCs w:val="24"/>
        </w:rPr>
        <w:t>III_Section</w:t>
      </w:r>
      <w:proofErr w:type="spellEnd"/>
      <w:r w:rsidRPr="007C2734">
        <w:rPr>
          <w:rFonts w:ascii="Cambria" w:eastAsia="Times New Roman" w:hAnsi="Cambria"/>
          <w:color w:val="000000" w:themeColor="text1"/>
          <w:sz w:val="24"/>
          <w:szCs w:val="24"/>
        </w:rPr>
        <w:t xml:space="preserve"> 5 Vacancies and </w:t>
      </w:r>
      <w:proofErr w:type="spellStart"/>
      <w:r w:rsidRPr="007C2734">
        <w:rPr>
          <w:rFonts w:ascii="Cambria" w:eastAsia="Times New Roman" w:hAnsi="Cambria"/>
          <w:color w:val="000000" w:themeColor="text1"/>
          <w:sz w:val="24"/>
          <w:szCs w:val="24"/>
        </w:rPr>
        <w:t>Absences_Academic</w:t>
      </w:r>
      <w:proofErr w:type="spellEnd"/>
      <w:r w:rsidRPr="007C2734">
        <w:rPr>
          <w:rFonts w:ascii="Cambria" w:eastAsia="Times New Roman" w:hAnsi="Cambria"/>
          <w:color w:val="000000" w:themeColor="text1"/>
          <w:sz w:val="24"/>
          <w:szCs w:val="24"/>
        </w:rPr>
        <w:t xml:space="preserve"> Senate </w:t>
      </w:r>
      <w:proofErr w:type="spellStart"/>
      <w:r w:rsidRPr="007C2734">
        <w:rPr>
          <w:rFonts w:ascii="Cambria" w:eastAsia="Times New Roman" w:hAnsi="Cambria"/>
          <w:color w:val="000000" w:themeColor="text1"/>
          <w:sz w:val="24"/>
          <w:szCs w:val="24"/>
        </w:rPr>
        <w:t>Bylaws_Mark</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Uprevd</w:t>
      </w:r>
      <w:proofErr w:type="spellEnd"/>
      <w:r w:rsidRPr="007C2734">
        <w:rPr>
          <w:rFonts w:ascii="Cambria" w:eastAsia="Times New Roman" w:hAnsi="Cambria"/>
          <w:color w:val="000000" w:themeColor="text1"/>
          <w:sz w:val="24"/>
          <w:szCs w:val="24"/>
        </w:rPr>
        <w:t xml:space="preserve"> </w:t>
      </w:r>
      <w:proofErr w:type="spellStart"/>
      <w:r w:rsidRPr="007C2734">
        <w:rPr>
          <w:rFonts w:ascii="Cambria" w:eastAsia="Times New Roman" w:hAnsi="Cambria"/>
          <w:color w:val="000000" w:themeColor="text1"/>
          <w:sz w:val="24"/>
          <w:szCs w:val="24"/>
        </w:rPr>
        <w:t>tkh</w:t>
      </w:r>
      <w:proofErr w:type="spellEnd"/>
      <w:r w:rsidRPr="007C2734">
        <w:rPr>
          <w:rFonts w:ascii="Cambria" w:eastAsia="Times New Roman" w:hAnsi="Cambria"/>
          <w:color w:val="000000" w:themeColor="text1"/>
          <w:sz w:val="24"/>
          <w:szCs w:val="24"/>
        </w:rPr>
        <w:t xml:space="preserve"> 040723.docx</w:t>
      </w:r>
    </w:p>
    <w:p w14:paraId="259E6E6D" w14:textId="49FF19BF" w:rsidR="00161F3C" w:rsidRDefault="00161F3C" w:rsidP="007264FA">
      <w:pPr>
        <w:pBdr>
          <w:bottom w:val="single" w:sz="6" w:space="1" w:color="auto"/>
        </w:pBdr>
        <w:spacing w:after="0" w:line="240" w:lineRule="auto"/>
        <w:ind w:left="180"/>
        <w:textAlignment w:val="baseline"/>
        <w:rPr>
          <w:rFonts w:ascii="Cambria" w:eastAsia="Times New Roman" w:hAnsi="Cambria"/>
          <w:color w:val="FF0000"/>
          <w:sz w:val="24"/>
          <w:szCs w:val="24"/>
        </w:rPr>
      </w:pPr>
    </w:p>
    <w:p w14:paraId="5A8B9F88" w14:textId="77777777" w:rsidR="00161F3C" w:rsidRDefault="00161F3C" w:rsidP="007264FA">
      <w:pPr>
        <w:pBdr>
          <w:bottom w:val="single" w:sz="6" w:space="1" w:color="auto"/>
        </w:pBdr>
        <w:spacing w:after="0" w:line="240" w:lineRule="auto"/>
        <w:ind w:left="180"/>
        <w:textAlignment w:val="baseline"/>
        <w:rPr>
          <w:rFonts w:ascii="Cambria" w:eastAsia="Times New Roman" w:hAnsi="Cambria"/>
          <w:color w:val="FF0000"/>
          <w:sz w:val="24"/>
          <w:szCs w:val="24"/>
        </w:rPr>
      </w:pPr>
    </w:p>
    <w:p w14:paraId="4D5A8D73" w14:textId="77777777" w:rsidR="00161F3C" w:rsidRPr="00F13FCA" w:rsidRDefault="00161F3C" w:rsidP="007264FA">
      <w:pPr>
        <w:pBdr>
          <w:bottom w:val="single" w:sz="6" w:space="1" w:color="auto"/>
        </w:pBdr>
        <w:spacing w:after="0" w:line="240" w:lineRule="auto"/>
        <w:ind w:left="180"/>
        <w:textAlignment w:val="baseline"/>
        <w:rPr>
          <w:rFonts w:ascii="Cambria" w:eastAsia="Times New Roman" w:hAnsi="Cambria"/>
          <w:color w:val="FF0000"/>
          <w:sz w:val="24"/>
          <w:szCs w:val="24"/>
        </w:rPr>
      </w:pPr>
    </w:p>
    <w:p w14:paraId="31F8B942" w14:textId="52675429" w:rsidR="00BC46E8" w:rsidRDefault="00BC46E8">
      <w:pPr>
        <w:spacing w:after="160" w:line="259" w:lineRule="auto"/>
        <w:rPr>
          <w:rFonts w:asciiTheme="majorHAnsi" w:eastAsiaTheme="majorEastAsia" w:hAnsiTheme="majorHAnsi" w:cstheme="majorBidi"/>
          <w:b/>
          <w:bCs/>
          <w:color w:val="2F5496" w:themeColor="accent1" w:themeShade="BF"/>
          <w:sz w:val="32"/>
          <w:szCs w:val="32"/>
        </w:rPr>
      </w:pPr>
    </w:p>
    <w:p w14:paraId="4E7BE83F" w14:textId="77777777" w:rsidR="00F13FCA" w:rsidRDefault="00F13FCA">
      <w:pPr>
        <w:spacing w:after="160" w:line="259" w:lineRule="auto"/>
        <w:rPr>
          <w:rFonts w:asciiTheme="majorHAnsi" w:eastAsiaTheme="majorEastAsia" w:hAnsiTheme="majorHAnsi" w:cstheme="majorBidi"/>
          <w:b/>
          <w:bCs/>
          <w:color w:val="2F5496" w:themeColor="accent1" w:themeShade="BF"/>
          <w:sz w:val="32"/>
          <w:szCs w:val="32"/>
        </w:rPr>
      </w:pPr>
      <w:r>
        <w:rPr>
          <w:b/>
          <w:bCs/>
        </w:rPr>
        <w:br w:type="page"/>
      </w:r>
    </w:p>
    <w:p w14:paraId="5C05D5C8" w14:textId="1BEF82DC" w:rsidR="00AC60D2" w:rsidRPr="00AC60D2" w:rsidRDefault="00AC60D2" w:rsidP="00AC60D2">
      <w:pPr>
        <w:pStyle w:val="Heading1"/>
        <w:rPr>
          <w:b/>
          <w:bCs/>
        </w:rPr>
      </w:pPr>
      <w:bookmarkStart w:id="19" w:name="_Toc150931393"/>
      <w:r w:rsidRPr="00AC60D2">
        <w:rPr>
          <w:b/>
          <w:bCs/>
        </w:rPr>
        <w:lastRenderedPageBreak/>
        <w:t>Work to be done:</w:t>
      </w:r>
      <w:bookmarkEnd w:id="19"/>
      <w:r w:rsidRPr="00AC60D2">
        <w:rPr>
          <w:b/>
          <w:bCs/>
        </w:rPr>
        <w:t xml:space="preserve"> </w:t>
      </w:r>
    </w:p>
    <w:p w14:paraId="6AC44A22" w14:textId="77777777" w:rsidR="00AC60D2" w:rsidRPr="00D75E2C" w:rsidRDefault="00AC60D2" w:rsidP="00F13FCA">
      <w:pPr>
        <w:pStyle w:val="Heading2"/>
        <w:numPr>
          <w:ilvl w:val="0"/>
          <w:numId w:val="6"/>
        </w:numPr>
      </w:pPr>
      <w:bookmarkStart w:id="20" w:name="_Toc150931394"/>
      <w:r w:rsidRPr="00D75E2C">
        <w:rPr>
          <w:rFonts w:eastAsia="Times New Roman"/>
        </w:rPr>
        <w:t>Review the constitution regarding the review and approval of bylaws of schools</w:t>
      </w:r>
      <w:bookmarkEnd w:id="20"/>
      <w:r w:rsidRPr="00D75E2C">
        <w:rPr>
          <w:rFonts w:eastAsia="Times New Roman"/>
          <w:i/>
          <w:iCs/>
        </w:rPr>
        <w:t>  </w:t>
      </w:r>
      <w:r w:rsidRPr="00D75E2C">
        <w:rPr>
          <w:rFonts w:eastAsia="Times New Roman"/>
        </w:rPr>
        <w:t> </w:t>
      </w:r>
    </w:p>
    <w:p w14:paraId="075CF0AB"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color w:val="FF0000"/>
          <w:sz w:val="24"/>
          <w:szCs w:val="24"/>
        </w:rPr>
        <w:t> </w:t>
      </w:r>
      <w:r w:rsidRPr="00D75E2C">
        <w:rPr>
          <w:rFonts w:ascii="Cambria" w:eastAsia="Times New Roman" w:hAnsi="Cambria"/>
        </w:rPr>
        <w:t>Janet Tulley is wondering why the constitution states that the Academic Senate shall review and approve the By-Laws of schools.   </w:t>
      </w:r>
    </w:p>
    <w:p w14:paraId="13897C68" w14:textId="77777777" w:rsidR="00AC60D2" w:rsidRPr="00D75E2C" w:rsidRDefault="00AC60D2" w:rsidP="00AC60D2">
      <w:pPr>
        <w:spacing w:after="0" w:line="240" w:lineRule="auto"/>
        <w:textAlignment w:val="baseline"/>
        <w:rPr>
          <w:rFonts w:ascii="Cambria" w:eastAsia="Times New Roman" w:hAnsi="Cambria"/>
        </w:rPr>
      </w:pPr>
    </w:p>
    <w:p w14:paraId="1C7662AC"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rPr>
        <w:t>Discussed in 1/13/20 Exec meeting. </w:t>
      </w:r>
    </w:p>
    <w:p w14:paraId="04B41F81" w14:textId="77777777" w:rsidR="00AC60D2" w:rsidRPr="00D75E2C" w:rsidRDefault="00AC60D2" w:rsidP="00AC60D2">
      <w:pPr>
        <w:spacing w:after="0" w:line="240" w:lineRule="auto"/>
        <w:textAlignment w:val="baseline"/>
        <w:rPr>
          <w:rFonts w:ascii="Cambria" w:eastAsia="Times New Roman" w:hAnsi="Cambria"/>
          <w:b/>
          <w:bCs/>
          <w:i/>
          <w:iCs/>
          <w:color w:val="FF0000"/>
          <w:sz w:val="24"/>
          <w:szCs w:val="24"/>
        </w:rPr>
      </w:pPr>
    </w:p>
    <w:p w14:paraId="0D294220"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color w:val="FF0000"/>
          <w:sz w:val="24"/>
          <w:szCs w:val="24"/>
        </w:rPr>
        <w:t>  </w:t>
      </w:r>
      <w:r w:rsidRPr="00F54ADB">
        <w:rPr>
          <w:rFonts w:ascii="Cambria" w:eastAsia="Times New Roman" w:hAnsi="Cambria"/>
          <w:sz w:val="24"/>
          <w:szCs w:val="24"/>
        </w:rPr>
        <w:t>Pending </w:t>
      </w:r>
    </w:p>
    <w:p w14:paraId="02DA8A30"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b/>
          <w:bCs/>
          <w:i/>
          <w:iCs/>
          <w:color w:val="FF0000"/>
          <w:sz w:val="24"/>
          <w:szCs w:val="24"/>
        </w:rPr>
        <w:t>Associated Document(s):  </w:t>
      </w:r>
      <w:r w:rsidRPr="00D75E2C">
        <w:rPr>
          <w:rFonts w:ascii="Cambria" w:eastAsia="Times New Roman" w:hAnsi="Cambria"/>
          <w:sz w:val="24"/>
          <w:szCs w:val="24"/>
        </w:rPr>
        <w:t> </w:t>
      </w:r>
    </w:p>
    <w:p w14:paraId="14F40EA2"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sz w:val="24"/>
          <w:szCs w:val="24"/>
        </w:rPr>
        <w:t>12.18.19.02 Bylaws of </w:t>
      </w:r>
      <w:proofErr w:type="gramStart"/>
      <w:r w:rsidRPr="00D75E2C">
        <w:rPr>
          <w:rFonts w:ascii="Cambria" w:eastAsia="Times New Roman" w:hAnsi="Cambria"/>
          <w:sz w:val="24"/>
          <w:szCs w:val="24"/>
        </w:rPr>
        <w:t>schools</w:t>
      </w:r>
      <w:proofErr w:type="gramEnd"/>
      <w:r w:rsidRPr="00D75E2C">
        <w:rPr>
          <w:rFonts w:ascii="Cambria" w:eastAsia="Times New Roman" w:hAnsi="Cambria"/>
          <w:sz w:val="24"/>
          <w:szCs w:val="24"/>
        </w:rPr>
        <w:t> email </w:t>
      </w:r>
    </w:p>
    <w:p w14:paraId="71E2235C" w14:textId="77777777" w:rsidR="00AC60D2" w:rsidRPr="00D75E2C" w:rsidRDefault="00AC60D2" w:rsidP="00AC60D2">
      <w:pPr>
        <w:spacing w:after="0" w:line="240" w:lineRule="auto"/>
        <w:textAlignment w:val="baseline"/>
        <w:rPr>
          <w:rFonts w:ascii="Cambria" w:eastAsia="Times New Roman" w:hAnsi="Cambria"/>
          <w:sz w:val="24"/>
          <w:szCs w:val="24"/>
        </w:rPr>
      </w:pPr>
      <w:r w:rsidRPr="00D75E2C">
        <w:rPr>
          <w:rFonts w:ascii="Cambria" w:eastAsia="Times New Roman" w:hAnsi="Cambria"/>
          <w:sz w:val="24"/>
          <w:szCs w:val="24"/>
        </w:rPr>
        <w:t>12.18.19.01 1998 Constitution </w:t>
      </w:r>
    </w:p>
    <w:p w14:paraId="0B736E58" w14:textId="7ED4E236" w:rsidR="00AC60D2" w:rsidRPr="00EB2A49" w:rsidRDefault="00AC60D2" w:rsidP="00EB2A49">
      <w:pPr>
        <w:pStyle w:val="ListParagraph"/>
        <w:numPr>
          <w:ilvl w:val="3"/>
          <w:numId w:val="37"/>
        </w:numPr>
        <w:pBdr>
          <w:bottom w:val="single" w:sz="6" w:space="1" w:color="auto"/>
        </w:pBdr>
        <w:spacing w:after="0" w:line="240" w:lineRule="auto"/>
        <w:textAlignment w:val="baseline"/>
        <w:rPr>
          <w:rFonts w:ascii="Cambria" w:eastAsia="Times New Roman" w:hAnsi="Cambria"/>
          <w:sz w:val="24"/>
          <w:szCs w:val="24"/>
        </w:rPr>
      </w:pPr>
      <w:r w:rsidRPr="00EB2A49">
        <w:rPr>
          <w:rFonts w:ascii="Cambria" w:eastAsia="Times New Roman" w:hAnsi="Cambria"/>
          <w:sz w:val="24"/>
          <w:szCs w:val="24"/>
        </w:rPr>
        <w:t>017 Constitution </w:t>
      </w:r>
    </w:p>
    <w:p w14:paraId="6E2F0016" w14:textId="01987CA2" w:rsidR="00005345" w:rsidRDefault="00005345" w:rsidP="000804EA">
      <w:pPr>
        <w:spacing w:after="160" w:line="259" w:lineRule="auto"/>
        <w:rPr>
          <w:rFonts w:ascii="Cambria" w:hAnsi="Cambria"/>
        </w:rPr>
      </w:pPr>
    </w:p>
    <w:p w14:paraId="49F59833" w14:textId="7D6C65A1" w:rsidR="00EB2A49" w:rsidRPr="00F35405" w:rsidRDefault="00EB2A49" w:rsidP="00EB2A49">
      <w:pPr>
        <w:pStyle w:val="Heading2"/>
        <w:numPr>
          <w:ilvl w:val="0"/>
          <w:numId w:val="6"/>
        </w:numPr>
      </w:pPr>
      <w:bookmarkStart w:id="21" w:name="_Toc150931395"/>
      <w:r>
        <w:t>Milner Bylaws</w:t>
      </w:r>
      <w:bookmarkEnd w:id="21"/>
    </w:p>
    <w:p w14:paraId="6DDCCB0B" w14:textId="4499B4FB" w:rsidR="00EB2A49" w:rsidRDefault="00EB2A49" w:rsidP="009E24FA">
      <w:pPr>
        <w:tabs>
          <w:tab w:val="left" w:pos="2160"/>
          <w:tab w:val="right" w:pos="8640"/>
        </w:tabs>
        <w:spacing w:after="0" w:line="240" w:lineRule="auto"/>
        <w:rPr>
          <w:rFonts w:ascii="Cambria" w:eastAsia="Times New Roman" w:hAnsi="Cambria"/>
          <w:sz w:val="24"/>
          <w:szCs w:val="24"/>
        </w:rPr>
      </w:pPr>
      <w:r w:rsidRPr="009E24FA">
        <w:rPr>
          <w:rFonts w:ascii="Cambria" w:eastAsia="Times New Roman" w:hAnsi="Cambria"/>
          <w:b/>
          <w:bCs/>
          <w:color w:val="FF0000"/>
          <w:sz w:val="24"/>
          <w:szCs w:val="24"/>
        </w:rPr>
        <w:t>Description:</w:t>
      </w:r>
      <w:r w:rsidRPr="00F13FCA">
        <w:rPr>
          <w:rFonts w:ascii="Cambria" w:eastAsia="Times New Roman" w:hAnsi="Cambria"/>
          <w:color w:val="FF0000"/>
          <w:sz w:val="24"/>
          <w:szCs w:val="24"/>
        </w:rPr>
        <w:t> </w:t>
      </w:r>
      <w:r>
        <w:rPr>
          <w:rFonts w:ascii="Cambria" w:eastAsia="Times New Roman" w:hAnsi="Cambria"/>
          <w:sz w:val="24"/>
          <w:szCs w:val="24"/>
        </w:rPr>
        <w:t xml:space="preserve">Needs review, and a few changes. </w:t>
      </w:r>
    </w:p>
    <w:p w14:paraId="57C0D6AD" w14:textId="1BF88E5B" w:rsidR="009E24FA" w:rsidRDefault="009E24FA" w:rsidP="009E24FA">
      <w:pPr>
        <w:tabs>
          <w:tab w:val="left" w:pos="2160"/>
          <w:tab w:val="right" w:pos="8640"/>
        </w:tabs>
        <w:spacing w:after="0" w:line="240" w:lineRule="auto"/>
        <w:rPr>
          <w:rFonts w:ascii="Cambria" w:eastAsia="Times New Roman" w:hAnsi="Cambria"/>
          <w:sz w:val="24"/>
          <w:szCs w:val="24"/>
        </w:rPr>
      </w:pPr>
    </w:p>
    <w:p w14:paraId="2979F4EE" w14:textId="7BF5CB93" w:rsidR="009E24FA" w:rsidRPr="00F13FCA" w:rsidRDefault="009E24FA" w:rsidP="009E24FA">
      <w:pPr>
        <w:tabs>
          <w:tab w:val="left" w:pos="2160"/>
          <w:tab w:val="right" w:pos="8640"/>
        </w:tabs>
        <w:spacing w:after="0" w:line="240" w:lineRule="auto"/>
        <w:rPr>
          <w:rFonts w:ascii="Cambria" w:eastAsia="Times New Roman" w:hAnsi="Cambria"/>
          <w:color w:val="FF0000"/>
          <w:sz w:val="24"/>
          <w:szCs w:val="24"/>
        </w:rPr>
      </w:pPr>
      <w:r>
        <w:rPr>
          <w:rFonts w:ascii="Cambria" w:eastAsia="Times New Roman" w:hAnsi="Cambria"/>
          <w:sz w:val="24"/>
          <w:szCs w:val="24"/>
        </w:rPr>
        <w:t>Discussed in 09/05/23 Exec meeting.</w:t>
      </w:r>
    </w:p>
    <w:p w14:paraId="4A666220" w14:textId="77777777" w:rsidR="00EB2A49" w:rsidRPr="00F13FCA" w:rsidRDefault="00EB2A49" w:rsidP="00EB2A49">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54CF4CA7" w14:textId="77777777" w:rsidR="00EB2A49" w:rsidRPr="00F13FCA" w:rsidRDefault="00EB2A49" w:rsidP="009E24FA">
      <w:pPr>
        <w:spacing w:after="0" w:line="240" w:lineRule="auto"/>
        <w:textAlignment w:val="baseline"/>
        <w:rPr>
          <w:rFonts w:ascii="Cambria" w:eastAsia="Times New Roman" w:hAnsi="Cambria"/>
          <w:sz w:val="24"/>
          <w:szCs w:val="24"/>
        </w:rPr>
      </w:pPr>
      <w:r w:rsidRPr="009E24FA">
        <w:rPr>
          <w:rFonts w:ascii="Cambria" w:eastAsia="Times New Roman" w:hAnsi="Cambria"/>
          <w:b/>
          <w:bCs/>
          <w:color w:val="FF0000"/>
          <w:sz w:val="24"/>
          <w:szCs w:val="24"/>
        </w:rPr>
        <w:t>Status:</w:t>
      </w:r>
      <w:r w:rsidRPr="00F13FCA">
        <w:rPr>
          <w:rFonts w:ascii="Cambria" w:eastAsia="Times New Roman" w:hAnsi="Cambria"/>
          <w:color w:val="FF0000"/>
          <w:sz w:val="24"/>
          <w:szCs w:val="24"/>
        </w:rPr>
        <w:t>  </w:t>
      </w:r>
      <w:r w:rsidRPr="00F13FCA">
        <w:rPr>
          <w:rFonts w:ascii="Cambria" w:eastAsia="Times New Roman" w:hAnsi="Cambria"/>
          <w:sz w:val="24"/>
          <w:szCs w:val="24"/>
        </w:rPr>
        <w:t>Pending </w:t>
      </w:r>
    </w:p>
    <w:p w14:paraId="18740E99" w14:textId="77777777" w:rsidR="00EB2A49" w:rsidRPr="009E24FA" w:rsidRDefault="00EB2A49" w:rsidP="00EB2A49">
      <w:pPr>
        <w:tabs>
          <w:tab w:val="left" w:pos="2160"/>
          <w:tab w:val="right" w:pos="8640"/>
        </w:tabs>
        <w:spacing w:after="0" w:line="240" w:lineRule="auto"/>
        <w:rPr>
          <w:rFonts w:ascii="Cambria" w:eastAsia="Times New Roman" w:hAnsi="Cambria"/>
          <w:b/>
          <w:bCs/>
          <w:color w:val="FF0000"/>
          <w:sz w:val="24"/>
          <w:szCs w:val="24"/>
        </w:rPr>
      </w:pPr>
      <w:r w:rsidRPr="009E24FA">
        <w:rPr>
          <w:rFonts w:ascii="Cambria" w:eastAsia="Times New Roman" w:hAnsi="Cambria"/>
          <w:b/>
          <w:bCs/>
          <w:color w:val="FF0000"/>
          <w:sz w:val="24"/>
          <w:szCs w:val="24"/>
        </w:rPr>
        <w:t xml:space="preserve">Associated Documents: </w:t>
      </w:r>
    </w:p>
    <w:p w14:paraId="5C323E6F" w14:textId="67F761E9" w:rsidR="00EB2A49" w:rsidRDefault="00EB2A49" w:rsidP="00EB2A49">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 xml:space="preserve">08.14.23.06 2021 </w:t>
      </w:r>
      <w:bookmarkStart w:id="22" w:name="_Hlk144883416"/>
      <w:r w:rsidRPr="37FECFD9">
        <w:rPr>
          <w:rFonts w:ascii="Times New Roman" w:eastAsia="Times New Roman" w:hAnsi="Times New Roman"/>
          <w:b/>
          <w:bCs/>
          <w:i/>
          <w:iCs/>
          <w:sz w:val="24"/>
          <w:szCs w:val="24"/>
        </w:rPr>
        <w:t>Milner Library Bylaws</w:t>
      </w:r>
      <w:bookmarkEnd w:id="22"/>
    </w:p>
    <w:p w14:paraId="0E91FE7F" w14:textId="77777777" w:rsidR="00EB2A49" w:rsidRPr="00A36FB7" w:rsidRDefault="00EB2A49" w:rsidP="00EB2A49">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 xml:space="preserve">08.14.23.07 2023 Milner Library Bylaws clean copy </w:t>
      </w:r>
    </w:p>
    <w:p w14:paraId="2FBC7324" w14:textId="7D079ADE" w:rsidR="00EB2A49" w:rsidRPr="009E24FA" w:rsidRDefault="009E24FA" w:rsidP="009E24FA">
      <w:pPr>
        <w:pStyle w:val="ListParagraph"/>
        <w:numPr>
          <w:ilvl w:val="3"/>
          <w:numId w:val="39"/>
        </w:numPr>
        <w:pBdr>
          <w:bottom w:val="single" w:sz="6" w:space="1" w:color="auto"/>
        </w:pBdr>
        <w:spacing w:after="0" w:line="240" w:lineRule="auto"/>
        <w:textAlignment w:val="baseline"/>
        <w:rPr>
          <w:rFonts w:ascii="Cambria" w:eastAsia="Times New Roman" w:hAnsi="Cambria"/>
          <w:color w:val="FF0000"/>
          <w:sz w:val="24"/>
          <w:szCs w:val="24"/>
        </w:rPr>
      </w:pPr>
      <w:r>
        <w:rPr>
          <w:rFonts w:ascii="Times New Roman" w:eastAsia="Times New Roman" w:hAnsi="Times New Roman"/>
          <w:b/>
          <w:bCs/>
          <w:i/>
          <w:iCs/>
          <w:sz w:val="24"/>
          <w:szCs w:val="24"/>
        </w:rPr>
        <w:t xml:space="preserve"> M</w:t>
      </w:r>
      <w:r w:rsidR="00EB2A49" w:rsidRPr="009E24FA">
        <w:rPr>
          <w:rFonts w:ascii="Times New Roman" w:eastAsia="Times New Roman" w:hAnsi="Times New Roman"/>
          <w:b/>
          <w:bCs/>
          <w:i/>
          <w:iCs/>
          <w:sz w:val="24"/>
          <w:szCs w:val="24"/>
        </w:rPr>
        <w:t>ilner Library Bylaw Markup</w:t>
      </w:r>
    </w:p>
    <w:p w14:paraId="51F1F29F" w14:textId="0B1056A2" w:rsidR="00EB2A49" w:rsidRDefault="00EB2A49" w:rsidP="000804EA">
      <w:pPr>
        <w:spacing w:after="160" w:line="259" w:lineRule="auto"/>
        <w:rPr>
          <w:rFonts w:ascii="Cambria" w:hAnsi="Cambria"/>
        </w:rPr>
      </w:pPr>
    </w:p>
    <w:p w14:paraId="5D3DC876" w14:textId="2B89B0D5" w:rsidR="009E24FA" w:rsidRPr="00F35405" w:rsidRDefault="009E24FA" w:rsidP="009E24FA">
      <w:pPr>
        <w:pStyle w:val="Heading2"/>
        <w:numPr>
          <w:ilvl w:val="0"/>
          <w:numId w:val="6"/>
        </w:numPr>
      </w:pPr>
      <w:bookmarkStart w:id="23" w:name="_Toc150931396"/>
      <w:r>
        <w:t>Illinois State University Constitution</w:t>
      </w:r>
      <w:bookmarkEnd w:id="23"/>
      <w:r>
        <w:t xml:space="preserve"> </w:t>
      </w:r>
    </w:p>
    <w:p w14:paraId="264051D4" w14:textId="1C962EB5" w:rsidR="009E24FA" w:rsidRDefault="009E24FA" w:rsidP="009E24FA">
      <w:pPr>
        <w:tabs>
          <w:tab w:val="left" w:pos="2160"/>
          <w:tab w:val="right" w:pos="8640"/>
        </w:tabs>
        <w:spacing w:after="0" w:line="240" w:lineRule="auto"/>
        <w:rPr>
          <w:rFonts w:ascii="Cambria" w:eastAsia="Times New Roman" w:hAnsi="Cambria"/>
          <w:sz w:val="24"/>
          <w:szCs w:val="24"/>
        </w:rPr>
      </w:pPr>
      <w:r w:rsidRPr="009E24FA">
        <w:rPr>
          <w:rFonts w:ascii="Cambria" w:eastAsia="Times New Roman" w:hAnsi="Cambria"/>
          <w:b/>
          <w:bCs/>
          <w:color w:val="FF0000"/>
          <w:sz w:val="24"/>
          <w:szCs w:val="24"/>
        </w:rPr>
        <w:t>Description:</w:t>
      </w:r>
      <w:r>
        <w:rPr>
          <w:rFonts w:ascii="Cambria" w:eastAsia="Times New Roman" w:hAnsi="Cambria"/>
          <w:color w:val="FF0000"/>
          <w:sz w:val="24"/>
          <w:szCs w:val="24"/>
        </w:rPr>
        <w:t xml:space="preserve"> </w:t>
      </w:r>
      <w:r>
        <w:rPr>
          <w:rFonts w:ascii="Cambria" w:eastAsia="Times New Roman" w:hAnsi="Cambria"/>
          <w:sz w:val="24"/>
          <w:szCs w:val="24"/>
        </w:rPr>
        <w:t>Sent by Amy Secretan needs review</w:t>
      </w:r>
    </w:p>
    <w:p w14:paraId="0C8FE844" w14:textId="77777777" w:rsidR="009E24FA" w:rsidRDefault="009E24FA" w:rsidP="009E24FA">
      <w:pPr>
        <w:tabs>
          <w:tab w:val="left" w:pos="2160"/>
          <w:tab w:val="right" w:pos="8640"/>
        </w:tabs>
        <w:spacing w:after="0" w:line="240" w:lineRule="auto"/>
        <w:rPr>
          <w:rFonts w:ascii="Cambria" w:eastAsia="Times New Roman" w:hAnsi="Cambria"/>
          <w:sz w:val="24"/>
          <w:szCs w:val="24"/>
        </w:rPr>
      </w:pPr>
    </w:p>
    <w:p w14:paraId="07CE3FAA" w14:textId="77777777" w:rsidR="009E24FA" w:rsidRPr="00F13FCA" w:rsidRDefault="009E24FA" w:rsidP="009E24FA">
      <w:pPr>
        <w:tabs>
          <w:tab w:val="left" w:pos="2160"/>
          <w:tab w:val="right" w:pos="8640"/>
        </w:tabs>
        <w:spacing w:after="0" w:line="240" w:lineRule="auto"/>
        <w:rPr>
          <w:rFonts w:ascii="Cambria" w:eastAsia="Times New Roman" w:hAnsi="Cambria"/>
          <w:color w:val="FF0000"/>
          <w:sz w:val="24"/>
          <w:szCs w:val="24"/>
        </w:rPr>
      </w:pPr>
      <w:r>
        <w:rPr>
          <w:rFonts w:ascii="Cambria" w:eastAsia="Times New Roman" w:hAnsi="Cambria"/>
          <w:sz w:val="24"/>
          <w:szCs w:val="24"/>
        </w:rPr>
        <w:t>Discussed in 09/05/23 Exec meeting.</w:t>
      </w:r>
    </w:p>
    <w:p w14:paraId="0E6D10C3" w14:textId="77777777" w:rsidR="009E24FA" w:rsidRPr="00F13FCA" w:rsidRDefault="009E24FA" w:rsidP="009E24FA">
      <w:pPr>
        <w:tabs>
          <w:tab w:val="left" w:pos="2160"/>
          <w:tab w:val="right" w:pos="8640"/>
        </w:tabs>
        <w:spacing w:after="0" w:line="240" w:lineRule="auto"/>
        <w:ind w:left="180"/>
        <w:rPr>
          <w:rFonts w:ascii="Cambria" w:eastAsia="Times New Roman" w:hAnsi="Cambria"/>
          <w:sz w:val="24"/>
          <w:szCs w:val="24"/>
        </w:rPr>
      </w:pPr>
      <w:r w:rsidRPr="00F13FCA">
        <w:rPr>
          <w:rFonts w:ascii="Cambria" w:eastAsia="Times New Roman" w:hAnsi="Cambria"/>
          <w:sz w:val="24"/>
          <w:szCs w:val="24"/>
        </w:rPr>
        <w:t xml:space="preserve"> </w:t>
      </w:r>
    </w:p>
    <w:p w14:paraId="0928BE91" w14:textId="77777777" w:rsidR="009E24FA" w:rsidRPr="00F13FCA" w:rsidRDefault="009E24FA" w:rsidP="009E24FA">
      <w:pPr>
        <w:spacing w:after="0" w:line="240" w:lineRule="auto"/>
        <w:textAlignment w:val="baseline"/>
        <w:rPr>
          <w:rFonts w:ascii="Cambria" w:eastAsia="Times New Roman" w:hAnsi="Cambria"/>
          <w:sz w:val="24"/>
          <w:szCs w:val="24"/>
        </w:rPr>
      </w:pPr>
      <w:r w:rsidRPr="009E24FA">
        <w:rPr>
          <w:rFonts w:ascii="Cambria" w:eastAsia="Times New Roman" w:hAnsi="Cambria"/>
          <w:b/>
          <w:bCs/>
          <w:color w:val="FF0000"/>
          <w:sz w:val="24"/>
          <w:szCs w:val="24"/>
        </w:rPr>
        <w:t>Status:</w:t>
      </w:r>
      <w:r w:rsidRPr="00F13FCA">
        <w:rPr>
          <w:rFonts w:ascii="Cambria" w:eastAsia="Times New Roman" w:hAnsi="Cambria"/>
          <w:color w:val="FF0000"/>
          <w:sz w:val="24"/>
          <w:szCs w:val="24"/>
        </w:rPr>
        <w:t>  </w:t>
      </w:r>
      <w:r w:rsidRPr="00F13FCA">
        <w:rPr>
          <w:rFonts w:ascii="Cambria" w:eastAsia="Times New Roman" w:hAnsi="Cambria"/>
          <w:sz w:val="24"/>
          <w:szCs w:val="24"/>
        </w:rPr>
        <w:t>Pending </w:t>
      </w:r>
    </w:p>
    <w:p w14:paraId="7B237D37" w14:textId="77777777" w:rsidR="009E24FA" w:rsidRPr="009E24FA" w:rsidRDefault="009E24FA" w:rsidP="009E24FA">
      <w:pPr>
        <w:tabs>
          <w:tab w:val="left" w:pos="2160"/>
          <w:tab w:val="right" w:pos="8640"/>
        </w:tabs>
        <w:spacing w:after="0" w:line="240" w:lineRule="auto"/>
        <w:rPr>
          <w:rFonts w:ascii="Cambria" w:eastAsia="Times New Roman" w:hAnsi="Cambria"/>
          <w:b/>
          <w:bCs/>
          <w:color w:val="FF0000"/>
          <w:sz w:val="24"/>
          <w:szCs w:val="24"/>
        </w:rPr>
      </w:pPr>
      <w:r w:rsidRPr="009E24FA">
        <w:rPr>
          <w:rFonts w:ascii="Cambria" w:eastAsia="Times New Roman" w:hAnsi="Cambria"/>
          <w:b/>
          <w:bCs/>
          <w:color w:val="FF0000"/>
          <w:sz w:val="24"/>
          <w:szCs w:val="24"/>
        </w:rPr>
        <w:t xml:space="preserve">Associated Documents: </w:t>
      </w:r>
    </w:p>
    <w:p w14:paraId="27CD4038" w14:textId="77777777" w:rsidR="009E24FA" w:rsidRDefault="009E24FA" w:rsidP="009E24FA">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08.14.23.09 ILLINOIS STATE UNIVERSITY CONSTITUTION 2017-10-20 May 2023 edits</w:t>
      </w:r>
    </w:p>
    <w:p w14:paraId="08256AB5" w14:textId="77777777" w:rsidR="009E24FA" w:rsidRDefault="009E24FA" w:rsidP="009E24FA">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08.14.23.10 Academic Senate Bylaws2022-11 - May 2023 edits</w:t>
      </w:r>
    </w:p>
    <w:p w14:paraId="1E7B4460" w14:textId="77777777" w:rsidR="009E24FA" w:rsidRDefault="009E24FA" w:rsidP="009E24FA">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 xml:space="preserve">08.14.23.11 (Joint edit) Changes to Constitution and Bylaws May 2023 </w:t>
      </w:r>
    </w:p>
    <w:p w14:paraId="79FAC733" w14:textId="77777777" w:rsidR="009E24FA" w:rsidRDefault="009E24FA" w:rsidP="009E24FA">
      <w:pPr>
        <w:tabs>
          <w:tab w:val="left" w:pos="2160"/>
          <w:tab w:val="right" w:pos="8640"/>
        </w:tabs>
        <w:spacing w:after="0" w:line="240" w:lineRule="auto"/>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 xml:space="preserve">08.14.23.12 Staff Council Merger letter </w:t>
      </w:r>
    </w:p>
    <w:p w14:paraId="24B8F5CD" w14:textId="157B805D" w:rsidR="009E24FA" w:rsidRPr="007266F0" w:rsidRDefault="009E24FA" w:rsidP="007266F0">
      <w:pPr>
        <w:pStyle w:val="ListParagraph"/>
        <w:numPr>
          <w:ilvl w:val="3"/>
          <w:numId w:val="41"/>
        </w:numPr>
        <w:tabs>
          <w:tab w:val="left" w:pos="2160"/>
          <w:tab w:val="right" w:pos="8640"/>
        </w:tabs>
        <w:spacing w:after="0" w:line="240" w:lineRule="auto"/>
        <w:rPr>
          <w:rFonts w:ascii="Times New Roman" w:eastAsia="Times New Roman" w:hAnsi="Times New Roman"/>
          <w:b/>
          <w:bCs/>
          <w:i/>
          <w:iCs/>
          <w:sz w:val="24"/>
          <w:szCs w:val="24"/>
        </w:rPr>
      </w:pPr>
      <w:proofErr w:type="spellStart"/>
      <w:r w:rsidRPr="007266F0">
        <w:rPr>
          <w:rFonts w:ascii="Times New Roman" w:eastAsia="Times New Roman" w:hAnsi="Times New Roman"/>
          <w:b/>
          <w:bCs/>
          <w:i/>
          <w:iCs/>
          <w:sz w:val="24"/>
          <w:szCs w:val="24"/>
        </w:rPr>
        <w:t>taff</w:t>
      </w:r>
      <w:proofErr w:type="spellEnd"/>
      <w:r w:rsidRPr="007266F0">
        <w:rPr>
          <w:rFonts w:ascii="Times New Roman" w:eastAsia="Times New Roman" w:hAnsi="Times New Roman"/>
          <w:b/>
          <w:bCs/>
          <w:i/>
          <w:iCs/>
          <w:sz w:val="24"/>
          <w:szCs w:val="24"/>
        </w:rPr>
        <w:t xml:space="preserve"> Council merger proposal</w:t>
      </w:r>
    </w:p>
    <w:p w14:paraId="0282F8C4" w14:textId="610B7C9E" w:rsidR="009E24FA" w:rsidRDefault="009E24FA" w:rsidP="000804EA">
      <w:pPr>
        <w:pBdr>
          <w:bottom w:val="single" w:sz="6" w:space="1" w:color="auto"/>
        </w:pBdr>
        <w:spacing w:after="160" w:line="259" w:lineRule="auto"/>
        <w:rPr>
          <w:rFonts w:ascii="Cambria" w:hAnsi="Cambria"/>
        </w:rPr>
      </w:pPr>
    </w:p>
    <w:p w14:paraId="789370B1" w14:textId="4C231C63" w:rsidR="007266F0" w:rsidRPr="00F35405" w:rsidRDefault="007266F0" w:rsidP="007266F0">
      <w:pPr>
        <w:pStyle w:val="Heading2"/>
        <w:numPr>
          <w:ilvl w:val="0"/>
          <w:numId w:val="6"/>
        </w:numPr>
      </w:pPr>
      <w:bookmarkStart w:id="24" w:name="_Toc150931397"/>
      <w:r>
        <w:t>University Hearing Panel Report 22-23</w:t>
      </w:r>
      <w:bookmarkEnd w:id="24"/>
    </w:p>
    <w:p w14:paraId="4B572BB7" w14:textId="73722C72" w:rsidR="007266F0" w:rsidRDefault="007266F0" w:rsidP="007266F0">
      <w:pPr>
        <w:tabs>
          <w:tab w:val="left" w:pos="2160"/>
          <w:tab w:val="right" w:pos="8640"/>
        </w:tabs>
        <w:spacing w:after="0" w:line="240" w:lineRule="auto"/>
        <w:rPr>
          <w:rFonts w:ascii="Cambria" w:eastAsia="Times New Roman" w:hAnsi="Cambria"/>
          <w:sz w:val="24"/>
          <w:szCs w:val="24"/>
        </w:rPr>
      </w:pPr>
      <w:r w:rsidRPr="009E24FA">
        <w:rPr>
          <w:rFonts w:ascii="Cambria" w:eastAsia="Times New Roman" w:hAnsi="Cambria"/>
          <w:b/>
          <w:bCs/>
          <w:color w:val="FF0000"/>
          <w:sz w:val="24"/>
          <w:szCs w:val="24"/>
        </w:rPr>
        <w:t>Description:</w:t>
      </w:r>
      <w:r>
        <w:rPr>
          <w:rFonts w:ascii="Cambria" w:eastAsia="Times New Roman" w:hAnsi="Cambria"/>
          <w:color w:val="FF0000"/>
          <w:sz w:val="24"/>
          <w:szCs w:val="24"/>
        </w:rPr>
        <w:t xml:space="preserve"> </w:t>
      </w:r>
      <w:r>
        <w:rPr>
          <w:rFonts w:ascii="Cambria" w:eastAsia="Times New Roman" w:hAnsi="Cambria"/>
          <w:sz w:val="24"/>
          <w:szCs w:val="24"/>
        </w:rPr>
        <w:t xml:space="preserve">Discussed in 10/16/23 Exec meeting that rules should </w:t>
      </w:r>
      <w:proofErr w:type="gramStart"/>
      <w:r>
        <w:rPr>
          <w:rFonts w:ascii="Cambria" w:eastAsia="Times New Roman" w:hAnsi="Cambria"/>
          <w:sz w:val="24"/>
          <w:szCs w:val="24"/>
        </w:rPr>
        <w:t>take a look</w:t>
      </w:r>
      <w:proofErr w:type="gramEnd"/>
      <w:r>
        <w:rPr>
          <w:rFonts w:ascii="Cambria" w:eastAsia="Times New Roman" w:hAnsi="Cambria"/>
          <w:sz w:val="24"/>
          <w:szCs w:val="24"/>
        </w:rPr>
        <w:t xml:space="preserve"> at this report as well. After Academic Affairs. </w:t>
      </w:r>
    </w:p>
    <w:p w14:paraId="7D2260CF" w14:textId="5422DF39" w:rsidR="007266F0" w:rsidRPr="00F13FCA" w:rsidRDefault="007266F0" w:rsidP="007266F0">
      <w:pPr>
        <w:tabs>
          <w:tab w:val="left" w:pos="2160"/>
          <w:tab w:val="right" w:pos="8640"/>
        </w:tabs>
        <w:spacing w:after="0" w:line="240" w:lineRule="auto"/>
        <w:rPr>
          <w:rFonts w:ascii="Cambria" w:eastAsia="Times New Roman" w:hAnsi="Cambria"/>
          <w:sz w:val="24"/>
          <w:szCs w:val="24"/>
        </w:rPr>
      </w:pPr>
    </w:p>
    <w:p w14:paraId="2AE8E015" w14:textId="77777777" w:rsidR="007266F0" w:rsidRPr="00F13FCA" w:rsidRDefault="007266F0" w:rsidP="007266F0">
      <w:pPr>
        <w:spacing w:after="0" w:line="240" w:lineRule="auto"/>
        <w:textAlignment w:val="baseline"/>
        <w:rPr>
          <w:rFonts w:ascii="Cambria" w:eastAsia="Times New Roman" w:hAnsi="Cambria"/>
          <w:sz w:val="24"/>
          <w:szCs w:val="24"/>
        </w:rPr>
      </w:pPr>
      <w:r w:rsidRPr="009E24FA">
        <w:rPr>
          <w:rFonts w:ascii="Cambria" w:eastAsia="Times New Roman" w:hAnsi="Cambria"/>
          <w:b/>
          <w:bCs/>
          <w:color w:val="FF0000"/>
          <w:sz w:val="24"/>
          <w:szCs w:val="24"/>
        </w:rPr>
        <w:t>Status:</w:t>
      </w:r>
      <w:r w:rsidRPr="00F13FCA">
        <w:rPr>
          <w:rFonts w:ascii="Cambria" w:eastAsia="Times New Roman" w:hAnsi="Cambria"/>
          <w:color w:val="FF0000"/>
          <w:sz w:val="24"/>
          <w:szCs w:val="24"/>
        </w:rPr>
        <w:t>  </w:t>
      </w:r>
      <w:r w:rsidRPr="00F13FCA">
        <w:rPr>
          <w:rFonts w:ascii="Cambria" w:eastAsia="Times New Roman" w:hAnsi="Cambria"/>
          <w:sz w:val="24"/>
          <w:szCs w:val="24"/>
        </w:rPr>
        <w:t>Pending </w:t>
      </w:r>
    </w:p>
    <w:p w14:paraId="42E95B46" w14:textId="77777777" w:rsidR="007266F0" w:rsidRPr="009E24FA" w:rsidRDefault="007266F0" w:rsidP="007266F0">
      <w:pPr>
        <w:tabs>
          <w:tab w:val="left" w:pos="2160"/>
          <w:tab w:val="right" w:pos="8640"/>
        </w:tabs>
        <w:spacing w:after="0" w:line="240" w:lineRule="auto"/>
        <w:rPr>
          <w:rFonts w:ascii="Cambria" w:eastAsia="Times New Roman" w:hAnsi="Cambria"/>
          <w:b/>
          <w:bCs/>
          <w:color w:val="FF0000"/>
          <w:sz w:val="24"/>
          <w:szCs w:val="24"/>
        </w:rPr>
      </w:pPr>
      <w:r w:rsidRPr="009E24FA">
        <w:rPr>
          <w:rFonts w:ascii="Cambria" w:eastAsia="Times New Roman" w:hAnsi="Cambria"/>
          <w:b/>
          <w:bCs/>
          <w:color w:val="FF0000"/>
          <w:sz w:val="24"/>
          <w:szCs w:val="24"/>
        </w:rPr>
        <w:lastRenderedPageBreak/>
        <w:t xml:space="preserve">Associated Documents: </w:t>
      </w:r>
    </w:p>
    <w:p w14:paraId="53377294" w14:textId="58DA673F" w:rsidR="009E24FA" w:rsidRDefault="007266F0" w:rsidP="007266F0">
      <w:pPr>
        <w:pBdr>
          <w:bottom w:val="single" w:sz="6" w:space="1" w:color="auto"/>
        </w:pBdr>
        <w:tabs>
          <w:tab w:val="left" w:pos="2160"/>
          <w:tab w:val="right" w:pos="8640"/>
        </w:tab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See Minutes Of 10/16/23</w:t>
      </w:r>
    </w:p>
    <w:p w14:paraId="49167DDB" w14:textId="77777777" w:rsidR="007266F0" w:rsidRPr="007266F0" w:rsidRDefault="007266F0" w:rsidP="007266F0">
      <w:pPr>
        <w:tabs>
          <w:tab w:val="left" w:pos="2160"/>
          <w:tab w:val="right" w:pos="8640"/>
        </w:tabs>
        <w:spacing w:after="0" w:line="240" w:lineRule="auto"/>
        <w:rPr>
          <w:rFonts w:ascii="Times New Roman" w:eastAsia="Times New Roman" w:hAnsi="Times New Roman"/>
          <w:b/>
          <w:bCs/>
          <w:i/>
          <w:iCs/>
          <w:sz w:val="24"/>
          <w:szCs w:val="24"/>
        </w:rPr>
      </w:pPr>
    </w:p>
    <w:sectPr w:rsidR="007266F0" w:rsidRPr="007266F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1BF1" w14:textId="77777777" w:rsidR="00E84137" w:rsidRDefault="00E84137" w:rsidP="00792D34">
      <w:pPr>
        <w:spacing w:after="0" w:line="240" w:lineRule="auto"/>
      </w:pPr>
      <w:r>
        <w:separator/>
      </w:r>
    </w:p>
  </w:endnote>
  <w:endnote w:type="continuationSeparator" w:id="0">
    <w:p w14:paraId="2E948052" w14:textId="77777777" w:rsidR="00E84137" w:rsidRDefault="00E84137" w:rsidP="007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609585"/>
      <w:docPartObj>
        <w:docPartGallery w:val="Page Numbers (Bottom of Page)"/>
        <w:docPartUnique/>
      </w:docPartObj>
    </w:sdtPr>
    <w:sdtEndPr>
      <w:rPr>
        <w:color w:val="7F7F7F" w:themeColor="background1" w:themeShade="7F"/>
        <w:spacing w:val="60"/>
      </w:rPr>
    </w:sdtEndPr>
    <w:sdtContent>
      <w:p w14:paraId="616959B6" w14:textId="16E76B63" w:rsidR="00E84137" w:rsidRDefault="00E841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8235B8" w14:textId="77777777" w:rsidR="00E84137" w:rsidRDefault="00E8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2C84" w14:textId="77777777" w:rsidR="00E84137" w:rsidRDefault="00E84137" w:rsidP="00792D34">
      <w:pPr>
        <w:spacing w:after="0" w:line="240" w:lineRule="auto"/>
      </w:pPr>
      <w:r>
        <w:separator/>
      </w:r>
    </w:p>
  </w:footnote>
  <w:footnote w:type="continuationSeparator" w:id="0">
    <w:p w14:paraId="066884E7" w14:textId="77777777" w:rsidR="00E84137" w:rsidRDefault="00E84137" w:rsidP="0079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4E37" w14:textId="5CD38C75" w:rsidR="001471CF" w:rsidRDefault="00E84137" w:rsidP="001471CF">
    <w:pPr>
      <w:pStyle w:val="Header"/>
    </w:pPr>
    <w:r>
      <w:t xml:space="preserve">Updated </w:t>
    </w:r>
    <w:r w:rsidR="007266F0">
      <w:t>11</w:t>
    </w:r>
    <w:r w:rsidR="009E24FA">
      <w:t>/</w:t>
    </w:r>
    <w:r w:rsidR="007266F0">
      <w:t>15</w:t>
    </w:r>
    <w:r w:rsidR="009E24FA">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67"/>
    <w:multiLevelType w:val="hybridMultilevel"/>
    <w:tmpl w:val="F1D06BEE"/>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2795"/>
    <w:multiLevelType w:val="hybridMultilevel"/>
    <w:tmpl w:val="69205F4A"/>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53CCA"/>
    <w:multiLevelType w:val="hybridMultilevel"/>
    <w:tmpl w:val="8AD48DDA"/>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3822"/>
    <w:multiLevelType w:val="hybridMultilevel"/>
    <w:tmpl w:val="3A60FC88"/>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031B8"/>
    <w:multiLevelType w:val="hybridMultilevel"/>
    <w:tmpl w:val="200A9C10"/>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5B4B"/>
    <w:multiLevelType w:val="hybridMultilevel"/>
    <w:tmpl w:val="0DE8F476"/>
    <w:lvl w:ilvl="0" w:tplc="110C6230">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222E"/>
    <w:multiLevelType w:val="hybridMultilevel"/>
    <w:tmpl w:val="E28471EC"/>
    <w:lvl w:ilvl="0" w:tplc="110C6230">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F2539"/>
    <w:multiLevelType w:val="hybridMultilevel"/>
    <w:tmpl w:val="FC2A8ED4"/>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C01955"/>
    <w:multiLevelType w:val="hybridMultilevel"/>
    <w:tmpl w:val="0EFE8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E83871"/>
    <w:multiLevelType w:val="hybridMultilevel"/>
    <w:tmpl w:val="056445EE"/>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F20CF3"/>
    <w:multiLevelType w:val="hybridMultilevel"/>
    <w:tmpl w:val="176E53A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C7C56"/>
    <w:multiLevelType w:val="hybridMultilevel"/>
    <w:tmpl w:val="056445EE"/>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4D68CD"/>
    <w:multiLevelType w:val="hybridMultilevel"/>
    <w:tmpl w:val="A9DAA968"/>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94674"/>
    <w:multiLevelType w:val="hybridMultilevel"/>
    <w:tmpl w:val="056445EE"/>
    <w:lvl w:ilvl="0" w:tplc="110C6230">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44D19"/>
    <w:multiLevelType w:val="hybridMultilevel"/>
    <w:tmpl w:val="EB72373A"/>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152B00"/>
    <w:multiLevelType w:val="hybridMultilevel"/>
    <w:tmpl w:val="914C9DCC"/>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640AC"/>
    <w:multiLevelType w:val="multilevel"/>
    <w:tmpl w:val="94F87510"/>
    <w:lvl w:ilvl="0">
      <w:start w:val="12"/>
      <w:numFmt w:val="decimal"/>
      <w:lvlText w:val="%1"/>
      <w:lvlJc w:val="left"/>
      <w:pPr>
        <w:ind w:left="1215" w:hanging="1215"/>
      </w:pPr>
      <w:rPr>
        <w:rFonts w:hint="default"/>
      </w:rPr>
    </w:lvl>
    <w:lvl w:ilvl="1">
      <w:start w:val="18"/>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3"/>
      <w:numFmt w:val="decimalZero"/>
      <w:lvlText w:val="%1.%2.%3.%4"/>
      <w:lvlJc w:val="left"/>
      <w:pPr>
        <w:ind w:left="1215" w:hanging="1215"/>
      </w:pPr>
      <w:rPr>
        <w:rFonts w:hint="default"/>
      </w:rPr>
    </w:lvl>
    <w:lvl w:ilvl="4">
      <w:start w:val="1"/>
      <w:numFmt w:val="decimal"/>
      <w:lvlText w:val="%1.%2.%3.%4.%5"/>
      <w:lvlJc w:val="left"/>
      <w:pPr>
        <w:ind w:left="1215" w:hanging="121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43002"/>
    <w:multiLevelType w:val="hybridMultilevel"/>
    <w:tmpl w:val="91226FB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F4873"/>
    <w:multiLevelType w:val="hybridMultilevel"/>
    <w:tmpl w:val="EB72373A"/>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1E26AB"/>
    <w:multiLevelType w:val="hybridMultilevel"/>
    <w:tmpl w:val="638687EA"/>
    <w:lvl w:ilvl="0" w:tplc="DDD0FDB4">
      <w:start w:val="3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C1870"/>
    <w:multiLevelType w:val="hybridMultilevel"/>
    <w:tmpl w:val="68F4EFAC"/>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80F24"/>
    <w:multiLevelType w:val="hybridMultilevel"/>
    <w:tmpl w:val="F18641A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1047F"/>
    <w:multiLevelType w:val="hybridMultilevel"/>
    <w:tmpl w:val="77660DF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5318D"/>
    <w:multiLevelType w:val="hybridMultilevel"/>
    <w:tmpl w:val="DCB49E7C"/>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CE24C8"/>
    <w:multiLevelType w:val="hybridMultilevel"/>
    <w:tmpl w:val="A8F448F2"/>
    <w:lvl w:ilvl="0" w:tplc="9F0AC4AC">
      <w:start w:val="3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0E70"/>
    <w:multiLevelType w:val="hybridMultilevel"/>
    <w:tmpl w:val="07ACBF50"/>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F0586"/>
    <w:multiLevelType w:val="hybridMultilevel"/>
    <w:tmpl w:val="1C72B158"/>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FF7B77"/>
    <w:multiLevelType w:val="hybridMultilevel"/>
    <w:tmpl w:val="EB72373A"/>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4212D6"/>
    <w:multiLevelType w:val="hybridMultilevel"/>
    <w:tmpl w:val="AEDCB902"/>
    <w:lvl w:ilvl="0" w:tplc="9F0AC4AC">
      <w:start w:val="3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D4917"/>
    <w:multiLevelType w:val="hybridMultilevel"/>
    <w:tmpl w:val="96A47CF4"/>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C4D67"/>
    <w:multiLevelType w:val="hybridMultilevel"/>
    <w:tmpl w:val="056445EE"/>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3E3037"/>
    <w:multiLevelType w:val="hybridMultilevel"/>
    <w:tmpl w:val="AF8E713A"/>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849A4"/>
    <w:multiLevelType w:val="multilevel"/>
    <w:tmpl w:val="B2A873C6"/>
    <w:lvl w:ilvl="0">
      <w:start w:val="8"/>
      <w:numFmt w:val="decimalZero"/>
      <w:lvlText w:val="%1"/>
      <w:lvlJc w:val="left"/>
      <w:pPr>
        <w:ind w:left="1140" w:hanging="1140"/>
      </w:pPr>
      <w:rPr>
        <w:rFonts w:hint="default"/>
      </w:rPr>
    </w:lvl>
    <w:lvl w:ilvl="1">
      <w:start w:val="14"/>
      <w:numFmt w:val="decimal"/>
      <w:lvlText w:val="%1.%2"/>
      <w:lvlJc w:val="left"/>
      <w:pPr>
        <w:ind w:left="1140" w:hanging="1140"/>
      </w:pPr>
      <w:rPr>
        <w:rFonts w:hint="default"/>
      </w:rPr>
    </w:lvl>
    <w:lvl w:ilvl="2">
      <w:start w:val="23"/>
      <w:numFmt w:val="decimal"/>
      <w:lvlText w:val="%1.%2.%3"/>
      <w:lvlJc w:val="left"/>
      <w:pPr>
        <w:ind w:left="1140" w:hanging="1140"/>
      </w:pPr>
      <w:rPr>
        <w:rFonts w:hint="default"/>
      </w:rPr>
    </w:lvl>
    <w:lvl w:ilvl="3">
      <w:start w:val="13"/>
      <w:numFmt w:val="decimalZero"/>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297F69"/>
    <w:multiLevelType w:val="hybridMultilevel"/>
    <w:tmpl w:val="47666004"/>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043C4"/>
    <w:multiLevelType w:val="hybridMultilevel"/>
    <w:tmpl w:val="57E43EF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B6F55"/>
    <w:multiLevelType w:val="hybridMultilevel"/>
    <w:tmpl w:val="2A04516E"/>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61E68"/>
    <w:multiLevelType w:val="multilevel"/>
    <w:tmpl w:val="778CC0C6"/>
    <w:lvl w:ilvl="0">
      <w:start w:val="8"/>
      <w:numFmt w:val="decimalZero"/>
      <w:lvlText w:val="%1"/>
      <w:lvlJc w:val="left"/>
      <w:pPr>
        <w:ind w:left="1140" w:hanging="1140"/>
      </w:pPr>
      <w:rPr>
        <w:rFonts w:ascii="Times New Roman" w:hAnsi="Times New Roman" w:hint="default"/>
        <w:b/>
        <w:i/>
        <w:color w:val="auto"/>
      </w:rPr>
    </w:lvl>
    <w:lvl w:ilvl="1">
      <w:start w:val="14"/>
      <w:numFmt w:val="decimal"/>
      <w:lvlText w:val="%1.%2"/>
      <w:lvlJc w:val="left"/>
      <w:pPr>
        <w:ind w:left="1140" w:hanging="1140"/>
      </w:pPr>
      <w:rPr>
        <w:rFonts w:ascii="Times New Roman" w:hAnsi="Times New Roman" w:hint="default"/>
        <w:b/>
        <w:i/>
        <w:color w:val="auto"/>
      </w:rPr>
    </w:lvl>
    <w:lvl w:ilvl="2">
      <w:start w:val="23"/>
      <w:numFmt w:val="decimal"/>
      <w:lvlText w:val="%1.%2.%3"/>
      <w:lvlJc w:val="left"/>
      <w:pPr>
        <w:ind w:left="1140" w:hanging="1140"/>
      </w:pPr>
      <w:rPr>
        <w:rFonts w:ascii="Times New Roman" w:hAnsi="Times New Roman" w:hint="default"/>
        <w:b/>
        <w:i/>
        <w:color w:val="auto"/>
      </w:rPr>
    </w:lvl>
    <w:lvl w:ilvl="3">
      <w:start w:val="8"/>
      <w:numFmt w:val="decimalZero"/>
      <w:lvlText w:val="%1.%2.%3.%4"/>
      <w:lvlJc w:val="left"/>
      <w:pPr>
        <w:ind w:left="1140" w:hanging="1140"/>
      </w:pPr>
      <w:rPr>
        <w:rFonts w:ascii="Times New Roman" w:hAnsi="Times New Roman" w:hint="default"/>
        <w:b/>
        <w:i/>
        <w:color w:val="auto"/>
      </w:rPr>
    </w:lvl>
    <w:lvl w:ilvl="4">
      <w:start w:val="1"/>
      <w:numFmt w:val="decimal"/>
      <w:lvlText w:val="%1.%2.%3.%4.%5"/>
      <w:lvlJc w:val="left"/>
      <w:pPr>
        <w:ind w:left="1140" w:hanging="1140"/>
      </w:pPr>
      <w:rPr>
        <w:rFonts w:ascii="Times New Roman" w:hAnsi="Times New Roman" w:hint="default"/>
        <w:b/>
        <w:i/>
        <w:color w:val="auto"/>
      </w:rPr>
    </w:lvl>
    <w:lvl w:ilvl="5">
      <w:start w:val="1"/>
      <w:numFmt w:val="decimal"/>
      <w:lvlText w:val="%1.%2.%3.%4.%5.%6"/>
      <w:lvlJc w:val="left"/>
      <w:pPr>
        <w:ind w:left="1440" w:hanging="1440"/>
      </w:pPr>
      <w:rPr>
        <w:rFonts w:ascii="Times New Roman" w:hAnsi="Times New Roman" w:hint="default"/>
        <w:b/>
        <w:i/>
        <w:color w:val="auto"/>
      </w:rPr>
    </w:lvl>
    <w:lvl w:ilvl="6">
      <w:start w:val="1"/>
      <w:numFmt w:val="decimal"/>
      <w:lvlText w:val="%1.%2.%3.%4.%5.%6.%7"/>
      <w:lvlJc w:val="left"/>
      <w:pPr>
        <w:ind w:left="1440" w:hanging="1440"/>
      </w:pPr>
      <w:rPr>
        <w:rFonts w:ascii="Times New Roman" w:hAnsi="Times New Roman" w:hint="default"/>
        <w:b/>
        <w:i/>
        <w:color w:val="auto"/>
      </w:rPr>
    </w:lvl>
    <w:lvl w:ilvl="7">
      <w:start w:val="1"/>
      <w:numFmt w:val="decimal"/>
      <w:lvlText w:val="%1.%2.%3.%4.%5.%6.%7.%8"/>
      <w:lvlJc w:val="left"/>
      <w:pPr>
        <w:ind w:left="1800" w:hanging="1800"/>
      </w:pPr>
      <w:rPr>
        <w:rFonts w:ascii="Times New Roman" w:hAnsi="Times New Roman" w:hint="default"/>
        <w:b/>
        <w:i/>
        <w:color w:val="auto"/>
      </w:rPr>
    </w:lvl>
    <w:lvl w:ilvl="8">
      <w:start w:val="1"/>
      <w:numFmt w:val="decimal"/>
      <w:lvlText w:val="%1.%2.%3.%4.%5.%6.%7.%8.%9"/>
      <w:lvlJc w:val="left"/>
      <w:pPr>
        <w:ind w:left="1800" w:hanging="1800"/>
      </w:pPr>
      <w:rPr>
        <w:rFonts w:ascii="Times New Roman" w:hAnsi="Times New Roman" w:hint="default"/>
        <w:b/>
        <w:i/>
        <w:color w:val="auto"/>
      </w:rPr>
    </w:lvl>
  </w:abstractNum>
  <w:abstractNum w:abstractNumId="37" w15:restartNumberingAfterBreak="0">
    <w:nsid w:val="77195ED7"/>
    <w:multiLevelType w:val="hybridMultilevel"/>
    <w:tmpl w:val="102A7F38"/>
    <w:lvl w:ilvl="0" w:tplc="FFFFFFFF">
      <w:start w:val="5"/>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FF2334"/>
    <w:multiLevelType w:val="hybridMultilevel"/>
    <w:tmpl w:val="53E86C00"/>
    <w:lvl w:ilvl="0" w:tplc="FC4ED41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D64F3"/>
    <w:multiLevelType w:val="hybridMultilevel"/>
    <w:tmpl w:val="17E27AA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81BC8"/>
    <w:multiLevelType w:val="hybridMultilevel"/>
    <w:tmpl w:val="78F6EEFE"/>
    <w:lvl w:ilvl="0" w:tplc="A5A066CE">
      <w:start w:val="2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750606">
    <w:abstractNumId w:val="10"/>
  </w:num>
  <w:num w:numId="2" w16cid:durableId="1237934999">
    <w:abstractNumId w:val="34"/>
  </w:num>
  <w:num w:numId="3" w16cid:durableId="1266352611">
    <w:abstractNumId w:val="17"/>
  </w:num>
  <w:num w:numId="4" w16cid:durableId="1304583610">
    <w:abstractNumId w:val="21"/>
  </w:num>
  <w:num w:numId="5" w16cid:durableId="1822039452">
    <w:abstractNumId w:val="39"/>
  </w:num>
  <w:num w:numId="6" w16cid:durableId="1621571529">
    <w:abstractNumId w:val="13"/>
  </w:num>
  <w:num w:numId="7" w16cid:durableId="837891875">
    <w:abstractNumId w:val="24"/>
  </w:num>
  <w:num w:numId="8" w16cid:durableId="1955554981">
    <w:abstractNumId w:val="28"/>
  </w:num>
  <w:num w:numId="9" w16cid:durableId="253245745">
    <w:abstractNumId w:val="40"/>
  </w:num>
  <w:num w:numId="10" w16cid:durableId="1251428428">
    <w:abstractNumId w:val="19"/>
  </w:num>
  <w:num w:numId="11" w16cid:durableId="1322536434">
    <w:abstractNumId w:val="33"/>
  </w:num>
  <w:num w:numId="12" w16cid:durableId="1891380099">
    <w:abstractNumId w:val="26"/>
  </w:num>
  <w:num w:numId="13" w16cid:durableId="1279218800">
    <w:abstractNumId w:val="29"/>
  </w:num>
  <w:num w:numId="14" w16cid:durableId="1513839082">
    <w:abstractNumId w:val="35"/>
  </w:num>
  <w:num w:numId="15" w16cid:durableId="230384902">
    <w:abstractNumId w:val="1"/>
  </w:num>
  <w:num w:numId="16" w16cid:durableId="1132404054">
    <w:abstractNumId w:val="0"/>
  </w:num>
  <w:num w:numId="17" w16cid:durableId="2036684585">
    <w:abstractNumId w:val="4"/>
  </w:num>
  <w:num w:numId="18" w16cid:durableId="1087656199">
    <w:abstractNumId w:val="20"/>
  </w:num>
  <w:num w:numId="19" w16cid:durableId="966938083">
    <w:abstractNumId w:val="2"/>
  </w:num>
  <w:num w:numId="20" w16cid:durableId="1456755059">
    <w:abstractNumId w:val="25"/>
  </w:num>
  <w:num w:numId="21" w16cid:durableId="588467881">
    <w:abstractNumId w:val="31"/>
  </w:num>
  <w:num w:numId="22" w16cid:durableId="83379065">
    <w:abstractNumId w:val="15"/>
  </w:num>
  <w:num w:numId="23" w16cid:durableId="588388474">
    <w:abstractNumId w:val="3"/>
  </w:num>
  <w:num w:numId="24" w16cid:durableId="472991478">
    <w:abstractNumId w:val="12"/>
  </w:num>
  <w:num w:numId="25" w16cid:durableId="1018696388">
    <w:abstractNumId w:val="38"/>
  </w:num>
  <w:num w:numId="26" w16cid:durableId="1138914023">
    <w:abstractNumId w:val="6"/>
  </w:num>
  <w:num w:numId="27" w16cid:durableId="1343320560">
    <w:abstractNumId w:val="5"/>
  </w:num>
  <w:num w:numId="28" w16cid:durableId="261883385">
    <w:abstractNumId w:val="22"/>
  </w:num>
  <w:num w:numId="29" w16cid:durableId="1676566843">
    <w:abstractNumId w:val="8"/>
  </w:num>
  <w:num w:numId="30" w16cid:durableId="636574401">
    <w:abstractNumId w:val="23"/>
  </w:num>
  <w:num w:numId="31" w16cid:durableId="1035545937">
    <w:abstractNumId w:val="7"/>
  </w:num>
  <w:num w:numId="32" w16cid:durableId="1572233631">
    <w:abstractNumId w:val="27"/>
  </w:num>
  <w:num w:numId="33" w16cid:durableId="504826298">
    <w:abstractNumId w:val="18"/>
  </w:num>
  <w:num w:numId="34" w16cid:durableId="1989673303">
    <w:abstractNumId w:val="14"/>
  </w:num>
  <w:num w:numId="35" w16cid:durableId="835878693">
    <w:abstractNumId w:val="37"/>
  </w:num>
  <w:num w:numId="36" w16cid:durableId="1194348572">
    <w:abstractNumId w:val="11"/>
  </w:num>
  <w:num w:numId="37" w16cid:durableId="683244062">
    <w:abstractNumId w:val="16"/>
  </w:num>
  <w:num w:numId="38" w16cid:durableId="1068727485">
    <w:abstractNumId w:val="30"/>
  </w:num>
  <w:num w:numId="39" w16cid:durableId="155925506">
    <w:abstractNumId w:val="36"/>
  </w:num>
  <w:num w:numId="40" w16cid:durableId="2124613926">
    <w:abstractNumId w:val="9"/>
  </w:num>
  <w:num w:numId="41" w16cid:durableId="17223609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C8"/>
    <w:rsid w:val="00005345"/>
    <w:rsid w:val="00046E9F"/>
    <w:rsid w:val="00050F48"/>
    <w:rsid w:val="000804EA"/>
    <w:rsid w:val="000844C8"/>
    <w:rsid w:val="000B0FA5"/>
    <w:rsid w:val="0012683D"/>
    <w:rsid w:val="001471CF"/>
    <w:rsid w:val="00161F3C"/>
    <w:rsid w:val="00214E7A"/>
    <w:rsid w:val="00230060"/>
    <w:rsid w:val="0026500B"/>
    <w:rsid w:val="002749CE"/>
    <w:rsid w:val="002853FF"/>
    <w:rsid w:val="002D2495"/>
    <w:rsid w:val="00306F3F"/>
    <w:rsid w:val="00341DF0"/>
    <w:rsid w:val="00347278"/>
    <w:rsid w:val="00354404"/>
    <w:rsid w:val="0035492D"/>
    <w:rsid w:val="00382E94"/>
    <w:rsid w:val="003D2B51"/>
    <w:rsid w:val="003D6631"/>
    <w:rsid w:val="003F6620"/>
    <w:rsid w:val="00413E7D"/>
    <w:rsid w:val="00415D46"/>
    <w:rsid w:val="004615A0"/>
    <w:rsid w:val="00470DF1"/>
    <w:rsid w:val="004A62FD"/>
    <w:rsid w:val="004D1457"/>
    <w:rsid w:val="00594EB1"/>
    <w:rsid w:val="005A1224"/>
    <w:rsid w:val="005D3A59"/>
    <w:rsid w:val="00617384"/>
    <w:rsid w:val="006730EA"/>
    <w:rsid w:val="006A7FE9"/>
    <w:rsid w:val="006F6C34"/>
    <w:rsid w:val="007264FA"/>
    <w:rsid w:val="007266F0"/>
    <w:rsid w:val="00792D34"/>
    <w:rsid w:val="00792EDE"/>
    <w:rsid w:val="007B1861"/>
    <w:rsid w:val="007C1476"/>
    <w:rsid w:val="007C2734"/>
    <w:rsid w:val="008007FC"/>
    <w:rsid w:val="00816170"/>
    <w:rsid w:val="00826914"/>
    <w:rsid w:val="008272E2"/>
    <w:rsid w:val="008431A2"/>
    <w:rsid w:val="008A5057"/>
    <w:rsid w:val="008A6302"/>
    <w:rsid w:val="008D5993"/>
    <w:rsid w:val="00960CDE"/>
    <w:rsid w:val="00991B94"/>
    <w:rsid w:val="009C41F1"/>
    <w:rsid w:val="009E0227"/>
    <w:rsid w:val="009E24FA"/>
    <w:rsid w:val="00A02122"/>
    <w:rsid w:val="00A67FC8"/>
    <w:rsid w:val="00A810A3"/>
    <w:rsid w:val="00A8298A"/>
    <w:rsid w:val="00A859DD"/>
    <w:rsid w:val="00AA5376"/>
    <w:rsid w:val="00AC60D2"/>
    <w:rsid w:val="00B31A66"/>
    <w:rsid w:val="00B43268"/>
    <w:rsid w:val="00B71278"/>
    <w:rsid w:val="00BB7427"/>
    <w:rsid w:val="00BC46E8"/>
    <w:rsid w:val="00BF4745"/>
    <w:rsid w:val="00C308E1"/>
    <w:rsid w:val="00C8555F"/>
    <w:rsid w:val="00C92F7D"/>
    <w:rsid w:val="00CB2198"/>
    <w:rsid w:val="00D13F80"/>
    <w:rsid w:val="00D30B75"/>
    <w:rsid w:val="00D75E2C"/>
    <w:rsid w:val="00D80494"/>
    <w:rsid w:val="00D87730"/>
    <w:rsid w:val="00DA3358"/>
    <w:rsid w:val="00DA56F6"/>
    <w:rsid w:val="00E66DFC"/>
    <w:rsid w:val="00E84137"/>
    <w:rsid w:val="00E9532F"/>
    <w:rsid w:val="00EB2A49"/>
    <w:rsid w:val="00EC258E"/>
    <w:rsid w:val="00F04D46"/>
    <w:rsid w:val="00F13FCA"/>
    <w:rsid w:val="00F32AAC"/>
    <w:rsid w:val="00F35405"/>
    <w:rsid w:val="00F37089"/>
    <w:rsid w:val="00F54ADB"/>
    <w:rsid w:val="00F669A0"/>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3B16"/>
  <w15:chartTrackingRefBased/>
  <w15:docId w15:val="{A5CCFDEE-71A5-49BC-8540-06176F6C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7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C8"/>
    <w:rPr>
      <w:color w:val="0563C1" w:themeColor="hyperlink"/>
      <w:u w:val="single"/>
    </w:rPr>
  </w:style>
  <w:style w:type="character" w:customStyle="1" w:styleId="Heading1Char">
    <w:name w:val="Heading 1 Char"/>
    <w:basedOn w:val="DefaultParagraphFont"/>
    <w:link w:val="Heading1"/>
    <w:uiPriority w:val="9"/>
    <w:rsid w:val="00A67F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7FC8"/>
    <w:pPr>
      <w:spacing w:line="259" w:lineRule="auto"/>
      <w:outlineLvl w:val="9"/>
    </w:pPr>
  </w:style>
  <w:style w:type="character" w:customStyle="1" w:styleId="Heading2Char">
    <w:name w:val="Heading 2 Char"/>
    <w:basedOn w:val="DefaultParagraphFont"/>
    <w:link w:val="Heading2"/>
    <w:uiPriority w:val="9"/>
    <w:rsid w:val="00A67F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67FC8"/>
    <w:pPr>
      <w:spacing w:after="0" w:line="240" w:lineRule="auto"/>
    </w:pPr>
    <w:rPr>
      <w:rFonts w:ascii="Times New Roman" w:eastAsiaTheme="minorHAnsi" w:hAnsi="Times New Roman"/>
      <w:sz w:val="24"/>
      <w:szCs w:val="24"/>
    </w:rPr>
  </w:style>
  <w:style w:type="paragraph" w:styleId="NoSpacing">
    <w:name w:val="No Spacing"/>
    <w:uiPriority w:val="1"/>
    <w:qFormat/>
    <w:rsid w:val="00A67FC8"/>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470DF1"/>
    <w:pPr>
      <w:spacing w:after="100"/>
    </w:pPr>
  </w:style>
  <w:style w:type="paragraph" w:styleId="TOC2">
    <w:name w:val="toc 2"/>
    <w:basedOn w:val="Normal"/>
    <w:next w:val="Normal"/>
    <w:autoRedefine/>
    <w:uiPriority w:val="39"/>
    <w:unhideWhenUsed/>
    <w:rsid w:val="00470DF1"/>
    <w:pPr>
      <w:spacing w:after="100"/>
      <w:ind w:left="220"/>
    </w:pPr>
  </w:style>
  <w:style w:type="table" w:styleId="TableGrid">
    <w:name w:val="Table Grid"/>
    <w:basedOn w:val="TableNormal"/>
    <w:uiPriority w:val="39"/>
    <w:rsid w:val="0047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268"/>
    <w:rPr>
      <w:sz w:val="16"/>
      <w:szCs w:val="16"/>
    </w:rPr>
  </w:style>
  <w:style w:type="paragraph" w:styleId="CommentText">
    <w:name w:val="annotation text"/>
    <w:basedOn w:val="Normal"/>
    <w:link w:val="CommentTextChar"/>
    <w:uiPriority w:val="99"/>
    <w:semiHidden/>
    <w:unhideWhenUsed/>
    <w:rsid w:val="00B43268"/>
    <w:pPr>
      <w:spacing w:line="240" w:lineRule="auto"/>
    </w:pPr>
    <w:rPr>
      <w:sz w:val="20"/>
      <w:szCs w:val="20"/>
    </w:rPr>
  </w:style>
  <w:style w:type="character" w:customStyle="1" w:styleId="CommentTextChar">
    <w:name w:val="Comment Text Char"/>
    <w:basedOn w:val="DefaultParagraphFont"/>
    <w:link w:val="CommentText"/>
    <w:uiPriority w:val="99"/>
    <w:semiHidden/>
    <w:rsid w:val="00B432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3268"/>
    <w:rPr>
      <w:b/>
      <w:bCs/>
    </w:rPr>
  </w:style>
  <w:style w:type="character" w:customStyle="1" w:styleId="CommentSubjectChar">
    <w:name w:val="Comment Subject Char"/>
    <w:basedOn w:val="CommentTextChar"/>
    <w:link w:val="CommentSubject"/>
    <w:uiPriority w:val="99"/>
    <w:semiHidden/>
    <w:rsid w:val="00B432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4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268"/>
    <w:rPr>
      <w:rFonts w:ascii="Segoe UI" w:eastAsia="Calibri" w:hAnsi="Segoe UI" w:cs="Segoe UI"/>
      <w:sz w:val="18"/>
      <w:szCs w:val="18"/>
    </w:rPr>
  </w:style>
  <w:style w:type="paragraph" w:styleId="Header">
    <w:name w:val="header"/>
    <w:basedOn w:val="Normal"/>
    <w:link w:val="HeaderChar"/>
    <w:uiPriority w:val="99"/>
    <w:unhideWhenUsed/>
    <w:rsid w:val="007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34"/>
    <w:rPr>
      <w:rFonts w:ascii="Calibri" w:eastAsia="Calibri" w:hAnsi="Calibri" w:cs="Times New Roman"/>
    </w:rPr>
  </w:style>
  <w:style w:type="paragraph" w:styleId="Footer">
    <w:name w:val="footer"/>
    <w:basedOn w:val="Normal"/>
    <w:link w:val="FooterChar"/>
    <w:uiPriority w:val="99"/>
    <w:unhideWhenUsed/>
    <w:rsid w:val="007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34"/>
    <w:rPr>
      <w:rFonts w:ascii="Calibri" w:eastAsia="Calibri" w:hAnsi="Calibri" w:cs="Times New Roman"/>
    </w:rPr>
  </w:style>
  <w:style w:type="paragraph" w:styleId="ListParagraph">
    <w:name w:val="List Paragraph"/>
    <w:basedOn w:val="Normal"/>
    <w:uiPriority w:val="34"/>
    <w:qFormat/>
    <w:rsid w:val="000B0FA5"/>
    <w:pPr>
      <w:ind w:left="720"/>
      <w:contextualSpacing/>
    </w:pPr>
  </w:style>
  <w:style w:type="character" w:styleId="UnresolvedMention">
    <w:name w:val="Unresolved Mention"/>
    <w:basedOn w:val="DefaultParagraphFont"/>
    <w:uiPriority w:val="99"/>
    <w:semiHidden/>
    <w:unhideWhenUsed/>
    <w:rsid w:val="0079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7721">
      <w:bodyDiv w:val="1"/>
      <w:marLeft w:val="0"/>
      <w:marRight w:val="0"/>
      <w:marTop w:val="0"/>
      <w:marBottom w:val="0"/>
      <w:divBdr>
        <w:top w:val="none" w:sz="0" w:space="0" w:color="auto"/>
        <w:left w:val="none" w:sz="0" w:space="0" w:color="auto"/>
        <w:bottom w:val="none" w:sz="0" w:space="0" w:color="auto"/>
        <w:right w:val="none" w:sz="0" w:space="0" w:color="auto"/>
      </w:divBdr>
    </w:div>
    <w:div w:id="150970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nate@ilst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senate.illinoisstate.edu/about/bylaws/" TargetMode="External"/><Relationship Id="rId4" Type="http://schemas.openxmlformats.org/officeDocument/2006/relationships/settings" Target="settings.xml"/><Relationship Id="rId9" Type="http://schemas.openxmlformats.org/officeDocument/2006/relationships/hyperlink" Target="https://academicsenate.illinoisstate.edu/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8DB5-FD47-440F-92B9-9737223A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2</cp:revision>
  <cp:lastPrinted>2021-10-26T15:53:00Z</cp:lastPrinted>
  <dcterms:created xsi:type="dcterms:W3CDTF">2023-11-15T15:03:00Z</dcterms:created>
  <dcterms:modified xsi:type="dcterms:W3CDTF">2023-11-15T15:03:00Z</dcterms:modified>
</cp:coreProperties>
</file>