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50A11" w:rsidP="00FF3823" w:rsidRDefault="00350A11" w14:paraId="547A7212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Senate Rules Committee</w:t>
      </w:r>
    </w:p>
    <w:p xmlns:wp14="http://schemas.microsoft.com/office/word/2010/wordml" w:rsidR="00350A11" w:rsidP="00FF3823" w:rsidRDefault="00350A11" w14:paraId="3BCB1B8A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State University</w:t>
      </w:r>
    </w:p>
    <w:p xmlns:wp14="http://schemas.microsoft.com/office/word/2010/wordml" w:rsidR="00350A11" w:rsidP="00FF3823" w:rsidRDefault="00350A11" w14:paraId="272EE0AE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9/25/2024</w:t>
      </w:r>
    </w:p>
    <w:p xmlns:wp14="http://schemas.microsoft.com/office/word/2010/wordml" w:rsidR="00350A11" w:rsidP="00FF3823" w:rsidRDefault="00350A11" w14:paraId="49CA2FA4" wp14:textId="77777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xmlns:wp14="http://schemas.microsoft.com/office/word/2010/wordml" w:rsidR="00D5381E" w:rsidP="00D5381E" w:rsidRDefault="00D5381E" w14:paraId="672A6659" wp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xmlns:wp14="http://schemas.microsoft.com/office/word/2010/wordml" w:rsidR="00D5381E" w:rsidP="00D5381E" w:rsidRDefault="00D5381E" w14:paraId="6ACA89DD" wp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Meeting called to order at </w:t>
      </w:r>
      <w:r w:rsidR="00DC145A">
        <w:rPr>
          <w:rFonts w:ascii="Times" w:hAnsi="Times"/>
          <w:color w:val="000000"/>
        </w:rPr>
        <w:t>6:05</w:t>
      </w:r>
    </w:p>
    <w:p xmlns:wp14="http://schemas.microsoft.com/office/word/2010/wordml" w:rsidR="00D5381E" w:rsidP="00FF3823" w:rsidRDefault="00D5381E" w14:paraId="0A37501D" wp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xmlns:wp14="http://schemas.microsoft.com/office/word/2010/wordml" w:rsidR="00350A11" w:rsidP="00FF3823" w:rsidRDefault="00350A11" w14:paraId="39D14B31" wp14:textId="7777777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Attendance: </w:t>
      </w:r>
    </w:p>
    <w:p xmlns:wp14="http://schemas.microsoft.com/office/word/2010/wordml" w:rsidRPr="003E0714" w:rsidR="00350A11" w:rsidP="00FF3823" w:rsidRDefault="00350A11" w14:paraId="31501C4D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3E0714">
        <w:rPr>
          <w:rFonts w:ascii="Times" w:hAnsi="Times"/>
          <w:color w:val="000000"/>
        </w:rPr>
        <w:t>Senator John McHale</w:t>
      </w:r>
    </w:p>
    <w:p xmlns:wp14="http://schemas.microsoft.com/office/word/2010/wordml" w:rsidRPr="00CF3FF1" w:rsidR="00350A11" w:rsidP="00FF3823" w:rsidRDefault="00350A11" w14:paraId="316882AF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Rick Valentin</w:t>
      </w:r>
    </w:p>
    <w:p xmlns:wp14="http://schemas.microsoft.com/office/word/2010/wordml" w:rsidRPr="00CF3FF1" w:rsidR="00350A11" w:rsidP="00FF3823" w:rsidRDefault="00350A11" w14:paraId="176D1140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Tom Hammond</w:t>
      </w:r>
    </w:p>
    <w:p xmlns:wp14="http://schemas.microsoft.com/office/word/2010/wordml" w:rsidRPr="00CF3FF1" w:rsidR="00350A11" w:rsidP="00FF3823" w:rsidRDefault="00350A11" w14:paraId="5CAB6E02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proofErr w:type="spellStart"/>
      <w:r w:rsidRPr="00CF3FF1">
        <w:rPr>
          <w:rFonts w:ascii="Times" w:hAnsi="Times"/>
          <w:color w:val="000000"/>
        </w:rPr>
        <w:t>Nesrin</w:t>
      </w:r>
      <w:proofErr w:type="spellEnd"/>
      <w:r w:rsidRPr="00CF3FF1">
        <w:rPr>
          <w:rFonts w:ascii="Times" w:hAnsi="Times"/>
          <w:color w:val="000000"/>
        </w:rPr>
        <w:t xml:space="preserve"> </w:t>
      </w:r>
      <w:proofErr w:type="spellStart"/>
      <w:r w:rsidRPr="00CF3FF1">
        <w:rPr>
          <w:rFonts w:ascii="Times" w:hAnsi="Times"/>
          <w:color w:val="000000"/>
        </w:rPr>
        <w:t>Ozalp</w:t>
      </w:r>
      <w:proofErr w:type="spellEnd"/>
    </w:p>
    <w:p xmlns:wp14="http://schemas.microsoft.com/office/word/2010/wordml" w:rsidRPr="00CF3FF1" w:rsidR="00350A11" w:rsidP="00FF3823" w:rsidRDefault="00350A11" w14:paraId="58BEC995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Kate Sheridan</w:t>
      </w:r>
    </w:p>
    <w:p xmlns:wp14="http://schemas.microsoft.com/office/word/2010/wordml" w:rsidRPr="00CF3FF1" w:rsidR="00350A11" w:rsidP="00FF3823" w:rsidRDefault="00350A11" w14:paraId="170C1A81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Mitchell Ruffin</w:t>
      </w:r>
    </w:p>
    <w:p xmlns:wp14="http://schemas.microsoft.com/office/word/2010/wordml" w:rsidRPr="00CF3FF1" w:rsidR="00350A11" w:rsidP="00FF3823" w:rsidRDefault="00350A11" w14:paraId="547FEA96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Braden Beasley</w:t>
      </w:r>
    </w:p>
    <w:p xmlns:wp14="http://schemas.microsoft.com/office/word/2010/wordml" w:rsidRPr="00CF3FF1" w:rsidR="00350A11" w:rsidP="00FF3823" w:rsidRDefault="00350A11" w14:paraId="55A71B6A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proofErr w:type="spellStart"/>
      <w:r w:rsidRPr="00CF3FF1">
        <w:rPr>
          <w:rFonts w:ascii="Times" w:hAnsi="Times"/>
          <w:color w:val="000000"/>
        </w:rPr>
        <w:t>Saqlain</w:t>
      </w:r>
      <w:proofErr w:type="spellEnd"/>
      <w:r w:rsidRPr="00CF3FF1">
        <w:rPr>
          <w:rFonts w:ascii="Times" w:hAnsi="Times"/>
          <w:color w:val="000000"/>
        </w:rPr>
        <w:t xml:space="preserve"> Khurshid</w:t>
      </w:r>
    </w:p>
    <w:p xmlns:wp14="http://schemas.microsoft.com/office/word/2010/wordml" w:rsidRPr="00DC145A" w:rsidR="00350A11" w:rsidP="00FF3823" w:rsidRDefault="00350A11" w14:paraId="40EAD98E" wp14:textId="7777777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strike/>
          <w:color w:val="000000"/>
        </w:rPr>
      </w:pPr>
      <w:r w:rsidRPr="00DC145A">
        <w:rPr>
          <w:rFonts w:ascii="Times" w:hAnsi="Times"/>
          <w:strike/>
          <w:color w:val="000000"/>
        </w:rPr>
        <w:t>Provost Designee Sue Hildebrandt</w:t>
      </w:r>
    </w:p>
    <w:p xmlns:wp14="http://schemas.microsoft.com/office/word/2010/wordml" w:rsidR="00350A11" w:rsidP="068C4AEE" w:rsidRDefault="00350A11" w14:paraId="12B7A8F7" wp14:textId="7013E4FD">
      <w:pPr>
        <w:pStyle w:val="NormalWeb"/>
        <w:spacing w:before="0" w:beforeAutospacing="off" w:after="0" w:afterAutospacing="off" w:line="360" w:lineRule="auto"/>
        <w:rPr>
          <w:rFonts w:ascii="Times" w:hAnsi="Times"/>
          <w:color w:val="000000"/>
        </w:rPr>
      </w:pPr>
      <w:r w:rsidRPr="068C4AEE" w:rsidR="00350A11">
        <w:rPr>
          <w:rFonts w:ascii="Times" w:hAnsi="Times"/>
          <w:color w:val="000000" w:themeColor="text1" w:themeTint="FF" w:themeShade="FF"/>
        </w:rPr>
        <w:t xml:space="preserve">Absences: </w:t>
      </w:r>
      <w:r w:rsidRPr="068C4AEE" w:rsidR="12BE17BB">
        <w:rPr>
          <w:rFonts w:ascii="Times" w:hAnsi="Times"/>
          <w:color w:val="000000" w:themeColor="text1" w:themeTint="FF" w:themeShade="FF"/>
        </w:rPr>
        <w:t>1</w:t>
      </w:r>
    </w:p>
    <w:p xmlns:wp14="http://schemas.microsoft.com/office/word/2010/wordml" w:rsidR="00350A11" w:rsidP="00FF3823" w:rsidRDefault="00350A11" w14:paraId="5DAB6C7B" wp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</w:p>
    <w:p xmlns:wp14="http://schemas.microsoft.com/office/word/2010/wordml" w:rsidR="00350A11" w:rsidP="00FF3823" w:rsidRDefault="00350A11" w14:paraId="0986446D" wp14:textId="77777777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Public Speakers:</w:t>
      </w:r>
    </w:p>
    <w:p xmlns:wp14="http://schemas.microsoft.com/office/word/2010/wordml" w:rsidR="00350A11" w:rsidP="00FF3823" w:rsidRDefault="00DC145A" w14:paraId="01568FD0" wp14:textId="7777777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 speaker</w:t>
      </w:r>
    </w:p>
    <w:p xmlns:wp14="http://schemas.microsoft.com/office/word/2010/wordml" w:rsidR="00350A11" w:rsidP="00FF3823" w:rsidRDefault="00350A11" w14:paraId="02EB378F" wp14:textId="77777777">
      <w:pPr>
        <w:spacing w:line="360" w:lineRule="auto"/>
        <w:rPr>
          <w:rFonts w:ascii="Times New Roman" w:hAnsi="Times New Roman" w:cs="Times New Roman"/>
        </w:rPr>
      </w:pPr>
    </w:p>
    <w:p xmlns:wp14="http://schemas.microsoft.com/office/word/2010/wordml" w:rsidR="00350A11" w:rsidP="00FF3823" w:rsidRDefault="00350A11" w14:paraId="7426638A" wp14:textId="7777777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Approval of </w:t>
      </w:r>
      <w:r w:rsidR="00EC78B6">
        <w:rPr>
          <w:rFonts w:ascii="Times New Roman" w:hAnsi="Times New Roman" w:cs="Times New Roman"/>
          <w:b/>
          <w:bCs/>
        </w:rPr>
        <w:t>9/11/2024</w:t>
      </w:r>
      <w:r>
        <w:rPr>
          <w:rFonts w:ascii="Times New Roman" w:hAnsi="Times New Roman" w:cs="Times New Roman"/>
          <w:b/>
          <w:bCs/>
        </w:rPr>
        <w:t xml:space="preserve"> minutes:</w:t>
      </w:r>
    </w:p>
    <w:p xmlns:wp14="http://schemas.microsoft.com/office/word/2010/wordml" w:rsidR="00350A11" w:rsidP="00EC78B6" w:rsidRDefault="00EC78B6" w14:paraId="36991518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FA71D7">
        <w:rPr>
          <w:rFonts w:ascii="Times New Roman" w:hAnsi="Times New Roman" w:cs="Times New Roman"/>
        </w:rPr>
        <w:t>Hammond</w:t>
      </w:r>
    </w:p>
    <w:p xmlns:wp14="http://schemas.microsoft.com/office/word/2010/wordml" w:rsidR="00EC78B6" w:rsidP="00EC78B6" w:rsidRDefault="00EC78B6" w14:paraId="2CCF0E42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proofErr w:type="spellStart"/>
      <w:r w:rsidR="00FA71D7">
        <w:rPr>
          <w:rFonts w:ascii="Times New Roman" w:hAnsi="Times New Roman" w:cs="Times New Roman"/>
        </w:rPr>
        <w:t>Ozalp</w:t>
      </w:r>
      <w:proofErr w:type="spellEnd"/>
    </w:p>
    <w:p xmlns:wp14="http://schemas.microsoft.com/office/word/2010/wordml" w:rsidR="006B1673" w:rsidP="00EC78B6" w:rsidRDefault="006B1673" w14:paraId="789F941C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</w:t>
      </w:r>
    </w:p>
    <w:p xmlns:wp14="http://schemas.microsoft.com/office/word/2010/wordml" w:rsidR="00FA71D7" w:rsidP="00EC78B6" w:rsidRDefault="00FA71D7" w14:paraId="6A05A809" wp14:textId="77777777">
      <w:pPr>
        <w:spacing w:line="360" w:lineRule="auto"/>
        <w:rPr>
          <w:rFonts w:ascii="Times New Roman" w:hAnsi="Times New Roman" w:cs="Times New Roman"/>
        </w:rPr>
      </w:pPr>
    </w:p>
    <w:p xmlns:wp14="http://schemas.microsoft.com/office/word/2010/wordml" w:rsidRPr="00FA71D7" w:rsidR="00FA71D7" w:rsidP="00EC78B6" w:rsidRDefault="00FA71D7" w14:paraId="27950B58" wp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FA71D7">
        <w:rPr>
          <w:rFonts w:ascii="Times New Roman" w:hAnsi="Times New Roman" w:cs="Times New Roman"/>
          <w:b/>
          <w:bCs/>
        </w:rPr>
        <w:t>Chairperson Remarks:</w:t>
      </w:r>
    </w:p>
    <w:p xmlns:wp14="http://schemas.microsoft.com/office/word/2010/wordml" w:rsidR="00FA71D7" w:rsidP="00FA71D7" w:rsidRDefault="00FA71D7" w14:paraId="16A4641B" wp14:textId="777777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Nursing Bylaws revision soon</w:t>
      </w:r>
    </w:p>
    <w:p xmlns:wp14="http://schemas.microsoft.com/office/word/2010/wordml" w:rsidRPr="00FA71D7" w:rsidR="00FA71D7" w:rsidP="00FA71D7" w:rsidRDefault="00FA71D7" w14:paraId="2D13E511" wp14:textId="77777777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to be sent over for the meeting on the 23</w:t>
      </w:r>
      <w:r w:rsidRPr="00FA71D7">
        <w:rPr>
          <w:rFonts w:ascii="Times New Roman" w:hAnsi="Times New Roman" w:cs="Times New Roman"/>
          <w:vertAlign w:val="superscript"/>
        </w:rPr>
        <w:t>rd</w:t>
      </w:r>
    </w:p>
    <w:p xmlns:wp14="http://schemas.microsoft.com/office/word/2010/wordml" w:rsidR="00350A11" w:rsidP="00FF3823" w:rsidRDefault="00350A11" w14:paraId="5A39BBE3" wp14:textId="77777777">
      <w:pPr>
        <w:spacing w:line="360" w:lineRule="auto"/>
        <w:rPr>
          <w:rFonts w:ascii="Times New Roman" w:hAnsi="Times New Roman" w:cs="Times New Roman"/>
        </w:rPr>
      </w:pPr>
    </w:p>
    <w:p xmlns:wp14="http://schemas.microsoft.com/office/word/2010/wordml" w:rsidR="00350A11" w:rsidP="00FF3823" w:rsidRDefault="00350A11" w14:paraId="4F16FDF9" wp14:textId="7777777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Agenda:</w:t>
      </w:r>
    </w:p>
    <w:p xmlns:wp14="http://schemas.microsoft.com/office/word/2010/wordml" w:rsidR="00FF3823" w:rsidP="00FF3823" w:rsidRDefault="00FF3823" w14:paraId="5671E81F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</w:rPr>
        <w:t xml:space="preserve">Review </w:t>
      </w:r>
      <w:hyperlink w:tgtFrame="_blank" w:history="1" r:id="rId5">
        <w:r>
          <w:rPr>
            <w:rStyle w:val="normaltextrun"/>
            <w:color w:val="0000FF"/>
            <w:u w:val="single"/>
          </w:rPr>
          <w:t>College of Engineering</w:t>
        </w:r>
        <w:r>
          <w:rPr>
            <w:rStyle w:val="normaltextrun"/>
            <w:color w:val="0000FF"/>
            <w:u w:val="single"/>
          </w:rPr>
          <w:t xml:space="preserve"> </w:t>
        </w:r>
        <w:r>
          <w:rPr>
            <w:rStyle w:val="normaltextrun"/>
            <w:color w:val="0000FF"/>
            <w:u w:val="single"/>
          </w:rPr>
          <w:t>Bylaws</w:t>
        </w:r>
      </w:hyperlink>
      <w:r>
        <w:rPr>
          <w:rStyle w:val="eop"/>
        </w:rPr>
        <w:t> </w:t>
      </w:r>
    </w:p>
    <w:p xmlns:wp14="http://schemas.microsoft.com/office/word/2010/wordml" w:rsidR="00FF3823" w:rsidP="00FF3823" w:rsidRDefault="001D0E93" w14:paraId="38DE99AE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Hammond: Altering 7.4 and 7.5 </w:t>
      </w:r>
      <w:r w:rsidR="006B1673">
        <w:t xml:space="preserve">headings </w:t>
      </w:r>
      <w:r>
        <w:t>to include Executive Committees along with Search Committees for given positions</w:t>
      </w:r>
    </w:p>
    <w:p xmlns:wp14="http://schemas.microsoft.com/office/word/2010/wordml" w:rsidR="006B1673" w:rsidP="00FF3823" w:rsidRDefault="003E0714" w14:paraId="4850734E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Hammond: correcting a copy/paste error of excluding CEG Associate Dean in 7.5</w:t>
      </w:r>
    </w:p>
    <w:p xmlns:wp14="http://schemas.microsoft.com/office/word/2010/wordml" w:rsidR="003E0714" w:rsidP="00FF3823" w:rsidRDefault="003E0714" w14:paraId="5A33B2C1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Correcting working in 2.6 and 1.7</w:t>
      </w:r>
    </w:p>
    <w:p xmlns:wp14="http://schemas.microsoft.com/office/word/2010/wordml" w:rsidR="00813295" w:rsidP="00813295" w:rsidRDefault="003E0714" w14:paraId="344CF36E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Valentin: Striking the first line in Article 7 as it was unnecessary</w:t>
      </w:r>
    </w:p>
    <w:p xmlns:wp14="http://schemas.microsoft.com/office/word/2010/wordml" w:rsidR="00813295" w:rsidP="0055712C" w:rsidRDefault="00813295" w14:paraId="6528FE16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>Motion to pass amendments</w:t>
      </w:r>
    </w:p>
    <w:p xmlns:wp14="http://schemas.microsoft.com/office/word/2010/wordml" w:rsidR="003E0714" w:rsidP="0055712C" w:rsidRDefault="003E0714" w14:paraId="75656093" wp14:textId="77777777">
      <w:pPr>
        <w:pStyle w:val="paragraph"/>
        <w:spacing w:before="0" w:beforeAutospacing="0" w:after="0" w:afterAutospacing="0" w:line="360" w:lineRule="auto"/>
        <w:ind w:firstLine="720"/>
        <w:textAlignment w:val="baseline"/>
      </w:pPr>
      <w:r>
        <w:t xml:space="preserve">Motion: </w:t>
      </w:r>
      <w:proofErr w:type="spellStart"/>
      <w:r>
        <w:t>Ozalp</w:t>
      </w:r>
      <w:proofErr w:type="spellEnd"/>
    </w:p>
    <w:p xmlns:wp14="http://schemas.microsoft.com/office/word/2010/wordml" w:rsidR="003E0714" w:rsidP="0055712C" w:rsidRDefault="003E0714" w14:paraId="1B6C8CF6" wp14:textId="77777777">
      <w:pPr>
        <w:pStyle w:val="paragraph"/>
        <w:spacing w:before="0" w:beforeAutospacing="0" w:after="0" w:afterAutospacing="0" w:line="360" w:lineRule="auto"/>
        <w:ind w:firstLine="720"/>
        <w:textAlignment w:val="baseline"/>
      </w:pPr>
      <w:r>
        <w:t>Second: Ruffin</w:t>
      </w:r>
    </w:p>
    <w:p xmlns:wp14="http://schemas.microsoft.com/office/word/2010/wordml" w:rsidR="003E0714" w:rsidP="0055712C" w:rsidRDefault="003E0714" w14:paraId="479BFB93" wp14:textId="77777777">
      <w:pPr>
        <w:pStyle w:val="paragraph"/>
        <w:spacing w:before="0" w:beforeAutospacing="0" w:after="0" w:afterAutospacing="0" w:line="360" w:lineRule="auto"/>
        <w:ind w:firstLine="720"/>
        <w:textAlignment w:val="baseline"/>
      </w:pPr>
      <w:r>
        <w:t>Amendments passed</w:t>
      </w:r>
    </w:p>
    <w:p xmlns:wp14="http://schemas.microsoft.com/office/word/2010/wordml" w:rsidR="0055712C" w:rsidP="0055712C" w:rsidRDefault="0055712C" w14:paraId="41C8F396" wp14:textId="77777777">
      <w:pPr>
        <w:pStyle w:val="paragraph"/>
        <w:spacing w:before="0" w:beforeAutospacing="0" w:after="0" w:afterAutospacing="0" w:line="360" w:lineRule="auto"/>
        <w:textAlignment w:val="baseline"/>
      </w:pPr>
    </w:p>
    <w:p xmlns:wp14="http://schemas.microsoft.com/office/word/2010/wordml" w:rsidR="00FF3823" w:rsidP="00FF3823" w:rsidRDefault="00FF3823" w14:paraId="5CEA4C9B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</w:rPr>
        <w:t xml:space="preserve">SAR #0030: Public Comment Time Frame for Int. and Ext. Committees: </w:t>
      </w:r>
      <w:hyperlink w:tgtFrame="_blank" w:history="1" r:id="rId6">
        <w:r>
          <w:rPr>
            <w:rStyle w:val="normaltextrun"/>
            <w:color w:val="0000FF"/>
            <w:u w:val="single"/>
          </w:rPr>
          <w:t xml:space="preserve">Academic </w:t>
        </w:r>
        <w:r>
          <w:rPr>
            <w:rStyle w:val="normaltextrun"/>
            <w:color w:val="0000FF"/>
            <w:u w:val="single"/>
          </w:rPr>
          <w:t>S</w:t>
        </w:r>
        <w:r>
          <w:rPr>
            <w:rStyle w:val="normaltextrun"/>
            <w:color w:val="0000FF"/>
            <w:u w:val="single"/>
          </w:rPr>
          <w:t>enate Bylaws Article 6.6</w:t>
        </w:r>
      </w:hyperlink>
      <w:r>
        <w:rPr>
          <w:rStyle w:val="eop"/>
        </w:rPr>
        <w:t> </w:t>
      </w:r>
    </w:p>
    <w:p xmlns:wp14="http://schemas.microsoft.com/office/word/2010/wordml" w:rsidR="00FF3823" w:rsidP="00FF3823" w:rsidRDefault="00BF3C64" w14:paraId="4E4F6296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Amount of time for public comment is not specified</w:t>
      </w:r>
    </w:p>
    <w:p xmlns:wp14="http://schemas.microsoft.com/office/word/2010/wordml" w:rsidR="00BF3C64" w:rsidP="00FF3823" w:rsidRDefault="00BF3C64" w14:paraId="076EDA69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Valentin: Additional </w:t>
      </w:r>
      <w:r w:rsidR="00EA56AF">
        <w:t>article</w:t>
      </w:r>
      <w:r>
        <w:t xml:space="preserve"> to </w:t>
      </w:r>
      <w:r w:rsidR="00EA56AF">
        <w:t>propose</w:t>
      </w:r>
      <w:r>
        <w:t xml:space="preserve"> 10</w:t>
      </w:r>
      <w:r w:rsidR="002E4187">
        <w:t>% of committee time</w:t>
      </w:r>
      <w:r>
        <w:t xml:space="preserve"> for public speaking, with 2 minutes per speaker</w:t>
      </w:r>
      <w:r w:rsidR="00EA56AF">
        <w:t xml:space="preserve"> for all committees</w:t>
      </w:r>
      <w:r w:rsidR="002E4187">
        <w:t xml:space="preserve">. </w:t>
      </w:r>
      <w:r w:rsidR="00EA56AF">
        <w:t>Sign-in sheet would be present for speakers to request opportunity. If time limit is exceeded, any remaining speakers would be able to speak in the following meeting</w:t>
      </w:r>
      <w:r w:rsidR="00A93B44">
        <w:t xml:space="preserve"> (proposed Article VI, section 6.6T)</w:t>
      </w:r>
    </w:p>
    <w:p xmlns:wp14="http://schemas.microsoft.com/office/word/2010/wordml" w:rsidR="00EA56AF" w:rsidP="00FF3823" w:rsidRDefault="001F45CA" w14:paraId="0310761C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McHale and Valentin: </w:t>
      </w:r>
      <w:r w:rsidR="002E4187">
        <w:t>Discussion over the viability of requests ahead of the start of the meeting and whether to add something related into the new article</w:t>
      </w:r>
    </w:p>
    <w:p xmlns:wp14="http://schemas.microsoft.com/office/word/2010/wordml" w:rsidR="001F45CA" w:rsidP="00566EEA" w:rsidRDefault="002E4187" w14:paraId="2AF62788" wp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Decision to not include an advanced request process to emulate the Academic Senate process</w:t>
      </w:r>
    </w:p>
    <w:p xmlns:wp14="http://schemas.microsoft.com/office/word/2010/wordml" w:rsidR="00FF3823" w:rsidP="00FF3823" w:rsidRDefault="00A93B44" w14:paraId="5913E53D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Valentin: to change reference to public comment procedure to reference Article VI, section 6.6T instead of Article V, section 4. </w:t>
      </w:r>
    </w:p>
    <w:p xmlns:wp14="http://schemas.microsoft.com/office/word/2010/wordml" w:rsidR="00566EEA" w:rsidP="00566EEA" w:rsidRDefault="00566EEA" w14:paraId="781977CA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>Motion to approve 6.6T and its reference in Appendix 11.B</w:t>
      </w:r>
    </w:p>
    <w:p xmlns:wp14="http://schemas.microsoft.com/office/word/2010/wordml" w:rsidR="00566EEA" w:rsidP="00566EEA" w:rsidRDefault="00566EEA" w14:paraId="5E52170A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ab/>
      </w:r>
      <w:r>
        <w:t>Motion: McHale</w:t>
      </w:r>
    </w:p>
    <w:p xmlns:wp14="http://schemas.microsoft.com/office/word/2010/wordml" w:rsidR="00566EEA" w:rsidP="00566EEA" w:rsidRDefault="00566EEA" w14:paraId="70B3219C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ab/>
      </w:r>
      <w:r>
        <w:t>Second: Sheridan</w:t>
      </w:r>
    </w:p>
    <w:p xmlns:wp14="http://schemas.microsoft.com/office/word/2010/wordml" w:rsidR="00583E3F" w:rsidP="00583E3F" w:rsidRDefault="00566EEA" w14:paraId="303B4AC5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ab/>
      </w:r>
      <w:r>
        <w:t>Passed</w:t>
      </w:r>
    </w:p>
    <w:p xmlns:wp14="http://schemas.microsoft.com/office/word/2010/wordml" w:rsidR="0055712C" w:rsidP="00583E3F" w:rsidRDefault="0055712C" w14:paraId="72A3D3EC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xmlns:wp14="http://schemas.microsoft.com/office/word/2010/wordml" w:rsidR="00566EEA" w:rsidP="00566EEA" w:rsidRDefault="00583E3F" w14:paraId="4150CB69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 xml:space="preserve">SAR #0107: Consider Editing Internal Committee Bylaws to Accommodate new Engineering senator: </w:t>
      </w:r>
      <w:hyperlink w:tgtFrame="_blank" w:history="1" r:id="rId7">
        <w:r>
          <w:rPr>
            <w:rStyle w:val="normaltextrun"/>
            <w:color w:val="0000FF"/>
            <w:u w:val="single"/>
          </w:rPr>
          <w:t>Academic Senate Bylaws - Ap</w:t>
        </w:r>
        <w:r>
          <w:rPr>
            <w:rStyle w:val="normaltextrun"/>
            <w:color w:val="0000FF"/>
            <w:u w:val="single"/>
          </w:rPr>
          <w:t>p</w:t>
        </w:r>
        <w:r>
          <w:rPr>
            <w:rStyle w:val="normaltextrun"/>
            <w:color w:val="0000FF"/>
            <w:u w:val="single"/>
          </w:rPr>
          <w:t>endix II.B</w:t>
        </w:r>
      </w:hyperlink>
      <w:r>
        <w:rPr>
          <w:rStyle w:val="eop"/>
        </w:rPr>
        <w:t> </w:t>
      </w:r>
    </w:p>
    <w:p xmlns:wp14="http://schemas.microsoft.com/office/word/2010/wordml" w:rsidR="00566EEA" w:rsidP="00566EEA" w:rsidRDefault="00566EEA" w14:paraId="430C0A31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Valentin: Updating member of faculty caucus from 32 to 33 voting, as well as 26 to 30 tenured voting with the new addition of the CEG senator</w:t>
      </w:r>
    </w:p>
    <w:p xmlns:wp14="http://schemas.microsoft.com/office/word/2010/wordml" w:rsidR="00566EEA" w:rsidP="006565A0" w:rsidRDefault="006565A0" w14:paraId="10FB05D7" wp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Adding additional faculty seat to Faculty Affairs Committee</w:t>
      </w:r>
      <w:r w:rsidR="00583E3F">
        <w:t xml:space="preserve"> from 3 to 4</w:t>
      </w:r>
    </w:p>
    <w:p xmlns:wp14="http://schemas.microsoft.com/office/word/2010/wordml" w:rsidR="006565A0" w:rsidP="006565A0" w:rsidRDefault="006565A0" w14:paraId="70E2D0BA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Valentin: Altering Article II to change voting membership from 29 to 30</w:t>
      </w:r>
    </w:p>
    <w:p xmlns:wp14="http://schemas.microsoft.com/office/word/2010/wordml" w:rsidR="0055712C" w:rsidP="0055712C" w:rsidRDefault="0055712C" w14:paraId="4B6FE2F6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>Motion to approve changes</w:t>
      </w:r>
    </w:p>
    <w:p xmlns:wp14="http://schemas.microsoft.com/office/word/2010/wordml" w:rsidR="006565A0" w:rsidP="006565A0" w:rsidRDefault="006565A0" w14:paraId="5F0506F8" wp14:textId="77777777">
      <w:pPr>
        <w:pStyle w:val="paragraph"/>
        <w:spacing w:before="0" w:beforeAutospacing="0" w:after="0" w:afterAutospacing="0" w:line="360" w:lineRule="auto"/>
        <w:ind w:firstLine="720"/>
        <w:textAlignment w:val="baseline"/>
      </w:pPr>
      <w:r>
        <w:t>Motion: McHale</w:t>
      </w:r>
    </w:p>
    <w:p xmlns:wp14="http://schemas.microsoft.com/office/word/2010/wordml" w:rsidR="006565A0" w:rsidP="006565A0" w:rsidRDefault="006565A0" w14:paraId="0C40F209" wp14:textId="77777777">
      <w:pPr>
        <w:pStyle w:val="paragraph"/>
        <w:spacing w:before="0" w:beforeAutospacing="0" w:after="0" w:afterAutospacing="0" w:line="360" w:lineRule="auto"/>
        <w:ind w:firstLine="720"/>
        <w:textAlignment w:val="baseline"/>
      </w:pPr>
      <w:r>
        <w:t xml:space="preserve">Second: </w:t>
      </w:r>
      <w:proofErr w:type="spellStart"/>
      <w:r>
        <w:t>Ozalp</w:t>
      </w:r>
      <w:proofErr w:type="spellEnd"/>
    </w:p>
    <w:p xmlns:wp14="http://schemas.microsoft.com/office/word/2010/wordml" w:rsidR="006565A0" w:rsidP="006565A0" w:rsidRDefault="006565A0" w14:paraId="4878B3AA" wp14:textId="77777777">
      <w:pPr>
        <w:pStyle w:val="paragraph"/>
        <w:spacing w:before="0" w:beforeAutospacing="0" w:after="0" w:afterAutospacing="0" w:line="360" w:lineRule="auto"/>
        <w:ind w:firstLine="720"/>
        <w:textAlignment w:val="baseline"/>
      </w:pPr>
      <w:r>
        <w:t>Passed</w:t>
      </w:r>
    </w:p>
    <w:p xmlns:wp14="http://schemas.microsoft.com/office/word/2010/wordml" w:rsidR="0055712C" w:rsidP="0055712C" w:rsidRDefault="0055712C" w14:paraId="0D0B940D" wp14:textId="77777777">
      <w:pPr>
        <w:pStyle w:val="paragraph"/>
        <w:spacing w:before="0" w:beforeAutospacing="0" w:after="0" w:afterAutospacing="0" w:line="360" w:lineRule="auto"/>
        <w:textAlignment w:val="baseline"/>
      </w:pPr>
    </w:p>
    <w:p xmlns:wp14="http://schemas.microsoft.com/office/word/2010/wordml" w:rsidR="00583E3F" w:rsidP="00583E3F" w:rsidRDefault="00583E3F" w14:paraId="07507D1E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 xml:space="preserve">SAR #0031: </w:t>
      </w:r>
      <w:hyperlink w:tgtFrame="_blank" w:history="1" r:id="rId8">
        <w:r>
          <w:rPr>
            <w:rStyle w:val="normaltextrun"/>
            <w:color w:val="0000FF"/>
            <w:u w:val="single"/>
          </w:rPr>
          <w:t>Notes A</w:t>
        </w:r>
        <w:r>
          <w:rPr>
            <w:rStyle w:val="normaltextrun"/>
            <w:color w:val="0000FF"/>
            <w:u w:val="single"/>
          </w:rPr>
          <w:t>c</w:t>
        </w:r>
        <w:r>
          <w:rPr>
            <w:rStyle w:val="normaltextrun"/>
            <w:color w:val="0000FF"/>
            <w:u w:val="single"/>
          </w:rPr>
          <w:t>ademic Facilities Report on Charges.docx</w:t>
        </w:r>
      </w:hyperlink>
      <w:r>
        <w:rPr>
          <w:rStyle w:val="eop"/>
        </w:rPr>
        <w:t> </w:t>
      </w:r>
    </w:p>
    <w:p xmlns:wp14="http://schemas.microsoft.com/office/word/2010/wordml" w:rsidRPr="003A1ECF" w:rsidR="006565A0" w:rsidP="00583E3F" w:rsidRDefault="00583E3F" w14:paraId="79F26AEC" wp14:textId="77777777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t xml:space="preserve">Valentin: </w:t>
      </w:r>
      <w:r w:rsidR="003A1ECF">
        <w:rPr>
          <w:rStyle w:val="normaltextrun"/>
          <w:rFonts w:ascii="Cambria" w:hAnsi="Cambria"/>
          <w:color w:val="000000"/>
          <w:shd w:val="clear" w:color="auto" w:fill="FFFFFF"/>
        </w:rPr>
        <w:t>Should the Administrative Affairs and Budget and Planning and Finance Committees both review the Academic Facilities Report?</w:t>
      </w:r>
      <w:r w:rsidR="003A1ECF">
        <w:rPr>
          <w:rStyle w:val="eop"/>
          <w:rFonts w:ascii="Cambria" w:hAnsi="Cambria"/>
          <w:color w:val="000000"/>
          <w:shd w:val="clear" w:color="auto" w:fill="FFFFFF"/>
        </w:rPr>
        <w:t> </w:t>
      </w:r>
    </w:p>
    <w:p xmlns:wp14="http://schemas.microsoft.com/office/word/2010/wordml" w:rsidR="003A1ECF" w:rsidP="003A1ECF" w:rsidRDefault="003916CC" w14:paraId="618E4494" wp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Came up from Exec to ask why it was assigned to both and why not to just one</w:t>
      </w:r>
    </w:p>
    <w:p xmlns:wp14="http://schemas.microsoft.com/office/word/2010/wordml" w:rsidR="003916CC" w:rsidP="00404A43" w:rsidRDefault="003916CC" w14:paraId="3F762C4E" wp14:textId="77777777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Need to clarify without </w:t>
      </w:r>
      <w:r w:rsidR="00404A43">
        <w:t xml:space="preserve">Rules Committee </w:t>
      </w:r>
      <w:r>
        <w:t>making a decision</w:t>
      </w:r>
    </w:p>
    <w:p xmlns:wp14="http://schemas.microsoft.com/office/word/2010/wordml" w:rsidR="003916CC" w:rsidP="003916CC" w:rsidRDefault="003916CC" w14:paraId="63142989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>Motion to send it back to exec to clarify</w:t>
      </w:r>
    </w:p>
    <w:p xmlns:wp14="http://schemas.microsoft.com/office/word/2010/wordml" w:rsidR="003916CC" w:rsidP="003916CC" w:rsidRDefault="003916CC" w14:paraId="642C967C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>Motion: Sheridan</w:t>
      </w:r>
    </w:p>
    <w:p xmlns:wp14="http://schemas.microsoft.com/office/word/2010/wordml" w:rsidR="003916CC" w:rsidP="003916CC" w:rsidRDefault="003916CC" w14:paraId="058C96F3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>Second: McHale</w:t>
      </w:r>
    </w:p>
    <w:p xmlns:wp14="http://schemas.microsoft.com/office/word/2010/wordml" w:rsidR="003916CC" w:rsidP="003916CC" w:rsidRDefault="003916CC" w14:paraId="5E436484" wp14:textId="77777777">
      <w:pPr>
        <w:pStyle w:val="paragraph"/>
        <w:spacing w:before="0" w:beforeAutospacing="0" w:after="0" w:afterAutospacing="0" w:line="360" w:lineRule="auto"/>
        <w:textAlignment w:val="baseline"/>
      </w:pPr>
      <w:r>
        <w:t>Passed</w:t>
      </w:r>
    </w:p>
    <w:p xmlns:wp14="http://schemas.microsoft.com/office/word/2010/wordml" w:rsidRPr="00FF3823" w:rsidR="00AF1267" w:rsidP="00AF1267" w:rsidRDefault="00AF1267" w14:paraId="0E27B00A" wp14:textId="77777777">
      <w:pPr>
        <w:pStyle w:val="paragraph"/>
        <w:spacing w:before="0" w:beforeAutospacing="0" w:after="0" w:afterAutospacing="0" w:line="360" w:lineRule="auto"/>
        <w:textAlignment w:val="baseline"/>
      </w:pPr>
    </w:p>
    <w:p xmlns:wp14="http://schemas.microsoft.com/office/word/2010/wordml" w:rsidR="00350A11" w:rsidP="00FF3823" w:rsidRDefault="00350A11" w14:paraId="711AF3ED" wp14:textId="77777777">
      <w:pPr>
        <w:spacing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Adjournment:</w:t>
      </w:r>
    </w:p>
    <w:p xmlns:wp14="http://schemas.microsoft.com/office/word/2010/wordml" w:rsidR="00350A11" w:rsidP="00FF3823" w:rsidRDefault="00350A11" w14:paraId="5333F6C2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3916CC">
        <w:rPr>
          <w:rFonts w:ascii="Times New Roman" w:hAnsi="Times New Roman" w:cs="Times New Roman"/>
        </w:rPr>
        <w:t>Sheridan</w:t>
      </w:r>
    </w:p>
    <w:p xmlns:wp14="http://schemas.microsoft.com/office/word/2010/wordml" w:rsidR="00350A11" w:rsidP="00FF3823" w:rsidRDefault="00350A11" w14:paraId="7911336B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3916CC">
        <w:rPr>
          <w:rFonts w:ascii="Times New Roman" w:hAnsi="Times New Roman" w:cs="Times New Roman"/>
        </w:rPr>
        <w:t>Ruffin</w:t>
      </w:r>
    </w:p>
    <w:p xmlns:wp14="http://schemas.microsoft.com/office/word/2010/wordml" w:rsidRPr="005C18FB" w:rsidR="00350A11" w:rsidP="00FF3823" w:rsidRDefault="00350A11" w14:paraId="6BDA94E5" wp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3916CC">
        <w:rPr>
          <w:rFonts w:ascii="Times New Roman" w:hAnsi="Times New Roman" w:cs="Times New Roman"/>
        </w:rPr>
        <w:t>6:49</w:t>
      </w:r>
    </w:p>
    <w:p xmlns:wp14="http://schemas.microsoft.com/office/word/2010/wordml" w:rsidR="00350A11" w:rsidP="00FF3823" w:rsidRDefault="00350A11" w14:paraId="60061E4C" wp14:textId="77777777">
      <w:pPr>
        <w:spacing w:line="360" w:lineRule="auto"/>
      </w:pPr>
    </w:p>
    <w:sectPr w:rsidR="00350A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55B"/>
    <w:multiLevelType w:val="hybridMultilevel"/>
    <w:tmpl w:val="499AFF58"/>
    <w:lvl w:ilvl="0" w:tplc="421CC23E">
      <w:numFmt w:val="bullet"/>
      <w:lvlText w:val="-"/>
      <w:lvlJc w:val="left"/>
      <w:pPr>
        <w:ind w:left="720" w:hanging="360"/>
      </w:pPr>
      <w:rPr>
        <w:rFonts w:hint="default" w:ascii="Times" w:hAnsi="Times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063B4C"/>
    <w:multiLevelType w:val="multilevel"/>
    <w:tmpl w:val="97087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36B52"/>
    <w:multiLevelType w:val="multilevel"/>
    <w:tmpl w:val="AA32D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92338"/>
    <w:multiLevelType w:val="hybridMultilevel"/>
    <w:tmpl w:val="93B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BC54C0"/>
    <w:multiLevelType w:val="multilevel"/>
    <w:tmpl w:val="3A34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E7DDD"/>
    <w:multiLevelType w:val="multilevel"/>
    <w:tmpl w:val="55CA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182527">
    <w:abstractNumId w:val="3"/>
  </w:num>
  <w:num w:numId="2" w16cid:durableId="807010584">
    <w:abstractNumId w:val="0"/>
  </w:num>
  <w:num w:numId="3" w16cid:durableId="1774740706">
    <w:abstractNumId w:val="4"/>
  </w:num>
  <w:num w:numId="4" w16cid:durableId="270746880">
    <w:abstractNumId w:val="5"/>
  </w:num>
  <w:num w:numId="5" w16cid:durableId="530267282">
    <w:abstractNumId w:val="2"/>
  </w:num>
  <w:num w:numId="6" w16cid:durableId="203811317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1"/>
    <w:rsid w:val="001D0E93"/>
    <w:rsid w:val="001F45CA"/>
    <w:rsid w:val="002E4187"/>
    <w:rsid w:val="00350A11"/>
    <w:rsid w:val="003916CC"/>
    <w:rsid w:val="003A1ECF"/>
    <w:rsid w:val="003E0714"/>
    <w:rsid w:val="00404A43"/>
    <w:rsid w:val="0055712C"/>
    <w:rsid w:val="00566EEA"/>
    <w:rsid w:val="00583E3F"/>
    <w:rsid w:val="006565A0"/>
    <w:rsid w:val="006B1673"/>
    <w:rsid w:val="00813295"/>
    <w:rsid w:val="00A93B44"/>
    <w:rsid w:val="00AF1267"/>
    <w:rsid w:val="00BF3C64"/>
    <w:rsid w:val="00CB0AA7"/>
    <w:rsid w:val="00D5381E"/>
    <w:rsid w:val="00DC145A"/>
    <w:rsid w:val="00EA56AF"/>
    <w:rsid w:val="00EC78B6"/>
    <w:rsid w:val="00FA71D7"/>
    <w:rsid w:val="00FF3823"/>
    <w:rsid w:val="068C4AEE"/>
    <w:rsid w:val="12B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E6FCA"/>
  <w15:chartTrackingRefBased/>
  <w15:docId w15:val="{CF07F406-451F-E84C-8760-CF65468BBB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A1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A1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50A11"/>
    <w:pPr>
      <w:ind w:left="720"/>
      <w:contextualSpacing/>
    </w:pPr>
  </w:style>
  <w:style w:type="paragraph" w:styleId="paragraph" w:customStyle="1">
    <w:name w:val="paragraph"/>
    <w:basedOn w:val="Normal"/>
    <w:rsid w:val="00FF3823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FF3823"/>
  </w:style>
  <w:style w:type="character" w:styleId="eop" w:customStyle="1">
    <w:name w:val="eop"/>
    <w:basedOn w:val="DefaultParagraphFont"/>
    <w:rsid w:val="00FF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llinoisstateuniversity.sharepoint.com/:w:/s/RulesCommittee/EcxabuEe5F5Ov-84by1_yDkBHY8WEb4zKHelc3HW8EBiAw?e=XJoCff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s://illinoisstateuniversity.sharepoint.com/:f:/s/RulesCommittee/ErmfL-I04PpBmk-UnmRHdIwBNQEJ-WomAe6ZF6KZiFJQlw?e=VaSANh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illinoisstateuniversity.sharepoint.com/:w:/s/RulesCommittee/EQontTh6Jg5PraAewm-sG1kBumk8ISB07jpMVMz93Tb7RQ?e=nCbCIq" TargetMode="External" Id="rId6" /><Relationship Type="http://schemas.openxmlformats.org/officeDocument/2006/relationships/customXml" Target="../customXml/item1.xml" Id="rId11" /><Relationship Type="http://schemas.openxmlformats.org/officeDocument/2006/relationships/hyperlink" Target="https://illinoisstateuniversity.sharepoint.com/:w:/s/RulesCommittee/ESwhB6vzrYxOvz3M3SAARSMBX1yU5cKzqUreUdwnifxGCg?e=Ua3niD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11AF-CBDD-4B73-AFD7-C4E3C2BF540F}"/>
</file>

<file path=customXml/itemProps2.xml><?xml version="1.0" encoding="utf-8"?>
<ds:datastoreItem xmlns:ds="http://schemas.openxmlformats.org/officeDocument/2006/customXml" ds:itemID="{FF995355-E4E2-4549-BDE8-EF5817E4CA99}"/>
</file>

<file path=customXml/itemProps3.xml><?xml version="1.0" encoding="utf-8"?>
<ds:datastoreItem xmlns:ds="http://schemas.openxmlformats.org/officeDocument/2006/customXml" ds:itemID="{97D63888-0994-4F64-AF93-A74BF4A89E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Ruffin</dc:creator>
  <cp:keywords/>
  <dc:description/>
  <cp:lastModifiedBy>Valentin, Rick</cp:lastModifiedBy>
  <cp:revision>25</cp:revision>
  <dcterms:created xsi:type="dcterms:W3CDTF">2024-09-25T19:25:00Z</dcterms:created>
  <dcterms:modified xsi:type="dcterms:W3CDTF">2024-10-16T20:22:34Z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