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Administrative Affairs and Budget Committee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3.26.25 Minutes, Meeting No. 9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March 26, 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6:00 pm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Call to Order: </w:t>
      </w:r>
      <w:r w:rsidDel="00000000" w:rsidR="00000000" w:rsidRPr="00000000">
        <w:rPr>
          <w:rtl w:val="0"/>
        </w:rPr>
        <w:t xml:space="preserve"> 6:04 pm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Present:</w:t>
      </w:r>
      <w:r w:rsidDel="00000000" w:rsidR="00000000" w:rsidRPr="00000000">
        <w:rPr>
          <w:rtl w:val="0"/>
        </w:rPr>
        <w:t xml:space="preserve"> Cline, Elkins, Woolever, Yost, Lucey, Susami, Schmeiser, Torry, Palmer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Absent:</w:t>
      </w:r>
      <w:r w:rsidDel="00000000" w:rsidR="00000000" w:rsidRPr="00000000">
        <w:rPr>
          <w:rtl w:val="0"/>
        </w:rPr>
        <w:t xml:space="preserve"> None 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Public Comment:</w:t>
      </w:r>
      <w:r w:rsidDel="00000000" w:rsidR="00000000" w:rsidRPr="00000000">
        <w:rPr>
          <w:rtl w:val="0"/>
        </w:rPr>
        <w:t xml:space="preserve"> None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Order of Business: 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 Approval of the minutes from March 5, 2025.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Policy 3.2.13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Academic Impact Fund discussion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Approval of The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Minutes approved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Policy 3.2.13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Went over comments left by exec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Changed language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 to take the changes to exec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720"/>
        <w:jc w:val="left"/>
        <w:rPr/>
      </w:pPr>
      <w:r w:rsidDel="00000000" w:rsidR="00000000" w:rsidRPr="00000000">
        <w:rPr>
          <w:rtl w:val="0"/>
        </w:rPr>
        <w:t xml:space="preserve">First: Torri Second: Woolever </w:t>
      </w:r>
    </w:p>
    <w:p w:rsidR="00000000" w:rsidDel="00000000" w:rsidP="00000000" w:rsidRDefault="00000000" w:rsidRPr="00000000" w14:paraId="00000015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 Academic Impact Fund discussion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24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Asked questions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Adjourn: </w:t>
      </w:r>
      <w:r w:rsidDel="00000000" w:rsidR="00000000" w:rsidRPr="00000000">
        <w:rPr>
          <w:rtl w:val="0"/>
        </w:rPr>
        <w:t xml:space="preserve">6:43</w:t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First: Torry Second: Lucey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