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7B7" w:rsidP="00A047B7" w:rsidRDefault="00A047B7" w14:paraId="6ADF959B"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Administrative Affairs and Budget Committee </w:t>
      </w:r>
      <w:r>
        <w:rPr>
          <w:rStyle w:val="eop"/>
          <w:color w:val="000000"/>
          <w:sz w:val="28"/>
          <w:szCs w:val="28"/>
        </w:rPr>
        <w:t> </w:t>
      </w:r>
    </w:p>
    <w:p w:rsidR="00A047B7" w:rsidP="00A047B7" w:rsidRDefault="00A047B7" w14:paraId="1E7B49C1" w14:textId="65513EA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 xml:space="preserve">Meeting </w:t>
      </w:r>
      <w:r w:rsidR="00980B25">
        <w:rPr>
          <w:rStyle w:val="normaltextrun"/>
          <w:b/>
          <w:bCs/>
          <w:color w:val="000000"/>
          <w:sz w:val="28"/>
          <w:szCs w:val="28"/>
        </w:rPr>
        <w:t>Minutes</w:t>
      </w:r>
      <w:r>
        <w:rPr>
          <w:rStyle w:val="eop"/>
          <w:color w:val="000000"/>
          <w:sz w:val="28"/>
          <w:szCs w:val="28"/>
        </w:rPr>
        <w:t> </w:t>
      </w:r>
    </w:p>
    <w:p w:rsidR="00A047B7" w:rsidP="6F17DBDC" w:rsidRDefault="00A047B7" w14:paraId="7AC9410F" w14:textId="1389BD75">
      <w:pPr>
        <w:pStyle w:val="paragraph"/>
        <w:spacing w:before="0" w:beforeAutospacing="0" w:after="0" w:afterAutospacing="0"/>
        <w:jc w:val="center"/>
        <w:textAlignment w:val="baseline"/>
        <w:rPr>
          <w:rFonts w:ascii="Segoe UI" w:hAnsi="Segoe UI" w:cs="Segoe UI"/>
          <w:sz w:val="18"/>
          <w:szCs w:val="18"/>
        </w:rPr>
      </w:pPr>
      <w:r w:rsidRPr="6F17DBDC">
        <w:rPr>
          <w:rStyle w:val="normaltextrun"/>
          <w:b/>
          <w:bCs/>
          <w:color w:val="000000" w:themeColor="text1"/>
        </w:rPr>
        <w:t xml:space="preserve">Wednesday, </w:t>
      </w:r>
      <w:r w:rsidR="00397ADE">
        <w:rPr>
          <w:rStyle w:val="normaltextrun"/>
          <w:b/>
          <w:bCs/>
          <w:color w:val="000000" w:themeColor="text1"/>
        </w:rPr>
        <w:t>November 3</w:t>
      </w:r>
      <w:r w:rsidRPr="6F17DBDC">
        <w:rPr>
          <w:rStyle w:val="normaltextrun"/>
          <w:b/>
          <w:bCs/>
          <w:color w:val="000000" w:themeColor="text1"/>
        </w:rPr>
        <w:t>, 2021</w:t>
      </w:r>
      <w:r w:rsidRPr="6F17DBDC">
        <w:rPr>
          <w:rStyle w:val="eop"/>
          <w:color w:val="000000" w:themeColor="text1"/>
        </w:rPr>
        <w:t> </w:t>
      </w:r>
    </w:p>
    <w:p w:rsidR="00A047B7" w:rsidP="00A047B7" w:rsidRDefault="00A047B7" w14:paraId="15D1D563"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6:00 p.m.</w:t>
      </w:r>
      <w:r>
        <w:rPr>
          <w:rStyle w:val="eop"/>
          <w:color w:val="000000"/>
        </w:rPr>
        <w:t> </w:t>
      </w:r>
    </w:p>
    <w:p w:rsidR="00A047B7" w:rsidP="6F17DBDC" w:rsidRDefault="00A047B7" w14:paraId="2DF3F109" w14:textId="674A213E">
      <w:pPr>
        <w:pStyle w:val="paragraph"/>
        <w:spacing w:before="0" w:beforeAutospacing="0" w:after="0" w:afterAutospacing="0"/>
        <w:jc w:val="center"/>
        <w:textAlignment w:val="baseline"/>
        <w:rPr>
          <w:rFonts w:ascii="Segoe UI" w:hAnsi="Segoe UI" w:cs="Segoe UI"/>
          <w:sz w:val="18"/>
          <w:szCs w:val="18"/>
        </w:rPr>
      </w:pPr>
      <w:r w:rsidRPr="6F17DBDC">
        <w:rPr>
          <w:rStyle w:val="normaltextrun"/>
          <w:b/>
          <w:bCs/>
        </w:rPr>
        <w:t>Founders Suite (</w:t>
      </w:r>
      <w:r w:rsidRPr="6F17DBDC" w:rsidR="0D3B27E0">
        <w:rPr>
          <w:rStyle w:val="normaltextrun"/>
          <w:b/>
          <w:bCs/>
        </w:rPr>
        <w:t xml:space="preserve">lounge </w:t>
      </w:r>
      <w:r w:rsidRPr="6F17DBDC" w:rsidR="003B58A2">
        <w:rPr>
          <w:rStyle w:val="normaltextrun"/>
          <w:b/>
          <w:bCs/>
        </w:rPr>
        <w:t>side</w:t>
      </w:r>
      <w:r w:rsidRPr="6F17DBDC">
        <w:rPr>
          <w:rStyle w:val="normaltextrun"/>
          <w:b/>
          <w:bCs/>
        </w:rPr>
        <w:t>), Bone Student Center</w:t>
      </w:r>
      <w:r w:rsidRPr="6F17DBDC">
        <w:rPr>
          <w:rStyle w:val="eop"/>
        </w:rPr>
        <w:t> </w:t>
      </w:r>
    </w:p>
    <w:p w:rsidR="00A047B7" w:rsidP="00A047B7" w:rsidRDefault="00A047B7" w14:paraId="0272B759" w14:textId="77777777">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rsidR="00A047B7" w:rsidP="00A047B7" w:rsidRDefault="00A047B7" w14:paraId="05F072F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Helvetica" w:hAnsi="Helvetica" w:cs="Helvetica"/>
          <w:color w:val="0E71EB"/>
          <w:sz w:val="21"/>
          <w:szCs w:val="21"/>
        </w:rPr>
        <w:t> </w:t>
      </w:r>
    </w:p>
    <w:p w:rsidR="00A047B7" w:rsidP="00A047B7" w:rsidRDefault="00A047B7" w14:paraId="7477A9A6" w14:textId="323A1BE1">
      <w:pPr>
        <w:pStyle w:val="paragraph"/>
        <w:spacing w:before="0" w:beforeAutospacing="0" w:after="0" w:afterAutospacing="0"/>
        <w:textAlignment w:val="baseline"/>
        <w:rPr>
          <w:rFonts w:ascii="Segoe UI" w:hAnsi="Segoe UI" w:cs="Segoe UI"/>
          <w:sz w:val="18"/>
          <w:szCs w:val="18"/>
        </w:rPr>
      </w:pPr>
      <w:r>
        <w:rPr>
          <w:rStyle w:val="normaltextrun"/>
          <w:b/>
          <w:bCs/>
          <w:i/>
          <w:iCs/>
          <w:color w:val="000000"/>
        </w:rPr>
        <w:t>Call to Order </w:t>
      </w:r>
      <w:r>
        <w:rPr>
          <w:rStyle w:val="eop"/>
          <w:color w:val="000000"/>
        </w:rPr>
        <w:t> </w:t>
      </w:r>
      <w:r w:rsidR="00980B25">
        <w:rPr>
          <w:rStyle w:val="eop"/>
          <w:color w:val="000000"/>
        </w:rPr>
        <w:t>6 p.m.</w:t>
      </w:r>
    </w:p>
    <w:p w:rsidR="00A047B7" w:rsidP="00A047B7" w:rsidRDefault="00A047B7" w14:paraId="2DB44B6B"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Pr="00BF66E4" w:rsidR="00A047B7" w:rsidP="7505A52E" w:rsidRDefault="00A047B7" w14:paraId="78BE17D1" w14:textId="1EA9348D">
      <w:pPr>
        <w:pStyle w:val="paragraph"/>
        <w:spacing w:before="0" w:beforeAutospacing="0" w:after="0" w:afterAutospacing="0"/>
        <w:ind w:left="990" w:hanging="990"/>
        <w:textAlignment w:val="baseline"/>
        <w:rPr>
          <w:rStyle w:val="eop"/>
        </w:rPr>
      </w:pPr>
      <w:r w:rsidRPr="7505A52E">
        <w:rPr>
          <w:rStyle w:val="normaltextrun"/>
          <w:b/>
          <w:bCs/>
          <w:i/>
          <w:iCs/>
          <w:color w:val="000000" w:themeColor="text1"/>
        </w:rPr>
        <w:t>Roll Call</w:t>
      </w:r>
      <w:r w:rsidRPr="7505A52E">
        <w:rPr>
          <w:rStyle w:val="tabchar"/>
          <w:rFonts w:ascii="Calibri" w:hAnsi="Calibri" w:cs="Calibri"/>
          <w:color w:val="000000" w:themeColor="text1"/>
        </w:rPr>
        <w:t xml:space="preserve"> </w:t>
      </w:r>
      <w:r w:rsidRPr="7505A52E">
        <w:rPr>
          <w:rStyle w:val="eop"/>
          <w:color w:val="000000" w:themeColor="text1"/>
        </w:rPr>
        <w:t> </w:t>
      </w:r>
      <w:r w:rsidRPr="7505A52E" w:rsidR="006B7038">
        <w:rPr>
          <w:rStyle w:val="eop"/>
        </w:rPr>
        <w:t xml:space="preserve">Winfred Avogo, </w:t>
      </w:r>
      <w:r w:rsidRPr="7505A52E" w:rsidR="00BF66E4">
        <w:rPr>
          <w:rStyle w:val="eop"/>
        </w:rPr>
        <w:t>Sandy Cavi, Visha</w:t>
      </w:r>
      <w:r w:rsidRPr="7505A52E" w:rsidR="30BE8B5E">
        <w:rPr>
          <w:rStyle w:val="eop"/>
        </w:rPr>
        <w:t>l</w:t>
      </w:r>
      <w:r w:rsidRPr="7505A52E" w:rsidR="00BF66E4">
        <w:rPr>
          <w:rStyle w:val="eop"/>
        </w:rPr>
        <w:t xml:space="preserve"> Midha, </w:t>
      </w:r>
      <w:r w:rsidRPr="7505A52E" w:rsidR="006B7038">
        <w:rPr>
          <w:rStyle w:val="eop"/>
        </w:rPr>
        <w:t xml:space="preserve">Kee-Yoon Nahm, </w:t>
      </w:r>
      <w:r w:rsidRPr="7505A52E" w:rsidR="00BF66E4">
        <w:rPr>
          <w:rStyle w:val="eop"/>
        </w:rPr>
        <w:t>Kevin Phares</w:t>
      </w:r>
      <w:r w:rsidRPr="7505A52E" w:rsidR="006B7038">
        <w:rPr>
          <w:rStyle w:val="eop"/>
        </w:rPr>
        <w:t>, William Restis</w:t>
      </w:r>
      <w:r w:rsidRPr="7505A52E" w:rsidR="003074AE">
        <w:rPr>
          <w:rStyle w:val="eop"/>
        </w:rPr>
        <w:t xml:space="preserve">, Isabel </w:t>
      </w:r>
      <w:r w:rsidRPr="7505A52E" w:rsidR="006B7038">
        <w:rPr>
          <w:rStyle w:val="eop"/>
        </w:rPr>
        <w:t>Samuel, Pete Smudde (chair)</w:t>
      </w:r>
    </w:p>
    <w:p w:rsidR="00397ADE" w:rsidP="00A047B7" w:rsidRDefault="00397ADE" w14:paraId="7B48323E" w14:textId="1BBC6BF6">
      <w:pPr>
        <w:pStyle w:val="paragraph"/>
        <w:spacing w:before="0" w:beforeAutospacing="0" w:after="0" w:afterAutospacing="0"/>
        <w:textAlignment w:val="baseline"/>
        <w:rPr>
          <w:rStyle w:val="eop"/>
          <w:color w:val="000000"/>
        </w:rPr>
      </w:pPr>
    </w:p>
    <w:p w:rsidRPr="00397ADE" w:rsidR="00397ADE" w:rsidP="00A047B7" w:rsidRDefault="00397ADE" w14:paraId="26868486" w14:textId="6B162391">
      <w:pPr>
        <w:pStyle w:val="paragraph"/>
        <w:spacing w:before="0" w:beforeAutospacing="0" w:after="0" w:afterAutospacing="0"/>
        <w:textAlignment w:val="baseline"/>
        <w:rPr>
          <w:rFonts w:ascii="Segoe UI" w:hAnsi="Segoe UI" w:cs="Segoe UI"/>
          <w:b/>
          <w:bCs/>
          <w:i/>
          <w:iCs/>
          <w:sz w:val="18"/>
          <w:szCs w:val="18"/>
        </w:rPr>
      </w:pPr>
      <w:r w:rsidRPr="00397ADE">
        <w:rPr>
          <w:rStyle w:val="eop"/>
          <w:b/>
          <w:bCs/>
          <w:i/>
          <w:iCs/>
          <w:color w:val="000000"/>
        </w:rPr>
        <w:t>Public Comment (guest</w:t>
      </w:r>
      <w:r w:rsidR="00D66629">
        <w:rPr>
          <w:rStyle w:val="eop"/>
          <w:b/>
          <w:bCs/>
          <w:i/>
          <w:iCs/>
          <w:color w:val="000000"/>
        </w:rPr>
        <w:t>s must</w:t>
      </w:r>
      <w:r w:rsidRPr="00397ADE">
        <w:rPr>
          <w:rStyle w:val="eop"/>
          <w:b/>
          <w:bCs/>
          <w:i/>
          <w:iCs/>
          <w:color w:val="000000"/>
        </w:rPr>
        <w:t xml:space="preserve"> sign in</w:t>
      </w:r>
      <w:r w:rsidR="000C61D4">
        <w:rPr>
          <w:rStyle w:val="eop"/>
          <w:b/>
          <w:bCs/>
          <w:i/>
          <w:iCs/>
          <w:color w:val="000000"/>
        </w:rPr>
        <w:t xml:space="preserve"> with the chair before the meeting starts</w:t>
      </w:r>
      <w:r w:rsidR="00061FDD">
        <w:rPr>
          <w:rStyle w:val="eop"/>
          <w:b/>
          <w:bCs/>
          <w:i/>
          <w:iCs/>
          <w:color w:val="000000"/>
        </w:rPr>
        <w:t xml:space="preserve">; </w:t>
      </w:r>
      <w:r w:rsidR="00D66629">
        <w:rPr>
          <w:rStyle w:val="eop"/>
          <w:b/>
          <w:bCs/>
          <w:i/>
          <w:iCs/>
          <w:color w:val="000000"/>
        </w:rPr>
        <w:t xml:space="preserve">total </w:t>
      </w:r>
      <w:r w:rsidR="00061FDD">
        <w:rPr>
          <w:rStyle w:val="eop"/>
          <w:b/>
          <w:bCs/>
          <w:i/>
          <w:iCs/>
          <w:color w:val="000000"/>
        </w:rPr>
        <w:t xml:space="preserve">time limit </w:t>
      </w:r>
      <w:r w:rsidR="00D66629">
        <w:rPr>
          <w:rStyle w:val="eop"/>
          <w:b/>
          <w:bCs/>
          <w:i/>
          <w:iCs/>
          <w:color w:val="000000"/>
        </w:rPr>
        <w:t xml:space="preserve">for public comment </w:t>
      </w:r>
      <w:r w:rsidR="00061FDD">
        <w:rPr>
          <w:rStyle w:val="eop"/>
          <w:b/>
          <w:bCs/>
          <w:i/>
          <w:iCs/>
          <w:color w:val="000000"/>
        </w:rPr>
        <w:t>is</w:t>
      </w:r>
      <w:r>
        <w:rPr>
          <w:rStyle w:val="eop"/>
          <w:b/>
          <w:bCs/>
          <w:i/>
          <w:iCs/>
          <w:color w:val="000000"/>
        </w:rPr>
        <w:t xml:space="preserve"> 10 minutes)</w:t>
      </w:r>
    </w:p>
    <w:p w:rsidR="00A047B7" w:rsidP="00A047B7" w:rsidRDefault="00A047B7" w14:paraId="2FA4A5DD"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A047B7" w:rsidP="5EF4FA00" w:rsidRDefault="00A047B7" w14:paraId="5A7BC95A" w14:textId="27FAAE13">
      <w:pPr>
        <w:pStyle w:val="paragraph"/>
        <w:spacing w:before="0" w:beforeAutospacing="off" w:after="0" w:afterAutospacing="off"/>
        <w:textAlignment w:val="baseline"/>
        <w:rPr>
          <w:rStyle w:val="normaltextrun"/>
          <w:b w:val="1"/>
          <w:bCs w:val="1"/>
          <w:i w:val="1"/>
          <w:iCs w:val="1"/>
          <w:color w:val="000000" w:themeColor="text1" w:themeTint="FF" w:themeShade="FF"/>
        </w:rPr>
      </w:pPr>
      <w:r w:rsidRPr="5EF4FA00" w:rsidR="00A047B7">
        <w:rPr>
          <w:rStyle w:val="normaltextrun"/>
          <w:b w:val="1"/>
          <w:bCs w:val="1"/>
          <w:i w:val="1"/>
          <w:iCs w:val="1"/>
          <w:color w:val="000000" w:themeColor="text1" w:themeTint="FF" w:themeShade="FF"/>
        </w:rPr>
        <w:t>Approval of Minutes</w:t>
      </w:r>
      <w:r w:rsidRPr="5EF4FA00" w:rsidR="617D64A3">
        <w:rPr>
          <w:rStyle w:val="normaltextrun"/>
          <w:b w:val="1"/>
          <w:bCs w:val="1"/>
          <w:i w:val="1"/>
          <w:iCs w:val="1"/>
          <w:color w:val="000000" w:themeColor="text1" w:themeTint="FF" w:themeShade="FF"/>
        </w:rPr>
        <w:t xml:space="preserve"> for meetings held in October. </w:t>
      </w:r>
    </w:p>
    <w:p w:rsidR="00A047B7" w:rsidP="00A047B7" w:rsidRDefault="00A047B7" w14:paraId="59E87921"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A047B7" w:rsidP="00A047B7" w:rsidRDefault="00A047B7" w14:paraId="467BD55C" w14:textId="77777777">
      <w:pPr>
        <w:pStyle w:val="paragraph"/>
        <w:spacing w:before="0" w:beforeAutospacing="0" w:after="0" w:afterAutospacing="0"/>
        <w:textAlignment w:val="baseline"/>
        <w:rPr>
          <w:rFonts w:ascii="Segoe UI" w:hAnsi="Segoe UI" w:cs="Segoe UI"/>
          <w:sz w:val="18"/>
          <w:szCs w:val="18"/>
        </w:rPr>
      </w:pPr>
      <w:r>
        <w:rPr>
          <w:rStyle w:val="normaltextrun"/>
          <w:b/>
          <w:bCs/>
          <w:i/>
          <w:iCs/>
          <w:color w:val="000000"/>
        </w:rPr>
        <w:t>Discussion: </w:t>
      </w:r>
      <w:r>
        <w:rPr>
          <w:rStyle w:val="eop"/>
          <w:color w:val="000000"/>
        </w:rPr>
        <w:t> </w:t>
      </w:r>
    </w:p>
    <w:p w:rsidR="66D5B06E" w:rsidP="6F17DBDC" w:rsidRDefault="00AD1521" w14:paraId="5778ABD2" w14:textId="5F86347E">
      <w:pPr>
        <w:pStyle w:val="paragraph"/>
        <w:numPr>
          <w:ilvl w:val="0"/>
          <w:numId w:val="2"/>
        </w:numPr>
        <w:spacing w:before="0" w:beforeAutospacing="0" w:after="0" w:afterAutospacing="0"/>
        <w:ind w:left="1080"/>
        <w:rPr>
          <w:rStyle w:val="eop"/>
          <w:b/>
          <w:bCs/>
          <w:i/>
          <w:iCs/>
          <w:color w:val="000000" w:themeColor="text1"/>
        </w:rPr>
      </w:pPr>
      <w:r>
        <w:rPr>
          <w:rStyle w:val="eop"/>
          <w:b/>
          <w:bCs/>
          <w:i/>
          <w:iCs/>
          <w:color w:val="000000" w:themeColor="text1"/>
        </w:rPr>
        <w:t xml:space="preserve">Review of </w:t>
      </w:r>
      <w:r w:rsidRPr="6F17DBDC" w:rsidR="66D5B06E">
        <w:rPr>
          <w:rStyle w:val="eop"/>
          <w:b/>
          <w:bCs/>
          <w:i/>
          <w:iCs/>
          <w:color w:val="000000" w:themeColor="text1"/>
        </w:rPr>
        <w:t>AABC task s</w:t>
      </w:r>
      <w:r w:rsidRPr="6F17DBDC" w:rsidR="75263457">
        <w:rPr>
          <w:rStyle w:val="eop"/>
          <w:b/>
          <w:bCs/>
          <w:i/>
          <w:iCs/>
          <w:color w:val="000000" w:themeColor="text1"/>
        </w:rPr>
        <w:t>chedule</w:t>
      </w:r>
      <w:r>
        <w:rPr>
          <w:rStyle w:val="eop"/>
          <w:b/>
          <w:bCs/>
          <w:i/>
          <w:iCs/>
          <w:color w:val="000000" w:themeColor="text1"/>
        </w:rPr>
        <w:t xml:space="preserve"> &amp; </w:t>
      </w:r>
      <w:r w:rsidRPr="6F17DBDC" w:rsidR="75263457">
        <w:rPr>
          <w:rStyle w:val="eop"/>
          <w:b/>
          <w:bCs/>
          <w:i/>
          <w:iCs/>
          <w:color w:val="000000" w:themeColor="text1"/>
        </w:rPr>
        <w:t>subcommittee assignments</w:t>
      </w:r>
    </w:p>
    <w:p w:rsidR="00AD1521" w:rsidP="6F17DBDC" w:rsidRDefault="00AD1521" w14:paraId="3A98B9B0" w14:textId="18C0C103">
      <w:pPr>
        <w:pStyle w:val="paragraph"/>
        <w:numPr>
          <w:ilvl w:val="0"/>
          <w:numId w:val="2"/>
        </w:numPr>
        <w:spacing w:before="0" w:beforeAutospacing="0" w:after="0" w:afterAutospacing="0"/>
        <w:ind w:left="1080"/>
        <w:rPr>
          <w:rStyle w:val="eop"/>
          <w:b/>
          <w:bCs/>
          <w:i/>
          <w:iCs/>
          <w:color w:val="000000" w:themeColor="text1"/>
        </w:rPr>
      </w:pPr>
      <w:r>
        <w:rPr>
          <w:rStyle w:val="eop"/>
          <w:b/>
          <w:bCs/>
          <w:i/>
          <w:iCs/>
          <w:color w:val="000000" w:themeColor="text1"/>
        </w:rPr>
        <w:t>Updates on subcommittees’ progress</w:t>
      </w:r>
      <w:r w:rsidR="007013DC">
        <w:rPr>
          <w:rStyle w:val="eop"/>
          <w:b/>
          <w:bCs/>
          <w:i/>
          <w:iCs/>
          <w:color w:val="000000" w:themeColor="text1"/>
        </w:rPr>
        <w:t xml:space="preserve"> &amp; needs</w:t>
      </w:r>
    </w:p>
    <w:p w:rsidR="00F82A70" w:rsidP="00980B25" w:rsidRDefault="00F82A70" w14:paraId="799B42E7" w14:textId="02FC4A96">
      <w:pPr>
        <w:pStyle w:val="paragraph"/>
        <w:numPr>
          <w:ilvl w:val="1"/>
          <w:numId w:val="2"/>
        </w:numPr>
        <w:spacing w:before="0" w:beforeAutospacing="0" w:after="0" w:afterAutospacing="0"/>
        <w:rPr>
          <w:rStyle w:val="eop"/>
          <w:color w:val="000000" w:themeColor="text1"/>
        </w:rPr>
      </w:pPr>
      <w:r>
        <w:rPr>
          <w:rStyle w:val="eop"/>
          <w:color w:val="000000" w:themeColor="text1"/>
        </w:rPr>
        <w:t xml:space="preserve">Academic Impact Fund—will be given a presentation by Dan Elkins on Feb. </w:t>
      </w:r>
      <w:r w:rsidR="009A7904">
        <w:rPr>
          <w:rStyle w:val="eop"/>
          <w:color w:val="000000" w:themeColor="text1"/>
        </w:rPr>
        <w:t>2.</w:t>
      </w:r>
    </w:p>
    <w:p w:rsidR="00F82A70" w:rsidP="00980B25" w:rsidRDefault="00F82A70" w14:paraId="29FEA7A3" w14:textId="665BC2D9">
      <w:pPr>
        <w:pStyle w:val="paragraph"/>
        <w:numPr>
          <w:ilvl w:val="1"/>
          <w:numId w:val="2"/>
        </w:numPr>
        <w:spacing w:before="0" w:beforeAutospacing="0" w:after="0" w:afterAutospacing="0"/>
        <w:rPr>
          <w:rStyle w:val="eop"/>
          <w:color w:val="000000" w:themeColor="text1"/>
        </w:rPr>
      </w:pPr>
      <w:r>
        <w:rPr>
          <w:rStyle w:val="eop"/>
          <w:color w:val="000000" w:themeColor="text1"/>
        </w:rPr>
        <w:t>Commentary/Surveys about president et al.—awaiting copies of the survey instruments used last year so this committee can decide on survey content. Need to check about use of QR codes and secure system access. Awaiting Martha Horst’s guidance from President Kinz</w:t>
      </w:r>
      <w:r w:rsidR="00D32EAB">
        <w:rPr>
          <w:rStyle w:val="eop"/>
          <w:color w:val="000000" w:themeColor="text1"/>
        </w:rPr>
        <w:t>y</w:t>
      </w:r>
      <w:r>
        <w:rPr>
          <w:rStyle w:val="eop"/>
          <w:color w:val="000000" w:themeColor="text1"/>
        </w:rPr>
        <w:t xml:space="preserve"> about the commentary/survey. </w:t>
      </w:r>
    </w:p>
    <w:p w:rsidR="00355AED" w:rsidP="00980B25" w:rsidRDefault="00355AED" w14:paraId="71089800" w14:textId="1AE8758F">
      <w:pPr>
        <w:pStyle w:val="paragraph"/>
        <w:numPr>
          <w:ilvl w:val="1"/>
          <w:numId w:val="2"/>
        </w:numPr>
        <w:spacing w:before="0" w:beforeAutospacing="0" w:after="0" w:afterAutospacing="0"/>
        <w:rPr>
          <w:rStyle w:val="eop"/>
          <w:color w:val="000000" w:themeColor="text1"/>
        </w:rPr>
      </w:pPr>
      <w:r>
        <w:rPr>
          <w:rStyle w:val="eop"/>
          <w:color w:val="000000" w:themeColor="text1"/>
        </w:rPr>
        <w:t xml:space="preserve">For Policy </w:t>
      </w:r>
      <w:r w:rsidR="00FC584C">
        <w:rPr>
          <w:rStyle w:val="eop"/>
          <w:color w:val="000000" w:themeColor="text1"/>
        </w:rPr>
        <w:t>3.2.15 and 3.2.16</w:t>
      </w:r>
      <w:r w:rsidR="00041F14">
        <w:rPr>
          <w:rStyle w:val="eop"/>
          <w:color w:val="000000" w:themeColor="text1"/>
        </w:rPr>
        <w:t>—some confusion about who within administration has jurisdiction</w:t>
      </w:r>
      <w:r w:rsidR="00791CFE">
        <w:rPr>
          <w:rStyle w:val="eop"/>
          <w:color w:val="000000" w:themeColor="text1"/>
        </w:rPr>
        <w:t xml:space="preserve"> </w:t>
      </w:r>
      <w:r w:rsidR="007E373B">
        <w:rPr>
          <w:rStyle w:val="eop"/>
          <w:color w:val="000000" w:themeColor="text1"/>
        </w:rPr>
        <w:t xml:space="preserve">over 3.2.16 </w:t>
      </w:r>
      <w:r w:rsidR="00791CFE">
        <w:rPr>
          <w:rStyle w:val="eop"/>
          <w:color w:val="000000" w:themeColor="text1"/>
        </w:rPr>
        <w:t xml:space="preserve">but is narrowed down to </w:t>
      </w:r>
      <w:r w:rsidR="007E373B">
        <w:rPr>
          <w:rStyle w:val="eop"/>
          <w:color w:val="000000" w:themeColor="text1"/>
        </w:rPr>
        <w:t>the provost</w:t>
      </w:r>
      <w:r w:rsidR="001076DB">
        <w:rPr>
          <w:rStyle w:val="eop"/>
          <w:color w:val="000000" w:themeColor="text1"/>
        </w:rPr>
        <w:t xml:space="preserve">, </w:t>
      </w:r>
      <w:r w:rsidR="0059510B">
        <w:rPr>
          <w:rStyle w:val="eop"/>
          <w:color w:val="000000" w:themeColor="text1"/>
        </w:rPr>
        <w:t>who has been asked for his review</w:t>
      </w:r>
      <w:r w:rsidR="00637686">
        <w:rPr>
          <w:rStyle w:val="eop"/>
          <w:color w:val="000000" w:themeColor="text1"/>
        </w:rPr>
        <w:t>. Policy 3.2.15 will be reviewed among the school/department leaders</w:t>
      </w:r>
      <w:r w:rsidR="00E21325">
        <w:rPr>
          <w:rStyle w:val="eop"/>
          <w:color w:val="000000" w:themeColor="text1"/>
        </w:rPr>
        <w:t xml:space="preserve"> in the Chairs</w:t>
      </w:r>
      <w:r w:rsidR="0059510B">
        <w:rPr>
          <w:rStyle w:val="eop"/>
          <w:color w:val="000000" w:themeColor="text1"/>
        </w:rPr>
        <w:t xml:space="preserve">/Directors </w:t>
      </w:r>
      <w:r w:rsidR="00E21325">
        <w:rPr>
          <w:rStyle w:val="eop"/>
          <w:color w:val="000000" w:themeColor="text1"/>
        </w:rPr>
        <w:t xml:space="preserve">Council. </w:t>
      </w:r>
    </w:p>
    <w:p w:rsidR="00980B25" w:rsidP="00980B25" w:rsidRDefault="00980B25" w14:paraId="35B952ED" w14:textId="1D1995F9">
      <w:pPr>
        <w:pStyle w:val="paragraph"/>
        <w:numPr>
          <w:ilvl w:val="1"/>
          <w:numId w:val="2"/>
        </w:numPr>
        <w:spacing w:before="0" w:beforeAutospacing="0" w:after="0" w:afterAutospacing="0"/>
        <w:rPr>
          <w:rStyle w:val="eop"/>
          <w:color w:val="000000" w:themeColor="text1"/>
        </w:rPr>
      </w:pPr>
      <w:r w:rsidRPr="00980B25">
        <w:rPr>
          <w:rStyle w:val="eop"/>
          <w:color w:val="000000" w:themeColor="text1"/>
        </w:rPr>
        <w:t xml:space="preserve">For Policy 6.1.3 and 6.2.3—meeting today with Facilities Planning showed major differences between pandemic and nonpandemic impacts to space. Next meeting ought to have </w:t>
      </w:r>
      <w:r>
        <w:rPr>
          <w:rStyle w:val="eop"/>
          <w:color w:val="000000" w:themeColor="text1"/>
        </w:rPr>
        <w:t>some details</w:t>
      </w:r>
      <w:r w:rsidR="00F82A70">
        <w:rPr>
          <w:rStyle w:val="eop"/>
          <w:color w:val="000000" w:themeColor="text1"/>
        </w:rPr>
        <w:t>:</w:t>
      </w:r>
      <w:r>
        <w:rPr>
          <w:rStyle w:val="eop"/>
          <w:color w:val="000000" w:themeColor="text1"/>
        </w:rPr>
        <w:t xml:space="preserve"> Policy 6.2.3 is good as is</w:t>
      </w:r>
      <w:r w:rsidR="00F82A70">
        <w:rPr>
          <w:rStyle w:val="eop"/>
          <w:color w:val="000000" w:themeColor="text1"/>
        </w:rPr>
        <w:t>,</w:t>
      </w:r>
      <w:r>
        <w:rPr>
          <w:rStyle w:val="eop"/>
          <w:color w:val="000000" w:themeColor="text1"/>
        </w:rPr>
        <w:t xml:space="preserve"> and Policy 6.1.3 will have some drafted revisions. </w:t>
      </w:r>
    </w:p>
    <w:p w:rsidRPr="00980B25" w:rsidR="00F82A70" w:rsidP="00980B25" w:rsidRDefault="00F82A70" w14:paraId="04CBB6B6" w14:textId="6AFD93BC">
      <w:pPr>
        <w:pStyle w:val="paragraph"/>
        <w:numPr>
          <w:ilvl w:val="1"/>
          <w:numId w:val="2"/>
        </w:numPr>
        <w:spacing w:before="0" w:beforeAutospacing="0" w:after="0" w:afterAutospacing="0"/>
        <w:rPr>
          <w:rStyle w:val="eop"/>
          <w:color w:val="000000" w:themeColor="text1"/>
        </w:rPr>
      </w:pPr>
      <w:r>
        <w:rPr>
          <w:rStyle w:val="eop"/>
          <w:color w:val="000000" w:themeColor="text1"/>
        </w:rPr>
        <w:t xml:space="preserve">For Policy 7.1.4—reviewed in committee and will request ISU comptroller to review and notify us about any needed revisions. </w:t>
      </w:r>
    </w:p>
    <w:p w:rsidR="65915017" w:rsidP="6F17DBDC" w:rsidRDefault="65915017" w14:paraId="6B5BF2DA" w14:textId="0D02C76F">
      <w:pPr>
        <w:pStyle w:val="paragraph"/>
        <w:numPr>
          <w:ilvl w:val="0"/>
          <w:numId w:val="2"/>
        </w:numPr>
        <w:spacing w:before="0" w:beforeAutospacing="0" w:after="0" w:afterAutospacing="0"/>
        <w:ind w:left="1080"/>
        <w:rPr>
          <w:rStyle w:val="eop"/>
          <w:b/>
          <w:bCs/>
          <w:i/>
          <w:iCs/>
          <w:color w:val="000000" w:themeColor="text1"/>
        </w:rPr>
      </w:pPr>
      <w:r w:rsidRPr="6F17DBDC">
        <w:rPr>
          <w:rStyle w:val="eop"/>
          <w:b/>
          <w:bCs/>
          <w:i/>
          <w:iCs/>
          <w:color w:val="000000" w:themeColor="text1"/>
        </w:rPr>
        <w:t xml:space="preserve">Other committee business </w:t>
      </w:r>
    </w:p>
    <w:p w:rsidRPr="00BF66E4" w:rsidR="00BF66E4" w:rsidP="00BF66E4" w:rsidRDefault="00BF66E4" w14:paraId="3EA9B63B" w14:textId="2853ACBF">
      <w:pPr>
        <w:pStyle w:val="paragraph"/>
        <w:numPr>
          <w:ilvl w:val="1"/>
          <w:numId w:val="2"/>
        </w:numPr>
        <w:spacing w:before="0" w:beforeAutospacing="0" w:after="0" w:afterAutospacing="0"/>
        <w:rPr>
          <w:rStyle w:val="eop"/>
          <w:color w:val="000000" w:themeColor="text1"/>
        </w:rPr>
      </w:pPr>
      <w:r w:rsidRPr="00BF66E4">
        <w:rPr>
          <w:rStyle w:val="eop"/>
          <w:color w:val="000000" w:themeColor="text1"/>
        </w:rPr>
        <w:t>None</w:t>
      </w:r>
    </w:p>
    <w:p w:rsidR="00A047B7" w:rsidP="00A047B7" w:rsidRDefault="00A047B7" w14:paraId="74EEC744"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A047B7" w:rsidP="00A047B7" w:rsidRDefault="00A047B7" w14:paraId="075F7FBB" w14:textId="0BF71DC5">
      <w:pPr>
        <w:pStyle w:val="paragraph"/>
        <w:spacing w:before="0" w:beforeAutospacing="0" w:after="0" w:afterAutospacing="0"/>
        <w:textAlignment w:val="baseline"/>
        <w:rPr>
          <w:rFonts w:ascii="Segoe UI" w:hAnsi="Segoe UI" w:cs="Segoe UI"/>
          <w:sz w:val="18"/>
          <w:szCs w:val="18"/>
        </w:rPr>
      </w:pPr>
      <w:r>
        <w:rPr>
          <w:rStyle w:val="normaltextrun"/>
          <w:b/>
          <w:bCs/>
          <w:i/>
          <w:iCs/>
          <w:color w:val="000000"/>
        </w:rPr>
        <w:t>Adjourn</w:t>
      </w:r>
      <w:r>
        <w:rPr>
          <w:rStyle w:val="eop"/>
          <w:color w:val="000000"/>
        </w:rPr>
        <w:t> </w:t>
      </w:r>
      <w:r w:rsidR="00F82A70">
        <w:rPr>
          <w:rStyle w:val="eop"/>
          <w:color w:val="000000"/>
        </w:rPr>
        <w:t xml:space="preserve"> </w:t>
      </w:r>
      <w:r w:rsidR="00BF66E4">
        <w:rPr>
          <w:rStyle w:val="eop"/>
          <w:color w:val="000000"/>
        </w:rPr>
        <w:t>6:20 p.m.</w:t>
      </w:r>
    </w:p>
    <w:p w:rsidR="00A047B7" w:rsidP="63906424" w:rsidRDefault="00A047B7" w14:paraId="75B3DE81" w14:textId="77777777">
      <w:pPr>
        <w:pStyle w:val="paragraph"/>
        <w:spacing w:before="0" w:beforeAutospacing="off" w:after="0" w:afterAutospacing="off"/>
        <w:textAlignment w:val="baseline"/>
        <w:rPr>
          <w:rFonts w:ascii="Segoe UI" w:hAnsi="Segoe UI" w:cs="Segoe UI"/>
          <w:sz w:val="18"/>
          <w:szCs w:val="18"/>
        </w:rPr>
      </w:pPr>
      <w:r w:rsidRPr="63906424" w:rsidR="00A047B7">
        <w:rPr>
          <w:rStyle w:val="eop"/>
          <w:rFonts w:ascii="Calibri" w:hAnsi="Calibri" w:cs="Calibri"/>
          <w:sz w:val="22"/>
          <w:szCs w:val="22"/>
        </w:rPr>
        <w:t> </w:t>
      </w:r>
    </w:p>
    <w:p w:rsidR="1A2E9306" w:rsidP="63906424" w:rsidRDefault="1A2E9306" w14:paraId="04D85F75" w14:textId="5B83B7FA">
      <w:pPr>
        <w:pStyle w:val="paragraph"/>
        <w:spacing w:before="0" w:beforeAutospacing="off" w:after="0" w:afterAutospacing="off"/>
        <w:rPr>
          <w:rStyle w:val="eop"/>
          <w:rFonts w:ascii="Times New Roman" w:hAnsi="Times New Roman" w:eastAsia="Times New Roman" w:cs="Times New Roman"/>
          <w:sz w:val="24"/>
          <w:szCs w:val="24"/>
          <w:highlight w:val="yellow"/>
        </w:rPr>
      </w:pPr>
      <w:r w:rsidRPr="63906424" w:rsidR="1A2E9306">
        <w:rPr>
          <w:rStyle w:val="eop"/>
          <w:rFonts w:ascii="Calibri" w:hAnsi="Calibri" w:eastAsia="Times New Roman" w:cs="Calibri"/>
          <w:sz w:val="22"/>
          <w:szCs w:val="22"/>
          <w:highlight w:val="yellow"/>
        </w:rPr>
        <w:t>Approved in committee 11/17/2021</w:t>
      </w:r>
    </w:p>
    <w:p w:rsidR="003E4137" w:rsidRDefault="003E4137" w14:paraId="2C078E63" w14:textId="77777777"/>
    <w:sectPr w:rsidR="003E41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965"/>
    <w:multiLevelType w:val="multilevel"/>
    <w:tmpl w:val="B9128D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9D385C"/>
    <w:multiLevelType w:val="multilevel"/>
    <w:tmpl w:val="D4B01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41F14"/>
    <w:rsid w:val="00061FDD"/>
    <w:rsid w:val="000C61D4"/>
    <w:rsid w:val="001076DB"/>
    <w:rsid w:val="00127453"/>
    <w:rsid w:val="003074AE"/>
    <w:rsid w:val="00355AED"/>
    <w:rsid w:val="00397ADE"/>
    <w:rsid w:val="003B58A2"/>
    <w:rsid w:val="003E4137"/>
    <w:rsid w:val="00582F15"/>
    <w:rsid w:val="0059510B"/>
    <w:rsid w:val="00637686"/>
    <w:rsid w:val="006B7038"/>
    <w:rsid w:val="007013DC"/>
    <w:rsid w:val="00791CFE"/>
    <w:rsid w:val="007E373B"/>
    <w:rsid w:val="008C2781"/>
    <w:rsid w:val="008E6D7D"/>
    <w:rsid w:val="00980B25"/>
    <w:rsid w:val="009A7904"/>
    <w:rsid w:val="00A047B7"/>
    <w:rsid w:val="00A34DEB"/>
    <w:rsid w:val="00AD1521"/>
    <w:rsid w:val="00B659F4"/>
    <w:rsid w:val="00BF66E4"/>
    <w:rsid w:val="00CB73D5"/>
    <w:rsid w:val="00D32EAB"/>
    <w:rsid w:val="00D66629"/>
    <w:rsid w:val="00DD2515"/>
    <w:rsid w:val="00E21325"/>
    <w:rsid w:val="00F41C41"/>
    <w:rsid w:val="00F6042E"/>
    <w:rsid w:val="00F82A70"/>
    <w:rsid w:val="00FC584C"/>
    <w:rsid w:val="0D3B27E0"/>
    <w:rsid w:val="16223238"/>
    <w:rsid w:val="166BE363"/>
    <w:rsid w:val="17BE0299"/>
    <w:rsid w:val="18853454"/>
    <w:rsid w:val="1A2E9306"/>
    <w:rsid w:val="1A462971"/>
    <w:rsid w:val="22C4DAC7"/>
    <w:rsid w:val="2DE8B547"/>
    <w:rsid w:val="30BE8B5E"/>
    <w:rsid w:val="38E82275"/>
    <w:rsid w:val="4E9642AE"/>
    <w:rsid w:val="5270AFFC"/>
    <w:rsid w:val="540C805D"/>
    <w:rsid w:val="55A850BE"/>
    <w:rsid w:val="56D4510C"/>
    <w:rsid w:val="5EF4FA00"/>
    <w:rsid w:val="617D64A3"/>
    <w:rsid w:val="63906424"/>
    <w:rsid w:val="65915017"/>
    <w:rsid w:val="66D5B06E"/>
    <w:rsid w:val="6F17DBDC"/>
    <w:rsid w:val="7505A52E"/>
    <w:rsid w:val="75263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48166BA1-8AEF-4317-A49A-2C1DFED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47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047B7"/>
  </w:style>
  <w:style w:type="character" w:styleId="eop" w:customStyle="1">
    <w:name w:val="eop"/>
    <w:basedOn w:val="DefaultParagraphFont"/>
    <w:rsid w:val="00A047B7"/>
  </w:style>
  <w:style w:type="character" w:styleId="tabchar" w:customStyle="1">
    <w:name w:val="tabchar"/>
    <w:basedOn w:val="DefaultParagraphFont"/>
    <w:rsid w:val="00A0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0857B-0E47-4ABA-B296-534C1E97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DC1B-306A-4C36-ADC3-DD08AAA35479}">
  <ds:schemaRefs>
    <ds:schemaRef ds:uri="http://schemas.microsoft.com/sharepoint/v3/contenttype/forms"/>
  </ds:schemaRefs>
</ds:datastoreItem>
</file>

<file path=customXml/itemProps3.xml><?xml version="1.0" encoding="utf-8"?>
<ds:datastoreItem xmlns:ds="http://schemas.openxmlformats.org/officeDocument/2006/customXml" ds:itemID="{C5B615FA-891A-47A5-9159-2F6D1FC2DC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5f24e-9b6f-44fb-8900-f2fafbdf3c8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Smudde, Pete</dc:creator>
  <keywords/>
  <dc:description/>
  <lastModifiedBy>Smudde, Pete</lastModifiedBy>
  <revision>25</revision>
  <dcterms:created xsi:type="dcterms:W3CDTF">2021-11-03T22:58:00.0000000Z</dcterms:created>
  <dcterms:modified xsi:type="dcterms:W3CDTF">2022-02-11T16:53:54.8165755Z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