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DBFA" w14:textId="77777777" w:rsidR="00340E53" w:rsidRPr="00340E53" w:rsidRDefault="00340E53" w:rsidP="00340E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Administrative Affairs and Budget Committee</w:t>
      </w:r>
    </w:p>
    <w:p w14:paraId="70ACDCA9" w14:textId="6C6FFB0F" w:rsidR="00340E53" w:rsidRPr="00340E53" w:rsidRDefault="00340E53" w:rsidP="00340E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Agenda Meeting No. </w:t>
      </w:r>
      <w:r w:rsidRPr="002E4C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</w:p>
    <w:p w14:paraId="329A2D3E" w14:textId="7FE2EECA" w:rsidR="00340E53" w:rsidRPr="00340E53" w:rsidRDefault="00340E53" w:rsidP="00340E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Wednesday,</w:t>
      </w:r>
      <w:r w:rsidRPr="002E4C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September</w:t>
      </w: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2E4C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24</w:t>
      </w: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</w:p>
    <w:p w14:paraId="5FC66216" w14:textId="5A733107" w:rsidR="00340E53" w:rsidRPr="00340E53" w:rsidRDefault="00340E53" w:rsidP="00340E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Founder’s Suite, Bone Student Center</w:t>
      </w:r>
    </w:p>
    <w:p w14:paraId="58ADD988" w14:textId="77777777" w:rsidR="00340E53" w:rsidRPr="00340E53" w:rsidRDefault="00340E53" w:rsidP="00340E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6:00-7:00 P.M.</w:t>
      </w:r>
    </w:p>
    <w:p w14:paraId="207F13B2" w14:textId="77777777" w:rsidR="00340E53" w:rsidRPr="00340E53" w:rsidRDefault="00340E53" w:rsidP="00340E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234C9C" w14:textId="5DBD16BA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3ED84F" w14:textId="3A1DBB62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Call to Order</w:t>
      </w:r>
    </w:p>
    <w:p w14:paraId="2CFD2E29" w14:textId="77777777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34DF6DB" w14:textId="5915D24C" w:rsidR="004106A3" w:rsidRDefault="00340E53" w:rsidP="00410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Roll Call</w:t>
      </w:r>
      <w:r w:rsidRPr="00340E53">
        <w:rPr>
          <w:rFonts w:ascii="Arial" w:eastAsia="Times New Roman" w:hAnsi="Arial" w:cs="Times New Roman"/>
          <w:b/>
          <w:bCs/>
          <w:kern w:val="0"/>
          <w14:ligatures w14:val="none"/>
        </w:rPr>
        <w:t xml:space="preserve"> 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>(Note: quorum is six (6) voting member;</w:t>
      </w:r>
      <w:r w:rsidR="004106A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0E5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ex-officio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5CD0D72E" w14:textId="77777777" w:rsidR="004106A3" w:rsidRDefault="004106A3" w:rsidP="00410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C0CF9DC" w14:textId="3436C167" w:rsidR="006B1647" w:rsidRPr="006B1647" w:rsidRDefault="006B1647" w:rsidP="00410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Pr="006B1647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Committee composition</w:t>
      </w:r>
    </w:p>
    <w:p w14:paraId="0AD80F96" w14:textId="77777777" w:rsidR="006B1647" w:rsidRDefault="009B2D02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ab/>
        <w:t>Faculty members (voting): Lucian Ionescu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>, Tom Lucey, Kevin Meyer</w:t>
      </w:r>
      <w:r w:rsidR="006B1647">
        <w:rPr>
          <w:rFonts w:ascii="Times New Roman" w:eastAsia="Times New Roman" w:hAnsi="Times New Roman" w:cs="Times New Roman"/>
          <w:kern w:val="0"/>
          <w14:ligatures w14:val="none"/>
        </w:rPr>
        <w:t xml:space="preserve"> (chair)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, Vishal </w:t>
      </w:r>
    </w:p>
    <w:p w14:paraId="0070A309" w14:textId="1DDA9A27" w:rsidR="009B2D02" w:rsidRPr="002E4CFD" w:rsidRDefault="001E72D7" w:rsidP="006B1647">
      <w:pPr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Midha, Melissa Oresky</w:t>
      </w:r>
    </w:p>
    <w:p w14:paraId="793B41B6" w14:textId="77777777" w:rsidR="006B1647" w:rsidRDefault="009B2D02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ab/>
        <w:t>Student members (voting):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 Braden Beasley, Jazmine Benson</w:t>
      </w:r>
      <w:r w:rsidR="006B1647">
        <w:rPr>
          <w:rFonts w:ascii="Times New Roman" w:eastAsia="Times New Roman" w:hAnsi="Times New Roman" w:cs="Times New Roman"/>
          <w:kern w:val="0"/>
          <w14:ligatures w14:val="none"/>
        </w:rPr>
        <w:t xml:space="preserve"> (co-Secretary)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, Hassan </w:t>
      </w:r>
    </w:p>
    <w:p w14:paraId="11BFFBB3" w14:textId="7DB08DC2" w:rsidR="009B2D02" w:rsidRPr="002E4CFD" w:rsidRDefault="001E72D7" w:rsidP="006B1647">
      <w:pPr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Hillard</w:t>
      </w:r>
      <w:r w:rsidR="006B1647">
        <w:rPr>
          <w:rFonts w:ascii="Times New Roman" w:eastAsia="Times New Roman" w:hAnsi="Times New Roman" w:cs="Times New Roman"/>
          <w:kern w:val="0"/>
          <w14:ligatures w14:val="none"/>
        </w:rPr>
        <w:t xml:space="preserve"> (co-Secretary)</w:t>
      </w: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, Jack Stahl</w:t>
      </w:r>
    </w:p>
    <w:p w14:paraId="0B055F97" w14:textId="02D343A7" w:rsidR="009B2D02" w:rsidRPr="002E4CFD" w:rsidRDefault="009B2D02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4C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ex-officio</w:t>
      </w:r>
      <w:r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 members (non-voting):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 Dan Elkins, Amanda Hendrix</w:t>
      </w:r>
    </w:p>
    <w:p w14:paraId="40FC8942" w14:textId="77777777" w:rsidR="009B2D02" w:rsidRPr="00340E53" w:rsidRDefault="009B2D02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E45580" w14:textId="77777777" w:rsidR="00340E53" w:rsidRPr="00340E53" w:rsidRDefault="00340E53" w:rsidP="00340E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40E53">
        <w:rPr>
          <w:rFonts w:ascii="Times New Roman" w:eastAsia="Calibri" w:hAnsi="Times New Roman" w:cs="Times New Roman"/>
          <w:b/>
          <w:bCs/>
          <w:kern w:val="0"/>
          <w14:ligatures w14:val="none"/>
        </w:rPr>
        <w:t>Public Comment</w:t>
      </w:r>
    </w:p>
    <w:p w14:paraId="6DB10609" w14:textId="77777777" w:rsidR="00340E53" w:rsidRPr="00340E53" w:rsidRDefault="00340E53" w:rsidP="00340E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B416EBF" w14:textId="21AA61F7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Order of Business:</w:t>
      </w:r>
    </w:p>
    <w:p w14:paraId="58426961" w14:textId="77777777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852AD9" w14:textId="77777777" w:rsidR="006B1647" w:rsidRDefault="00340E53" w:rsidP="00340E5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kern w:val="0"/>
          <w14:ligatures w14:val="none"/>
        </w:rPr>
        <w:t xml:space="preserve">Approval of the minutes from </w:t>
      </w: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September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10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>, 2025.</w:t>
      </w:r>
      <w:r w:rsidR="009B2D02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AE5E10B" w14:textId="77777777" w:rsidR="006B1647" w:rsidRDefault="006B1647" w:rsidP="006B164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D19FD5" w14:textId="4931A350" w:rsidR="00340E53" w:rsidRPr="006B1647" w:rsidRDefault="009B2D02" w:rsidP="006B164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B1647">
        <w:rPr>
          <w:rFonts w:ascii="Times New Roman" w:eastAsia="Times New Roman" w:hAnsi="Times New Roman" w:cs="Times New Roman"/>
          <w:kern w:val="0"/>
          <w14:ligatures w14:val="none"/>
        </w:rPr>
        <w:t>Once we approve the minutes from a prior meeting, they should be submitted to Kevin Pickett (</w:t>
      </w:r>
      <w:hyperlink r:id="rId7" w:history="1">
        <w:r w:rsidRPr="006B1647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kpicket@ilstu.edu</w:t>
        </w:r>
      </w:hyperlink>
      <w:r w:rsidRPr="006B1647">
        <w:rPr>
          <w:rFonts w:ascii="Times New Roman" w:eastAsia="Times New Roman" w:hAnsi="Times New Roman" w:cs="Times New Roman"/>
          <w:kern w:val="0"/>
          <w14:ligatures w14:val="none"/>
        </w:rPr>
        <w:t>) the next day. Minutes are typically handled by the committee co-secretaries. Minutes do not have to be as detailed as the Senate minutes, but they should include attendance and a basic overview of what was covered in the meeting.</w:t>
      </w:r>
      <w:r w:rsidR="003449FE">
        <w:rPr>
          <w:rFonts w:ascii="Times New Roman" w:eastAsia="Times New Roman" w:hAnsi="Times New Roman" w:cs="Times New Roman"/>
          <w:kern w:val="0"/>
          <w14:ligatures w14:val="none"/>
        </w:rPr>
        <w:t xml:space="preserve"> For record keeping purposes, it is helpful for the minutes to include context about what was discussed and how decisions were reached (i.e., similar to a substantive summary rather than a transcript of the conversation).</w:t>
      </w:r>
    </w:p>
    <w:p w14:paraId="32ED6FF1" w14:textId="77777777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EC47EA" w14:textId="5A841558" w:rsidR="00340E53" w:rsidRPr="006B1647" w:rsidRDefault="00340E53" w:rsidP="00340E53">
      <w:pPr>
        <w:numPr>
          <w:ilvl w:val="0"/>
          <w:numId w:val="1"/>
        </w:numPr>
        <w:spacing w:line="259" w:lineRule="auto"/>
        <w:contextualSpacing/>
        <w:rPr>
          <w:rFonts w:ascii="Times New Roman" w:eastAsia="Aptos" w:hAnsi="Times New Roman" w:cs="Times New Roman"/>
          <w:kern w:val="0"/>
          <w:highlight w:val="yellow"/>
          <w14:ligatures w14:val="none"/>
        </w:rPr>
      </w:pPr>
      <w:r w:rsidRPr="006B1647">
        <w:rPr>
          <w:rFonts w:ascii="Times New Roman" w:eastAsia="Aptos" w:hAnsi="Times New Roman" w:cs="Times New Roman"/>
          <w:kern w:val="0"/>
          <w:highlight w:val="yellow"/>
          <w14:ligatures w14:val="none"/>
        </w:rPr>
        <w:t>The Planning and Finance Committee and the AABC will have their annual joint meeting</w:t>
      </w:r>
      <w:r w:rsidR="009B2D02" w:rsidRPr="006B1647">
        <w:rPr>
          <w:rFonts w:ascii="Times New Roman" w:eastAsia="Aptos" w:hAnsi="Times New Roman" w:cs="Times New Roman"/>
          <w:kern w:val="0"/>
          <w:highlight w:val="yellow"/>
          <w14:ligatures w14:val="none"/>
        </w:rPr>
        <w:t xml:space="preserve"> tonight</w:t>
      </w:r>
      <w:r w:rsidRPr="006B1647">
        <w:rPr>
          <w:rFonts w:ascii="Times New Roman" w:eastAsia="Aptos" w:hAnsi="Times New Roman" w:cs="Times New Roman"/>
          <w:kern w:val="0"/>
          <w:highlight w:val="yellow"/>
          <w14:ligatures w14:val="none"/>
        </w:rPr>
        <w:t>. This is usually a preview of the same presentation the full Senate receives later in October. It is also our opportunity to pose questions.</w:t>
      </w:r>
    </w:p>
    <w:p w14:paraId="588FD444" w14:textId="77777777" w:rsidR="00340E53" w:rsidRPr="00340E53" w:rsidRDefault="00340E53" w:rsidP="00340E53">
      <w:pPr>
        <w:spacing w:line="259" w:lineRule="auto"/>
        <w:ind w:left="720"/>
        <w:contextualSpacing/>
        <w:rPr>
          <w:rFonts w:ascii="Times New Roman" w:eastAsia="Aptos" w:hAnsi="Times New Roman" w:cs="Times New Roman"/>
          <w:kern w:val="0"/>
          <w14:ligatures w14:val="none"/>
        </w:rPr>
      </w:pPr>
    </w:p>
    <w:p w14:paraId="20CF2300" w14:textId="18F92A05" w:rsidR="00340E53" w:rsidRPr="002E4CFD" w:rsidRDefault="006B1647" w:rsidP="00340E53">
      <w:pPr>
        <w:numPr>
          <w:ilvl w:val="0"/>
          <w:numId w:val="1"/>
        </w:numPr>
        <w:spacing w:line="259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Organizing n</w:t>
      </w:r>
      <w:r w:rsidR="001E72D7" w:rsidRPr="002E4CFD">
        <w:rPr>
          <w:rFonts w:ascii="Times New Roman" w:eastAsia="Aptos" w:hAnsi="Times New Roman" w:cs="Times New Roman"/>
          <w:kern w:val="0"/>
          <w14:ligatures w14:val="none"/>
        </w:rPr>
        <w:t>otes to consider for upcoming meetings this year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>. Please read and ponder these notes as the presentation tonight will likely take the entire meeting time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>. These are notes to myself but also ones I want to share with all of you so that we have a shared understanding of our purpose and the tasks before us</w:t>
      </w:r>
      <w:r w:rsidR="00564244">
        <w:rPr>
          <w:rFonts w:ascii="Times New Roman" w:eastAsia="Aptos" w:hAnsi="Times New Roman" w:cs="Times New Roman"/>
          <w:kern w:val="0"/>
          <w14:ligatures w14:val="none"/>
        </w:rPr>
        <w:t>. I am, of course, still learning about the AABC and our processes, as are most of you, so these notes are certainly subject to future correction</w:t>
      </w:r>
      <w:r w:rsidR="001E72D7" w:rsidRPr="002E4CFD">
        <w:rPr>
          <w:rFonts w:ascii="Times New Roman" w:eastAsia="Aptos" w:hAnsi="Times New Roman" w:cs="Times New Roman"/>
          <w:kern w:val="0"/>
          <w14:ligatures w14:val="none"/>
        </w:rPr>
        <w:t>:</w:t>
      </w:r>
    </w:p>
    <w:p w14:paraId="3A168F22" w14:textId="602F1E9A" w:rsidR="001E72D7" w:rsidRDefault="002E4CFD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 w:rsidRPr="002E4CFD">
        <w:rPr>
          <w:rFonts w:ascii="Times New Roman" w:eastAsia="Aptos" w:hAnsi="Times New Roman" w:cs="Times New Roman"/>
          <w:kern w:val="0"/>
          <w14:ligatures w14:val="none"/>
        </w:rPr>
        <w:t xml:space="preserve">Policies we 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>will likely</w:t>
      </w:r>
      <w:r w:rsidRPr="002E4CFD"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be </w:t>
      </w:r>
      <w:r w:rsidRPr="002E4CFD">
        <w:rPr>
          <w:rFonts w:ascii="Times New Roman" w:eastAsia="Aptos" w:hAnsi="Times New Roman" w:cs="Times New Roman"/>
          <w:kern w:val="0"/>
          <w14:ligatures w14:val="none"/>
        </w:rPr>
        <w:t>address</w:t>
      </w:r>
      <w:r>
        <w:rPr>
          <w:rFonts w:ascii="Times New Roman" w:eastAsia="Aptos" w:hAnsi="Times New Roman" w:cs="Times New Roman"/>
          <w:kern w:val="0"/>
          <w14:ligatures w14:val="none"/>
        </w:rPr>
        <w:t>ing</w:t>
      </w:r>
      <w:r w:rsidRPr="002E4CFD">
        <w:rPr>
          <w:rFonts w:ascii="Times New Roman" w:eastAsia="Aptos" w:hAnsi="Times New Roman" w:cs="Times New Roman"/>
          <w:kern w:val="0"/>
          <w14:ligatures w14:val="none"/>
        </w:rPr>
        <w:t xml:space="preserve">: 3.3.6 </w:t>
      </w:r>
      <w:r w:rsidRPr="002E4CFD">
        <w:rPr>
          <w:rFonts w:ascii="Times New Roman" w:eastAsia="Aptos" w:hAnsi="Times New Roman" w:cs="Times New Roman"/>
          <w:i/>
          <w:iCs/>
          <w:kern w:val="0"/>
          <w14:ligatures w14:val="none"/>
        </w:rPr>
        <w:t>Academic Department Chairperson/School Director Responsibilities, Appointment, Compensation, and Evaluation</w:t>
      </w:r>
      <w:r>
        <w:rPr>
          <w:rFonts w:ascii="Times New Roman" w:eastAsia="Aptos" w:hAnsi="Times New Roman" w:cs="Times New Roman"/>
          <w:kern w:val="0"/>
          <w14:ligatures w14:val="none"/>
        </w:rPr>
        <w:t>;</w:t>
      </w:r>
      <w:r w:rsidRPr="002E4CFD">
        <w:rPr>
          <w:rFonts w:ascii="Times New Roman" w:eastAsia="Aptos" w:hAnsi="Times New Roman" w:cs="Times New Roman"/>
          <w:kern w:val="0"/>
          <w14:ligatures w14:val="none"/>
        </w:rPr>
        <w:t xml:space="preserve"> 3.2.15 </w:t>
      </w:r>
      <w:r w:rsidRPr="002E4CFD">
        <w:rPr>
          <w:rFonts w:ascii="Times New Roman" w:eastAsia="Aptos" w:hAnsi="Times New Roman" w:cs="Times New Roman"/>
          <w:i/>
          <w:iCs/>
          <w:kern w:val="0"/>
          <w14:ligatures w14:val="none"/>
        </w:rPr>
        <w:t>Administrator Evaluation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; </w:t>
      </w:r>
      <w:r w:rsidR="00AF4ADE">
        <w:rPr>
          <w:rFonts w:ascii="Times New Roman" w:eastAsia="Aptos" w:hAnsi="Times New Roman" w:cs="Times New Roman"/>
          <w:kern w:val="0"/>
          <w14:ligatures w14:val="none"/>
        </w:rPr>
        <w:t xml:space="preserve">6.1.37 </w:t>
      </w:r>
      <w:r w:rsidR="00AF4ADE" w:rsidRPr="00AF4ADE">
        <w:rPr>
          <w:rFonts w:ascii="Times New Roman" w:eastAsia="Aptos" w:hAnsi="Times New Roman" w:cs="Times New Roman"/>
          <w:i/>
          <w:iCs/>
          <w:kern w:val="0"/>
          <w14:ligatures w14:val="none"/>
        </w:rPr>
        <w:t xml:space="preserve">Naming of University Facilities </w:t>
      </w:r>
      <w:r w:rsidR="00AF4ADE" w:rsidRPr="00AF4ADE">
        <w:rPr>
          <w:rFonts w:ascii="Times New Roman" w:eastAsia="Aptos" w:hAnsi="Times New Roman" w:cs="Times New Roman"/>
          <w:i/>
          <w:iCs/>
          <w:kern w:val="0"/>
          <w14:ligatures w14:val="none"/>
        </w:rPr>
        <w:lastRenderedPageBreak/>
        <w:t>and Entities</w:t>
      </w:r>
      <w:r w:rsidR="00AF4ADE">
        <w:rPr>
          <w:rFonts w:ascii="Times New Roman" w:eastAsia="Aptos" w:hAnsi="Times New Roman" w:cs="Times New Roman"/>
          <w:kern w:val="0"/>
          <w14:ligatures w14:val="none"/>
        </w:rPr>
        <w:t xml:space="preserve">; and others as we may be assigned. See and bookmark this site to locate existing policy wording: </w:t>
      </w:r>
      <w:hyperlink r:id="rId8" w:history="1">
        <w:r w:rsidR="00AF4ADE" w:rsidRPr="00E31C0F">
          <w:rPr>
            <w:rStyle w:val="Hyperlink"/>
            <w:rFonts w:ascii="Times New Roman" w:eastAsia="Aptos" w:hAnsi="Times New Roman" w:cs="Times New Roman"/>
            <w:kern w:val="0"/>
            <w14:ligatures w14:val="none"/>
          </w:rPr>
          <w:t>https://policy.illinoisstate.edu/</w:t>
        </w:r>
      </w:hyperlink>
      <w:r w:rsidR="006B1647">
        <w:rPr>
          <w:rFonts w:ascii="Times New Roman" w:eastAsia="Aptos" w:hAnsi="Times New Roman" w:cs="Times New Roman"/>
          <w:kern w:val="0"/>
          <w14:ligatures w14:val="none"/>
        </w:rPr>
        <w:t xml:space="preserve">. Please familiarize yourself with the language of these policies now so that our progress of any policy revisions can move efficiently as the year progresses. AABC plays a vital role in revising/rewording existing policies and 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 xml:space="preserve">Senators 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>can even propose new policies (though that function is rare).</w:t>
      </w:r>
    </w:p>
    <w:p w14:paraId="5C7981BD" w14:textId="300AD9DE" w:rsidR="00AF4ADE" w:rsidRDefault="00AF4ADE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Budget matters we will consider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>, question, and issue commentaries to the Executive Committee regarding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: University operating budget, annual capital budget, athletics budget, 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 xml:space="preserve">&amp; </w:t>
      </w:r>
      <w:r>
        <w:rPr>
          <w:rFonts w:ascii="Times New Roman" w:eastAsia="Aptos" w:hAnsi="Times New Roman" w:cs="Times New Roman"/>
          <w:kern w:val="0"/>
          <w14:ligatures w14:val="none"/>
        </w:rPr>
        <w:t>academic impact fund (includes instructional capacity trends and permanent hire searches)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>, as well as others (?)</w:t>
      </w:r>
      <w:r>
        <w:rPr>
          <w:rFonts w:ascii="Times New Roman" w:eastAsia="Aptos" w:hAnsi="Times New Roman" w:cs="Times New Roman"/>
          <w:kern w:val="0"/>
          <w14:ligatures w14:val="none"/>
        </w:rPr>
        <w:t>.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 xml:space="preserve"> We will have the opportunity to question everything, investigate, and comment on these budgets. Our commentary/reports then go to the Executive Committee.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 We are basically doing budget “oversight” and staying informed on the budgets, which is a vital function of the Senate.</w:t>
      </w:r>
    </w:p>
    <w:p w14:paraId="44F82992" w14:textId="295DC6FF" w:rsidR="00AF4ADE" w:rsidRDefault="00AF4ADE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Evaluations we will involved with: University President, Provost, 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 xml:space="preserve">&amp; </w:t>
      </w:r>
      <w:r>
        <w:rPr>
          <w:rFonts w:ascii="Times New Roman" w:eastAsia="Aptos" w:hAnsi="Times New Roman" w:cs="Times New Roman"/>
          <w:kern w:val="0"/>
          <w14:ligatures w14:val="none"/>
        </w:rPr>
        <w:t>VP Finance.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 xml:space="preserve"> AABC helps to revise and shape the evaluation instrument (e.g., items/questions asked) and writes a summary report thematizing the responses that go 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 xml:space="preserve">into a report 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>to the Executive Committee. This is an important duty we fulfill each year that necessitates us maintaining confidentiality and ethical standards.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 Doing this work with integrity is an incredible responsibility as the report we draft eventually goes through 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 xml:space="preserve">the 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Executive Committee, Academic Senate, and then to the Board of Trustees. Our ability to 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>keep our lips sealed directly impacts the integrity of this process and of our committee.</w:t>
      </w:r>
    </w:p>
    <w:p w14:paraId="0C73B6FE" w14:textId="6E38DA6E" w:rsidR="00AF4ADE" w:rsidRDefault="00AF4ADE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Other matters we may address: University calendar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 &amp;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 committee functions</w:t>
      </w:r>
      <w:r w:rsidR="00AB5528">
        <w:rPr>
          <w:rFonts w:ascii="Times New Roman" w:eastAsia="Aptos" w:hAnsi="Times New Roman" w:cs="Times New Roman"/>
          <w:kern w:val="0"/>
          <w14:ligatures w14:val="none"/>
        </w:rPr>
        <w:t>.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 xml:space="preserve"> It is also possible for 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 xml:space="preserve">individual 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>senators to propose resolutions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>, and even conceivable that such resolutions might originate from a committee’s concerns.</w:t>
      </w:r>
    </w:p>
    <w:p w14:paraId="422DBA62" w14:textId="71E45C50" w:rsidR="00AB5528" w:rsidRDefault="00AB5528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Expect agendas the Friday before we meet.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 xml:space="preserve"> My objective is to move us through budget reviews, policy updates/revisions, and evaluation reports efficiently because this committee has a lot on its plate each year; and if we want to do more than simply accomplish our assigned tasks 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>and move on to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 xml:space="preserve"> tackling new initiatives, we need to use our time wisely.</w:t>
      </w:r>
    </w:p>
    <w:p w14:paraId="3064E32A" w14:textId="144217C5" w:rsidR="00AB5528" w:rsidRDefault="00AB5528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Verify access to and bookmark AABC Repository Folder: </w:t>
      </w:r>
      <w:hyperlink r:id="rId9" w:history="1">
        <w:r w:rsidRPr="00AB5528">
          <w:rPr>
            <w:rStyle w:val="Hyperlink"/>
            <w:rFonts w:ascii="Times New Roman" w:eastAsia="Aptos" w:hAnsi="Times New Roman" w:cs="Times New Roman"/>
            <w:noProof/>
            <w:kern w:val="0"/>
            <w14:ligatures w14:val="none"/>
          </w:rPr>
          <w:drawing>
            <wp:inline distT="0" distB="0" distL="0" distR="0" wp14:anchorId="0328CEC3" wp14:editId="28C67BF0">
              <wp:extent cx="152400" cy="152400"/>
              <wp:effectExtent l="0" t="0" r="0" b="0"/>
              <wp:docPr id="1039172388" name="Picture 2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10" r:link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B5528">
          <w:rPr>
            <w:rStyle w:val="Hyperlink"/>
            <w:rFonts w:ascii="Times New Roman" w:eastAsia="Aptos" w:hAnsi="Times New Roman" w:cs="Times New Roman"/>
            <w:kern w:val="0"/>
            <w14:ligatures w14:val="none"/>
          </w:rPr>
          <w:t xml:space="preserve"> SUB - Administrative Affairs and Budget</w:t>
        </w:r>
      </w:hyperlink>
    </w:p>
    <w:p w14:paraId="2B8B5F02" w14:textId="337611EA" w:rsidR="00AB5528" w:rsidRDefault="00AB5528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For past AABC agendas and minutes, 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 xml:space="preserve">which provide some useful background and context, 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see: </w:t>
      </w:r>
      <w:hyperlink r:id="rId12" w:history="1">
        <w:r w:rsidRPr="00E31C0F">
          <w:rPr>
            <w:rStyle w:val="Hyperlink"/>
            <w:rFonts w:ascii="Times New Roman" w:eastAsia="Aptos" w:hAnsi="Times New Roman" w:cs="Times New Roman"/>
            <w:kern w:val="0"/>
            <w14:ligatures w14:val="none"/>
          </w:rPr>
          <w:t>https://academicsenate.illinoisstate.edu/committee-sites/internal/minutes/adminaffairs.php</w:t>
        </w:r>
      </w:hyperlink>
      <w:r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</w:p>
    <w:p w14:paraId="55FF7495" w14:textId="77777777" w:rsidR="007B7563" w:rsidRPr="007B7563" w:rsidRDefault="007B7563" w:rsidP="007B7563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We also have a Teams site for AABC: </w:t>
      </w:r>
      <w:hyperlink r:id="rId13" w:history="1">
        <w:r w:rsidRPr="007B7563">
          <w:rPr>
            <w:rStyle w:val="Hyperlink"/>
            <w:rFonts w:ascii="Times New Roman" w:eastAsia="Aptos" w:hAnsi="Times New Roman" w:cs="Times New Roman"/>
            <w:kern w:val="0"/>
            <w14:ligatures w14:val="none"/>
          </w:rPr>
          <w:t>General | Administrative Affairs and Budget Committee | Microsoft Teams</w:t>
        </w:r>
      </w:hyperlink>
    </w:p>
    <w:p w14:paraId="1A5574B0" w14:textId="65E931D9" w:rsidR="007B7563" w:rsidRDefault="007B7563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Our committee discussions are subject to the open meetings act. This is why we must record and post minutes. It also means when we discuss confidential 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>information,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 we </w:t>
      </w:r>
      <w:r>
        <w:rPr>
          <w:rFonts w:ascii="Times New Roman" w:eastAsia="Aptos" w:hAnsi="Times New Roman" w:cs="Times New Roman"/>
          <w:kern w:val="0"/>
          <w14:ligatures w14:val="none"/>
        </w:rPr>
        <w:lastRenderedPageBreak/>
        <w:t xml:space="preserve">will move to go into executive session so that our discussion of 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>said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 information is not recorded in the minutes. We will be able to edit documents, such as policy language revisions or commentary reports between meetings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 (on documents in the Teams site and/or repository folder)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, but we cannot hold whole-committee discussions electronically. It is permissible for us to have one-on-one discussions with other committee members between meetings, but anything we discuss as a whole committee needs to happen in committee meetings that are open to the public and recorded in 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the </w:t>
      </w:r>
      <w:r>
        <w:rPr>
          <w:rFonts w:ascii="Times New Roman" w:eastAsia="Aptos" w:hAnsi="Times New Roman" w:cs="Times New Roman"/>
          <w:kern w:val="0"/>
          <w14:ligatures w14:val="none"/>
        </w:rPr>
        <w:t>minutes.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 Consequently, when I share agendas with the group or minutes are (possibly) distributed in advance of meetings, we should refrain from “replying all” and discussing any business matters.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 xml:space="preserve"> The time for us to talk as a group is when we meet as a committee before each Senate meeting. Our meeting time is always 6-7pm in the Founder’s Suite (Lounge side) on Senate nights.</w:t>
      </w:r>
    </w:p>
    <w:p w14:paraId="73A08E3B" w14:textId="424ABBF5" w:rsidR="003449FE" w:rsidRDefault="003449FE" w:rsidP="003449FE">
      <w:pPr>
        <w:pStyle w:val="ListParagraph"/>
        <w:numPr>
          <w:ilvl w:val="1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Relatedly, we have the ability to </w:t>
      </w:r>
      <w:r w:rsidR="00564244">
        <w:rPr>
          <w:rFonts w:ascii="Times New Roman" w:eastAsia="Aptos" w:hAnsi="Times New Roman" w:cs="Times New Roman"/>
          <w:kern w:val="0"/>
          <w14:ligatures w14:val="none"/>
        </w:rPr>
        <w:t xml:space="preserve">contact various offices on campus to request information and/or request experts to meet with our committee as we gather information and investigate various matters related to our tasks. We should make such decisions as a whole and in coordination with the Senate office. </w:t>
      </w:r>
    </w:p>
    <w:p w14:paraId="167DE54E" w14:textId="64EB1FED" w:rsidR="00564244" w:rsidRDefault="00564244" w:rsidP="003449FE">
      <w:pPr>
        <w:pStyle w:val="ListParagraph"/>
        <w:numPr>
          <w:ilvl w:val="1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We also are expected to run proposed policy language changes by legal (General Council) prior to sending changes along to the Executive Committee. </w:t>
      </w:r>
    </w:p>
    <w:p w14:paraId="567F6F96" w14:textId="2D0A8D21" w:rsidR="00564244" w:rsidRPr="00340E53" w:rsidRDefault="00564244" w:rsidP="00564244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Finally, I am excited to work with all of you! My sense is that we will be a group that is not shy to ask questions and make inquiries in the interests of shared governance, which I believe is a good trait as we should avoid being timid and passive as a committee. You are always welcome to reach out to me with questions or concerns via my phone or university email.</w:t>
      </w:r>
    </w:p>
    <w:p w14:paraId="457E78DD" w14:textId="77777777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EF832A" w14:textId="69B27366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Adjourn</w:t>
      </w:r>
    </w:p>
    <w:p w14:paraId="4287A3AC" w14:textId="77777777" w:rsidR="00340E53" w:rsidRPr="00340E53" w:rsidRDefault="00340E53" w:rsidP="00340E53">
      <w:pPr>
        <w:spacing w:line="259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689EC6E9" w14:textId="77777777" w:rsidR="00340E53" w:rsidRPr="00340E53" w:rsidRDefault="00340E53" w:rsidP="00340E53">
      <w:pPr>
        <w:spacing w:line="259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26ED3228" w14:textId="77777777" w:rsidR="00E9370C" w:rsidRPr="002E4CFD" w:rsidRDefault="00E9370C"/>
    <w:sectPr w:rsidR="00E9370C" w:rsidRPr="002E4CF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91ABB" w14:textId="77777777" w:rsidR="008E223E" w:rsidRDefault="008E223E">
      <w:pPr>
        <w:spacing w:after="0" w:line="240" w:lineRule="auto"/>
      </w:pPr>
      <w:r>
        <w:separator/>
      </w:r>
    </w:p>
  </w:endnote>
  <w:endnote w:type="continuationSeparator" w:id="0">
    <w:p w14:paraId="7E3D02D8" w14:textId="77777777" w:rsidR="008E223E" w:rsidRDefault="008E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007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8CF89" w14:textId="77777777" w:rsidR="009B2D02" w:rsidRDefault="009B2D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E6C72" w14:textId="77777777" w:rsidR="009B2D02" w:rsidRDefault="009B2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27D2" w14:textId="77777777" w:rsidR="008E223E" w:rsidRDefault="008E223E">
      <w:pPr>
        <w:spacing w:after="0" w:line="240" w:lineRule="auto"/>
      </w:pPr>
      <w:r>
        <w:separator/>
      </w:r>
    </w:p>
  </w:footnote>
  <w:footnote w:type="continuationSeparator" w:id="0">
    <w:p w14:paraId="4F07A187" w14:textId="77777777" w:rsidR="008E223E" w:rsidRDefault="008E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03BA0"/>
    <w:multiLevelType w:val="hybridMultilevel"/>
    <w:tmpl w:val="383EF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47CAA"/>
    <w:multiLevelType w:val="hybridMultilevel"/>
    <w:tmpl w:val="E5CE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57104">
    <w:abstractNumId w:val="1"/>
  </w:num>
  <w:num w:numId="2" w16cid:durableId="162981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53"/>
    <w:rsid w:val="001E72D7"/>
    <w:rsid w:val="002E0D9E"/>
    <w:rsid w:val="002E4CFD"/>
    <w:rsid w:val="00340E53"/>
    <w:rsid w:val="003449FE"/>
    <w:rsid w:val="004106A3"/>
    <w:rsid w:val="004B2372"/>
    <w:rsid w:val="00564244"/>
    <w:rsid w:val="00620A22"/>
    <w:rsid w:val="006B1647"/>
    <w:rsid w:val="007B7563"/>
    <w:rsid w:val="008E223E"/>
    <w:rsid w:val="009B2D02"/>
    <w:rsid w:val="00AB5528"/>
    <w:rsid w:val="00AF4ADE"/>
    <w:rsid w:val="00E9370C"/>
    <w:rsid w:val="00F15C7A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8A2D"/>
  <w15:chartTrackingRefBased/>
  <w15:docId w15:val="{0EBA951B-FBAA-4DF3-A383-6F178014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E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2D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D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B2D02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B2D02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illinoisstate.edu/" TargetMode="External"/><Relationship Id="rId13" Type="http://schemas.openxmlformats.org/officeDocument/2006/relationships/hyperlink" Target="https://teams.microsoft.com/l/channel/19%3A0b5dfcb6ee1c434c8aaec83e89748aac%40thread.skype/General?groupId=676952a3-b959-49c1-aa31-81f91421c613&amp;tenantId=085f983a-0b69-4270-b71d-10695076baf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icket@ilstu.edu" TargetMode="External"/><Relationship Id="rId12" Type="http://schemas.openxmlformats.org/officeDocument/2006/relationships/hyperlink" Target="https://academicsenate.illinoisstate.edu/committee-sites/internal/minutes/adminaffairs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C22FF.84DD69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llinoisstateuniversity.sharepoint.com/:f:/s/AcademicSenate/Et2yqCzVKPFFlfO0eaJZ5cABlP47TN7dc1QRW8KoAr_ppg?e=fmGMg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Kevin</dc:creator>
  <cp:keywords/>
  <dc:description/>
  <cp:lastModifiedBy>Meyer, Kevin</cp:lastModifiedBy>
  <cp:revision>5</cp:revision>
  <dcterms:created xsi:type="dcterms:W3CDTF">2025-09-18T17:52:00Z</dcterms:created>
  <dcterms:modified xsi:type="dcterms:W3CDTF">2025-09-19T00:41:00Z</dcterms:modified>
</cp:coreProperties>
</file>