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375FD" w14:textId="4B2304EB" w:rsidR="00E67D3A" w:rsidRDefault="00BE6E1D">
      <w:r>
        <w:t>Administrative Affairs and Budget Committee</w:t>
      </w:r>
      <w:r>
        <w:tab/>
        <w:t>Minutes</w:t>
      </w:r>
      <w:r>
        <w:tab/>
      </w:r>
      <w:r>
        <w:tab/>
      </w:r>
      <w:r w:rsidR="00E37FF7">
        <w:t>September</w:t>
      </w:r>
      <w:r>
        <w:t xml:space="preserve"> </w:t>
      </w:r>
      <w:r w:rsidR="00E37FF7">
        <w:t>9</w:t>
      </w:r>
      <w:r>
        <w:t>, 20</w:t>
      </w:r>
      <w:r w:rsidR="00E37FF7">
        <w:t>20</w:t>
      </w:r>
    </w:p>
    <w:p w14:paraId="12C22DD3" w14:textId="359AED96" w:rsidR="00BE6E1D" w:rsidRPr="00E37FF7" w:rsidRDefault="00BE6E1D">
      <w:pPr>
        <w:rPr>
          <w:rFonts w:ascii="Times New Roman" w:hAnsi="Times New Roman" w:cs="Times New Roman"/>
          <w:u w:val="single"/>
        </w:rPr>
      </w:pPr>
      <w:r>
        <w:t xml:space="preserve">Members Present: </w:t>
      </w:r>
      <w:r w:rsidR="00E37FF7" w:rsidRPr="00175460">
        <w:rPr>
          <w:rFonts w:ascii="Times New Roman" w:hAnsi="Times New Roman" w:cs="Times New Roman"/>
          <w:color w:val="000000" w:themeColor="text1"/>
          <w:bdr w:val="none" w:sz="0" w:space="0" w:color="auto" w:frame="1"/>
        </w:rPr>
        <w:t>Deb Garrahy</w:t>
      </w:r>
      <w:r w:rsidR="00E37FF7">
        <w:rPr>
          <w:rFonts w:ascii="Times New Roman" w:hAnsi="Times New Roman" w:cs="Times New Roman"/>
          <w:color w:val="000000" w:themeColor="text1"/>
          <w:bdr w:val="none" w:sz="0" w:space="0" w:color="auto" w:frame="1"/>
        </w:rPr>
        <w:t xml:space="preserve">, </w:t>
      </w:r>
      <w:r w:rsidR="00E37FF7" w:rsidRPr="00175460">
        <w:rPr>
          <w:color w:val="000000" w:themeColor="text1"/>
          <w:bdr w:val="none" w:sz="0" w:space="0" w:color="auto" w:frame="1"/>
        </w:rPr>
        <w:t>Vishal Midha, David Marx, Julie Murphy</w:t>
      </w:r>
      <w:r w:rsidR="00E37FF7">
        <w:rPr>
          <w:color w:val="000000" w:themeColor="text1"/>
          <w:bdr w:val="none" w:sz="0" w:space="0" w:color="auto" w:frame="1"/>
        </w:rPr>
        <w:t xml:space="preserve">, </w:t>
      </w:r>
      <w:r w:rsidR="00E37FF7" w:rsidRPr="00175460">
        <w:rPr>
          <w:color w:val="000000" w:themeColor="text1"/>
          <w:bdr w:val="none" w:sz="0" w:space="0" w:color="auto" w:frame="1"/>
        </w:rPr>
        <w:t>Kee-Yoon Nahm</w:t>
      </w:r>
      <w:r w:rsidR="00E37FF7">
        <w:rPr>
          <w:color w:val="000000" w:themeColor="text1"/>
          <w:bdr w:val="none" w:sz="0" w:space="0" w:color="auto" w:frame="1"/>
        </w:rPr>
        <w:t xml:space="preserve">, </w:t>
      </w:r>
      <w:r w:rsidR="00E37FF7" w:rsidRPr="00175460">
        <w:rPr>
          <w:color w:val="000000" w:themeColor="text1"/>
          <w:bdr w:val="none" w:sz="0" w:space="0" w:color="auto" w:frame="1"/>
        </w:rPr>
        <w:t> Djimon Lewis,</w:t>
      </w:r>
      <w:r w:rsidR="00E37FF7">
        <w:rPr>
          <w:color w:val="000000" w:themeColor="text1"/>
          <w:bdr w:val="none" w:sz="0" w:space="0" w:color="auto" w:frame="1"/>
        </w:rPr>
        <w:t xml:space="preserve"> </w:t>
      </w:r>
      <w:r w:rsidR="00E37FF7" w:rsidRPr="00175460">
        <w:rPr>
          <w:color w:val="000000" w:themeColor="text1"/>
          <w:bdr w:val="none" w:sz="0" w:space="0" w:color="auto" w:frame="1"/>
        </w:rPr>
        <w:t xml:space="preserve">Avery Spranger, </w:t>
      </w:r>
      <w:r w:rsidR="00E37FF7">
        <w:rPr>
          <w:color w:val="000000" w:themeColor="text1"/>
          <w:bdr w:val="none" w:sz="0" w:space="0" w:color="auto" w:frame="1"/>
        </w:rPr>
        <w:t xml:space="preserve">and </w:t>
      </w:r>
      <w:r w:rsidR="00E37FF7" w:rsidRPr="00175460">
        <w:rPr>
          <w:color w:val="000000" w:themeColor="text1"/>
          <w:bdr w:val="none" w:sz="0" w:space="0" w:color="auto" w:frame="1"/>
        </w:rPr>
        <w:t>Sandi Cavi</w:t>
      </w:r>
    </w:p>
    <w:p w14:paraId="3E64B2FF" w14:textId="2092AA45" w:rsidR="00124395" w:rsidRDefault="00124395">
      <w:r>
        <w:t>Members Absent</w:t>
      </w:r>
      <w:r w:rsidR="00E37FF7">
        <w:t xml:space="preserve">: </w:t>
      </w:r>
      <w:r w:rsidR="00E37FF7" w:rsidRPr="00175460">
        <w:rPr>
          <w:rFonts w:ascii="Times New Roman" w:eastAsia="Times New Roman" w:hAnsi="Times New Roman" w:cs="Times New Roman"/>
          <w:color w:val="000000" w:themeColor="text1"/>
          <w:shd w:val="clear" w:color="auto" w:fill="FFFFFF"/>
        </w:rPr>
        <w:t>Danielle Agbonifo</w:t>
      </w:r>
    </w:p>
    <w:p w14:paraId="3833B515" w14:textId="6EA5065A" w:rsidR="00124395" w:rsidRDefault="00124395">
      <w:r>
        <w:t>Meeting began: 6:</w:t>
      </w:r>
      <w:r w:rsidR="00E37FF7">
        <w:t>02</w:t>
      </w:r>
      <w:r>
        <w:t xml:space="preserve"> pm</w:t>
      </w:r>
      <w:r w:rsidR="00E37FF7">
        <w:t xml:space="preserve"> on Zoom</w:t>
      </w:r>
    </w:p>
    <w:p w14:paraId="0EE8C5E4" w14:textId="2015D5BE" w:rsidR="00E37FF7" w:rsidRDefault="00E37FF7" w:rsidP="00EC452A">
      <w:r>
        <w:t>Senator Marx explained the requirements of the emergency provisions of the Illinois Open Meetings Act.</w:t>
      </w:r>
    </w:p>
    <w:p w14:paraId="7B6BDC4E" w14:textId="44A0AC4F" w:rsidR="00E37FF7" w:rsidRDefault="00383A20" w:rsidP="00EC452A">
      <w:r>
        <w:t>There has been a request for v</w:t>
      </w:r>
      <w:r w:rsidRPr="00383A20">
        <w:t>olunteers for COVID Working Group- Classroom Logistics (need 2 AABC faculty members)</w:t>
      </w:r>
      <w:r>
        <w:t>.  Senator Murphy agreed to serve on the committee.</w:t>
      </w:r>
    </w:p>
    <w:p w14:paraId="474A2EDA" w14:textId="43C94CD9" w:rsidR="00E37FF7" w:rsidRDefault="00383A20" w:rsidP="00EC452A">
      <w:r>
        <w:t>Discussion Items:</w:t>
      </w:r>
    </w:p>
    <w:p w14:paraId="1C95EE9C" w14:textId="1F9A4758" w:rsidR="00383A20" w:rsidRDefault="00383A20" w:rsidP="00383A20">
      <w:pPr>
        <w:ind w:left="360"/>
      </w:pPr>
      <w:r>
        <w:t>The committee’s description and charge were discussed by Senator Marx.</w:t>
      </w:r>
    </w:p>
    <w:p w14:paraId="4ECEF980" w14:textId="44BE3791" w:rsidR="00383A20" w:rsidRDefault="00383A20" w:rsidP="00383A20">
      <w:pPr>
        <w:ind w:left="360"/>
      </w:pPr>
      <w:r>
        <w:t>The annual Athletics Budget was reviewed.  Questions were raised from the committee regarding the use of student fees and athletic tuition waivers.</w:t>
      </w:r>
    </w:p>
    <w:p w14:paraId="50668673" w14:textId="113E6B3F" w:rsidR="00383A20" w:rsidRDefault="00383A20" w:rsidP="00383A20">
      <w:pPr>
        <w:ind w:left="360"/>
      </w:pPr>
      <w:r>
        <w:t>Policy 3.2.2. Search Committees</w:t>
      </w:r>
    </w:p>
    <w:p w14:paraId="22A50384" w14:textId="59D21E1B" w:rsidR="00383A20" w:rsidRDefault="00383A20" w:rsidP="00383A20">
      <w:pPr>
        <w:ind w:left="720"/>
      </w:pPr>
      <w:r>
        <w:t>Senator Marx expressed concern about the last sentence in the first paragraph of the existing policy.  The committee also looked at Policy 3.2.13, which covers the use of search committees for administrators.  Senator Nahm suggested an equal opportunity statement should be included.</w:t>
      </w:r>
    </w:p>
    <w:p w14:paraId="6CD9D3F6" w14:textId="50FF86FA" w:rsidR="00002287" w:rsidRDefault="00D37200" w:rsidP="00002287">
      <w:pPr>
        <w:ind w:left="720" w:hanging="360"/>
      </w:pPr>
      <w:r>
        <w:t>Policy 8.1.5. Service Departments</w:t>
      </w:r>
    </w:p>
    <w:p w14:paraId="75EA1642" w14:textId="2C40ED48" w:rsidR="00F562F0" w:rsidRDefault="00F562F0" w:rsidP="00002287">
      <w:pPr>
        <w:ind w:left="720" w:hanging="360"/>
      </w:pPr>
      <w:r>
        <w:tab/>
        <w:t>This policy is currently under review in the Comptroller’s Office, Accounting Division.  They should be in touch with us about their progress on it.</w:t>
      </w:r>
    </w:p>
    <w:p w14:paraId="51DB9BBA" w14:textId="3D889B42" w:rsidR="00F562F0" w:rsidRDefault="00F562F0" w:rsidP="00002287">
      <w:pPr>
        <w:ind w:left="720" w:hanging="360"/>
      </w:pPr>
      <w:r>
        <w:t>Policy 6.1.13.  Amplification</w:t>
      </w:r>
    </w:p>
    <w:p w14:paraId="04332E2C" w14:textId="3A7F06EE" w:rsidR="00F562F0" w:rsidRDefault="00F562F0" w:rsidP="00F562F0">
      <w:pPr>
        <w:ind w:left="720" w:hanging="360"/>
      </w:pPr>
      <w:r>
        <w:tab/>
        <w:t>Senator Marx gave some history on the policy having been under review by the President’s Task Force on the Frist Amendment.  The task force decided not to include it in their policy revisions, so it came back to the AABC.  The policy has since been revised by Wendy Smith in the University Council’s Office.  We will be working with that markup.</w:t>
      </w:r>
    </w:p>
    <w:p w14:paraId="714C1B45" w14:textId="607205B2" w:rsidR="0070597E" w:rsidRDefault="0070597E" w:rsidP="00EC452A">
      <w:r>
        <w:t xml:space="preserve">Meeting </w:t>
      </w:r>
      <w:r w:rsidR="00F562F0">
        <w:t>abruptly ended at 6:50 when the Zoom meeting was ended by Cera Hazelrigg, who had set up the meeting, because Zoom would be needed for the full Senate meeting.</w:t>
      </w:r>
      <w:bookmarkStart w:id="0" w:name="_GoBack"/>
      <w:bookmarkEnd w:id="0"/>
    </w:p>
    <w:sectPr w:rsidR="00705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06B74"/>
    <w:multiLevelType w:val="hybridMultilevel"/>
    <w:tmpl w:val="1A42CC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1D"/>
    <w:rsid w:val="00002287"/>
    <w:rsid w:val="00071629"/>
    <w:rsid w:val="00124395"/>
    <w:rsid w:val="001D2B09"/>
    <w:rsid w:val="00327C29"/>
    <w:rsid w:val="00343B02"/>
    <w:rsid w:val="00383A20"/>
    <w:rsid w:val="0040620A"/>
    <w:rsid w:val="0070597E"/>
    <w:rsid w:val="007352D0"/>
    <w:rsid w:val="00B3597C"/>
    <w:rsid w:val="00BE6E1D"/>
    <w:rsid w:val="00D37200"/>
    <w:rsid w:val="00E37FF7"/>
    <w:rsid w:val="00E67D3A"/>
    <w:rsid w:val="00EC452A"/>
    <w:rsid w:val="00F56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6FFFF"/>
  <w15:chartTrackingRefBased/>
  <w15:docId w15:val="{2D8D3500-C43E-46A9-9C42-C52646CB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97E"/>
    <w:pPr>
      <w:spacing w:after="0" w:line="240" w:lineRule="auto"/>
      <w:ind w:left="720"/>
    </w:pPr>
    <w:rPr>
      <w:rFonts w:ascii="Calibri" w:hAnsi="Calibri" w:cs="Calibri"/>
    </w:rPr>
  </w:style>
  <w:style w:type="paragraph" w:styleId="NormalWeb">
    <w:name w:val="Normal (Web)"/>
    <w:basedOn w:val="Normal"/>
    <w:uiPriority w:val="99"/>
    <w:unhideWhenUsed/>
    <w:rsid w:val="00E37F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9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Marx, David</dc:creator>
  <cp:keywords/>
  <dc:description/>
  <cp:lastModifiedBy>Marx, David</cp:lastModifiedBy>
  <cp:revision>2</cp:revision>
  <dcterms:created xsi:type="dcterms:W3CDTF">2020-09-19T23:38:00Z</dcterms:created>
  <dcterms:modified xsi:type="dcterms:W3CDTF">2020-09-19T23:38:00Z</dcterms:modified>
</cp:coreProperties>
</file>