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64E291" w14:textId="77777777" w:rsidR="000B554D" w:rsidRDefault="00B546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Affairs Committee </w:t>
      </w:r>
    </w:p>
    <w:p w14:paraId="0154BE2E" w14:textId="77777777" w:rsidR="000B554D" w:rsidRDefault="00B546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Minutes </w:t>
      </w:r>
    </w:p>
    <w:p w14:paraId="2B109499" w14:textId="77777777" w:rsidR="000B554D" w:rsidRDefault="00B546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October 20, 2021 </w:t>
      </w:r>
    </w:p>
    <w:p w14:paraId="362179AA" w14:textId="77777777" w:rsidR="000B554D" w:rsidRDefault="00B546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6:00 P.M. </w:t>
      </w:r>
    </w:p>
    <w:p w14:paraId="3D454A0F" w14:textId="77777777" w:rsidR="000B554D" w:rsidRDefault="00B546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Founder’s Room, Bone Student Center </w:t>
      </w:r>
    </w:p>
    <w:p w14:paraId="2636F4C5" w14:textId="77777777" w:rsidR="000B554D" w:rsidRDefault="000B55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5902CF" w14:textId="77777777" w:rsidR="000B554D" w:rsidRDefault="00B54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- 6:01</w:t>
      </w:r>
    </w:p>
    <w:p w14:paraId="62CD7F7C" w14:textId="77777777" w:rsidR="000B554D" w:rsidRDefault="000B55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A0B269" w14:textId="77777777" w:rsidR="000B554D" w:rsidRDefault="00B546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700"/>
        <w:gridCol w:w="2610"/>
      </w:tblGrid>
      <w:tr w:rsidR="000B554D" w14:paraId="72641850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0B03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Name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33A8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Present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7089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Absent </w:t>
            </w:r>
          </w:p>
        </w:tc>
      </w:tr>
      <w:tr w:rsidR="000B554D" w14:paraId="580ABA77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A3CF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Lahiri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01A8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727C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54D" w14:paraId="313D2536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42A5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Senator Cline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7E7E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9DB6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54D" w14:paraId="3473416B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5725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Novotny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E7B3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C640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54D" w14:paraId="335A0B5B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7A3E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Nichols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643C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FEC1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54D" w14:paraId="5FA4B032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795A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Senator Torry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3C9F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922E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554D" w14:paraId="287B59F7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64ED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Senator Otto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AE1D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7C75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54D" w14:paraId="0299F82E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1AD2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Villalobos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A5B6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EC2B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54D" w14:paraId="2E1BB90F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A5EB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Spranger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24D5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BE8B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54D" w14:paraId="51D62328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30C3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McNab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B182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AE0D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54D" w14:paraId="68624BC5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87BB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Small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CE60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109E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54D" w14:paraId="31B65B0B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C49F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Senator Monk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CB7F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A8C4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54D" w14:paraId="3BC76320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87F1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Ex-Officio Hurd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0550" w14:textId="77777777" w:rsidR="000B554D" w:rsidRDefault="00B5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A2F5" w14:textId="77777777" w:rsidR="000B554D" w:rsidRDefault="000B5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329F75" w14:textId="77777777" w:rsidR="000B554D" w:rsidRDefault="000B55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1C4DBC" w14:textId="77777777" w:rsidR="000B554D" w:rsidRDefault="00B54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minutes: </w:t>
      </w:r>
      <w:r>
        <w:rPr>
          <w:rFonts w:ascii="Times New Roman" w:eastAsia="Times New Roman" w:hAnsi="Times New Roman" w:cs="Times New Roman"/>
          <w:sz w:val="24"/>
          <w:szCs w:val="24"/>
        </w:rPr>
        <w:t>Meeting of October 6th, 2021</w:t>
      </w:r>
    </w:p>
    <w:p w14:paraId="28DECD16" w14:textId="77777777" w:rsidR="000B554D" w:rsidRDefault="000B55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E89C8" w14:textId="77777777" w:rsidR="000B554D" w:rsidRDefault="00B54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Spranger to approve </w:t>
      </w:r>
    </w:p>
    <w:p w14:paraId="59A86764" w14:textId="5871A444" w:rsidR="000B554D" w:rsidRDefault="00B54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Small to second </w:t>
      </w:r>
    </w:p>
    <w:p w14:paraId="2C9347D6" w14:textId="77777777" w:rsidR="000B554D" w:rsidRDefault="00B54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carries to approve the minutes from October 6th, 2021</w:t>
      </w:r>
    </w:p>
    <w:p w14:paraId="2937B4C9" w14:textId="77777777" w:rsidR="000B554D" w:rsidRDefault="000B55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1F46E7" w14:textId="77777777" w:rsidR="000B554D" w:rsidRDefault="000B55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EFFB7D" w14:textId="77777777" w:rsidR="000B554D" w:rsidRDefault="00B546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Order of Business: </w:t>
      </w:r>
    </w:p>
    <w:p w14:paraId="548FAFA5" w14:textId="77777777" w:rsidR="000B554D" w:rsidRDefault="00B54680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Updates: </w:t>
      </w:r>
    </w:p>
    <w:p w14:paraId="2752207D" w14:textId="77777777" w:rsidR="000B554D" w:rsidRDefault="000B554D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B52332" w14:textId="77777777" w:rsidR="000B554D" w:rsidRDefault="00B546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New assignments from Executive Committee: </w:t>
      </w:r>
    </w:p>
    <w:p w14:paraId="0413E918" w14:textId="77777777" w:rsidR="000B554D" w:rsidRDefault="00B546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2.1.21 Undergraduate Academic Good Standing </w:t>
      </w:r>
    </w:p>
    <w:p w14:paraId="0AE1EC7A" w14:textId="2F01172F" w:rsidR="000B554D" w:rsidRDefault="00C01A1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Needed t</w:t>
      </w:r>
      <w:r w:rsidR="00B54680">
        <w:rPr>
          <w:rFonts w:ascii="Times New Roman" w:eastAsia="Times New Roman" w:hAnsi="Times New Roman" w:cs="Times New Roman"/>
          <w:sz w:val="24"/>
          <w:szCs w:val="24"/>
        </w:rPr>
        <w:t xml:space="preserve">his academic year </w:t>
      </w:r>
    </w:p>
    <w:p w14:paraId="1839C4FC" w14:textId="77777777" w:rsidR="000B554D" w:rsidRDefault="00B546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3rd on the docket </w:t>
      </w:r>
    </w:p>
    <w:p w14:paraId="7B46C804" w14:textId="77777777" w:rsidR="000B554D" w:rsidRDefault="00B546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4.1.5 Final Examinations </w:t>
      </w:r>
    </w:p>
    <w:p w14:paraId="657444CD" w14:textId="77777777" w:rsidR="000B554D" w:rsidRDefault="00B546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8.5.1 University Library </w:t>
      </w:r>
    </w:p>
    <w:p w14:paraId="38805659" w14:textId="45D07058" w:rsidR="000B554D" w:rsidRDefault="00B546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 for Milner Library </w:t>
      </w:r>
      <w:r w:rsidR="00C01A16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review </w:t>
      </w:r>
      <w:r w:rsidR="00C01A16">
        <w:rPr>
          <w:rFonts w:ascii="Times New Roman" w:eastAsia="Times New Roman" w:hAnsi="Times New Roman" w:cs="Times New Roman"/>
          <w:sz w:val="24"/>
          <w:szCs w:val="24"/>
        </w:rPr>
        <w:t xml:space="preserve">this policy and provide any feedback before we take up the review. </w:t>
      </w:r>
    </w:p>
    <w:p w14:paraId="2E7D610F" w14:textId="77777777" w:rsidR="000B554D" w:rsidRDefault="000B55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1D58268F" w14:textId="53DF8E30" w:rsidR="000B554D" w:rsidRPr="00493F2A" w:rsidRDefault="00B54680" w:rsidP="00493F2A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Policy 2.1.14 </w:t>
      </w:r>
      <w:r w:rsidR="00C01A16">
        <w:rPr>
          <w:rFonts w:ascii="Times New Roman" w:eastAsia="Times New Roman" w:hAnsi="Times New Roman" w:cs="Times New Roman"/>
          <w:i/>
          <w:sz w:val="24"/>
          <w:szCs w:val="24"/>
        </w:rPr>
        <w:t>Withdrawal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Policy, continued </w:t>
      </w:r>
    </w:p>
    <w:p w14:paraId="59CBEEF9" w14:textId="6360A19B" w:rsidR="000B554D" w:rsidRDefault="00493F2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committee reviewed revisions to the </w:t>
      </w:r>
      <w:r w:rsidR="00B54680">
        <w:rPr>
          <w:rFonts w:ascii="Times New Roman" w:eastAsia="Times New Roman" w:hAnsi="Times New Roman" w:cs="Times New Roman"/>
          <w:sz w:val="24"/>
          <w:szCs w:val="24"/>
        </w:rPr>
        <w:t xml:space="preserve">policy language </w:t>
      </w:r>
    </w:p>
    <w:p w14:paraId="7F9BBB0B" w14:textId="75E2FE83" w:rsidR="000B554D" w:rsidRDefault="00C01A1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54680">
        <w:rPr>
          <w:rFonts w:ascii="Times New Roman" w:eastAsia="Times New Roman" w:hAnsi="Times New Roman" w:cs="Times New Roman"/>
          <w:sz w:val="24"/>
          <w:szCs w:val="24"/>
        </w:rPr>
        <w:t xml:space="preserve">ummary of changes to the working withdrawal document: </w:t>
      </w:r>
    </w:p>
    <w:p w14:paraId="1463871D" w14:textId="2A5792C1" w:rsidR="000B554D" w:rsidRDefault="00B546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Combining old policies related to </w:t>
      </w:r>
      <w:r w:rsidR="00C01A16">
        <w:rPr>
          <w:rFonts w:ascii="Times New Roman" w:eastAsia="Times New Roman" w:hAnsi="Times New Roman" w:cs="Times New Roman"/>
          <w:sz w:val="24"/>
          <w:szCs w:val="24"/>
        </w:rPr>
        <w:t>withdrawing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C01A16"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university to one document</w:t>
      </w:r>
    </w:p>
    <w:p w14:paraId="49432F96" w14:textId="77777777" w:rsidR="000B554D" w:rsidRDefault="00B546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Interspersed procedure in old withdrawal document, no procedure in the new document</w:t>
      </w:r>
    </w:p>
    <w:p w14:paraId="31857558" w14:textId="77777777" w:rsidR="000B554D" w:rsidRDefault="00B54680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Helps keep the policy current </w:t>
      </w:r>
    </w:p>
    <w:p w14:paraId="67F3815D" w14:textId="77777777" w:rsidR="000B554D" w:rsidRDefault="00B546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wording of “withdrawal of the university” </w:t>
      </w:r>
    </w:p>
    <w:p w14:paraId="03B6C92C" w14:textId="3B983C06" w:rsidR="000B554D" w:rsidRDefault="00B54680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Confusion related to needing a form for withdrawing from the university. There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only forms to withdrawal from classes. By withdrawing from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01A16">
        <w:rPr>
          <w:rFonts w:ascii="Times New Roman" w:eastAsia="Times New Roman" w:hAnsi="Times New Roman" w:cs="Times New Roman"/>
          <w:sz w:val="24"/>
          <w:szCs w:val="24"/>
        </w:rPr>
        <w:t>ourses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student withdraws from the university </w:t>
      </w:r>
    </w:p>
    <w:p w14:paraId="16503E2E" w14:textId="77777777" w:rsidR="000B554D" w:rsidRDefault="00B546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 to unify and confirm the chances to policy 2.1.14 Withdrawal Policy: </w:t>
      </w:r>
    </w:p>
    <w:p w14:paraId="1F6E3019" w14:textId="77777777" w:rsidR="000B554D" w:rsidRDefault="00B54680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Unanimous yes</w:t>
      </w:r>
    </w:p>
    <w:p w14:paraId="6137EA33" w14:textId="77777777" w:rsidR="000B554D" w:rsidRDefault="000B554D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39208C6E" w14:textId="77777777" w:rsidR="000B554D" w:rsidRDefault="00B546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approve accompanying report to Academic Senate </w:t>
      </w:r>
    </w:p>
    <w:p w14:paraId="30B83300" w14:textId="0D24B1BF" w:rsidR="000B554D" w:rsidRDefault="00B546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accompanying document provides background and discussion within the committee. </w:t>
      </w:r>
    </w:p>
    <w:p w14:paraId="25895514" w14:textId="1FBB1D00" w:rsidR="000B554D" w:rsidRDefault="00493F2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Suggests better, student-friendly procedures for withdrawal (especially in cases where a student’s status at the University will change). </w:t>
      </w:r>
      <w:r w:rsidR="00B54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BFD97D" w14:textId="157AFBF6" w:rsidR="00493F2A" w:rsidRPr="00493F2A" w:rsidRDefault="00493F2A" w:rsidP="00493F2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faculty awareness of withdrawal dates and procedures</w:t>
      </w:r>
    </w:p>
    <w:p w14:paraId="031377BE" w14:textId="21CEF471" w:rsidR="000B554D" w:rsidRDefault="00493F2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suggests greater availability of second-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eight week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courses to improve time-to-degree issues for students who do need to drop courses. </w:t>
      </w:r>
    </w:p>
    <w:p w14:paraId="1CE554FF" w14:textId="77777777" w:rsidR="000B554D" w:rsidRDefault="000B554D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24FA6B1F" w14:textId="77777777" w:rsidR="000B554D" w:rsidRDefault="00B54680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Policy 7.7.2 Financial Aid Distribution </w:t>
      </w:r>
    </w:p>
    <w:p w14:paraId="42D55750" w14:textId="657815D9" w:rsidR="000B554D" w:rsidRDefault="00B54680" w:rsidP="00157C2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Guests: Christy West (Student Accounts) and Bridget Curl (Financial Aid)</w:t>
      </w:r>
    </w:p>
    <w:p w14:paraId="0D837E7E" w14:textId="77777777" w:rsidR="000B554D" w:rsidRDefault="00B546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Internal Audit Office reviewed the current Financial Aid Distribution policy and suggested changes that influenced Policy 7.7.2 </w:t>
      </w:r>
    </w:p>
    <w:p w14:paraId="089866DE" w14:textId="77777777" w:rsidR="000B554D" w:rsidRDefault="00B546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Confusion between the Student Accounts Office and Financial Aid Office related to terms that were being used in the original policy related to Financial Aid Distribution. </w:t>
      </w:r>
    </w:p>
    <w:p w14:paraId="59AF03E0" w14:textId="77777777" w:rsidR="000B554D" w:rsidRDefault="00B546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Confusion then carried over to students not understanding the terms and conditions of Financial Aid Distribution </w:t>
      </w:r>
    </w:p>
    <w:p w14:paraId="2A348F2E" w14:textId="1AB7A8F6" w:rsidR="000B554D" w:rsidRDefault="00B546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taken by the Student Account office and the Financial Aid Office to update the wording related to financial aid, scholarships, work-stud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y</w:t>
      </w:r>
      <w:r w:rsidR="0091296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grants</w:t>
      </w:r>
    </w:p>
    <w:p w14:paraId="3D659348" w14:textId="77777777" w:rsidR="000B554D" w:rsidRDefault="00B54680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Aims to reduce confusion between the Offices and the students  </w:t>
      </w:r>
    </w:p>
    <w:p w14:paraId="3AA84983" w14:textId="5A90DA0D" w:rsidR="000B554D" w:rsidRPr="00157C24" w:rsidRDefault="00B54680" w:rsidP="00157C24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proposed 7.7.2 Policy defines and lists how sources of 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aid are funded </w:t>
      </w:r>
    </w:p>
    <w:p w14:paraId="6518FC9B" w14:textId="77777777" w:rsidR="000B554D" w:rsidRDefault="00B546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“Free Money” discussion </w:t>
      </w:r>
    </w:p>
    <w:p w14:paraId="1013EC6D" w14:textId="41CED7EC" w:rsidR="00157C24" w:rsidRDefault="00157C2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proposed policy revision uses the term “free money”—something that the members found confusing/inappropriate. </w:t>
      </w:r>
    </w:p>
    <w:p w14:paraId="2BD200D2" w14:textId="16A776EF" w:rsidR="000B554D" w:rsidRDefault="00157C2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p</w:t>
      </w:r>
      <w:r w:rsidR="00B54680">
        <w:rPr>
          <w:rFonts w:ascii="Times New Roman" w:eastAsia="Times New Roman" w:hAnsi="Times New Roman" w:cs="Times New Roman"/>
          <w:sz w:val="24"/>
          <w:szCs w:val="24"/>
        </w:rPr>
        <w:t xml:space="preserve">roposed that 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54680">
        <w:rPr>
          <w:rFonts w:ascii="Times New Roman" w:eastAsia="Times New Roman" w:hAnsi="Times New Roman" w:cs="Times New Roman"/>
          <w:sz w:val="24"/>
          <w:szCs w:val="24"/>
        </w:rPr>
        <w:t>free money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54680">
        <w:rPr>
          <w:rFonts w:ascii="Times New Roman" w:eastAsia="Times New Roman" w:hAnsi="Times New Roman" w:cs="Times New Roman"/>
          <w:sz w:val="24"/>
          <w:szCs w:val="24"/>
        </w:rPr>
        <w:t xml:space="preserve"> could be explained as no-cost / no interest instead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 xml:space="preserve"> to avoid confusion. </w:t>
      </w:r>
    </w:p>
    <w:p w14:paraId="17516E59" w14:textId="77777777" w:rsidR="000B554D" w:rsidRDefault="000B554D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4FD77CF9" w14:textId="2B94F81E" w:rsidR="000B554D" w:rsidRPr="00953BBC" w:rsidRDefault="00B54680" w:rsidP="00953BBC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7.7.8 </w:t>
      </w:r>
      <w:r w:rsidR="00F1725D">
        <w:rPr>
          <w:rFonts w:ascii="Times New Roman" w:eastAsia="Times New Roman" w:hAnsi="Times New Roman" w:cs="Times New Roman"/>
          <w:i/>
          <w:sz w:val="24"/>
          <w:szCs w:val="24"/>
        </w:rPr>
        <w:t>Tuition and Fee Waivers Policy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8E24C07" w14:textId="7BA01CCA" w:rsidR="000B554D" w:rsidRDefault="00B546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7.7.8 was reviewed during the </w:t>
      </w:r>
      <w:r w:rsidR="0091296C">
        <w:rPr>
          <w:rFonts w:ascii="Times New Roman" w:eastAsia="Times New Roman" w:hAnsi="Times New Roman" w:cs="Times New Roman"/>
          <w:sz w:val="24"/>
          <w:szCs w:val="24"/>
        </w:rPr>
        <w:t>internal audit.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8B6DC7" w14:textId="77777777" w:rsidR="000B554D" w:rsidRDefault="000B554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BFF3ED6" w14:textId="3C08F531" w:rsidR="000B554D" w:rsidRDefault="00B546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7.7.8 relates to the </w:t>
      </w:r>
      <w:r w:rsidR="0091296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uition</w:t>
      </w:r>
      <w:r w:rsidR="0091296C">
        <w:rPr>
          <w:rFonts w:ascii="Times New Roman" w:eastAsia="Times New Roman" w:hAnsi="Times New Roman" w:cs="Times New Roman"/>
          <w:sz w:val="24"/>
          <w:szCs w:val="24"/>
        </w:rPr>
        <w:t xml:space="preserve"> and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="0091296C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aiver policy </w:t>
      </w:r>
    </w:p>
    <w:p w14:paraId="1A1A85E4" w14:textId="76EC93BC" w:rsidR="000B554D" w:rsidRDefault="00B546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7.7.8 has been adjusted based on the notes from the internal </w:t>
      </w:r>
      <w:r w:rsidR="0091296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</w:p>
    <w:p w14:paraId="068F2FC2" w14:textId="39C1F7CE" w:rsidR="000B554D" w:rsidRDefault="00B546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from the </w:t>
      </w:r>
      <w:r w:rsidR="0091296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nternal </w:t>
      </w:r>
      <w:r w:rsidR="0091296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 related to adapting budgeting wa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vers </w:t>
      </w:r>
    </w:p>
    <w:p w14:paraId="3E27D43B" w14:textId="77777777" w:rsidR="000B554D" w:rsidRDefault="00B54680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Legislation in Illinois Congress from 2019 removed the 3% limit of tuition waivers</w:t>
      </w:r>
    </w:p>
    <w:p w14:paraId="1905C276" w14:textId="77777777" w:rsidR="000B554D" w:rsidRDefault="00B54680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legislation from the state prior to 2019 still applies to university policy when it is no longer required to do so</w:t>
      </w:r>
    </w:p>
    <w:p w14:paraId="0D01F958" w14:textId="73881781" w:rsidR="000B554D" w:rsidRDefault="00B54680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proposed 7.7.8 Policy there would be a lift of this 3% limit of tuition waivers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C75B98" w14:textId="2465E17C" w:rsidR="000B554D" w:rsidRDefault="00B546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proposed 7.7.8 policy adjusts how budget wavers are determined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1199A8" w14:textId="7451B75D" w:rsidR="000B554D" w:rsidRDefault="00B54680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policy takes in consideration the University Budget Office and University goals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087CA" w14:textId="6CF6ECD0" w:rsidR="000B554D" w:rsidRDefault="00B54680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Adjusting wavers that are outside the 3% limit that applies graduate students will be removed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A62E57" w14:textId="0D400B1C" w:rsidR="000B554D" w:rsidRDefault="00B546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7.7.8 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clarifies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monitoring and reporting of tuition fee waivers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CB744" w14:textId="3D79B926" w:rsidR="000B554D" w:rsidRDefault="00B54680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monitoring and reporting falls under the 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inancial 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office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C0B4CF" w14:textId="77777777" w:rsidR="00493F2A" w:rsidRDefault="00493F2A" w:rsidP="00493F2A">
      <w:pPr>
        <w:ind w:left="3240"/>
        <w:rPr>
          <w:rFonts w:ascii="Times New Roman" w:eastAsia="Times New Roman" w:hAnsi="Times New Roman" w:cs="Times New Roman"/>
          <w:sz w:val="24"/>
          <w:szCs w:val="24"/>
        </w:rPr>
      </w:pPr>
    </w:p>
    <w:p w14:paraId="1E1F88B1" w14:textId="131E3085" w:rsidR="000B554D" w:rsidRPr="00493F2A" w:rsidRDefault="00C0039A" w:rsidP="00493F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action was taken on either policy 7.7.2 </w:t>
      </w:r>
      <w:r w:rsidR="00357441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7.7.8. </w:t>
      </w:r>
      <w:r w:rsidR="00493F2A">
        <w:rPr>
          <w:rFonts w:ascii="Times New Roman" w:eastAsia="Times New Roman" w:hAnsi="Times New Roman" w:cs="Times New Roman"/>
          <w:sz w:val="24"/>
          <w:szCs w:val="24"/>
        </w:rPr>
        <w:t xml:space="preserve">The AAC will consider the revised policy text for 7.7.2 and 7.7.8 in our next meeting, November 3. </w:t>
      </w:r>
    </w:p>
    <w:p w14:paraId="690B44B3" w14:textId="77777777" w:rsidR="00493F2A" w:rsidRDefault="00493F2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BB1BD" w14:textId="58E5200C" w:rsidR="000B554D" w:rsidRDefault="00B54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Adjourn: </w:t>
      </w:r>
      <w:r>
        <w:rPr>
          <w:rFonts w:ascii="Times New Roman" w:eastAsia="Times New Roman" w:hAnsi="Times New Roman" w:cs="Times New Roman"/>
          <w:sz w:val="24"/>
          <w:szCs w:val="24"/>
        </w:rPr>
        <w:t>6:37</w:t>
      </w:r>
    </w:p>
    <w:sectPr w:rsidR="000B5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4239" w14:textId="77777777" w:rsidR="004438AC" w:rsidRDefault="004438AC" w:rsidP="001845D1">
      <w:pPr>
        <w:spacing w:line="240" w:lineRule="auto"/>
      </w:pPr>
      <w:r>
        <w:separator/>
      </w:r>
    </w:p>
  </w:endnote>
  <w:endnote w:type="continuationSeparator" w:id="0">
    <w:p w14:paraId="7DBD8B03" w14:textId="77777777" w:rsidR="004438AC" w:rsidRDefault="004438AC" w:rsidP="00184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C466" w14:textId="77777777" w:rsidR="001845D1" w:rsidRDefault="00184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B1BB" w14:textId="77777777" w:rsidR="001845D1" w:rsidRDefault="00184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F2710" w14:textId="77777777" w:rsidR="001845D1" w:rsidRDefault="00184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235E" w14:textId="77777777" w:rsidR="004438AC" w:rsidRDefault="004438AC" w:rsidP="001845D1">
      <w:pPr>
        <w:spacing w:line="240" w:lineRule="auto"/>
      </w:pPr>
      <w:r>
        <w:separator/>
      </w:r>
    </w:p>
  </w:footnote>
  <w:footnote w:type="continuationSeparator" w:id="0">
    <w:p w14:paraId="510DFF3C" w14:textId="77777777" w:rsidR="004438AC" w:rsidRDefault="004438AC" w:rsidP="00184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70CE" w14:textId="6517D39A" w:rsidR="001845D1" w:rsidRDefault="00184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2306" w14:textId="5E1DA2CB" w:rsidR="001845D1" w:rsidRDefault="00184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7DCD" w14:textId="3BFFF2F1" w:rsidR="001845D1" w:rsidRDefault="00184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165"/>
    <w:multiLevelType w:val="multilevel"/>
    <w:tmpl w:val="FA007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4D"/>
    <w:rsid w:val="000B554D"/>
    <w:rsid w:val="000E5497"/>
    <w:rsid w:val="00157C24"/>
    <w:rsid w:val="001845D1"/>
    <w:rsid w:val="00357441"/>
    <w:rsid w:val="004438AC"/>
    <w:rsid w:val="00493F2A"/>
    <w:rsid w:val="0052462E"/>
    <w:rsid w:val="00880B29"/>
    <w:rsid w:val="0091296C"/>
    <w:rsid w:val="00953BBC"/>
    <w:rsid w:val="00B54680"/>
    <w:rsid w:val="00C0039A"/>
    <w:rsid w:val="00C01A16"/>
    <w:rsid w:val="00CA721A"/>
    <w:rsid w:val="00F1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597D5"/>
  <w15:docId w15:val="{3847ED65-8BBF-434B-A4C0-0065C900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93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5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5D1"/>
  </w:style>
  <w:style w:type="paragraph" w:styleId="Footer">
    <w:name w:val="footer"/>
    <w:basedOn w:val="Normal"/>
    <w:link w:val="FooterChar"/>
    <w:uiPriority w:val="99"/>
    <w:unhideWhenUsed/>
    <w:rsid w:val="001845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Cline, Lea</dc:creator>
  <cp:lastModifiedBy>Cline, Lea</cp:lastModifiedBy>
  <cp:revision>12</cp:revision>
  <dcterms:created xsi:type="dcterms:W3CDTF">2021-10-26T13:03:00Z</dcterms:created>
  <dcterms:modified xsi:type="dcterms:W3CDTF">2021-11-04T00:45:00Z</dcterms:modified>
</cp:coreProperties>
</file>