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BEA2" w14:textId="19EA138B" w:rsidR="00E56CAE" w:rsidRDefault="009C6288">
      <w:r>
        <w:t>Agenda Rules 9.28.22</w:t>
      </w:r>
    </w:p>
    <w:p w14:paraId="1ABD1034" w14:textId="4E11712B" w:rsidR="009C6288" w:rsidRDefault="009C6288">
      <w:r>
        <w:t>1. Public Comment</w:t>
      </w:r>
    </w:p>
    <w:p w14:paraId="7B529304" w14:textId="10AAE7AD" w:rsidR="009C6288" w:rsidRDefault="009C6288">
      <w:r>
        <w:t>2. Approval of the minutes</w:t>
      </w:r>
      <w:r w:rsidR="00351B8D">
        <w:t>- Document 001a</w:t>
      </w:r>
    </w:p>
    <w:p w14:paraId="4BA1A7E1" w14:textId="76B8DA4E" w:rsidR="009C6288" w:rsidRDefault="009C6288">
      <w:r>
        <w:t>3. Bylaws Update</w:t>
      </w:r>
    </w:p>
    <w:p w14:paraId="4260D295" w14:textId="1838C182" w:rsidR="009C6288" w:rsidRDefault="009C6288">
      <w:r>
        <w:t>4.  Athletics council and APC Conflict</w:t>
      </w:r>
      <w:r w:rsidR="00351B8D">
        <w:t>-File 001</w:t>
      </w:r>
    </w:p>
    <w:p w14:paraId="22170F17" w14:textId="62096C3E" w:rsidR="009C6288" w:rsidRDefault="009C6288">
      <w:r>
        <w:t xml:space="preserve">5. Graduate Council Bylaws review </w:t>
      </w:r>
      <w:r w:rsidR="008E4B52">
        <w:t xml:space="preserve"> Articles I through VI</w:t>
      </w:r>
      <w:r w:rsidR="00351B8D">
        <w:t>-File 002</w:t>
      </w:r>
    </w:p>
    <w:sectPr w:rsidR="009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88"/>
    <w:rsid w:val="00351B8D"/>
    <w:rsid w:val="008E4B52"/>
    <w:rsid w:val="009C6288"/>
    <w:rsid w:val="00E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845A"/>
  <w15:chartTrackingRefBased/>
  <w15:docId w15:val="{07F05B62-D564-4B3B-B554-19A1FC8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2022-09-23T14:12:00Z</dcterms:created>
  <dcterms:modified xsi:type="dcterms:W3CDTF">2022-09-23T14:48:00Z</dcterms:modified>
</cp:coreProperties>
</file>