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0EFFF6BB" w:rsidR="00E376B1" w:rsidRPr="00EC2AE7" w:rsidRDefault="007A3BD2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Faculty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 Affairs Committee</w:t>
      </w:r>
    </w:p>
    <w:p w14:paraId="2B2D3FBA" w14:textId="3E53EB50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CC4A68">
        <w:rPr>
          <w:rFonts w:ascii="Times New Roman" w:hAnsi="Times New Roman" w:cs="Times New Roman"/>
          <w:b/>
          <w:sz w:val="24"/>
          <w:szCs w:val="24"/>
        </w:rPr>
        <w:t>1</w:t>
      </w:r>
      <w:r w:rsidR="00E0381C">
        <w:rPr>
          <w:rFonts w:ascii="Times New Roman" w:hAnsi="Times New Roman" w:cs="Times New Roman"/>
          <w:b/>
          <w:sz w:val="24"/>
          <w:szCs w:val="24"/>
        </w:rPr>
        <w:t>1</w:t>
      </w:r>
    </w:p>
    <w:p w14:paraId="1080B306" w14:textId="55A5911F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E0381C">
        <w:rPr>
          <w:rFonts w:ascii="Times New Roman" w:hAnsi="Times New Roman" w:cs="Times New Roman"/>
          <w:b/>
          <w:sz w:val="24"/>
          <w:szCs w:val="24"/>
        </w:rPr>
        <w:t>March 2</w:t>
      </w:r>
      <w:r w:rsidRPr="00EC2AE7">
        <w:rPr>
          <w:rFonts w:ascii="Times New Roman" w:hAnsi="Times New Roman" w:cs="Times New Roman"/>
          <w:b/>
          <w:sz w:val="24"/>
          <w:szCs w:val="24"/>
        </w:rPr>
        <w:t>, 20</w:t>
      </w:r>
      <w:r w:rsidR="004F2B33">
        <w:rPr>
          <w:rFonts w:ascii="Times New Roman" w:hAnsi="Times New Roman" w:cs="Times New Roman"/>
          <w:b/>
          <w:sz w:val="24"/>
          <w:szCs w:val="24"/>
        </w:rPr>
        <w:t>2</w:t>
      </w:r>
      <w:r w:rsidR="002D5BE3">
        <w:rPr>
          <w:rFonts w:ascii="Times New Roman" w:hAnsi="Times New Roman" w:cs="Times New Roman"/>
          <w:b/>
          <w:sz w:val="24"/>
          <w:szCs w:val="24"/>
        </w:rPr>
        <w:t>2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4E4DF122" w14:textId="13459B1B" w:rsidR="008C6905" w:rsidRPr="008C6905" w:rsidRDefault="007A3BD2" w:rsidP="007A3BD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Conference Room</w:t>
      </w:r>
      <w:r w:rsidR="005A76D6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6F89B5AB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49FB8F33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Harpel, Hollywood, Meyers, Nikolaou, Pancrazio, Schmeiser</w:t>
      </w:r>
      <w:r w:rsidRPr="00B7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Biancalana, Rardin, Faculty Associate (TBD),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McLau</w:t>
      </w:r>
      <w:r w:rsidR="00322BCE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</w:rPr>
        <w:t>hlan</w:t>
      </w:r>
      <w:r>
        <w:rPr>
          <w:rFonts w:ascii="Times New Roman" w:hAnsi="Times New Roman" w:cs="Times New Roman"/>
          <w:sz w:val="24"/>
          <w:szCs w:val="24"/>
        </w:rPr>
        <w:t xml:space="preserve"> (Provost designee). (Note: quorum is 5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88E2C5" w14:textId="1F3B660C" w:rsidR="007B4A44" w:rsidRDefault="007B4A44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44C69208" w14:textId="57DFCD05" w:rsidR="00314A50" w:rsidRDefault="00314A50" w:rsidP="007B4A44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Communication</w:t>
      </w:r>
      <w:r w:rsidR="00212E02">
        <w:rPr>
          <w:rFonts w:ascii="Times New Roman" w:hAnsi="Times New Roman" w:cs="Times New Roman"/>
          <w:b/>
          <w:sz w:val="24"/>
          <w:szCs w:val="24"/>
        </w:rPr>
        <w:t xml:space="preserve"> for Sabbatical Policy</w:t>
      </w:r>
    </w:p>
    <w:p w14:paraId="142C820F" w14:textId="56A46FF1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BF7AF73" w14:textId="77777777" w:rsidR="00E92FB3" w:rsidRDefault="00322BCE" w:rsidP="00D210D9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92FB3">
        <w:rPr>
          <w:rFonts w:ascii="Times New Roman" w:hAnsi="Times New Roman" w:cs="Times New Roman"/>
          <w:sz w:val="24"/>
          <w:szCs w:val="24"/>
        </w:rPr>
        <w:t>committee minutes</w:t>
      </w:r>
    </w:p>
    <w:p w14:paraId="7A867446" w14:textId="6F515BCB" w:rsidR="00D210D9" w:rsidRDefault="00E92FB3" w:rsidP="00E92FB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E0381C"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>FAC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314A50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14A50">
        <w:rPr>
          <w:rFonts w:ascii="Times New Roman" w:hAnsi="Times New Roman" w:cs="Times New Roman"/>
          <w:i/>
          <w:iCs/>
          <w:sz w:val="24"/>
          <w:szCs w:val="24"/>
        </w:rPr>
        <w:t>16</w:t>
      </w:r>
      <w:r>
        <w:rPr>
          <w:rFonts w:ascii="Times New Roman" w:hAnsi="Times New Roman" w:cs="Times New Roman"/>
          <w:i/>
          <w:iCs/>
          <w:sz w:val="24"/>
          <w:szCs w:val="24"/>
        </w:rPr>
        <w:t>.2</w:t>
      </w:r>
      <w:r w:rsidR="002D5B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D210D9" w:rsidRPr="00184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5CCF0" w14:textId="77777777" w:rsidR="000F425A" w:rsidRDefault="000F425A" w:rsidP="000F425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3.4.8 Educational Leave, Administrative/Professional Personnel</w:t>
      </w:r>
    </w:p>
    <w:p w14:paraId="7FC3E90D" w14:textId="77777777" w:rsidR="000F425A" w:rsidRDefault="000F425A" w:rsidP="000F425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2EA9">
        <w:rPr>
          <w:rFonts w:ascii="Times New Roman" w:hAnsi="Times New Roman" w:cs="Times New Roman"/>
          <w:i/>
          <w:iCs/>
          <w:sz w:val="24"/>
          <w:szCs w:val="24"/>
        </w:rPr>
        <w:t>18 - Policy 3.4.8 Educational Leave A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32EA9">
        <w:rPr>
          <w:rFonts w:ascii="Times New Roman" w:hAnsi="Times New Roman" w:cs="Times New Roman"/>
          <w:i/>
          <w:iCs/>
          <w:sz w:val="24"/>
          <w:szCs w:val="24"/>
        </w:rPr>
        <w:t xml:space="preserve"> Personnel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Current Copy</w:t>
      </w:r>
    </w:p>
    <w:p w14:paraId="19D09E12" w14:textId="77777777" w:rsidR="000F425A" w:rsidRPr="00EB2B65" w:rsidRDefault="000F425A" w:rsidP="000F425A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 – Policy 3.4.8 Education Leave Mark Up</w:t>
      </w:r>
    </w:p>
    <w:p w14:paraId="0DC716D1" w14:textId="4941165C" w:rsidR="006E3B9A" w:rsidRDefault="006E3B9A" w:rsidP="006E3B9A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Policy </w:t>
      </w:r>
      <w:r w:rsidR="00C679CA">
        <w:rPr>
          <w:rFonts w:ascii="Times New Roman" w:hAnsi="Times New Roman" w:cs="Times New Roman"/>
          <w:sz w:val="24"/>
          <w:szCs w:val="24"/>
        </w:rPr>
        <w:t>3.2.</w:t>
      </w:r>
      <w:r w:rsidR="00DC6348">
        <w:rPr>
          <w:rFonts w:ascii="Times New Roman" w:hAnsi="Times New Roman" w:cs="Times New Roman"/>
          <w:sz w:val="24"/>
          <w:szCs w:val="24"/>
        </w:rPr>
        <w:t>12 Ombudsperson Policy</w:t>
      </w:r>
    </w:p>
    <w:p w14:paraId="27ADFCE7" w14:textId="4701840B" w:rsidR="00870B53" w:rsidRPr="00EB2B65" w:rsidRDefault="00DC6348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</w:t>
      </w:r>
      <w:r w:rsidR="004D5FBF"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402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4D5FBF" w:rsidRPr="004D5F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E4402">
        <w:rPr>
          <w:rFonts w:ascii="Times New Roman" w:hAnsi="Times New Roman" w:cs="Times New Roman"/>
          <w:i/>
          <w:iCs/>
          <w:sz w:val="24"/>
          <w:szCs w:val="24"/>
        </w:rPr>
        <w:t>Ombudsperson Policy 3.2.12 Current Copy</w:t>
      </w:r>
    </w:p>
    <w:p w14:paraId="5CCFC205" w14:textId="69DB0F0F" w:rsidR="00870B53" w:rsidRPr="00EB2B65" w:rsidRDefault="00350CC0" w:rsidP="00870B53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07 – Ombudsperson Policy 3.2.12 Mark Up</w:t>
      </w:r>
    </w:p>
    <w:p w14:paraId="0ACABB45" w14:textId="7F257BB7" w:rsidR="00CD11F5" w:rsidRDefault="004E39F8" w:rsidP="00CD11F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Committee Reports </w:t>
      </w:r>
    </w:p>
    <w:p w14:paraId="1E7F0A54" w14:textId="50DAA8FC" w:rsidR="00CD11F5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August Report 2021</w:t>
      </w:r>
    </w:p>
    <w:p w14:paraId="04BBA929" w14:textId="75D90189" w:rsidR="001F2CED" w:rsidRDefault="004E39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39F8">
        <w:rPr>
          <w:rFonts w:ascii="Times New Roman" w:hAnsi="Times New Roman" w:cs="Times New Roman"/>
          <w:i/>
          <w:iCs/>
          <w:sz w:val="24"/>
          <w:szCs w:val="24"/>
        </w:rPr>
        <w:t>AFEGC January Report 2022</w:t>
      </w:r>
    </w:p>
    <w:p w14:paraId="092879CC" w14:textId="0766B77F" w:rsidR="004177F8" w:rsidRPr="00EB2B65" w:rsidRDefault="004177F8" w:rsidP="004177F8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Athletic</w:t>
      </w:r>
      <w:r w:rsidR="00096143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Council Report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 xml:space="preserve"> 2020-</w:t>
      </w:r>
      <w:r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4177F8">
        <w:rPr>
          <w:rFonts w:ascii="Times New Roman" w:hAnsi="Times New Roman" w:cs="Times New Roman"/>
          <w:i/>
          <w:iCs/>
          <w:sz w:val="24"/>
          <w:szCs w:val="24"/>
        </w:rPr>
        <w:t>21</w:t>
      </w:r>
    </w:p>
    <w:p w14:paraId="211CE5F3" w14:textId="62588C57" w:rsidR="004E39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Faculty Review Committee, 2020-2021</w:t>
      </w:r>
    </w:p>
    <w:p w14:paraId="59ED7DFC" w14:textId="77777777" w:rsidR="00460D8F" w:rsidRDefault="00460D8F" w:rsidP="00460D8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Ombudsperson Council Report 2021</w:t>
      </w:r>
    </w:p>
    <w:p w14:paraId="145A1FA8" w14:textId="42A8E600" w:rsidR="004177F8" w:rsidRDefault="004177F8" w:rsidP="00CD11F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177F8">
        <w:rPr>
          <w:rFonts w:ascii="Times New Roman" w:hAnsi="Times New Roman" w:cs="Times New Roman"/>
          <w:i/>
          <w:iCs/>
          <w:sz w:val="24"/>
          <w:szCs w:val="24"/>
        </w:rPr>
        <w:t>University Review Committee, 2020-2021</w:t>
      </w:r>
    </w:p>
    <w:p w14:paraId="28BA233F" w14:textId="7B016215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B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1656C"/>
    <w:rsid w:val="00032EA9"/>
    <w:rsid w:val="00040AA1"/>
    <w:rsid w:val="000823D3"/>
    <w:rsid w:val="00096143"/>
    <w:rsid w:val="00097F80"/>
    <w:rsid w:val="000A5E1D"/>
    <w:rsid w:val="000F425A"/>
    <w:rsid w:val="000F7854"/>
    <w:rsid w:val="00154352"/>
    <w:rsid w:val="00184A99"/>
    <w:rsid w:val="00187228"/>
    <w:rsid w:val="00193468"/>
    <w:rsid w:val="001A649E"/>
    <w:rsid w:val="001C2C60"/>
    <w:rsid w:val="001C5FCE"/>
    <w:rsid w:val="001F2CED"/>
    <w:rsid w:val="001F5077"/>
    <w:rsid w:val="00212E02"/>
    <w:rsid w:val="00234141"/>
    <w:rsid w:val="00235F30"/>
    <w:rsid w:val="00273285"/>
    <w:rsid w:val="002C192B"/>
    <w:rsid w:val="002D5BE3"/>
    <w:rsid w:val="00314A50"/>
    <w:rsid w:val="00322BCE"/>
    <w:rsid w:val="003350E4"/>
    <w:rsid w:val="00350CC0"/>
    <w:rsid w:val="00351C7A"/>
    <w:rsid w:val="0036743C"/>
    <w:rsid w:val="003A6185"/>
    <w:rsid w:val="003C23EF"/>
    <w:rsid w:val="003D5E2C"/>
    <w:rsid w:val="003E19A1"/>
    <w:rsid w:val="003E549F"/>
    <w:rsid w:val="004177F8"/>
    <w:rsid w:val="00436843"/>
    <w:rsid w:val="00436E2C"/>
    <w:rsid w:val="00442C29"/>
    <w:rsid w:val="00460D8F"/>
    <w:rsid w:val="0047560F"/>
    <w:rsid w:val="004949E6"/>
    <w:rsid w:val="004D5FBF"/>
    <w:rsid w:val="004E39F8"/>
    <w:rsid w:val="004F2B33"/>
    <w:rsid w:val="00501360"/>
    <w:rsid w:val="00512968"/>
    <w:rsid w:val="00515DDE"/>
    <w:rsid w:val="00515F1C"/>
    <w:rsid w:val="00562B8A"/>
    <w:rsid w:val="005A76D6"/>
    <w:rsid w:val="005B4339"/>
    <w:rsid w:val="005B5FFA"/>
    <w:rsid w:val="005F56CE"/>
    <w:rsid w:val="006319E5"/>
    <w:rsid w:val="00643B77"/>
    <w:rsid w:val="00650072"/>
    <w:rsid w:val="00651014"/>
    <w:rsid w:val="0066554D"/>
    <w:rsid w:val="00694F7B"/>
    <w:rsid w:val="006B1D19"/>
    <w:rsid w:val="006B1DB3"/>
    <w:rsid w:val="006E3B9A"/>
    <w:rsid w:val="006E4A66"/>
    <w:rsid w:val="006F2A04"/>
    <w:rsid w:val="007203B3"/>
    <w:rsid w:val="007217C0"/>
    <w:rsid w:val="00723799"/>
    <w:rsid w:val="007334A6"/>
    <w:rsid w:val="00740CCC"/>
    <w:rsid w:val="00744C3D"/>
    <w:rsid w:val="00747681"/>
    <w:rsid w:val="00770444"/>
    <w:rsid w:val="00793FFE"/>
    <w:rsid w:val="007A3BD2"/>
    <w:rsid w:val="007B4A44"/>
    <w:rsid w:val="007D01F6"/>
    <w:rsid w:val="008132D6"/>
    <w:rsid w:val="0085616C"/>
    <w:rsid w:val="00870B53"/>
    <w:rsid w:val="00887E5B"/>
    <w:rsid w:val="008B05E2"/>
    <w:rsid w:val="008B6DC0"/>
    <w:rsid w:val="008C6905"/>
    <w:rsid w:val="009325E0"/>
    <w:rsid w:val="00934AB9"/>
    <w:rsid w:val="009627AA"/>
    <w:rsid w:val="009D3493"/>
    <w:rsid w:val="00A24E88"/>
    <w:rsid w:val="00AB67EB"/>
    <w:rsid w:val="00AC36C9"/>
    <w:rsid w:val="00AD34D1"/>
    <w:rsid w:val="00AD4326"/>
    <w:rsid w:val="00AE4402"/>
    <w:rsid w:val="00B0417A"/>
    <w:rsid w:val="00B413F2"/>
    <w:rsid w:val="00B469CB"/>
    <w:rsid w:val="00B66255"/>
    <w:rsid w:val="00B72231"/>
    <w:rsid w:val="00BA2090"/>
    <w:rsid w:val="00BC0580"/>
    <w:rsid w:val="00BE0156"/>
    <w:rsid w:val="00BE5E26"/>
    <w:rsid w:val="00C024AC"/>
    <w:rsid w:val="00C160F1"/>
    <w:rsid w:val="00C3429E"/>
    <w:rsid w:val="00C40C48"/>
    <w:rsid w:val="00C41D86"/>
    <w:rsid w:val="00C679CA"/>
    <w:rsid w:val="00C970D6"/>
    <w:rsid w:val="00CB77C9"/>
    <w:rsid w:val="00CC4A68"/>
    <w:rsid w:val="00CD11F5"/>
    <w:rsid w:val="00D0200D"/>
    <w:rsid w:val="00D05A37"/>
    <w:rsid w:val="00D210D9"/>
    <w:rsid w:val="00D339C7"/>
    <w:rsid w:val="00D75794"/>
    <w:rsid w:val="00D90692"/>
    <w:rsid w:val="00DA4C0A"/>
    <w:rsid w:val="00DC6348"/>
    <w:rsid w:val="00DD3F62"/>
    <w:rsid w:val="00DD7A82"/>
    <w:rsid w:val="00E0381C"/>
    <w:rsid w:val="00E17AF0"/>
    <w:rsid w:val="00E509CB"/>
    <w:rsid w:val="00E67C32"/>
    <w:rsid w:val="00E80888"/>
    <w:rsid w:val="00E92FB3"/>
    <w:rsid w:val="00EA064F"/>
    <w:rsid w:val="00EB2B65"/>
    <w:rsid w:val="00EC2AE7"/>
    <w:rsid w:val="00EE6274"/>
    <w:rsid w:val="00F45117"/>
    <w:rsid w:val="00F665B9"/>
    <w:rsid w:val="00F80166"/>
    <w:rsid w:val="00FC033C"/>
    <w:rsid w:val="00F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3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9</cp:revision>
  <dcterms:created xsi:type="dcterms:W3CDTF">2022-02-24T23:33:00Z</dcterms:created>
  <dcterms:modified xsi:type="dcterms:W3CDTF">2022-02-25T05:39:00Z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