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844CF" w14:textId="0BF619CF" w:rsidR="00320450" w:rsidRPr="00EC2AE7" w:rsidRDefault="00AB3555" w:rsidP="00EC2AE7">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Academic</w:t>
      </w:r>
      <w:r w:rsidR="006F1ED5">
        <w:rPr>
          <w:rFonts w:ascii="Times New Roman" w:hAnsi="Times New Roman" w:cs="Times New Roman"/>
          <w:b/>
          <w:sz w:val="36"/>
          <w:szCs w:val="36"/>
        </w:rPr>
        <w:t xml:space="preserve"> </w:t>
      </w:r>
      <w:r w:rsidR="00EC2AE7" w:rsidRPr="00EC2AE7">
        <w:rPr>
          <w:rFonts w:ascii="Times New Roman" w:hAnsi="Times New Roman" w:cs="Times New Roman"/>
          <w:b/>
          <w:sz w:val="36"/>
          <w:szCs w:val="36"/>
        </w:rPr>
        <w:t>Affairs Committee</w:t>
      </w:r>
    </w:p>
    <w:p w14:paraId="2B2D3FBA" w14:textId="02931419" w:rsidR="005F56CE" w:rsidRDefault="00E9115B" w:rsidP="00EC2AE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Minutes</w:t>
      </w:r>
      <w:r w:rsidR="005F56CE">
        <w:rPr>
          <w:rFonts w:ascii="Times New Roman" w:hAnsi="Times New Roman" w:cs="Times New Roman"/>
          <w:b/>
          <w:sz w:val="24"/>
          <w:szCs w:val="24"/>
        </w:rPr>
        <w:t xml:space="preserve"> </w:t>
      </w:r>
      <w:r w:rsidR="00FE1F8A">
        <w:rPr>
          <w:rFonts w:ascii="Times New Roman" w:hAnsi="Times New Roman" w:cs="Times New Roman"/>
          <w:b/>
          <w:sz w:val="24"/>
          <w:szCs w:val="24"/>
        </w:rPr>
        <w:t xml:space="preserve">for </w:t>
      </w:r>
      <w:r w:rsidR="005F56CE">
        <w:rPr>
          <w:rFonts w:ascii="Times New Roman" w:hAnsi="Times New Roman" w:cs="Times New Roman"/>
          <w:b/>
          <w:sz w:val="24"/>
          <w:szCs w:val="24"/>
        </w:rPr>
        <w:t>Meeting No.</w:t>
      </w:r>
      <w:r w:rsidR="00F82BBA">
        <w:rPr>
          <w:rFonts w:ascii="Times New Roman" w:hAnsi="Times New Roman" w:cs="Times New Roman"/>
          <w:b/>
          <w:sz w:val="24"/>
          <w:szCs w:val="24"/>
        </w:rPr>
        <w:t>9</w:t>
      </w:r>
    </w:p>
    <w:p w14:paraId="1080B306" w14:textId="5EFEA8B1" w:rsidR="00EC2AE7" w:rsidRPr="00EC2AE7" w:rsidRDefault="00EC2AE7" w:rsidP="00EC2AE7">
      <w:pPr>
        <w:spacing w:after="0" w:line="276" w:lineRule="auto"/>
        <w:jc w:val="center"/>
        <w:rPr>
          <w:rFonts w:ascii="Times New Roman" w:hAnsi="Times New Roman" w:cs="Times New Roman"/>
          <w:b/>
          <w:sz w:val="24"/>
          <w:szCs w:val="24"/>
        </w:rPr>
      </w:pPr>
      <w:r w:rsidRPr="00EC2AE7">
        <w:rPr>
          <w:rFonts w:ascii="Times New Roman" w:hAnsi="Times New Roman" w:cs="Times New Roman"/>
          <w:b/>
          <w:sz w:val="24"/>
          <w:szCs w:val="24"/>
        </w:rPr>
        <w:t xml:space="preserve">Wednesday, </w:t>
      </w:r>
      <w:r w:rsidR="00F82BBA">
        <w:rPr>
          <w:rFonts w:ascii="Times New Roman" w:hAnsi="Times New Roman" w:cs="Times New Roman"/>
          <w:b/>
          <w:sz w:val="24"/>
          <w:szCs w:val="24"/>
        </w:rPr>
        <w:t>March</w:t>
      </w:r>
      <w:r w:rsidR="000B4CD2">
        <w:rPr>
          <w:rFonts w:ascii="Times New Roman" w:hAnsi="Times New Roman" w:cs="Times New Roman"/>
          <w:b/>
          <w:sz w:val="24"/>
          <w:szCs w:val="24"/>
        </w:rPr>
        <w:t xml:space="preserve"> </w:t>
      </w:r>
      <w:r w:rsidR="00F82BBA">
        <w:rPr>
          <w:rFonts w:ascii="Times New Roman" w:hAnsi="Times New Roman" w:cs="Times New Roman"/>
          <w:b/>
          <w:sz w:val="24"/>
          <w:szCs w:val="24"/>
        </w:rPr>
        <w:t>5</w:t>
      </w:r>
      <w:r w:rsidRPr="00EC2AE7">
        <w:rPr>
          <w:rFonts w:ascii="Times New Roman" w:hAnsi="Times New Roman" w:cs="Times New Roman"/>
          <w:b/>
          <w:sz w:val="24"/>
          <w:szCs w:val="24"/>
        </w:rPr>
        <w:t>, 20</w:t>
      </w:r>
      <w:r w:rsidR="004F2B33">
        <w:rPr>
          <w:rFonts w:ascii="Times New Roman" w:hAnsi="Times New Roman" w:cs="Times New Roman"/>
          <w:b/>
          <w:sz w:val="24"/>
          <w:szCs w:val="24"/>
        </w:rPr>
        <w:t>2</w:t>
      </w:r>
      <w:r w:rsidR="002551E6">
        <w:rPr>
          <w:rFonts w:ascii="Times New Roman" w:hAnsi="Times New Roman" w:cs="Times New Roman"/>
          <w:b/>
          <w:sz w:val="24"/>
          <w:szCs w:val="24"/>
        </w:rPr>
        <w:t>5</w:t>
      </w:r>
    </w:p>
    <w:p w14:paraId="3460975E" w14:textId="0189D229" w:rsidR="00EC2AE7" w:rsidRDefault="000160AA" w:rsidP="00EC2AE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6</w:t>
      </w:r>
      <w:r w:rsidR="00EC2AE7" w:rsidRPr="00EC2AE7">
        <w:rPr>
          <w:rFonts w:ascii="Times New Roman" w:hAnsi="Times New Roman" w:cs="Times New Roman"/>
          <w:b/>
          <w:sz w:val="24"/>
          <w:szCs w:val="24"/>
        </w:rPr>
        <w:t>:</w:t>
      </w:r>
      <w:r>
        <w:rPr>
          <w:rFonts w:ascii="Times New Roman" w:hAnsi="Times New Roman" w:cs="Times New Roman"/>
          <w:b/>
          <w:sz w:val="24"/>
          <w:szCs w:val="24"/>
        </w:rPr>
        <w:t>0</w:t>
      </w:r>
      <w:r w:rsidR="00EC2AE7" w:rsidRPr="00EC2AE7">
        <w:rPr>
          <w:rFonts w:ascii="Times New Roman" w:hAnsi="Times New Roman" w:cs="Times New Roman"/>
          <w:b/>
          <w:sz w:val="24"/>
          <w:szCs w:val="24"/>
        </w:rPr>
        <w:t>0 P.M.</w:t>
      </w:r>
    </w:p>
    <w:p w14:paraId="4E4DF122" w14:textId="6E047866" w:rsidR="008C6905" w:rsidRPr="008C6905" w:rsidRDefault="00FF5861" w:rsidP="007A3BD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Founders Suite (lounge side on the </w:t>
      </w:r>
      <w:r w:rsidR="00326012">
        <w:rPr>
          <w:rFonts w:ascii="Times New Roman" w:hAnsi="Times New Roman" w:cs="Times New Roman"/>
          <w:b/>
          <w:sz w:val="24"/>
          <w:szCs w:val="24"/>
        </w:rPr>
        <w:t>right</w:t>
      </w:r>
      <w:r>
        <w:rPr>
          <w:rFonts w:ascii="Times New Roman" w:hAnsi="Times New Roman" w:cs="Times New Roman"/>
          <w:b/>
          <w:sz w:val="24"/>
          <w:szCs w:val="24"/>
        </w:rPr>
        <w:t>)</w:t>
      </w:r>
      <w:r w:rsidR="005A76D6">
        <w:rPr>
          <w:rFonts w:ascii="Times New Roman" w:hAnsi="Times New Roman" w:cs="Times New Roman"/>
          <w:b/>
          <w:sz w:val="24"/>
          <w:szCs w:val="24"/>
        </w:rPr>
        <w:t>, Bone Student Center</w:t>
      </w:r>
    </w:p>
    <w:p w14:paraId="078B6E57" w14:textId="77777777" w:rsidR="00EC2AE7" w:rsidRDefault="00EC2AE7" w:rsidP="00EC2AE7">
      <w:pPr>
        <w:spacing w:line="276" w:lineRule="auto"/>
        <w:jc w:val="both"/>
        <w:rPr>
          <w:rFonts w:ascii="Times New Roman" w:hAnsi="Times New Roman" w:cs="Times New Roman"/>
          <w:sz w:val="24"/>
          <w:szCs w:val="24"/>
        </w:rPr>
      </w:pPr>
    </w:p>
    <w:p w14:paraId="0B14C5D1" w14:textId="77777777" w:rsidR="00EC2AE7" w:rsidRPr="00D0200D" w:rsidRDefault="00EC2AE7" w:rsidP="005F56CE">
      <w:pPr>
        <w:spacing w:after="100" w:afterAutospacing="1" w:line="276" w:lineRule="auto"/>
        <w:jc w:val="both"/>
        <w:rPr>
          <w:rFonts w:ascii="Times New Roman" w:hAnsi="Times New Roman" w:cs="Times New Roman"/>
          <w:b/>
          <w:sz w:val="24"/>
          <w:szCs w:val="24"/>
        </w:rPr>
      </w:pPr>
      <w:r w:rsidRPr="00D0200D">
        <w:rPr>
          <w:rFonts w:ascii="Times New Roman" w:hAnsi="Times New Roman" w:cs="Times New Roman"/>
          <w:b/>
          <w:sz w:val="24"/>
          <w:szCs w:val="24"/>
        </w:rPr>
        <w:t>Call to Order</w:t>
      </w:r>
    </w:p>
    <w:p w14:paraId="32C0FC26" w14:textId="2034DFF6" w:rsidR="00E80888" w:rsidRDefault="00E80888" w:rsidP="00E80888">
      <w:pPr>
        <w:spacing w:after="100" w:afterAutospacing="1" w:line="276" w:lineRule="auto"/>
        <w:jc w:val="both"/>
        <w:rPr>
          <w:rFonts w:ascii="Times New Roman" w:hAnsi="Times New Roman" w:cs="Times New Roman"/>
          <w:sz w:val="24"/>
          <w:szCs w:val="24"/>
        </w:rPr>
      </w:pPr>
      <w:r w:rsidRPr="00B72231">
        <w:rPr>
          <w:rFonts w:ascii="Times New Roman" w:hAnsi="Times New Roman" w:cs="Times New Roman"/>
          <w:b/>
          <w:sz w:val="24"/>
          <w:szCs w:val="24"/>
        </w:rPr>
        <w:t>Roll Call</w:t>
      </w:r>
      <w:r w:rsidRPr="00B72231">
        <w:rPr>
          <w:rFonts w:ascii="Times New Roman" w:hAnsi="Times New Roman" w:cs="Times New Roman"/>
          <w:sz w:val="24"/>
          <w:szCs w:val="24"/>
        </w:rPr>
        <w:t xml:space="preserve">: </w:t>
      </w:r>
      <w:r w:rsidR="00C50351">
        <w:rPr>
          <w:rFonts w:ascii="Times New Roman" w:hAnsi="Times New Roman" w:cs="Times New Roman"/>
          <w:sz w:val="24"/>
          <w:szCs w:val="24"/>
        </w:rPr>
        <w:t>Blum, Han</w:t>
      </w:r>
      <w:r w:rsidR="008755BC">
        <w:rPr>
          <w:rFonts w:ascii="Times New Roman" w:hAnsi="Times New Roman" w:cs="Times New Roman"/>
          <w:sz w:val="24"/>
          <w:szCs w:val="24"/>
        </w:rPr>
        <w:t xml:space="preserve">, Ionescu, </w:t>
      </w:r>
      <w:r w:rsidR="008A60AC">
        <w:rPr>
          <w:rFonts w:ascii="Times New Roman" w:hAnsi="Times New Roman" w:cs="Times New Roman"/>
          <w:sz w:val="24"/>
          <w:szCs w:val="24"/>
        </w:rPr>
        <w:t xml:space="preserve">Nikolaou, </w:t>
      </w:r>
      <w:r w:rsidR="00793EC1">
        <w:rPr>
          <w:rFonts w:ascii="Times New Roman" w:hAnsi="Times New Roman" w:cs="Times New Roman"/>
          <w:sz w:val="24"/>
          <w:szCs w:val="24"/>
        </w:rPr>
        <w:t>Seifert</w:t>
      </w:r>
      <w:r w:rsidR="00663ADC">
        <w:rPr>
          <w:rFonts w:ascii="Times New Roman" w:hAnsi="Times New Roman" w:cs="Times New Roman"/>
          <w:sz w:val="24"/>
          <w:szCs w:val="24"/>
        </w:rPr>
        <w:t>,</w:t>
      </w:r>
      <w:r w:rsidR="00A93288">
        <w:rPr>
          <w:rFonts w:ascii="Times New Roman" w:hAnsi="Times New Roman" w:cs="Times New Roman"/>
          <w:sz w:val="24"/>
          <w:szCs w:val="24"/>
        </w:rPr>
        <w:t xml:space="preserve"> Werner-Powell,</w:t>
      </w:r>
      <w:r w:rsidR="00663ADC">
        <w:rPr>
          <w:rFonts w:ascii="Times New Roman" w:hAnsi="Times New Roman" w:cs="Times New Roman"/>
          <w:sz w:val="24"/>
          <w:szCs w:val="24"/>
        </w:rPr>
        <w:t xml:space="preserve"> </w:t>
      </w:r>
      <w:r w:rsidR="00E22ABC">
        <w:rPr>
          <w:rFonts w:ascii="Times New Roman" w:hAnsi="Times New Roman" w:cs="Times New Roman"/>
          <w:sz w:val="24"/>
          <w:szCs w:val="24"/>
        </w:rPr>
        <w:t>Bever</w:t>
      </w:r>
      <w:r w:rsidR="00663ADC">
        <w:rPr>
          <w:rFonts w:ascii="Times New Roman" w:hAnsi="Times New Roman" w:cs="Times New Roman"/>
          <w:sz w:val="24"/>
          <w:szCs w:val="24"/>
        </w:rPr>
        <w:t xml:space="preserve">, </w:t>
      </w:r>
      <w:r w:rsidR="00E22ABC">
        <w:rPr>
          <w:rFonts w:ascii="Times New Roman" w:hAnsi="Times New Roman" w:cs="Times New Roman"/>
          <w:sz w:val="24"/>
          <w:szCs w:val="24"/>
        </w:rPr>
        <w:t>Blair</w:t>
      </w:r>
      <w:r w:rsidR="00663ADC">
        <w:rPr>
          <w:rFonts w:ascii="Times New Roman" w:hAnsi="Times New Roman" w:cs="Times New Roman"/>
          <w:sz w:val="24"/>
          <w:szCs w:val="24"/>
        </w:rPr>
        <w:t xml:space="preserve">, </w:t>
      </w:r>
      <w:r w:rsidR="00E22ABC">
        <w:rPr>
          <w:rFonts w:ascii="Times New Roman" w:hAnsi="Times New Roman" w:cs="Times New Roman"/>
          <w:sz w:val="24"/>
          <w:szCs w:val="24"/>
        </w:rPr>
        <w:t>Montoya</w:t>
      </w:r>
      <w:r w:rsidR="00663ADC">
        <w:rPr>
          <w:rFonts w:ascii="Times New Roman" w:hAnsi="Times New Roman" w:cs="Times New Roman"/>
          <w:sz w:val="24"/>
          <w:szCs w:val="24"/>
        </w:rPr>
        <w:t>, S</w:t>
      </w:r>
      <w:r w:rsidR="00E22ABC">
        <w:rPr>
          <w:rFonts w:ascii="Times New Roman" w:hAnsi="Times New Roman" w:cs="Times New Roman"/>
          <w:sz w:val="24"/>
          <w:szCs w:val="24"/>
        </w:rPr>
        <w:t>harp</w:t>
      </w:r>
      <w:r w:rsidR="00CB163E">
        <w:rPr>
          <w:rFonts w:ascii="Times New Roman" w:hAnsi="Times New Roman" w:cs="Times New Roman"/>
          <w:sz w:val="24"/>
          <w:szCs w:val="24"/>
        </w:rPr>
        <w:t>,</w:t>
      </w:r>
      <w:r w:rsidR="005A2BD0">
        <w:rPr>
          <w:rFonts w:ascii="Times New Roman" w:hAnsi="Times New Roman" w:cs="Times New Roman"/>
          <w:sz w:val="24"/>
          <w:szCs w:val="24"/>
        </w:rPr>
        <w:t xml:space="preserve"> </w:t>
      </w:r>
      <w:r w:rsidR="00825E8D">
        <w:rPr>
          <w:rFonts w:ascii="Times New Roman" w:hAnsi="Times New Roman" w:cs="Times New Roman"/>
          <w:sz w:val="24"/>
          <w:szCs w:val="24"/>
        </w:rPr>
        <w:t>Trader</w:t>
      </w:r>
      <w:r w:rsidR="000B4CD2">
        <w:rPr>
          <w:rFonts w:ascii="Times New Roman" w:hAnsi="Times New Roman" w:cs="Times New Roman"/>
          <w:sz w:val="24"/>
          <w:szCs w:val="24"/>
        </w:rPr>
        <w:t xml:space="preserve">, </w:t>
      </w:r>
      <w:r w:rsidR="00741977">
        <w:rPr>
          <w:rFonts w:ascii="Times New Roman" w:hAnsi="Times New Roman" w:cs="Times New Roman"/>
          <w:i/>
          <w:sz w:val="24"/>
          <w:szCs w:val="24"/>
        </w:rPr>
        <w:t>Hurd</w:t>
      </w:r>
      <w:r w:rsidRPr="001F0A00">
        <w:rPr>
          <w:rFonts w:ascii="Times New Roman" w:hAnsi="Times New Roman" w:cs="Times New Roman"/>
          <w:i/>
          <w:iCs/>
          <w:sz w:val="24"/>
          <w:szCs w:val="24"/>
        </w:rPr>
        <w:t xml:space="preserve"> (</w:t>
      </w:r>
      <w:r w:rsidR="001C0F3F">
        <w:rPr>
          <w:rFonts w:ascii="Times New Roman" w:hAnsi="Times New Roman" w:cs="Times New Roman"/>
          <w:i/>
          <w:iCs/>
          <w:sz w:val="24"/>
          <w:szCs w:val="24"/>
        </w:rPr>
        <w:t>A</w:t>
      </w:r>
      <w:r w:rsidR="00D02892" w:rsidRPr="001F0A00">
        <w:rPr>
          <w:rFonts w:ascii="Times New Roman" w:hAnsi="Times New Roman" w:cs="Times New Roman"/>
          <w:i/>
          <w:iCs/>
          <w:sz w:val="24"/>
          <w:szCs w:val="24"/>
        </w:rPr>
        <w:t xml:space="preserve">VP for </w:t>
      </w:r>
      <w:r w:rsidR="001C0F3F">
        <w:rPr>
          <w:rFonts w:ascii="Times New Roman" w:hAnsi="Times New Roman" w:cs="Times New Roman"/>
          <w:i/>
          <w:iCs/>
          <w:sz w:val="24"/>
          <w:szCs w:val="24"/>
        </w:rPr>
        <w:t>Undergraduate Education</w:t>
      </w:r>
      <w:r w:rsidRPr="001F0A00">
        <w:rPr>
          <w:rFonts w:ascii="Times New Roman" w:hAnsi="Times New Roman" w:cs="Times New Roman"/>
          <w:i/>
          <w:iCs/>
          <w:sz w:val="24"/>
          <w:szCs w:val="24"/>
        </w:rPr>
        <w:t>)</w:t>
      </w:r>
      <w:r>
        <w:rPr>
          <w:rFonts w:ascii="Times New Roman" w:hAnsi="Times New Roman" w:cs="Times New Roman"/>
          <w:sz w:val="24"/>
          <w:szCs w:val="24"/>
        </w:rPr>
        <w:t xml:space="preserve">. (Note: quorum is </w:t>
      </w:r>
      <w:r w:rsidR="00E93FE6">
        <w:rPr>
          <w:rFonts w:ascii="Times New Roman" w:hAnsi="Times New Roman" w:cs="Times New Roman"/>
          <w:sz w:val="24"/>
          <w:szCs w:val="24"/>
        </w:rPr>
        <w:t>six</w:t>
      </w:r>
      <w:r>
        <w:rPr>
          <w:rFonts w:ascii="Times New Roman" w:hAnsi="Times New Roman" w:cs="Times New Roman"/>
          <w:sz w:val="24"/>
          <w:szCs w:val="24"/>
        </w:rPr>
        <w:t xml:space="preserve"> voting members; </w:t>
      </w:r>
      <w:r>
        <w:rPr>
          <w:rFonts w:ascii="Times New Roman" w:hAnsi="Times New Roman" w:cs="Times New Roman"/>
          <w:i/>
          <w:sz w:val="24"/>
          <w:szCs w:val="24"/>
        </w:rPr>
        <w:t>ex-officio</w:t>
      </w:r>
      <w:r>
        <w:rPr>
          <w:rFonts w:ascii="Times New Roman" w:hAnsi="Times New Roman" w:cs="Times New Roman"/>
          <w:sz w:val="24"/>
          <w:szCs w:val="24"/>
        </w:rPr>
        <w:t>).</w:t>
      </w:r>
    </w:p>
    <w:p w14:paraId="1B46A7A6" w14:textId="36DF380E" w:rsidR="005A1422" w:rsidRDefault="005A1422" w:rsidP="005656CA">
      <w:pPr>
        <w:pStyle w:val="paragraph"/>
        <w:spacing w:before="0" w:beforeAutospacing="0" w:after="0" w:afterAutospacing="0"/>
        <w:ind w:left="810" w:hanging="810"/>
        <w:jc w:val="both"/>
        <w:textAlignment w:val="baseline"/>
        <w:rPr>
          <w:rStyle w:val="eop"/>
          <w:rFonts w:eastAsiaTheme="majorEastAsia"/>
        </w:rPr>
      </w:pPr>
      <w:r>
        <w:rPr>
          <w:rStyle w:val="eop"/>
          <w:rFonts w:eastAsiaTheme="majorEastAsia"/>
        </w:rPr>
        <w:t xml:space="preserve">Present: </w:t>
      </w:r>
      <w:r w:rsidRPr="005A1422">
        <w:rPr>
          <w:rFonts w:eastAsiaTheme="majorEastAsia"/>
        </w:rPr>
        <w:t xml:space="preserve">Blum, Han, </w:t>
      </w:r>
      <w:r w:rsidR="000160AA">
        <w:rPr>
          <w:rStyle w:val="eop"/>
          <w:rFonts w:eastAsiaTheme="majorEastAsia"/>
        </w:rPr>
        <w:t xml:space="preserve">Ionescu, </w:t>
      </w:r>
      <w:r w:rsidRPr="005A1422">
        <w:rPr>
          <w:rFonts w:eastAsiaTheme="majorEastAsia"/>
        </w:rPr>
        <w:t xml:space="preserve">Nikolaou, Werner-Powell, Bever, Blair, Montoya, Sharp, Trader, </w:t>
      </w:r>
      <w:r w:rsidRPr="005A1422">
        <w:rPr>
          <w:rFonts w:eastAsiaTheme="majorEastAsia"/>
          <w:iCs/>
        </w:rPr>
        <w:t>Hurd</w:t>
      </w:r>
      <w:r>
        <w:rPr>
          <w:rStyle w:val="eop"/>
          <w:rFonts w:eastAsiaTheme="majorEastAsia"/>
        </w:rPr>
        <w:t>.</w:t>
      </w:r>
    </w:p>
    <w:p w14:paraId="009A5065" w14:textId="03E74783" w:rsidR="005A1422" w:rsidRDefault="005A1422" w:rsidP="005A1422">
      <w:pPr>
        <w:pStyle w:val="paragraph"/>
        <w:spacing w:before="0" w:beforeAutospacing="0" w:after="0"/>
        <w:jc w:val="both"/>
        <w:textAlignment w:val="baseline"/>
        <w:rPr>
          <w:rFonts w:ascii="Segoe UI" w:hAnsi="Segoe UI" w:cs="Segoe UI"/>
          <w:sz w:val="18"/>
          <w:szCs w:val="18"/>
        </w:rPr>
      </w:pPr>
      <w:r>
        <w:rPr>
          <w:rStyle w:val="eop"/>
          <w:rFonts w:eastAsiaTheme="majorEastAsia"/>
        </w:rPr>
        <w:t xml:space="preserve">Absent: </w:t>
      </w:r>
      <w:r w:rsidR="000160AA" w:rsidRPr="005A1422">
        <w:rPr>
          <w:rFonts w:eastAsiaTheme="majorEastAsia"/>
        </w:rPr>
        <w:t>Seifert</w:t>
      </w:r>
      <w:r>
        <w:rPr>
          <w:rStyle w:val="eop"/>
          <w:rFonts w:eastAsiaTheme="majorEastAsia"/>
        </w:rPr>
        <w:t>.</w:t>
      </w:r>
    </w:p>
    <w:p w14:paraId="6DB01226" w14:textId="5C0AEF6B" w:rsidR="00F104B3" w:rsidRPr="00A24AF3" w:rsidRDefault="00F104B3" w:rsidP="005F56CE">
      <w:pPr>
        <w:spacing w:after="100" w:afterAutospacing="1" w:line="276" w:lineRule="auto"/>
        <w:jc w:val="both"/>
        <w:rPr>
          <w:rFonts w:ascii="Times New Roman" w:hAnsi="Times New Roman" w:cs="Times New Roman"/>
          <w:bCs/>
          <w:sz w:val="24"/>
          <w:szCs w:val="24"/>
        </w:rPr>
      </w:pPr>
      <w:r>
        <w:rPr>
          <w:rFonts w:ascii="Times New Roman" w:hAnsi="Times New Roman" w:cs="Times New Roman"/>
          <w:b/>
          <w:sz w:val="24"/>
          <w:szCs w:val="24"/>
        </w:rPr>
        <w:t>Public Comment</w:t>
      </w:r>
      <w:r w:rsidR="007F661D">
        <w:rPr>
          <w:rFonts w:ascii="Times New Roman" w:hAnsi="Times New Roman" w:cs="Times New Roman"/>
          <w:b/>
          <w:sz w:val="24"/>
          <w:szCs w:val="24"/>
        </w:rPr>
        <w:t>(s)</w:t>
      </w:r>
      <w:r w:rsidR="00A24AF3" w:rsidRPr="00A24AF3">
        <w:rPr>
          <w:rFonts w:ascii="Times New Roman" w:hAnsi="Times New Roman" w:cs="Times New Roman"/>
          <w:bCs/>
          <w:sz w:val="24"/>
          <w:szCs w:val="24"/>
        </w:rPr>
        <w:t xml:space="preserve"> – None </w:t>
      </w:r>
    </w:p>
    <w:p w14:paraId="142C820F" w14:textId="65439B77" w:rsidR="00EC2AE7" w:rsidRPr="00B72231" w:rsidRDefault="00EC2AE7" w:rsidP="005F56CE">
      <w:pPr>
        <w:spacing w:after="100" w:afterAutospacing="1" w:line="276" w:lineRule="auto"/>
        <w:jc w:val="both"/>
        <w:rPr>
          <w:rFonts w:ascii="Times New Roman" w:hAnsi="Times New Roman" w:cs="Times New Roman"/>
          <w:b/>
          <w:sz w:val="24"/>
          <w:szCs w:val="24"/>
        </w:rPr>
      </w:pPr>
      <w:r w:rsidRPr="00B72231">
        <w:rPr>
          <w:rFonts w:ascii="Times New Roman" w:hAnsi="Times New Roman" w:cs="Times New Roman"/>
          <w:b/>
          <w:sz w:val="24"/>
          <w:szCs w:val="24"/>
        </w:rPr>
        <w:t>Order of Business:</w:t>
      </w:r>
    </w:p>
    <w:p w14:paraId="663875D2" w14:textId="6D345079" w:rsidR="002551E6" w:rsidRDefault="002551E6" w:rsidP="002551E6">
      <w:pPr>
        <w:pStyle w:val="ListParagraph"/>
        <w:numPr>
          <w:ilvl w:val="0"/>
          <w:numId w:val="1"/>
        </w:numPr>
        <w:spacing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Approval of </w:t>
      </w:r>
      <w:r w:rsidRPr="007C4D3D">
        <w:rPr>
          <w:rFonts w:ascii="Times New Roman" w:hAnsi="Times New Roman" w:cs="Times New Roman"/>
          <w:i/>
          <w:iCs/>
          <w:sz w:val="24"/>
          <w:szCs w:val="24"/>
        </w:rPr>
        <w:t>Minutes#</w:t>
      </w:r>
      <w:r>
        <w:rPr>
          <w:rFonts w:ascii="Times New Roman" w:hAnsi="Times New Roman" w:cs="Times New Roman"/>
          <w:i/>
          <w:iCs/>
          <w:sz w:val="24"/>
          <w:szCs w:val="24"/>
        </w:rPr>
        <w:t>0</w:t>
      </w:r>
      <w:r w:rsidR="00F82BBA">
        <w:rPr>
          <w:rFonts w:ascii="Times New Roman" w:hAnsi="Times New Roman" w:cs="Times New Roman"/>
          <w:i/>
          <w:iCs/>
          <w:sz w:val="24"/>
          <w:szCs w:val="24"/>
        </w:rPr>
        <w:t>8</w:t>
      </w:r>
      <w:r w:rsidRPr="007C4D3D">
        <w:rPr>
          <w:rFonts w:ascii="Times New Roman" w:hAnsi="Times New Roman" w:cs="Times New Roman"/>
          <w:i/>
          <w:iCs/>
          <w:sz w:val="24"/>
          <w:szCs w:val="24"/>
        </w:rPr>
        <w:t>AAC</w:t>
      </w:r>
      <w:r w:rsidR="000B4CD2">
        <w:rPr>
          <w:rFonts w:ascii="Times New Roman" w:hAnsi="Times New Roman" w:cs="Times New Roman"/>
          <w:i/>
          <w:iCs/>
          <w:sz w:val="24"/>
          <w:szCs w:val="24"/>
        </w:rPr>
        <w:t>0</w:t>
      </w:r>
      <w:r w:rsidR="00F82BBA">
        <w:rPr>
          <w:rFonts w:ascii="Times New Roman" w:hAnsi="Times New Roman" w:cs="Times New Roman"/>
          <w:i/>
          <w:iCs/>
          <w:sz w:val="24"/>
          <w:szCs w:val="24"/>
        </w:rPr>
        <w:t>2</w:t>
      </w:r>
      <w:r w:rsidRPr="007C4D3D">
        <w:rPr>
          <w:rFonts w:ascii="Times New Roman" w:hAnsi="Times New Roman" w:cs="Times New Roman"/>
          <w:i/>
          <w:iCs/>
          <w:sz w:val="24"/>
          <w:szCs w:val="24"/>
        </w:rPr>
        <w:t>.</w:t>
      </w:r>
      <w:r w:rsidR="007E4517">
        <w:rPr>
          <w:rFonts w:ascii="Times New Roman" w:hAnsi="Times New Roman" w:cs="Times New Roman"/>
          <w:i/>
          <w:iCs/>
          <w:sz w:val="24"/>
          <w:szCs w:val="24"/>
        </w:rPr>
        <w:t>19</w:t>
      </w:r>
      <w:r w:rsidRPr="007C4D3D">
        <w:rPr>
          <w:rFonts w:ascii="Times New Roman" w:hAnsi="Times New Roman" w:cs="Times New Roman"/>
          <w:i/>
          <w:iCs/>
          <w:sz w:val="24"/>
          <w:szCs w:val="24"/>
        </w:rPr>
        <w:t>.2</w:t>
      </w:r>
      <w:r w:rsidR="000B4CD2">
        <w:rPr>
          <w:rFonts w:ascii="Times New Roman" w:hAnsi="Times New Roman" w:cs="Times New Roman"/>
          <w:i/>
          <w:iCs/>
          <w:sz w:val="24"/>
          <w:szCs w:val="24"/>
        </w:rPr>
        <w:t>5</w:t>
      </w:r>
      <w:r w:rsidR="00F82BBA">
        <w:rPr>
          <w:rFonts w:ascii="Times New Roman" w:hAnsi="Times New Roman" w:cs="Times New Roman"/>
          <w:sz w:val="24"/>
          <w:szCs w:val="24"/>
        </w:rPr>
        <w:t>.</w:t>
      </w:r>
    </w:p>
    <w:p w14:paraId="47E9172B" w14:textId="6F2D5B4A" w:rsidR="006B1E7D" w:rsidRPr="006B1E7D" w:rsidRDefault="006B1E7D" w:rsidP="000160AA">
      <w:pPr>
        <w:pStyle w:val="ListParagraph"/>
        <w:numPr>
          <w:ilvl w:val="1"/>
          <w:numId w:val="1"/>
        </w:numPr>
        <w:spacing w:after="100" w:afterAutospacing="1" w:line="360" w:lineRule="auto"/>
        <w:jc w:val="both"/>
        <w:rPr>
          <w:rFonts w:ascii="Times New Roman" w:hAnsi="Times New Roman" w:cs="Times New Roman"/>
          <w:sz w:val="24"/>
          <w:szCs w:val="24"/>
        </w:rPr>
      </w:pPr>
      <w:r w:rsidRPr="006B1E7D">
        <w:rPr>
          <w:rFonts w:ascii="Times New Roman" w:hAnsi="Times New Roman" w:cs="Times New Roman"/>
          <w:sz w:val="24"/>
          <w:szCs w:val="24"/>
        </w:rPr>
        <w:t xml:space="preserve">Senator </w:t>
      </w:r>
      <w:r>
        <w:rPr>
          <w:rFonts w:ascii="Times New Roman" w:hAnsi="Times New Roman" w:cs="Times New Roman"/>
          <w:sz w:val="24"/>
          <w:szCs w:val="24"/>
        </w:rPr>
        <w:t>Montoya</w:t>
      </w:r>
      <w:r w:rsidRPr="006B1E7D">
        <w:rPr>
          <w:rFonts w:ascii="Times New Roman" w:hAnsi="Times New Roman" w:cs="Times New Roman"/>
          <w:sz w:val="24"/>
          <w:szCs w:val="24"/>
        </w:rPr>
        <w:t xml:space="preserve"> moved to approve, and Senator Bl</w:t>
      </w:r>
      <w:r>
        <w:rPr>
          <w:rFonts w:ascii="Times New Roman" w:hAnsi="Times New Roman" w:cs="Times New Roman"/>
          <w:sz w:val="24"/>
          <w:szCs w:val="24"/>
        </w:rPr>
        <w:t xml:space="preserve">air </w:t>
      </w:r>
      <w:r w:rsidRPr="006B1E7D">
        <w:rPr>
          <w:rFonts w:ascii="Times New Roman" w:hAnsi="Times New Roman" w:cs="Times New Roman"/>
          <w:sz w:val="24"/>
          <w:szCs w:val="24"/>
        </w:rPr>
        <w:t>seconded. The minutes were approved unanimously.</w:t>
      </w:r>
    </w:p>
    <w:p w14:paraId="228237F1" w14:textId="794F88C7" w:rsidR="00C65C07" w:rsidRDefault="00C65C07" w:rsidP="002551E6">
      <w:pPr>
        <w:pStyle w:val="ListParagraph"/>
        <w:numPr>
          <w:ilvl w:val="0"/>
          <w:numId w:val="1"/>
        </w:numPr>
        <w:spacing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Oral Communications</w:t>
      </w:r>
    </w:p>
    <w:p w14:paraId="603391F7" w14:textId="77777777" w:rsidR="00DB44D1" w:rsidRPr="00DB44D1" w:rsidRDefault="00DB44D1" w:rsidP="00DB44D1">
      <w:pPr>
        <w:pStyle w:val="ListParagraph"/>
        <w:numPr>
          <w:ilvl w:val="1"/>
          <w:numId w:val="1"/>
        </w:numPr>
        <w:spacing w:after="100" w:afterAutospacing="1" w:line="360" w:lineRule="auto"/>
        <w:jc w:val="both"/>
        <w:rPr>
          <w:rFonts w:ascii="Times New Roman" w:hAnsi="Times New Roman" w:cs="Times New Roman"/>
          <w:sz w:val="24"/>
          <w:szCs w:val="24"/>
        </w:rPr>
      </w:pPr>
      <w:r w:rsidRPr="00DB44D1">
        <w:rPr>
          <w:rFonts w:ascii="Times New Roman" w:hAnsi="Times New Roman" w:cs="Times New Roman"/>
          <w:sz w:val="24"/>
          <w:szCs w:val="24"/>
        </w:rPr>
        <w:t xml:space="preserve">Credit Hour Policy: </w:t>
      </w:r>
    </w:p>
    <w:p w14:paraId="3573AACA" w14:textId="77777777" w:rsidR="00DB44D1" w:rsidRPr="00DB44D1" w:rsidRDefault="00DB44D1" w:rsidP="00DB44D1">
      <w:pPr>
        <w:pStyle w:val="ListParagraph"/>
        <w:numPr>
          <w:ilvl w:val="2"/>
          <w:numId w:val="1"/>
        </w:numPr>
        <w:spacing w:after="100" w:afterAutospacing="1" w:line="360" w:lineRule="auto"/>
        <w:jc w:val="both"/>
        <w:rPr>
          <w:rFonts w:ascii="Times New Roman" w:hAnsi="Times New Roman" w:cs="Times New Roman"/>
          <w:sz w:val="24"/>
          <w:szCs w:val="24"/>
        </w:rPr>
      </w:pPr>
      <w:r w:rsidRPr="00DB44D1">
        <w:rPr>
          <w:rFonts w:ascii="Times New Roman" w:hAnsi="Times New Roman" w:cs="Times New Roman"/>
          <w:sz w:val="24"/>
          <w:szCs w:val="24"/>
        </w:rPr>
        <w:t>Add that traditional lecture courses “typically” require 100 minutes per week.</w:t>
      </w:r>
    </w:p>
    <w:p w14:paraId="316BDD1A" w14:textId="0C186D49" w:rsidR="00DB44D1" w:rsidRPr="00DB44D1" w:rsidRDefault="00DB44D1" w:rsidP="00DB44D1">
      <w:pPr>
        <w:pStyle w:val="ListParagraph"/>
        <w:numPr>
          <w:ilvl w:val="2"/>
          <w:numId w:val="1"/>
        </w:numPr>
        <w:spacing w:after="100" w:afterAutospacing="1" w:line="360" w:lineRule="auto"/>
        <w:jc w:val="both"/>
        <w:rPr>
          <w:rFonts w:ascii="Times New Roman" w:hAnsi="Times New Roman" w:cs="Times New Roman"/>
          <w:sz w:val="24"/>
          <w:szCs w:val="24"/>
        </w:rPr>
      </w:pPr>
      <w:r w:rsidRPr="00DB44D1">
        <w:rPr>
          <w:rFonts w:ascii="Times New Roman" w:hAnsi="Times New Roman" w:cs="Times New Roman"/>
          <w:sz w:val="24"/>
          <w:szCs w:val="24"/>
        </w:rPr>
        <w:t xml:space="preserve">Delete the clause “are largely independent study courses” from the </w:t>
      </w:r>
      <w:r w:rsidR="00425E03">
        <w:rPr>
          <w:rFonts w:ascii="Times New Roman" w:hAnsi="Times New Roman" w:cs="Times New Roman"/>
          <w:sz w:val="24"/>
          <w:szCs w:val="24"/>
        </w:rPr>
        <w:t>Zero Credit Hour Courses description</w:t>
      </w:r>
      <w:r w:rsidRPr="00DB44D1">
        <w:rPr>
          <w:rFonts w:ascii="Times New Roman" w:hAnsi="Times New Roman" w:cs="Times New Roman"/>
          <w:sz w:val="24"/>
          <w:szCs w:val="24"/>
        </w:rPr>
        <w:t xml:space="preserve">.  </w:t>
      </w:r>
    </w:p>
    <w:p w14:paraId="120E007F" w14:textId="1845D0E1" w:rsidR="00DB44D1" w:rsidRPr="00DB44D1" w:rsidRDefault="00DB44D1" w:rsidP="00DB44D1">
      <w:pPr>
        <w:pStyle w:val="ListParagraph"/>
        <w:numPr>
          <w:ilvl w:val="2"/>
          <w:numId w:val="1"/>
        </w:numPr>
        <w:spacing w:after="100" w:afterAutospacing="1" w:line="360" w:lineRule="auto"/>
        <w:jc w:val="both"/>
        <w:rPr>
          <w:rFonts w:ascii="Times New Roman" w:hAnsi="Times New Roman" w:cs="Times New Roman"/>
          <w:sz w:val="24"/>
          <w:szCs w:val="24"/>
        </w:rPr>
      </w:pPr>
      <w:r w:rsidRPr="00DB44D1">
        <w:rPr>
          <w:rFonts w:ascii="Times New Roman" w:hAnsi="Times New Roman" w:cs="Times New Roman"/>
          <w:sz w:val="24"/>
          <w:szCs w:val="24"/>
        </w:rPr>
        <w:t xml:space="preserve">There was an editorial request under the independent study courses to change “learning and grading outcomes” to “learning outcomes and grading schemes.”  </w:t>
      </w:r>
    </w:p>
    <w:p w14:paraId="6BDD0572" w14:textId="67EDFA22" w:rsidR="00A4082E" w:rsidRDefault="002551E6" w:rsidP="00D210D9">
      <w:pPr>
        <w:pStyle w:val="ListParagraph"/>
        <w:numPr>
          <w:ilvl w:val="0"/>
          <w:numId w:val="1"/>
        </w:numPr>
        <w:spacing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Policy 4.1.</w:t>
      </w:r>
      <w:r w:rsidR="007E4517">
        <w:rPr>
          <w:rFonts w:ascii="Times New Roman" w:hAnsi="Times New Roman" w:cs="Times New Roman"/>
          <w:sz w:val="24"/>
          <w:szCs w:val="24"/>
        </w:rPr>
        <w:t>4 Dress Codes</w:t>
      </w:r>
    </w:p>
    <w:p w14:paraId="1679FE13" w14:textId="77777777" w:rsidR="00F14A3B" w:rsidRPr="00F14A3B" w:rsidRDefault="00F14A3B" w:rsidP="00F14A3B">
      <w:pPr>
        <w:pStyle w:val="ListParagraph"/>
        <w:numPr>
          <w:ilvl w:val="0"/>
          <w:numId w:val="5"/>
        </w:numPr>
        <w:spacing w:after="100" w:afterAutospacing="1" w:line="360" w:lineRule="auto"/>
        <w:jc w:val="both"/>
        <w:rPr>
          <w:rFonts w:ascii="Times New Roman" w:hAnsi="Times New Roman" w:cs="Times New Roman"/>
          <w:sz w:val="24"/>
          <w:szCs w:val="24"/>
        </w:rPr>
      </w:pPr>
      <w:r w:rsidRPr="00F14A3B">
        <w:rPr>
          <w:rFonts w:ascii="Times New Roman" w:hAnsi="Times New Roman" w:cs="Times New Roman"/>
          <w:sz w:val="24"/>
          <w:szCs w:val="24"/>
        </w:rPr>
        <w:t>Legal has reviewed the policy. Athletics recommended the athletics-specific language under item 4.</w:t>
      </w:r>
    </w:p>
    <w:p w14:paraId="6114CE7B" w14:textId="37C65861" w:rsidR="00F14A3B" w:rsidRPr="00F14A3B" w:rsidRDefault="00F14A3B" w:rsidP="00F14A3B">
      <w:pPr>
        <w:pStyle w:val="ListParagraph"/>
        <w:numPr>
          <w:ilvl w:val="0"/>
          <w:numId w:val="5"/>
        </w:numPr>
        <w:spacing w:after="100" w:afterAutospacing="1" w:line="360" w:lineRule="auto"/>
        <w:jc w:val="both"/>
        <w:rPr>
          <w:rFonts w:ascii="Times New Roman" w:hAnsi="Times New Roman" w:cs="Times New Roman"/>
          <w:sz w:val="24"/>
          <w:szCs w:val="24"/>
        </w:rPr>
      </w:pPr>
      <w:r w:rsidRPr="00F14A3B">
        <w:rPr>
          <w:rFonts w:ascii="Times New Roman" w:hAnsi="Times New Roman" w:cs="Times New Roman"/>
          <w:sz w:val="24"/>
          <w:szCs w:val="24"/>
        </w:rPr>
        <w:lastRenderedPageBreak/>
        <w:t xml:space="preserve">Question whether there is another place where they deliver performances other than athletics. The addition is specific to athletics-focused performances, not performances from, </w:t>
      </w:r>
      <w:r w:rsidR="00B61DB8">
        <w:rPr>
          <w:rFonts w:ascii="Times New Roman" w:hAnsi="Times New Roman" w:cs="Times New Roman"/>
          <w:sz w:val="24"/>
          <w:szCs w:val="24"/>
        </w:rPr>
        <w:t>for example</w:t>
      </w:r>
      <w:r w:rsidRPr="00F14A3B">
        <w:rPr>
          <w:rFonts w:ascii="Times New Roman" w:hAnsi="Times New Roman" w:cs="Times New Roman"/>
          <w:sz w:val="24"/>
          <w:szCs w:val="24"/>
        </w:rPr>
        <w:t xml:space="preserve">, the </w:t>
      </w:r>
      <w:proofErr w:type="spellStart"/>
      <w:r w:rsidRPr="00F14A3B">
        <w:rPr>
          <w:rFonts w:ascii="Times New Roman" w:hAnsi="Times New Roman" w:cs="Times New Roman"/>
          <w:sz w:val="24"/>
          <w:szCs w:val="24"/>
        </w:rPr>
        <w:t>Wonsook</w:t>
      </w:r>
      <w:proofErr w:type="spellEnd"/>
      <w:r w:rsidRPr="00F14A3B">
        <w:rPr>
          <w:rFonts w:ascii="Times New Roman" w:hAnsi="Times New Roman" w:cs="Times New Roman"/>
          <w:sz w:val="24"/>
          <w:szCs w:val="24"/>
        </w:rPr>
        <w:t xml:space="preserve"> Kim College of Fine Arts. Other types of performances are covered under the standing language in item 2.  </w:t>
      </w:r>
    </w:p>
    <w:p w14:paraId="76422BA2" w14:textId="4F39511C" w:rsidR="00F14A3B" w:rsidRPr="00F14A3B" w:rsidRDefault="00F14A3B" w:rsidP="00F14A3B">
      <w:pPr>
        <w:pStyle w:val="ListParagraph"/>
        <w:numPr>
          <w:ilvl w:val="0"/>
          <w:numId w:val="5"/>
        </w:numPr>
        <w:spacing w:after="100" w:afterAutospacing="1" w:line="360" w:lineRule="auto"/>
        <w:jc w:val="both"/>
        <w:rPr>
          <w:rFonts w:ascii="Times New Roman" w:hAnsi="Times New Roman" w:cs="Times New Roman"/>
          <w:sz w:val="24"/>
          <w:szCs w:val="24"/>
        </w:rPr>
      </w:pPr>
      <w:r w:rsidRPr="00F14A3B">
        <w:rPr>
          <w:rFonts w:ascii="Times New Roman" w:hAnsi="Times New Roman" w:cs="Times New Roman"/>
          <w:sz w:val="24"/>
          <w:szCs w:val="24"/>
        </w:rPr>
        <w:t>The student dress course developed for a course is only for their individual course and must justify why that’s their dress code. The general applicability under item 3c means that dress codes cannot be applied to all courses in a specific unit</w:t>
      </w:r>
      <w:r w:rsidR="00B61DB8">
        <w:rPr>
          <w:rFonts w:ascii="Times New Roman" w:hAnsi="Times New Roman" w:cs="Times New Roman"/>
          <w:sz w:val="24"/>
          <w:szCs w:val="24"/>
        </w:rPr>
        <w:t>,</w:t>
      </w:r>
      <w:r w:rsidRPr="00F14A3B">
        <w:rPr>
          <w:rFonts w:ascii="Times New Roman" w:hAnsi="Times New Roman" w:cs="Times New Roman"/>
          <w:sz w:val="24"/>
          <w:szCs w:val="24"/>
        </w:rPr>
        <w:t xml:space="preserve"> and they are just for a specific course.  </w:t>
      </w:r>
    </w:p>
    <w:p w14:paraId="6390D5B8" w14:textId="77777777" w:rsidR="00F14A3B" w:rsidRPr="00F14A3B" w:rsidRDefault="00F14A3B" w:rsidP="00F14A3B">
      <w:pPr>
        <w:pStyle w:val="ListParagraph"/>
        <w:numPr>
          <w:ilvl w:val="0"/>
          <w:numId w:val="5"/>
        </w:numPr>
        <w:spacing w:after="100" w:afterAutospacing="1" w:line="360" w:lineRule="auto"/>
        <w:jc w:val="both"/>
        <w:rPr>
          <w:rFonts w:ascii="Times New Roman" w:hAnsi="Times New Roman" w:cs="Times New Roman"/>
          <w:sz w:val="24"/>
          <w:szCs w:val="24"/>
        </w:rPr>
      </w:pPr>
      <w:r w:rsidRPr="00F14A3B">
        <w:rPr>
          <w:rFonts w:ascii="Times New Roman" w:hAnsi="Times New Roman" w:cs="Times New Roman"/>
          <w:sz w:val="24"/>
          <w:szCs w:val="24"/>
        </w:rPr>
        <w:t xml:space="preserve">Check links throughout the policy.  </w:t>
      </w:r>
    </w:p>
    <w:p w14:paraId="4663D507" w14:textId="75882AE1" w:rsidR="00F14A3B" w:rsidRPr="00F14A3B" w:rsidRDefault="00F14A3B" w:rsidP="00F14A3B">
      <w:pPr>
        <w:pStyle w:val="ListParagraph"/>
        <w:numPr>
          <w:ilvl w:val="0"/>
          <w:numId w:val="5"/>
        </w:numPr>
        <w:spacing w:after="100" w:afterAutospacing="1" w:line="360" w:lineRule="auto"/>
        <w:jc w:val="both"/>
        <w:rPr>
          <w:rFonts w:ascii="Times New Roman" w:hAnsi="Times New Roman" w:cs="Times New Roman"/>
          <w:sz w:val="24"/>
          <w:szCs w:val="24"/>
        </w:rPr>
      </w:pPr>
      <w:r w:rsidRPr="00F14A3B">
        <w:rPr>
          <w:rFonts w:ascii="Times New Roman" w:hAnsi="Times New Roman" w:cs="Times New Roman"/>
          <w:sz w:val="24"/>
          <w:szCs w:val="24"/>
        </w:rPr>
        <w:t>Question whether dress codes for health and safety are limited to science, chemistry, and healthcare labs and why they are separated. Separating chemistry is standing language and was added last year to emphasize that chemistry labs (indoors) may have different dress codes compared to other science labs that may happen outdoors. For example, Geology students go outside</w:t>
      </w:r>
      <w:r w:rsidR="00973AE7">
        <w:rPr>
          <w:rFonts w:ascii="Times New Roman" w:hAnsi="Times New Roman" w:cs="Times New Roman"/>
          <w:sz w:val="24"/>
          <w:szCs w:val="24"/>
        </w:rPr>
        <w:t>,</w:t>
      </w:r>
      <w:r w:rsidRPr="00F14A3B">
        <w:rPr>
          <w:rFonts w:ascii="Times New Roman" w:hAnsi="Times New Roman" w:cs="Times New Roman"/>
          <w:sz w:val="24"/>
          <w:szCs w:val="24"/>
        </w:rPr>
        <w:t xml:space="preserve"> and certain sciences require more clothing as they are in chemistry.  </w:t>
      </w:r>
    </w:p>
    <w:p w14:paraId="7972AD80" w14:textId="72A42FEC" w:rsidR="00357270" w:rsidRPr="00357270" w:rsidRDefault="00357270" w:rsidP="00357270">
      <w:pPr>
        <w:pStyle w:val="ListParagraph"/>
        <w:numPr>
          <w:ilvl w:val="0"/>
          <w:numId w:val="5"/>
        </w:numPr>
        <w:spacing w:after="100" w:afterAutospacing="1" w:line="360" w:lineRule="auto"/>
        <w:jc w:val="both"/>
        <w:rPr>
          <w:rFonts w:ascii="Times New Roman" w:hAnsi="Times New Roman" w:cs="Times New Roman"/>
          <w:sz w:val="24"/>
          <w:szCs w:val="24"/>
        </w:rPr>
      </w:pPr>
      <w:r w:rsidRPr="00357270">
        <w:rPr>
          <w:rFonts w:ascii="Times New Roman" w:hAnsi="Times New Roman" w:cs="Times New Roman"/>
          <w:sz w:val="24"/>
          <w:szCs w:val="24"/>
        </w:rPr>
        <w:t xml:space="preserve">Do </w:t>
      </w:r>
      <w:r w:rsidR="00973AE7">
        <w:rPr>
          <w:rFonts w:ascii="Times New Roman" w:hAnsi="Times New Roman" w:cs="Times New Roman"/>
          <w:sz w:val="24"/>
          <w:szCs w:val="24"/>
        </w:rPr>
        <w:t>marching band members</w:t>
      </w:r>
      <w:r w:rsidRPr="00357270">
        <w:rPr>
          <w:rFonts w:ascii="Times New Roman" w:hAnsi="Times New Roman" w:cs="Times New Roman"/>
          <w:sz w:val="24"/>
          <w:szCs w:val="24"/>
        </w:rPr>
        <w:t xml:space="preserve"> have to wear certain clothes under this policy? Students in such classes are informed at the beginning of class that there are specific dress codes. Similarly, students in </w:t>
      </w:r>
      <w:r w:rsidR="00973AE7">
        <w:rPr>
          <w:rFonts w:ascii="Times New Roman" w:hAnsi="Times New Roman" w:cs="Times New Roman"/>
          <w:sz w:val="24"/>
          <w:szCs w:val="24"/>
        </w:rPr>
        <w:t>theater and dance need to wear appropriate clothing, and in these cases, a contract is</w:t>
      </w:r>
      <w:r w:rsidRPr="00357270">
        <w:rPr>
          <w:rFonts w:ascii="Times New Roman" w:hAnsi="Times New Roman" w:cs="Times New Roman"/>
          <w:sz w:val="24"/>
          <w:szCs w:val="24"/>
        </w:rPr>
        <w:t xml:space="preserve"> signed for the performance. </w:t>
      </w:r>
    </w:p>
    <w:p w14:paraId="3F76FEB6" w14:textId="4F98FE7F" w:rsidR="00357270" w:rsidRPr="00357270" w:rsidRDefault="00357270" w:rsidP="00357270">
      <w:pPr>
        <w:pStyle w:val="ListParagraph"/>
        <w:numPr>
          <w:ilvl w:val="0"/>
          <w:numId w:val="5"/>
        </w:numPr>
        <w:spacing w:after="100" w:afterAutospacing="1" w:line="360" w:lineRule="auto"/>
        <w:jc w:val="both"/>
        <w:rPr>
          <w:rFonts w:ascii="Times New Roman" w:hAnsi="Times New Roman" w:cs="Times New Roman"/>
          <w:sz w:val="24"/>
          <w:szCs w:val="24"/>
        </w:rPr>
      </w:pPr>
      <w:r w:rsidRPr="00357270">
        <w:rPr>
          <w:rFonts w:ascii="Times New Roman" w:hAnsi="Times New Roman" w:cs="Times New Roman"/>
          <w:sz w:val="24"/>
          <w:szCs w:val="24"/>
        </w:rPr>
        <w:t xml:space="preserve">Discussion about the difference among commitment to offer reasonable accommodations, request for accommodations, and designated to offer accommodations. For example, a student may </w:t>
      </w:r>
      <w:r w:rsidR="005F553B">
        <w:rPr>
          <w:rFonts w:ascii="Times New Roman" w:hAnsi="Times New Roman" w:cs="Times New Roman"/>
          <w:sz w:val="24"/>
          <w:szCs w:val="24"/>
        </w:rPr>
        <w:t>use a wheelchair, making</w:t>
      </w:r>
      <w:r w:rsidRPr="00357270">
        <w:rPr>
          <w:rFonts w:ascii="Times New Roman" w:hAnsi="Times New Roman" w:cs="Times New Roman"/>
          <w:sz w:val="24"/>
          <w:szCs w:val="24"/>
        </w:rPr>
        <w:t xml:space="preserve"> it difficult to wear business casual. </w:t>
      </w:r>
      <w:r w:rsidR="005F553B">
        <w:rPr>
          <w:rFonts w:ascii="Times New Roman" w:hAnsi="Times New Roman" w:cs="Times New Roman"/>
          <w:sz w:val="24"/>
          <w:szCs w:val="24"/>
        </w:rPr>
        <w:t>As part of the student’s accommodations, SAAS might recommend getting</w:t>
      </w:r>
      <w:r w:rsidRPr="00357270">
        <w:rPr>
          <w:rFonts w:ascii="Times New Roman" w:hAnsi="Times New Roman" w:cs="Times New Roman"/>
          <w:sz w:val="24"/>
          <w:szCs w:val="24"/>
        </w:rPr>
        <w:t xml:space="preserve"> an exception to whatever was required in the syllabus. Discussion to change from can request to may request. Adjusted language to: “Students may request reasonable accommodations for dress codes to ensure…” and keep the second line.</w:t>
      </w:r>
    </w:p>
    <w:p w14:paraId="531665A8" w14:textId="77777777" w:rsidR="00357270" w:rsidRPr="00357270" w:rsidRDefault="00357270" w:rsidP="00357270">
      <w:pPr>
        <w:pStyle w:val="ListParagraph"/>
        <w:numPr>
          <w:ilvl w:val="0"/>
          <w:numId w:val="5"/>
        </w:numPr>
        <w:spacing w:after="100" w:afterAutospacing="1" w:line="360" w:lineRule="auto"/>
        <w:jc w:val="both"/>
        <w:rPr>
          <w:rFonts w:ascii="Times New Roman" w:hAnsi="Times New Roman" w:cs="Times New Roman"/>
          <w:sz w:val="24"/>
          <w:szCs w:val="24"/>
        </w:rPr>
      </w:pPr>
      <w:r w:rsidRPr="00357270">
        <w:rPr>
          <w:rFonts w:ascii="Times New Roman" w:hAnsi="Times New Roman" w:cs="Times New Roman"/>
          <w:sz w:val="24"/>
          <w:szCs w:val="24"/>
        </w:rPr>
        <w:t>Proposal to simplify the first sentence of the policy to state that the university has no dress code.</w:t>
      </w:r>
    </w:p>
    <w:p w14:paraId="1D46BA32" w14:textId="623C3BF7" w:rsidR="00357270" w:rsidRPr="00357270" w:rsidRDefault="00357270" w:rsidP="00357270">
      <w:pPr>
        <w:pStyle w:val="ListParagraph"/>
        <w:numPr>
          <w:ilvl w:val="0"/>
          <w:numId w:val="5"/>
        </w:numPr>
        <w:spacing w:after="100" w:afterAutospacing="1" w:line="360" w:lineRule="auto"/>
        <w:jc w:val="both"/>
        <w:rPr>
          <w:rFonts w:ascii="Times New Roman" w:hAnsi="Times New Roman" w:cs="Times New Roman"/>
          <w:sz w:val="24"/>
          <w:szCs w:val="24"/>
        </w:rPr>
      </w:pPr>
      <w:r w:rsidRPr="00357270">
        <w:rPr>
          <w:rFonts w:ascii="Times New Roman" w:hAnsi="Times New Roman" w:cs="Times New Roman"/>
          <w:sz w:val="24"/>
          <w:szCs w:val="24"/>
        </w:rPr>
        <w:lastRenderedPageBreak/>
        <w:t>Changed the title to “Student Dress Codes</w:t>
      </w:r>
      <w:r w:rsidR="005F553B">
        <w:rPr>
          <w:rFonts w:ascii="Times New Roman" w:hAnsi="Times New Roman" w:cs="Times New Roman"/>
          <w:sz w:val="24"/>
          <w:szCs w:val="24"/>
        </w:rPr>
        <w:t>,</w:t>
      </w:r>
      <w:r w:rsidRPr="00357270">
        <w:rPr>
          <w:rFonts w:ascii="Times New Roman" w:hAnsi="Times New Roman" w:cs="Times New Roman"/>
          <w:sz w:val="24"/>
          <w:szCs w:val="24"/>
        </w:rPr>
        <w:t xml:space="preserve">” as nothing in the policy refers to non-students. Human Resources can propose a separate dress code policy for employees.  </w:t>
      </w:r>
    </w:p>
    <w:p w14:paraId="7927BD68" w14:textId="279A7E2E" w:rsidR="00495866" w:rsidRPr="00495866" w:rsidRDefault="005F553B" w:rsidP="00C6163F">
      <w:pPr>
        <w:pStyle w:val="ListParagraph"/>
        <w:numPr>
          <w:ilvl w:val="1"/>
          <w:numId w:val="1"/>
        </w:num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The motion was </w:t>
      </w:r>
      <w:r w:rsidR="00357270" w:rsidRPr="00D26842">
        <w:rPr>
          <w:rFonts w:ascii="Times New Roman" w:hAnsi="Times New Roman" w:cs="Times New Roman"/>
          <w:sz w:val="24"/>
          <w:szCs w:val="24"/>
        </w:rPr>
        <w:t xml:space="preserve">passed </w:t>
      </w:r>
      <w:r w:rsidR="00357270">
        <w:rPr>
          <w:rFonts w:ascii="Times New Roman" w:hAnsi="Times New Roman" w:cs="Times New Roman"/>
          <w:sz w:val="24"/>
          <w:szCs w:val="24"/>
        </w:rPr>
        <w:t xml:space="preserve">unanimously </w:t>
      </w:r>
      <w:r w:rsidR="00357270" w:rsidRPr="00D26842">
        <w:rPr>
          <w:rFonts w:ascii="Times New Roman" w:hAnsi="Times New Roman" w:cs="Times New Roman"/>
          <w:sz w:val="24"/>
          <w:szCs w:val="24"/>
        </w:rPr>
        <w:t xml:space="preserve">to send the Dress Code </w:t>
      </w:r>
      <w:r w:rsidR="00357270">
        <w:rPr>
          <w:rFonts w:ascii="Times New Roman" w:hAnsi="Times New Roman" w:cs="Times New Roman"/>
          <w:sz w:val="24"/>
          <w:szCs w:val="24"/>
        </w:rPr>
        <w:t xml:space="preserve">policy </w:t>
      </w:r>
      <w:r w:rsidR="00357270" w:rsidRPr="00D26842">
        <w:rPr>
          <w:rFonts w:ascii="Times New Roman" w:hAnsi="Times New Roman" w:cs="Times New Roman"/>
          <w:sz w:val="24"/>
          <w:szCs w:val="24"/>
        </w:rPr>
        <w:t xml:space="preserve">to </w:t>
      </w:r>
      <w:r w:rsidR="00357270">
        <w:rPr>
          <w:rFonts w:ascii="Times New Roman" w:hAnsi="Times New Roman" w:cs="Times New Roman"/>
          <w:sz w:val="24"/>
          <w:szCs w:val="24"/>
        </w:rPr>
        <w:t xml:space="preserve">the </w:t>
      </w:r>
      <w:r w:rsidR="00357270" w:rsidRPr="00D26842">
        <w:rPr>
          <w:rFonts w:ascii="Times New Roman" w:hAnsi="Times New Roman" w:cs="Times New Roman"/>
          <w:sz w:val="24"/>
          <w:szCs w:val="24"/>
        </w:rPr>
        <w:t>Exec</w:t>
      </w:r>
      <w:r w:rsidR="00357270">
        <w:rPr>
          <w:rFonts w:ascii="Times New Roman" w:hAnsi="Times New Roman" w:cs="Times New Roman"/>
          <w:sz w:val="24"/>
          <w:szCs w:val="24"/>
        </w:rPr>
        <w:t>utive Committee</w:t>
      </w:r>
      <w:r w:rsidR="00C6163F">
        <w:rPr>
          <w:rFonts w:ascii="Times New Roman" w:hAnsi="Times New Roman" w:cs="Times New Roman"/>
          <w:sz w:val="24"/>
          <w:szCs w:val="24"/>
        </w:rPr>
        <w:t>.</w:t>
      </w:r>
    </w:p>
    <w:p w14:paraId="61C1A51A" w14:textId="41E64372" w:rsidR="00D210D9" w:rsidRDefault="00462D78" w:rsidP="00D210D9">
      <w:pPr>
        <w:pStyle w:val="ListParagraph"/>
        <w:numPr>
          <w:ilvl w:val="0"/>
          <w:numId w:val="1"/>
        </w:numPr>
        <w:spacing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Policy 2.1.20 </w:t>
      </w:r>
      <w:r w:rsidRPr="00AA3CFE">
        <w:rPr>
          <w:rFonts w:ascii="Times New Roman" w:hAnsi="Times New Roman" w:cs="Times New Roman"/>
          <w:sz w:val="24"/>
          <w:szCs w:val="24"/>
        </w:rPr>
        <w:t>Equitable Treatment of Students Participating in University-Authorized Activities</w:t>
      </w:r>
    </w:p>
    <w:p w14:paraId="2BD92943" w14:textId="1F456771" w:rsidR="00FC76BD" w:rsidRPr="00462D78" w:rsidRDefault="00462D78" w:rsidP="00462D78">
      <w:pPr>
        <w:pStyle w:val="ListParagraph"/>
        <w:numPr>
          <w:ilvl w:val="1"/>
          <w:numId w:val="1"/>
        </w:num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Discussion deferred for next meeting.</w:t>
      </w:r>
    </w:p>
    <w:p w14:paraId="53BEABCA" w14:textId="5F9F3223" w:rsidR="00BD68F4" w:rsidRDefault="00BD68F4" w:rsidP="005C43D7">
      <w:pPr>
        <w:spacing w:after="100" w:afterAutospacing="1" w:line="360" w:lineRule="auto"/>
        <w:ind w:left="720"/>
        <w:jc w:val="both"/>
        <w:rPr>
          <w:rFonts w:ascii="Times New Roman" w:hAnsi="Times New Roman" w:cs="Times New Roman"/>
          <w:sz w:val="24"/>
          <w:szCs w:val="24"/>
        </w:rPr>
      </w:pPr>
      <w:r w:rsidRPr="00FC76BD">
        <w:rPr>
          <w:rFonts w:ascii="Times New Roman" w:hAnsi="Times New Roman" w:cs="Times New Roman"/>
          <w:sz w:val="24"/>
          <w:szCs w:val="24"/>
        </w:rPr>
        <w:t xml:space="preserve">Senator </w:t>
      </w:r>
      <w:r w:rsidR="006506B2" w:rsidRPr="00FC76BD">
        <w:rPr>
          <w:rFonts w:ascii="Times New Roman" w:hAnsi="Times New Roman" w:cs="Times New Roman"/>
          <w:sz w:val="24"/>
          <w:szCs w:val="24"/>
        </w:rPr>
        <w:t xml:space="preserve">Blair </w:t>
      </w:r>
      <w:r w:rsidRPr="00FC76BD">
        <w:rPr>
          <w:rFonts w:ascii="Times New Roman" w:hAnsi="Times New Roman" w:cs="Times New Roman"/>
          <w:sz w:val="24"/>
          <w:szCs w:val="24"/>
        </w:rPr>
        <w:t xml:space="preserve">moved to </w:t>
      </w:r>
      <w:r w:rsidR="006506B2" w:rsidRPr="00FC76BD">
        <w:rPr>
          <w:rFonts w:ascii="Times New Roman" w:hAnsi="Times New Roman" w:cs="Times New Roman"/>
          <w:sz w:val="24"/>
          <w:szCs w:val="24"/>
        </w:rPr>
        <w:t>adjourn,</w:t>
      </w:r>
      <w:r w:rsidRPr="00FC76BD">
        <w:rPr>
          <w:rFonts w:ascii="Times New Roman" w:hAnsi="Times New Roman" w:cs="Times New Roman"/>
          <w:sz w:val="24"/>
          <w:szCs w:val="24"/>
        </w:rPr>
        <w:t xml:space="preserve"> and Senator </w:t>
      </w:r>
      <w:r w:rsidR="006506B2" w:rsidRPr="00FC76BD">
        <w:rPr>
          <w:rFonts w:ascii="Times New Roman" w:hAnsi="Times New Roman" w:cs="Times New Roman"/>
          <w:sz w:val="24"/>
          <w:szCs w:val="24"/>
        </w:rPr>
        <w:t xml:space="preserve">Bever </w:t>
      </w:r>
      <w:r w:rsidRPr="00FC76BD">
        <w:rPr>
          <w:rFonts w:ascii="Times New Roman" w:hAnsi="Times New Roman" w:cs="Times New Roman"/>
          <w:sz w:val="24"/>
          <w:szCs w:val="24"/>
        </w:rPr>
        <w:t xml:space="preserve">seconded. </w:t>
      </w:r>
      <w:r w:rsidR="005D30ED">
        <w:rPr>
          <w:rFonts w:ascii="Times New Roman" w:hAnsi="Times New Roman" w:cs="Times New Roman"/>
          <w:sz w:val="24"/>
          <w:szCs w:val="24"/>
        </w:rPr>
        <w:t>Everyone was in favor.</w:t>
      </w:r>
    </w:p>
    <w:p w14:paraId="28BA233F" w14:textId="0089AF34" w:rsidR="00EC2AE7" w:rsidRPr="00546886" w:rsidRDefault="00EC2AE7" w:rsidP="00546886">
      <w:pPr>
        <w:spacing w:after="100" w:afterAutospacing="1" w:line="360" w:lineRule="auto"/>
        <w:jc w:val="both"/>
        <w:rPr>
          <w:rFonts w:ascii="Times New Roman" w:hAnsi="Times New Roman" w:cs="Times New Roman"/>
          <w:b/>
          <w:sz w:val="24"/>
          <w:szCs w:val="24"/>
        </w:rPr>
      </w:pPr>
      <w:r w:rsidRPr="00546886">
        <w:rPr>
          <w:rFonts w:ascii="Times New Roman" w:hAnsi="Times New Roman" w:cs="Times New Roman"/>
          <w:b/>
          <w:sz w:val="24"/>
          <w:szCs w:val="24"/>
        </w:rPr>
        <w:t>Adjourn</w:t>
      </w:r>
    </w:p>
    <w:sectPr w:rsidR="00EC2AE7" w:rsidRPr="00546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92E"/>
    <w:multiLevelType w:val="hybridMultilevel"/>
    <w:tmpl w:val="C806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94A17"/>
    <w:multiLevelType w:val="hybridMultilevel"/>
    <w:tmpl w:val="775C6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534865"/>
    <w:multiLevelType w:val="hybridMultilevel"/>
    <w:tmpl w:val="1E46A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040AA7"/>
    <w:multiLevelType w:val="hybridMultilevel"/>
    <w:tmpl w:val="A7D04A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F6B97"/>
    <w:multiLevelType w:val="hybridMultilevel"/>
    <w:tmpl w:val="84B6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212172">
    <w:abstractNumId w:val="3"/>
  </w:num>
  <w:num w:numId="2" w16cid:durableId="1483423850">
    <w:abstractNumId w:val="0"/>
  </w:num>
  <w:num w:numId="3" w16cid:durableId="1612742362">
    <w:abstractNumId w:val="2"/>
  </w:num>
  <w:num w:numId="4" w16cid:durableId="625745970">
    <w:abstractNumId w:val="4"/>
  </w:num>
  <w:num w:numId="5" w16cid:durableId="1719816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E7"/>
    <w:rsid w:val="0000196A"/>
    <w:rsid w:val="000160AA"/>
    <w:rsid w:val="00017D4A"/>
    <w:rsid w:val="00022D93"/>
    <w:rsid w:val="0002585A"/>
    <w:rsid w:val="000272E5"/>
    <w:rsid w:val="00037D5E"/>
    <w:rsid w:val="00040AA1"/>
    <w:rsid w:val="000472FA"/>
    <w:rsid w:val="00075EE0"/>
    <w:rsid w:val="00086E10"/>
    <w:rsid w:val="000A106E"/>
    <w:rsid w:val="000A471D"/>
    <w:rsid w:val="000A5E1D"/>
    <w:rsid w:val="000B1F92"/>
    <w:rsid w:val="000B4CD2"/>
    <w:rsid w:val="000E205F"/>
    <w:rsid w:val="000E4586"/>
    <w:rsid w:val="00124939"/>
    <w:rsid w:val="00131E6D"/>
    <w:rsid w:val="00140352"/>
    <w:rsid w:val="00171AC2"/>
    <w:rsid w:val="00172659"/>
    <w:rsid w:val="00184A99"/>
    <w:rsid w:val="001867B9"/>
    <w:rsid w:val="00193468"/>
    <w:rsid w:val="001A4D20"/>
    <w:rsid w:val="001A649E"/>
    <w:rsid w:val="001B50D1"/>
    <w:rsid w:val="001C0F3F"/>
    <w:rsid w:val="001C2C60"/>
    <w:rsid w:val="001D5D88"/>
    <w:rsid w:val="001F0A00"/>
    <w:rsid w:val="001F14BA"/>
    <w:rsid w:val="001F29FE"/>
    <w:rsid w:val="001F5077"/>
    <w:rsid w:val="001F50D4"/>
    <w:rsid w:val="001F7E46"/>
    <w:rsid w:val="00225022"/>
    <w:rsid w:val="0022558F"/>
    <w:rsid w:val="0022607A"/>
    <w:rsid w:val="002270B7"/>
    <w:rsid w:val="00227F49"/>
    <w:rsid w:val="002313F6"/>
    <w:rsid w:val="00251BEA"/>
    <w:rsid w:val="002551E6"/>
    <w:rsid w:val="00257691"/>
    <w:rsid w:val="002635CA"/>
    <w:rsid w:val="002721CC"/>
    <w:rsid w:val="00272895"/>
    <w:rsid w:val="00273285"/>
    <w:rsid w:val="0029239B"/>
    <w:rsid w:val="002C0932"/>
    <w:rsid w:val="002C6E41"/>
    <w:rsid w:val="002C72C0"/>
    <w:rsid w:val="002D255B"/>
    <w:rsid w:val="002D5857"/>
    <w:rsid w:val="002E254A"/>
    <w:rsid w:val="002E64E7"/>
    <w:rsid w:val="002F2D0B"/>
    <w:rsid w:val="00320450"/>
    <w:rsid w:val="00325410"/>
    <w:rsid w:val="00326012"/>
    <w:rsid w:val="00346FDA"/>
    <w:rsid w:val="00347470"/>
    <w:rsid w:val="00351B53"/>
    <w:rsid w:val="00352DC1"/>
    <w:rsid w:val="003562F3"/>
    <w:rsid w:val="00357270"/>
    <w:rsid w:val="00386391"/>
    <w:rsid w:val="00395A26"/>
    <w:rsid w:val="003A6526"/>
    <w:rsid w:val="003A7A54"/>
    <w:rsid w:val="003C23EF"/>
    <w:rsid w:val="003D181F"/>
    <w:rsid w:val="003E09A9"/>
    <w:rsid w:val="003E0C97"/>
    <w:rsid w:val="003E19A1"/>
    <w:rsid w:val="003E549F"/>
    <w:rsid w:val="003F269C"/>
    <w:rsid w:val="00416969"/>
    <w:rsid w:val="0042482B"/>
    <w:rsid w:val="00425E03"/>
    <w:rsid w:val="00436843"/>
    <w:rsid w:val="00436E2C"/>
    <w:rsid w:val="0044111C"/>
    <w:rsid w:val="00445388"/>
    <w:rsid w:val="004618F2"/>
    <w:rsid w:val="00462D78"/>
    <w:rsid w:val="0047395D"/>
    <w:rsid w:val="004949E6"/>
    <w:rsid w:val="00495866"/>
    <w:rsid w:val="00497DB6"/>
    <w:rsid w:val="004E7F3F"/>
    <w:rsid w:val="004F2B33"/>
    <w:rsid w:val="004F543C"/>
    <w:rsid w:val="00501360"/>
    <w:rsid w:val="00502AE9"/>
    <w:rsid w:val="0052175F"/>
    <w:rsid w:val="00522CC0"/>
    <w:rsid w:val="00546886"/>
    <w:rsid w:val="00551E21"/>
    <w:rsid w:val="005656CA"/>
    <w:rsid w:val="00571F37"/>
    <w:rsid w:val="00580FDC"/>
    <w:rsid w:val="00585010"/>
    <w:rsid w:val="00585AA2"/>
    <w:rsid w:val="00596C6D"/>
    <w:rsid w:val="005A1422"/>
    <w:rsid w:val="005A2BD0"/>
    <w:rsid w:val="005A76D6"/>
    <w:rsid w:val="005B1FCD"/>
    <w:rsid w:val="005C162F"/>
    <w:rsid w:val="005C43D7"/>
    <w:rsid w:val="005D30ED"/>
    <w:rsid w:val="005D798A"/>
    <w:rsid w:val="005E2A9E"/>
    <w:rsid w:val="005F553B"/>
    <w:rsid w:val="005F56CE"/>
    <w:rsid w:val="00611C17"/>
    <w:rsid w:val="006144E4"/>
    <w:rsid w:val="006319E5"/>
    <w:rsid w:val="00640826"/>
    <w:rsid w:val="00643B77"/>
    <w:rsid w:val="006468E8"/>
    <w:rsid w:val="00650072"/>
    <w:rsid w:val="00650325"/>
    <w:rsid w:val="006506B2"/>
    <w:rsid w:val="00663ADC"/>
    <w:rsid w:val="00675B99"/>
    <w:rsid w:val="006B1DB3"/>
    <w:rsid w:val="006B1E7D"/>
    <w:rsid w:val="006B5543"/>
    <w:rsid w:val="006C584F"/>
    <w:rsid w:val="006E4A66"/>
    <w:rsid w:val="006F078C"/>
    <w:rsid w:val="006F1ED5"/>
    <w:rsid w:val="006F2A04"/>
    <w:rsid w:val="006F4E03"/>
    <w:rsid w:val="0070563D"/>
    <w:rsid w:val="007144FE"/>
    <w:rsid w:val="007203B3"/>
    <w:rsid w:val="00725ADA"/>
    <w:rsid w:val="007319F4"/>
    <w:rsid w:val="00740BBB"/>
    <w:rsid w:val="00741977"/>
    <w:rsid w:val="00741B7D"/>
    <w:rsid w:val="00744C3D"/>
    <w:rsid w:val="00770444"/>
    <w:rsid w:val="00793EC1"/>
    <w:rsid w:val="007A3BD2"/>
    <w:rsid w:val="007B0721"/>
    <w:rsid w:val="007B2780"/>
    <w:rsid w:val="007C2861"/>
    <w:rsid w:val="007C59B0"/>
    <w:rsid w:val="007D01F6"/>
    <w:rsid w:val="007E0B14"/>
    <w:rsid w:val="007E40DF"/>
    <w:rsid w:val="007E4517"/>
    <w:rsid w:val="007F661D"/>
    <w:rsid w:val="00805CCF"/>
    <w:rsid w:val="00825E8D"/>
    <w:rsid w:val="00833E25"/>
    <w:rsid w:val="0085616C"/>
    <w:rsid w:val="00874076"/>
    <w:rsid w:val="008755BC"/>
    <w:rsid w:val="00880338"/>
    <w:rsid w:val="00880A7C"/>
    <w:rsid w:val="00884D7C"/>
    <w:rsid w:val="00887E5B"/>
    <w:rsid w:val="008902E2"/>
    <w:rsid w:val="008A20FF"/>
    <w:rsid w:val="008A60AC"/>
    <w:rsid w:val="008C6905"/>
    <w:rsid w:val="008D737E"/>
    <w:rsid w:val="008E13D3"/>
    <w:rsid w:val="008E17E2"/>
    <w:rsid w:val="008E5BF7"/>
    <w:rsid w:val="0092647D"/>
    <w:rsid w:val="009439D6"/>
    <w:rsid w:val="009444CD"/>
    <w:rsid w:val="00955E86"/>
    <w:rsid w:val="0097289D"/>
    <w:rsid w:val="00973AE7"/>
    <w:rsid w:val="0098157B"/>
    <w:rsid w:val="00984507"/>
    <w:rsid w:val="009A2DB7"/>
    <w:rsid w:val="009A7063"/>
    <w:rsid w:val="009D1A2C"/>
    <w:rsid w:val="009D312E"/>
    <w:rsid w:val="00A0307C"/>
    <w:rsid w:val="00A24AF3"/>
    <w:rsid w:val="00A24E88"/>
    <w:rsid w:val="00A3110D"/>
    <w:rsid w:val="00A33CF0"/>
    <w:rsid w:val="00A4082E"/>
    <w:rsid w:val="00A46B60"/>
    <w:rsid w:val="00A47875"/>
    <w:rsid w:val="00A47EC4"/>
    <w:rsid w:val="00A51522"/>
    <w:rsid w:val="00A52B1D"/>
    <w:rsid w:val="00A56A43"/>
    <w:rsid w:val="00A63269"/>
    <w:rsid w:val="00A70D37"/>
    <w:rsid w:val="00A8311A"/>
    <w:rsid w:val="00A93288"/>
    <w:rsid w:val="00A94C75"/>
    <w:rsid w:val="00AB3555"/>
    <w:rsid w:val="00AB67EB"/>
    <w:rsid w:val="00AC03CF"/>
    <w:rsid w:val="00AC36C9"/>
    <w:rsid w:val="00AC3B49"/>
    <w:rsid w:val="00AC5E24"/>
    <w:rsid w:val="00AD34D1"/>
    <w:rsid w:val="00AE75A8"/>
    <w:rsid w:val="00AF3D8B"/>
    <w:rsid w:val="00B165D3"/>
    <w:rsid w:val="00B2368D"/>
    <w:rsid w:val="00B23C7C"/>
    <w:rsid w:val="00B413F2"/>
    <w:rsid w:val="00B44C5D"/>
    <w:rsid w:val="00B458AD"/>
    <w:rsid w:val="00B56F74"/>
    <w:rsid w:val="00B61DB8"/>
    <w:rsid w:val="00B72231"/>
    <w:rsid w:val="00B741DB"/>
    <w:rsid w:val="00B77410"/>
    <w:rsid w:val="00B7779B"/>
    <w:rsid w:val="00BA5D1A"/>
    <w:rsid w:val="00BB0355"/>
    <w:rsid w:val="00BC0247"/>
    <w:rsid w:val="00BC0580"/>
    <w:rsid w:val="00BC23AB"/>
    <w:rsid w:val="00BC5E09"/>
    <w:rsid w:val="00BD68F4"/>
    <w:rsid w:val="00BE0A56"/>
    <w:rsid w:val="00BE5E26"/>
    <w:rsid w:val="00C20261"/>
    <w:rsid w:val="00C3429E"/>
    <w:rsid w:val="00C41D86"/>
    <w:rsid w:val="00C50351"/>
    <w:rsid w:val="00C6163F"/>
    <w:rsid w:val="00C65C07"/>
    <w:rsid w:val="00C7321A"/>
    <w:rsid w:val="00C7495E"/>
    <w:rsid w:val="00C82D3F"/>
    <w:rsid w:val="00C871DD"/>
    <w:rsid w:val="00C970D6"/>
    <w:rsid w:val="00CA099F"/>
    <w:rsid w:val="00CA1162"/>
    <w:rsid w:val="00CA3508"/>
    <w:rsid w:val="00CB1040"/>
    <w:rsid w:val="00CB163E"/>
    <w:rsid w:val="00CB2289"/>
    <w:rsid w:val="00CB3EB7"/>
    <w:rsid w:val="00CE4CC3"/>
    <w:rsid w:val="00D0200D"/>
    <w:rsid w:val="00D02892"/>
    <w:rsid w:val="00D05793"/>
    <w:rsid w:val="00D05A37"/>
    <w:rsid w:val="00D15030"/>
    <w:rsid w:val="00D20C6D"/>
    <w:rsid w:val="00D210D9"/>
    <w:rsid w:val="00D26842"/>
    <w:rsid w:val="00D370DA"/>
    <w:rsid w:val="00D40AB3"/>
    <w:rsid w:val="00D449C3"/>
    <w:rsid w:val="00D5221D"/>
    <w:rsid w:val="00D547C7"/>
    <w:rsid w:val="00D63778"/>
    <w:rsid w:val="00D70285"/>
    <w:rsid w:val="00D832B2"/>
    <w:rsid w:val="00D94468"/>
    <w:rsid w:val="00DB203F"/>
    <w:rsid w:val="00DB44D1"/>
    <w:rsid w:val="00DE7F21"/>
    <w:rsid w:val="00DF652C"/>
    <w:rsid w:val="00E14FC3"/>
    <w:rsid w:val="00E17AF0"/>
    <w:rsid w:val="00E22ABC"/>
    <w:rsid w:val="00E3688A"/>
    <w:rsid w:val="00E556FB"/>
    <w:rsid w:val="00E64816"/>
    <w:rsid w:val="00E67C32"/>
    <w:rsid w:val="00E72FDF"/>
    <w:rsid w:val="00E80888"/>
    <w:rsid w:val="00E9115B"/>
    <w:rsid w:val="00E93FE6"/>
    <w:rsid w:val="00E94CDA"/>
    <w:rsid w:val="00E96296"/>
    <w:rsid w:val="00E97589"/>
    <w:rsid w:val="00EA20A1"/>
    <w:rsid w:val="00EA2F65"/>
    <w:rsid w:val="00EB1EA1"/>
    <w:rsid w:val="00EB4CDC"/>
    <w:rsid w:val="00EC2AE7"/>
    <w:rsid w:val="00EC5AF3"/>
    <w:rsid w:val="00EC6A88"/>
    <w:rsid w:val="00ED3619"/>
    <w:rsid w:val="00ED36C5"/>
    <w:rsid w:val="00ED7B0D"/>
    <w:rsid w:val="00EE6274"/>
    <w:rsid w:val="00F04F72"/>
    <w:rsid w:val="00F058B2"/>
    <w:rsid w:val="00F104B3"/>
    <w:rsid w:val="00F14A3B"/>
    <w:rsid w:val="00F32934"/>
    <w:rsid w:val="00F80166"/>
    <w:rsid w:val="00F8213B"/>
    <w:rsid w:val="00F82685"/>
    <w:rsid w:val="00F82BBA"/>
    <w:rsid w:val="00F85DD2"/>
    <w:rsid w:val="00F967B8"/>
    <w:rsid w:val="00FB19CB"/>
    <w:rsid w:val="00FC033C"/>
    <w:rsid w:val="00FC0E06"/>
    <w:rsid w:val="00FC3D96"/>
    <w:rsid w:val="00FC5046"/>
    <w:rsid w:val="00FC678D"/>
    <w:rsid w:val="00FC76BD"/>
    <w:rsid w:val="00FD1ED2"/>
    <w:rsid w:val="00FE1F8A"/>
    <w:rsid w:val="00FF20C1"/>
    <w:rsid w:val="00FF5861"/>
    <w:rsid w:val="00FF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6AA27"/>
  <w15:chartTrackingRefBased/>
  <w15:docId w15:val="{ED625C93-C6F3-4F0E-B321-A700DC0E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AE7"/>
    <w:pPr>
      <w:ind w:left="720"/>
      <w:contextualSpacing/>
    </w:pPr>
  </w:style>
  <w:style w:type="character" w:styleId="Hyperlink">
    <w:name w:val="Hyperlink"/>
    <w:basedOn w:val="DefaultParagraphFont"/>
    <w:uiPriority w:val="99"/>
    <w:unhideWhenUsed/>
    <w:rsid w:val="008C6905"/>
    <w:rPr>
      <w:color w:val="0563C1" w:themeColor="hyperlink"/>
      <w:u w:val="single"/>
    </w:rPr>
  </w:style>
  <w:style w:type="character" w:styleId="UnresolvedMention">
    <w:name w:val="Unresolved Mention"/>
    <w:basedOn w:val="DefaultParagraphFont"/>
    <w:uiPriority w:val="99"/>
    <w:semiHidden/>
    <w:unhideWhenUsed/>
    <w:rsid w:val="008C6905"/>
    <w:rPr>
      <w:color w:val="605E5C"/>
      <w:shd w:val="clear" w:color="auto" w:fill="E1DFDD"/>
    </w:rPr>
  </w:style>
  <w:style w:type="paragraph" w:customStyle="1" w:styleId="paragraph">
    <w:name w:val="paragraph"/>
    <w:basedOn w:val="Normal"/>
    <w:rsid w:val="005A14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A1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65840">
      <w:bodyDiv w:val="1"/>
      <w:marLeft w:val="0"/>
      <w:marRight w:val="0"/>
      <w:marTop w:val="0"/>
      <w:marBottom w:val="0"/>
      <w:divBdr>
        <w:top w:val="none" w:sz="0" w:space="0" w:color="auto"/>
        <w:left w:val="none" w:sz="0" w:space="0" w:color="auto"/>
        <w:bottom w:val="none" w:sz="0" w:space="0" w:color="auto"/>
        <w:right w:val="none" w:sz="0" w:space="0" w:color="auto"/>
      </w:divBdr>
      <w:divsChild>
        <w:div w:id="1769692111">
          <w:marLeft w:val="0"/>
          <w:marRight w:val="0"/>
          <w:marTop w:val="0"/>
          <w:marBottom w:val="0"/>
          <w:divBdr>
            <w:top w:val="none" w:sz="0" w:space="0" w:color="auto"/>
            <w:left w:val="none" w:sz="0" w:space="0" w:color="auto"/>
            <w:bottom w:val="none" w:sz="0" w:space="0" w:color="auto"/>
            <w:right w:val="none" w:sz="0" w:space="0" w:color="auto"/>
          </w:divBdr>
        </w:div>
        <w:div w:id="665399113">
          <w:marLeft w:val="0"/>
          <w:marRight w:val="0"/>
          <w:marTop w:val="0"/>
          <w:marBottom w:val="0"/>
          <w:divBdr>
            <w:top w:val="none" w:sz="0" w:space="0" w:color="auto"/>
            <w:left w:val="none" w:sz="0" w:space="0" w:color="auto"/>
            <w:bottom w:val="none" w:sz="0" w:space="0" w:color="auto"/>
            <w:right w:val="none" w:sz="0" w:space="0" w:color="auto"/>
          </w:divBdr>
        </w:div>
        <w:div w:id="666787123">
          <w:marLeft w:val="0"/>
          <w:marRight w:val="0"/>
          <w:marTop w:val="0"/>
          <w:marBottom w:val="0"/>
          <w:divBdr>
            <w:top w:val="none" w:sz="0" w:space="0" w:color="auto"/>
            <w:left w:val="none" w:sz="0" w:space="0" w:color="auto"/>
            <w:bottom w:val="none" w:sz="0" w:space="0" w:color="auto"/>
            <w:right w:val="none" w:sz="0" w:space="0" w:color="auto"/>
          </w:divBdr>
        </w:div>
      </w:divsChild>
    </w:div>
    <w:div w:id="794100587">
      <w:bodyDiv w:val="1"/>
      <w:marLeft w:val="0"/>
      <w:marRight w:val="0"/>
      <w:marTop w:val="0"/>
      <w:marBottom w:val="0"/>
      <w:divBdr>
        <w:top w:val="none" w:sz="0" w:space="0" w:color="auto"/>
        <w:left w:val="none" w:sz="0" w:space="0" w:color="auto"/>
        <w:bottom w:val="none" w:sz="0" w:space="0" w:color="auto"/>
        <w:right w:val="none" w:sz="0" w:space="0" w:color="auto"/>
      </w:divBdr>
      <w:divsChild>
        <w:div w:id="834960017">
          <w:marLeft w:val="0"/>
          <w:marRight w:val="0"/>
          <w:marTop w:val="0"/>
          <w:marBottom w:val="0"/>
          <w:divBdr>
            <w:top w:val="none" w:sz="0" w:space="0" w:color="auto"/>
            <w:left w:val="none" w:sz="0" w:space="0" w:color="auto"/>
            <w:bottom w:val="none" w:sz="0" w:space="0" w:color="auto"/>
            <w:right w:val="none" w:sz="0" w:space="0" w:color="auto"/>
          </w:divBdr>
        </w:div>
        <w:div w:id="1132213434">
          <w:marLeft w:val="0"/>
          <w:marRight w:val="0"/>
          <w:marTop w:val="0"/>
          <w:marBottom w:val="0"/>
          <w:divBdr>
            <w:top w:val="none" w:sz="0" w:space="0" w:color="auto"/>
            <w:left w:val="none" w:sz="0" w:space="0" w:color="auto"/>
            <w:bottom w:val="none" w:sz="0" w:space="0" w:color="auto"/>
            <w:right w:val="none" w:sz="0" w:space="0" w:color="auto"/>
          </w:divBdr>
        </w:div>
        <w:div w:id="143485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3C190DBAB704781BED0F15E14CE31" ma:contentTypeVersion="14" ma:contentTypeDescription="Create a new document." ma:contentTypeScope="" ma:versionID="9b8b24db34a1d32bb999b33d4ef48127">
  <xsd:schema xmlns:xsd="http://www.w3.org/2001/XMLSchema" xmlns:xs="http://www.w3.org/2001/XMLSchema" xmlns:p="http://schemas.microsoft.com/office/2006/metadata/properties" xmlns:ns1="http://schemas.microsoft.com/sharepoint/v3" xmlns:ns3="598f1434-43d7-471e-80e1-e91b6eeea7b4" xmlns:ns4="854d385f-ff68-4c22-a59e-09e2ab614939" targetNamespace="http://schemas.microsoft.com/office/2006/metadata/properties" ma:root="true" ma:fieldsID="4ca763d7d196d9b5fed5eb7131e0d019" ns1:_="" ns3:_="" ns4:_="">
    <xsd:import namespace="http://schemas.microsoft.com/sharepoint/v3"/>
    <xsd:import namespace="598f1434-43d7-471e-80e1-e91b6eeea7b4"/>
    <xsd:import namespace="854d385f-ff68-4c22-a59e-09e2ab6149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f1434-43d7-471e-80e1-e91b6eeea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4d385f-ff68-4c22-a59e-09e2ab6149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DAAC0E0-01CC-4A72-8589-9201A3B9AA77}">
  <ds:schemaRefs>
    <ds:schemaRef ds:uri="http://schemas.microsoft.com/sharepoint/v3/contenttype/forms"/>
  </ds:schemaRefs>
</ds:datastoreItem>
</file>

<file path=customXml/itemProps2.xml><?xml version="1.0" encoding="utf-8"?>
<ds:datastoreItem xmlns:ds="http://schemas.openxmlformats.org/officeDocument/2006/customXml" ds:itemID="{8651B6CE-B15A-47BA-AE2E-2218BD9D8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8f1434-43d7-471e-80e1-e91b6eeea7b4"/>
    <ds:schemaRef ds:uri="854d385f-ff68-4c22-a59e-09e2ab614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13EE9-9793-4F96-B6B1-4F310CE23DB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3135</Characters>
  <Application>Microsoft Office Word</Application>
  <DocSecurity>0</DocSecurity>
  <Lines>69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Nikolaou, Dimitrios</dc:creator>
  <cp:keywords/>
  <dc:description/>
  <cp:lastModifiedBy>Nikolaou, Dimitrios</cp:lastModifiedBy>
  <cp:revision>2</cp:revision>
  <cp:lastPrinted>2023-09-13T20:04:00Z</cp:lastPrinted>
  <dcterms:created xsi:type="dcterms:W3CDTF">2025-03-27T15:27:00Z</dcterms:created>
  <dcterms:modified xsi:type="dcterms:W3CDTF">2025-03-27T15:27:00Z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0x010100D003C190DBAB704781BED0F15E14CE31</vt:lpwstr>
  </property>
  <property fmtid="{D5CDD505-2E9C-101B-9397-08002B2CF9AE}" pid="3" name="GrammarlyDocumentId">
    <vt:lpwstr>836ada39b89c2208f18a42d8ed12485e0dd822ef19e8dae9cf6f1bdd5864d4d6</vt:lpwstr>
  </property>
</Properties>
</file>