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99D" w14:textId="28F67B90" w:rsidR="00347F61" w:rsidRPr="006F11C5" w:rsidRDefault="00347F61" w:rsidP="001E4C5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11C5">
        <w:rPr>
          <w:rFonts w:ascii="Times New Roman" w:hAnsi="Times New Roman" w:cs="Times New Roman"/>
          <w:b/>
          <w:bCs/>
          <w:sz w:val="36"/>
          <w:szCs w:val="36"/>
        </w:rPr>
        <w:t>Academic Affairs Committee</w:t>
      </w:r>
    </w:p>
    <w:p w14:paraId="0C466A6A" w14:textId="418CA631" w:rsidR="00347F61" w:rsidRPr="00B97BA9" w:rsidRDefault="00FD0CDB" w:rsidP="001E4C5D">
      <w:pPr>
        <w:spacing w:line="240" w:lineRule="auto"/>
        <w:jc w:val="center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Minutes</w:t>
      </w:r>
      <w:r w:rsidR="00347F61" w:rsidRPr="00B97BA9">
        <w:rPr>
          <w:rFonts w:ascii="Times New Roman" w:hAnsi="Times New Roman" w:cs="Times New Roman"/>
          <w:b/>
          <w:bCs/>
        </w:rPr>
        <w:t xml:space="preserve"> for Meeting No.10</w:t>
      </w:r>
    </w:p>
    <w:p w14:paraId="046D17D6" w14:textId="79D3D79F" w:rsidR="00347F61" w:rsidRPr="00B97BA9" w:rsidRDefault="00347F61" w:rsidP="001E4C5D">
      <w:pPr>
        <w:spacing w:line="240" w:lineRule="auto"/>
        <w:jc w:val="center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Wednesday, March 26, 2025</w:t>
      </w:r>
    </w:p>
    <w:p w14:paraId="6838307A" w14:textId="4F03ED8A" w:rsidR="00347F61" w:rsidRPr="00B97BA9" w:rsidRDefault="00347F61" w:rsidP="001E4C5D">
      <w:pPr>
        <w:spacing w:line="240" w:lineRule="auto"/>
        <w:jc w:val="center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6:00 P.M.</w:t>
      </w:r>
    </w:p>
    <w:p w14:paraId="4EA899F4" w14:textId="64BCADDC" w:rsidR="00347F61" w:rsidRPr="00B97BA9" w:rsidRDefault="00347F61" w:rsidP="001E4C5D">
      <w:pPr>
        <w:spacing w:line="240" w:lineRule="auto"/>
        <w:jc w:val="center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Founders Suite (lounge side on the right), Bone Student Center</w:t>
      </w:r>
    </w:p>
    <w:p w14:paraId="3526F31E" w14:textId="77777777" w:rsidR="00347F61" w:rsidRPr="00B97BA9" w:rsidRDefault="00347F61" w:rsidP="00347F61">
      <w:pPr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</w:rPr>
        <w:t> </w:t>
      </w:r>
    </w:p>
    <w:p w14:paraId="324998B2" w14:textId="0092DAF7" w:rsidR="00347F61" w:rsidRPr="00B97BA9" w:rsidRDefault="00347F61" w:rsidP="006F11C5">
      <w:p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Call to Order</w:t>
      </w:r>
      <w:r w:rsidRPr="00B97BA9">
        <w:rPr>
          <w:rFonts w:ascii="Times New Roman" w:hAnsi="Times New Roman" w:cs="Times New Roman"/>
        </w:rPr>
        <w:t>: 6:05 p.m.</w:t>
      </w:r>
    </w:p>
    <w:p w14:paraId="4C73B37D" w14:textId="77777777" w:rsidR="00347F61" w:rsidRPr="00B97BA9" w:rsidRDefault="00347F61" w:rsidP="006F11C5">
      <w:p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Roll Call</w:t>
      </w:r>
      <w:r w:rsidRPr="00B97BA9">
        <w:rPr>
          <w:rFonts w:ascii="Times New Roman" w:hAnsi="Times New Roman" w:cs="Times New Roman"/>
        </w:rPr>
        <w:t xml:space="preserve">: Blum, Han, Ionescu, Nikolaou, Seifert, Werner-Powell, Bever, Blair, Montoya, Sharp, Trader, </w:t>
      </w:r>
      <w:r w:rsidRPr="00B97BA9">
        <w:rPr>
          <w:rFonts w:ascii="Times New Roman" w:hAnsi="Times New Roman" w:cs="Times New Roman"/>
          <w:i/>
          <w:iCs/>
        </w:rPr>
        <w:t>Hurd (AVP for Undergraduate Education)</w:t>
      </w:r>
      <w:r w:rsidRPr="00B97BA9">
        <w:rPr>
          <w:rFonts w:ascii="Times New Roman" w:hAnsi="Times New Roman" w:cs="Times New Roman"/>
        </w:rPr>
        <w:t xml:space="preserve">. (Note: quorum is six voting members; </w:t>
      </w:r>
      <w:r w:rsidRPr="00B97BA9">
        <w:rPr>
          <w:rFonts w:ascii="Times New Roman" w:hAnsi="Times New Roman" w:cs="Times New Roman"/>
          <w:i/>
          <w:iCs/>
        </w:rPr>
        <w:t>ex-officio</w:t>
      </w:r>
      <w:r w:rsidRPr="00B97BA9">
        <w:rPr>
          <w:rFonts w:ascii="Times New Roman" w:hAnsi="Times New Roman" w:cs="Times New Roman"/>
        </w:rPr>
        <w:t>). </w:t>
      </w:r>
    </w:p>
    <w:p w14:paraId="62FB918A" w14:textId="0A075D7C" w:rsidR="00B97BA9" w:rsidRPr="00B97BA9" w:rsidRDefault="00B97BA9" w:rsidP="006F11C5">
      <w:pPr>
        <w:pStyle w:val="paragraph"/>
        <w:spacing w:before="0" w:beforeAutospacing="0" w:after="0" w:afterAutospacing="0" w:line="360" w:lineRule="auto"/>
        <w:ind w:left="810" w:hanging="810"/>
        <w:jc w:val="both"/>
        <w:textAlignment w:val="baseline"/>
        <w:rPr>
          <w:rStyle w:val="eop"/>
          <w:rFonts w:eastAsiaTheme="majorEastAsia"/>
        </w:rPr>
      </w:pPr>
      <w:r w:rsidRPr="00B97BA9">
        <w:rPr>
          <w:rStyle w:val="eop"/>
          <w:rFonts w:eastAsiaTheme="majorEastAsia"/>
        </w:rPr>
        <w:t xml:space="preserve">Present: </w:t>
      </w:r>
      <w:r w:rsidRPr="00B97BA9">
        <w:rPr>
          <w:rFonts w:eastAsiaTheme="majorEastAsia"/>
        </w:rPr>
        <w:t xml:space="preserve">Blum, </w:t>
      </w:r>
      <w:r w:rsidRPr="00B97BA9">
        <w:rPr>
          <w:rStyle w:val="eop"/>
          <w:rFonts w:eastAsiaTheme="majorEastAsia"/>
        </w:rPr>
        <w:t xml:space="preserve">Ionescu, </w:t>
      </w:r>
      <w:r w:rsidRPr="00B97BA9">
        <w:rPr>
          <w:rFonts w:eastAsiaTheme="majorEastAsia"/>
        </w:rPr>
        <w:t xml:space="preserve">Nikolaou, Werner-Powell, Bever, Blair, Sharp, Trader, </w:t>
      </w:r>
      <w:r w:rsidRPr="00B97BA9">
        <w:rPr>
          <w:rFonts w:eastAsiaTheme="majorEastAsia"/>
          <w:iCs/>
        </w:rPr>
        <w:t>Hurd</w:t>
      </w:r>
      <w:r w:rsidRPr="00B97BA9">
        <w:rPr>
          <w:rStyle w:val="eop"/>
          <w:rFonts w:eastAsiaTheme="majorEastAsia"/>
        </w:rPr>
        <w:t>.</w:t>
      </w:r>
    </w:p>
    <w:p w14:paraId="680B4647" w14:textId="34453B51" w:rsidR="00B97BA9" w:rsidRPr="00B97BA9" w:rsidRDefault="00B97BA9" w:rsidP="006F11C5">
      <w:pPr>
        <w:pStyle w:val="paragraph"/>
        <w:spacing w:before="0" w:beforeAutospacing="0" w:after="0" w:line="360" w:lineRule="auto"/>
        <w:jc w:val="both"/>
        <w:textAlignment w:val="baseline"/>
      </w:pPr>
      <w:r w:rsidRPr="00B97BA9">
        <w:rPr>
          <w:rStyle w:val="eop"/>
          <w:rFonts w:eastAsiaTheme="majorEastAsia"/>
        </w:rPr>
        <w:t xml:space="preserve">Absent: </w:t>
      </w:r>
      <w:r>
        <w:rPr>
          <w:rStyle w:val="eop"/>
          <w:rFonts w:eastAsiaTheme="majorEastAsia"/>
        </w:rPr>
        <w:t xml:space="preserve">Han, </w:t>
      </w:r>
      <w:r w:rsidRPr="00B97BA9">
        <w:rPr>
          <w:rFonts w:eastAsiaTheme="majorEastAsia"/>
        </w:rPr>
        <w:t>Seifert</w:t>
      </w:r>
      <w:r>
        <w:rPr>
          <w:rFonts w:eastAsiaTheme="majorEastAsia"/>
        </w:rPr>
        <w:t>, Montoya</w:t>
      </w:r>
      <w:r w:rsidRPr="00B97BA9">
        <w:rPr>
          <w:rStyle w:val="eop"/>
          <w:rFonts w:eastAsiaTheme="majorEastAsia"/>
        </w:rPr>
        <w:t>.</w:t>
      </w:r>
    </w:p>
    <w:p w14:paraId="0DB99F8D" w14:textId="77777777" w:rsidR="00347F61" w:rsidRPr="00B97BA9" w:rsidRDefault="00347F61" w:rsidP="006F11C5">
      <w:p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Public Comment(s)</w:t>
      </w:r>
      <w:r w:rsidRPr="00B97BA9">
        <w:rPr>
          <w:rFonts w:ascii="Times New Roman" w:hAnsi="Times New Roman" w:cs="Times New Roman"/>
        </w:rPr>
        <w:t> </w:t>
      </w:r>
    </w:p>
    <w:p w14:paraId="252A8F3C" w14:textId="77777777" w:rsidR="00347F61" w:rsidRPr="00B97BA9" w:rsidRDefault="00347F61" w:rsidP="006F11C5">
      <w:p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Order of Business:</w:t>
      </w:r>
      <w:r w:rsidRPr="00B97BA9">
        <w:rPr>
          <w:rFonts w:ascii="Times New Roman" w:hAnsi="Times New Roman" w:cs="Times New Roman"/>
        </w:rPr>
        <w:t> </w:t>
      </w:r>
    </w:p>
    <w:p w14:paraId="6CC5AE50" w14:textId="77777777" w:rsidR="00347F61" w:rsidRDefault="00347F61" w:rsidP="006F11C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</w:rPr>
        <w:t xml:space="preserve">Approval of </w:t>
      </w:r>
      <w:r w:rsidRPr="00B97BA9">
        <w:rPr>
          <w:rFonts w:ascii="Times New Roman" w:hAnsi="Times New Roman" w:cs="Times New Roman"/>
          <w:i/>
          <w:iCs/>
        </w:rPr>
        <w:t>Minutes#09AAC03.05.25</w:t>
      </w:r>
      <w:r w:rsidRPr="00B97BA9">
        <w:rPr>
          <w:rFonts w:ascii="Times New Roman" w:hAnsi="Times New Roman" w:cs="Times New Roman"/>
        </w:rPr>
        <w:t> </w:t>
      </w:r>
    </w:p>
    <w:p w14:paraId="4D35854E" w14:textId="72A3CA6C" w:rsidR="00703994" w:rsidRPr="002D6DDE" w:rsidRDefault="00703994" w:rsidP="006F11C5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2D6DDE">
        <w:rPr>
          <w:rFonts w:ascii="Times New Roman" w:hAnsi="Times New Roman" w:cs="Times New Roman"/>
          <w:kern w:val="0"/>
          <w14:ligatures w14:val="none"/>
        </w:rPr>
        <w:t xml:space="preserve">Senator </w:t>
      </w:r>
      <w:r w:rsidR="00CF6114" w:rsidRPr="002D6DDE">
        <w:rPr>
          <w:rFonts w:ascii="Times New Roman" w:hAnsi="Times New Roman" w:cs="Times New Roman"/>
          <w:kern w:val="0"/>
          <w14:ligatures w14:val="none"/>
        </w:rPr>
        <w:t>Blair</w:t>
      </w:r>
      <w:r w:rsidRPr="002D6DDE">
        <w:rPr>
          <w:rFonts w:ascii="Times New Roman" w:hAnsi="Times New Roman" w:cs="Times New Roman"/>
          <w:kern w:val="0"/>
          <w14:ligatures w14:val="none"/>
        </w:rPr>
        <w:t xml:space="preserve"> moved to approve, and Senator B</w:t>
      </w:r>
      <w:r w:rsidR="00CF6114" w:rsidRPr="002D6DDE">
        <w:rPr>
          <w:rFonts w:ascii="Times New Roman" w:hAnsi="Times New Roman" w:cs="Times New Roman"/>
          <w:kern w:val="0"/>
          <w14:ligatures w14:val="none"/>
        </w:rPr>
        <w:t>ever</w:t>
      </w:r>
      <w:r w:rsidRPr="002D6DDE">
        <w:rPr>
          <w:rFonts w:ascii="Times New Roman" w:hAnsi="Times New Roman" w:cs="Times New Roman"/>
          <w:kern w:val="0"/>
          <w14:ligatures w14:val="none"/>
        </w:rPr>
        <w:t xml:space="preserve"> seconded. The minutes were approved unanimously.</w:t>
      </w:r>
    </w:p>
    <w:p w14:paraId="7AB1F584" w14:textId="77777777" w:rsidR="00387E95" w:rsidRDefault="00347F61" w:rsidP="006F11C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</w:rPr>
        <w:t xml:space="preserve">Oral Communications </w:t>
      </w:r>
    </w:p>
    <w:p w14:paraId="1798B51E" w14:textId="4551B94B" w:rsidR="00387E95" w:rsidRPr="002D6DDE" w:rsidRDefault="00E34E88" w:rsidP="006F11C5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Two items left on the Issues Pending list are related to the Code of Student Conduct. </w:t>
      </w:r>
      <w:r w:rsidR="006E7FBE">
        <w:rPr>
          <w:rFonts w:ascii="Times New Roman" w:hAnsi="Times New Roman" w:cs="Times New Roman"/>
          <w:kern w:val="0"/>
          <w14:ligatures w14:val="none"/>
        </w:rPr>
        <w:t>We will review these two items in conjunction with the Code of Student Conduct once the revised document is provided</w:t>
      </w:r>
      <w:r w:rsidR="00387E95" w:rsidRPr="002D6DDE">
        <w:rPr>
          <w:rFonts w:ascii="Times New Roman" w:hAnsi="Times New Roman" w:cs="Times New Roman"/>
          <w:kern w:val="0"/>
          <w14:ligatures w14:val="none"/>
        </w:rPr>
        <w:t>.</w:t>
      </w:r>
    </w:p>
    <w:p w14:paraId="4E5FA32F" w14:textId="77777777" w:rsidR="00347F61" w:rsidRPr="00B97BA9" w:rsidRDefault="00347F61" w:rsidP="006F11C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</w:rPr>
        <w:t>Policy 2.1.20 Equitable Treatment of Students Participating in University-Authorized Activities: </w:t>
      </w:r>
    </w:p>
    <w:p w14:paraId="4A2F7815" w14:textId="5BEA7538" w:rsidR="00347F61" w:rsidRPr="004D5BA2" w:rsidRDefault="00226E97" w:rsidP="006F11C5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The last sentence in the first paragraph was added to mirror language in other policies that address excused absences. </w:t>
      </w:r>
      <w:r w:rsidR="008A2DD6">
        <w:rPr>
          <w:rFonts w:ascii="Times New Roman" w:hAnsi="Times New Roman" w:cs="Times New Roman"/>
          <w:kern w:val="0"/>
          <w14:ligatures w14:val="none"/>
        </w:rPr>
        <w:t xml:space="preserve">There was a recommendation to add </w:t>
      </w:r>
      <w:r w:rsidR="00347F61" w:rsidRPr="004D5BA2">
        <w:rPr>
          <w:rFonts w:ascii="Times New Roman" w:hAnsi="Times New Roman" w:cs="Times New Roman"/>
          <w:kern w:val="0"/>
          <w14:ligatures w14:val="none"/>
        </w:rPr>
        <w:t xml:space="preserve">voting </w:t>
      </w:r>
      <w:r w:rsidR="008A2DD6">
        <w:rPr>
          <w:rFonts w:ascii="Times New Roman" w:hAnsi="Times New Roman" w:cs="Times New Roman"/>
          <w:kern w:val="0"/>
          <w14:ligatures w14:val="none"/>
        </w:rPr>
        <w:t>in</w:t>
      </w:r>
      <w:r w:rsidR="00347F61" w:rsidRPr="004D5BA2">
        <w:rPr>
          <w:rFonts w:ascii="Times New Roman" w:hAnsi="Times New Roman" w:cs="Times New Roman"/>
          <w:kern w:val="0"/>
          <w14:ligatures w14:val="none"/>
        </w:rPr>
        <w:t xml:space="preserve"> federal elections as an excused absence. However, </w:t>
      </w:r>
      <w:r w:rsidR="00BE03A0">
        <w:rPr>
          <w:rFonts w:ascii="Times New Roman" w:hAnsi="Times New Roman" w:cs="Times New Roman"/>
          <w:kern w:val="0"/>
          <w14:ligatures w14:val="none"/>
        </w:rPr>
        <w:t xml:space="preserve">the Office of </w:t>
      </w:r>
      <w:r w:rsidR="00347F61" w:rsidRPr="004D5BA2">
        <w:rPr>
          <w:rFonts w:ascii="Times New Roman" w:hAnsi="Times New Roman" w:cs="Times New Roman"/>
          <w:kern w:val="0"/>
          <w14:ligatures w14:val="none"/>
        </w:rPr>
        <w:t xml:space="preserve">General Counsel was concerned that creating an incentive for voting is legally dubious. </w:t>
      </w:r>
      <w:r w:rsidR="00BE03A0">
        <w:rPr>
          <w:rFonts w:ascii="Times New Roman" w:hAnsi="Times New Roman" w:cs="Times New Roman"/>
          <w:kern w:val="0"/>
          <w14:ligatures w14:val="none"/>
        </w:rPr>
        <w:t xml:space="preserve">Similarly, </w:t>
      </w:r>
      <w:r w:rsidR="00BE03A0">
        <w:rPr>
          <w:rFonts w:ascii="Times New Roman" w:hAnsi="Times New Roman" w:cs="Times New Roman"/>
          <w:kern w:val="0"/>
          <w14:ligatures w14:val="none"/>
        </w:rPr>
        <w:lastRenderedPageBreak/>
        <w:t>we cannot offer excused absences only for certain type</w:t>
      </w:r>
      <w:r w:rsidR="008A2DD6">
        <w:rPr>
          <w:rFonts w:ascii="Times New Roman" w:hAnsi="Times New Roman" w:cs="Times New Roman"/>
          <w:kern w:val="0"/>
          <w14:ligatures w14:val="none"/>
        </w:rPr>
        <w:t>s</w:t>
      </w:r>
      <w:r w:rsidR="00BE03A0">
        <w:rPr>
          <w:rFonts w:ascii="Times New Roman" w:hAnsi="Times New Roman" w:cs="Times New Roman"/>
          <w:kern w:val="0"/>
          <w14:ligatures w14:val="none"/>
        </w:rPr>
        <w:t xml:space="preserve"> of courses (e.g., labs) </w:t>
      </w:r>
      <w:r w:rsidR="008A2DD6">
        <w:rPr>
          <w:rFonts w:ascii="Times New Roman" w:hAnsi="Times New Roman" w:cs="Times New Roman"/>
          <w:kern w:val="0"/>
          <w14:ligatures w14:val="none"/>
        </w:rPr>
        <w:t xml:space="preserve">and not for </w:t>
      </w:r>
      <w:r>
        <w:rPr>
          <w:rFonts w:ascii="Times New Roman" w:hAnsi="Times New Roman" w:cs="Times New Roman"/>
          <w:kern w:val="0"/>
          <w14:ligatures w14:val="none"/>
        </w:rPr>
        <w:t xml:space="preserve">others (e.g., lectures). </w:t>
      </w:r>
      <w:r w:rsidR="00347F61" w:rsidRPr="004D5BA2">
        <w:rPr>
          <w:rFonts w:ascii="Times New Roman" w:hAnsi="Times New Roman" w:cs="Times New Roman"/>
          <w:kern w:val="0"/>
          <w14:ligatures w14:val="none"/>
        </w:rPr>
        <w:t xml:space="preserve">It was suggested that the Dean of Students could </w:t>
      </w:r>
      <w:r w:rsidR="00FE17EF">
        <w:rPr>
          <w:rFonts w:ascii="Times New Roman" w:hAnsi="Times New Roman" w:cs="Times New Roman"/>
          <w:kern w:val="0"/>
          <w14:ligatures w14:val="none"/>
        </w:rPr>
        <w:t>notify the faculty of absence</w:t>
      </w:r>
      <w:r w:rsidR="00347F61" w:rsidRPr="004D5BA2">
        <w:rPr>
          <w:rFonts w:ascii="Times New Roman" w:hAnsi="Times New Roman" w:cs="Times New Roman"/>
          <w:kern w:val="0"/>
          <w14:ligatures w14:val="none"/>
        </w:rPr>
        <w:t xml:space="preserve"> and let them do what they want with it. </w:t>
      </w:r>
      <w:r w:rsidR="00937339" w:rsidRPr="004D5BA2">
        <w:rPr>
          <w:rFonts w:ascii="Times New Roman" w:hAnsi="Times New Roman" w:cs="Times New Roman"/>
          <w:kern w:val="0"/>
          <w14:ligatures w14:val="none"/>
        </w:rPr>
        <w:t xml:space="preserve">Ionescu moved to accept the policy </w:t>
      </w:r>
      <w:r w:rsidR="00F309B5">
        <w:rPr>
          <w:rFonts w:ascii="Times New Roman" w:hAnsi="Times New Roman" w:cs="Times New Roman"/>
          <w:kern w:val="0"/>
          <w14:ligatures w14:val="none"/>
        </w:rPr>
        <w:t>after removing the references to voting as an excused absence</w:t>
      </w:r>
      <w:r w:rsidR="00937339" w:rsidRPr="004D5BA2">
        <w:rPr>
          <w:rFonts w:ascii="Times New Roman" w:hAnsi="Times New Roman" w:cs="Times New Roman"/>
          <w:kern w:val="0"/>
          <w14:ligatures w14:val="none"/>
        </w:rPr>
        <w:t xml:space="preserve">. Werner-Powell seconded. Unanimous approval. </w:t>
      </w:r>
    </w:p>
    <w:p w14:paraId="29885CCE" w14:textId="77777777" w:rsidR="0079381E" w:rsidRDefault="0079381E" w:rsidP="006F11C5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</w:rPr>
      </w:pPr>
    </w:p>
    <w:p w14:paraId="213B14D0" w14:textId="25362724" w:rsidR="00F52EF8" w:rsidRPr="00F52EF8" w:rsidRDefault="00F52EF8" w:rsidP="006F11C5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F52EF8">
        <w:rPr>
          <w:rFonts w:ascii="Times New Roman" w:hAnsi="Times New Roman" w:cs="Times New Roman"/>
        </w:rPr>
        <w:t xml:space="preserve">Senator </w:t>
      </w:r>
      <w:r>
        <w:rPr>
          <w:rFonts w:ascii="Times New Roman" w:hAnsi="Times New Roman" w:cs="Times New Roman"/>
        </w:rPr>
        <w:t>Ionescu</w:t>
      </w:r>
      <w:r w:rsidRPr="00F52EF8">
        <w:rPr>
          <w:rFonts w:ascii="Times New Roman" w:hAnsi="Times New Roman" w:cs="Times New Roman"/>
        </w:rPr>
        <w:t xml:space="preserve"> moved to adjourn, and Senator </w:t>
      </w:r>
      <w:r>
        <w:rPr>
          <w:rFonts w:ascii="Times New Roman" w:hAnsi="Times New Roman" w:cs="Times New Roman"/>
        </w:rPr>
        <w:t>Werner-Powell</w:t>
      </w:r>
      <w:r w:rsidRPr="00F52EF8">
        <w:rPr>
          <w:rFonts w:ascii="Times New Roman" w:hAnsi="Times New Roman" w:cs="Times New Roman"/>
        </w:rPr>
        <w:t xml:space="preserve"> seconded. Everyone was in favor.</w:t>
      </w:r>
    </w:p>
    <w:p w14:paraId="7659E129" w14:textId="77C0DF19" w:rsidR="00347F61" w:rsidRPr="00B97BA9" w:rsidRDefault="00347F61" w:rsidP="006F11C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97BA9">
        <w:rPr>
          <w:rFonts w:ascii="Times New Roman" w:hAnsi="Times New Roman" w:cs="Times New Roman"/>
          <w:b/>
          <w:bCs/>
        </w:rPr>
        <w:t>Adjourn</w:t>
      </w:r>
      <w:r w:rsidR="00937339" w:rsidRPr="00B97BA9">
        <w:rPr>
          <w:rFonts w:ascii="Times New Roman" w:hAnsi="Times New Roman" w:cs="Times New Roman"/>
        </w:rPr>
        <w:t xml:space="preserve">; 6:22 p.m.  </w:t>
      </w:r>
    </w:p>
    <w:p w14:paraId="27C81794" w14:textId="77777777" w:rsidR="000570EE" w:rsidRPr="00B97BA9" w:rsidRDefault="000570EE" w:rsidP="006F11C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570EE" w:rsidRPr="00B9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A5B"/>
    <w:multiLevelType w:val="multilevel"/>
    <w:tmpl w:val="D032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00C37"/>
    <w:multiLevelType w:val="multilevel"/>
    <w:tmpl w:val="914CB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40AA7"/>
    <w:multiLevelType w:val="hybridMultilevel"/>
    <w:tmpl w:val="55EE2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D7DA0"/>
    <w:multiLevelType w:val="multilevel"/>
    <w:tmpl w:val="822C3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DB7B7D"/>
    <w:multiLevelType w:val="multilevel"/>
    <w:tmpl w:val="70AE5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E0123"/>
    <w:multiLevelType w:val="multilevel"/>
    <w:tmpl w:val="957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487282">
    <w:abstractNumId w:val="5"/>
  </w:num>
  <w:num w:numId="2" w16cid:durableId="611473027">
    <w:abstractNumId w:val="1"/>
  </w:num>
  <w:num w:numId="3" w16cid:durableId="604844490">
    <w:abstractNumId w:val="4"/>
  </w:num>
  <w:num w:numId="4" w16cid:durableId="2022776523">
    <w:abstractNumId w:val="0"/>
  </w:num>
  <w:num w:numId="5" w16cid:durableId="98065609">
    <w:abstractNumId w:val="3"/>
  </w:num>
  <w:num w:numId="6" w16cid:durableId="57521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61"/>
    <w:rsid w:val="000570EE"/>
    <w:rsid w:val="001E4C5D"/>
    <w:rsid w:val="00226E97"/>
    <w:rsid w:val="002A45FA"/>
    <w:rsid w:val="002D6DDE"/>
    <w:rsid w:val="00341747"/>
    <w:rsid w:val="00347F61"/>
    <w:rsid w:val="00387E95"/>
    <w:rsid w:val="004D5BA2"/>
    <w:rsid w:val="006E7FBE"/>
    <w:rsid w:val="006F11C5"/>
    <w:rsid w:val="00703994"/>
    <w:rsid w:val="00710C06"/>
    <w:rsid w:val="0079381E"/>
    <w:rsid w:val="00855F0B"/>
    <w:rsid w:val="008A2DD6"/>
    <w:rsid w:val="00937339"/>
    <w:rsid w:val="00B97BA9"/>
    <w:rsid w:val="00BC5E09"/>
    <w:rsid w:val="00BE03A0"/>
    <w:rsid w:val="00CF6114"/>
    <w:rsid w:val="00D05227"/>
    <w:rsid w:val="00E34E88"/>
    <w:rsid w:val="00F309B5"/>
    <w:rsid w:val="00F52EF8"/>
    <w:rsid w:val="00FD0CDB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304C3"/>
  <w15:chartTrackingRefBased/>
  <w15:docId w15:val="{F1EE7456-71D6-4667-9290-BCAE273E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F6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9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B9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06faf1192a8fe33b4a8d678a8406841f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c8e94a393d36e778eb5ddc8832052f02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248E76-DA39-415A-9A25-030D25BCE830}"/>
</file>

<file path=customXml/itemProps2.xml><?xml version="1.0" encoding="utf-8"?>
<ds:datastoreItem xmlns:ds="http://schemas.openxmlformats.org/officeDocument/2006/customXml" ds:itemID="{6D42E1EE-BC99-4E09-8596-6BAC08281F43}"/>
</file>

<file path=customXml/itemProps3.xml><?xml version="1.0" encoding="utf-8"?>
<ds:datastoreItem xmlns:ds="http://schemas.openxmlformats.org/officeDocument/2006/customXml" ds:itemID="{3AF74740-9B1C-4666-9B9B-D292FB8A3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268</Words>
  <Characters>1537</Characters>
  <Application>Microsoft Office Word</Application>
  <DocSecurity>0</DocSecurity>
  <Lines>35</Lines>
  <Paragraphs>22</Paragraphs>
  <ScaleCrop>false</ScaleCrop>
  <Company>Illinois State University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Hurd, Amy</dc:creator>
  <cp:keywords/>
  <dc:description/>
  <cp:lastModifiedBy>Nikolaou, Dimitrios</cp:lastModifiedBy>
  <cp:revision>22</cp:revision>
  <dcterms:created xsi:type="dcterms:W3CDTF">2025-03-27T16:02:00Z</dcterms:created>
  <dcterms:modified xsi:type="dcterms:W3CDTF">2025-04-01T14:24:00Z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