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2FE24" w14:textId="56E92F3D" w:rsidR="00F829E1" w:rsidRPr="003417B3" w:rsidRDefault="00F829E1" w:rsidP="00F829E1">
      <w:pPr>
        <w:pStyle w:val="paragraph"/>
        <w:spacing w:before="0" w:beforeAutospacing="0" w:after="0" w:afterAutospacing="0"/>
        <w:ind w:left="1440"/>
        <w:jc w:val="center"/>
        <w:textAlignment w:val="baseline"/>
        <w:rPr>
          <w:rFonts w:asciiTheme="minorHAnsi" w:hAnsiTheme="minorHAnsi"/>
        </w:rPr>
      </w:pPr>
      <w:r w:rsidRPr="003417B3">
        <w:rPr>
          <w:rStyle w:val="normaltextrun"/>
          <w:rFonts w:asciiTheme="minorHAnsi" w:eastAsiaTheme="majorEastAsia" w:hAnsiTheme="minorHAnsi"/>
          <w:b/>
          <w:bCs/>
        </w:rPr>
        <w:t>Planning and Finance Committee</w:t>
      </w:r>
      <w:r w:rsidRPr="003417B3">
        <w:rPr>
          <w:rFonts w:asciiTheme="minorHAnsi" w:hAnsiTheme="minorHAnsi"/>
        </w:rPr>
        <w:t xml:space="preserve"> </w:t>
      </w:r>
      <w:r w:rsidRPr="003417B3">
        <w:rPr>
          <w:rStyle w:val="normaltextrun"/>
          <w:rFonts w:asciiTheme="minorHAnsi" w:eastAsiaTheme="majorEastAsia" w:hAnsiTheme="minorHAnsi"/>
          <w:b/>
          <w:bCs/>
        </w:rPr>
        <w:t>Agenda</w:t>
      </w:r>
    </w:p>
    <w:p w14:paraId="676C5F9A" w14:textId="55466F16" w:rsidR="00F829E1" w:rsidRPr="003417B3" w:rsidRDefault="00F829E1" w:rsidP="00F829E1">
      <w:pPr>
        <w:pStyle w:val="paragraph"/>
        <w:spacing w:before="0" w:beforeAutospacing="0" w:after="0" w:afterAutospacing="0"/>
        <w:ind w:left="1440"/>
        <w:jc w:val="center"/>
        <w:textAlignment w:val="baseline"/>
        <w:rPr>
          <w:rFonts w:asciiTheme="minorHAnsi" w:hAnsiTheme="minorHAnsi"/>
        </w:rPr>
      </w:pPr>
      <w:r w:rsidRPr="003417B3">
        <w:rPr>
          <w:rStyle w:val="normaltextrun"/>
          <w:rFonts w:asciiTheme="minorHAnsi" w:eastAsiaTheme="majorEastAsia" w:hAnsiTheme="minorHAnsi"/>
          <w:b/>
          <w:bCs/>
        </w:rPr>
        <w:t xml:space="preserve">Wednesday, September </w:t>
      </w:r>
      <w:r w:rsidR="006F19D8" w:rsidRPr="003417B3">
        <w:rPr>
          <w:rStyle w:val="normaltextrun"/>
          <w:rFonts w:asciiTheme="minorHAnsi" w:eastAsiaTheme="majorEastAsia" w:hAnsiTheme="minorHAnsi"/>
          <w:b/>
          <w:bCs/>
        </w:rPr>
        <w:t>24</w:t>
      </w:r>
      <w:r w:rsidRPr="003417B3">
        <w:rPr>
          <w:rStyle w:val="normaltextrun"/>
          <w:rFonts w:asciiTheme="minorHAnsi" w:eastAsiaTheme="majorEastAsia" w:hAnsiTheme="minorHAnsi"/>
          <w:b/>
          <w:bCs/>
        </w:rPr>
        <w:t>, 202</w:t>
      </w:r>
      <w:r w:rsidR="002A0B2C" w:rsidRPr="003417B3">
        <w:rPr>
          <w:rStyle w:val="normaltextrun"/>
          <w:rFonts w:asciiTheme="minorHAnsi" w:eastAsiaTheme="majorEastAsia" w:hAnsiTheme="minorHAnsi"/>
          <w:b/>
          <w:bCs/>
        </w:rPr>
        <w:t>5</w:t>
      </w:r>
    </w:p>
    <w:p w14:paraId="439C7D73" w14:textId="77777777" w:rsidR="00F829E1" w:rsidRPr="003417B3" w:rsidRDefault="00F829E1" w:rsidP="00F829E1">
      <w:pPr>
        <w:pStyle w:val="paragraph"/>
        <w:spacing w:before="0" w:beforeAutospacing="0" w:after="0" w:afterAutospacing="0"/>
        <w:ind w:left="1440"/>
        <w:jc w:val="center"/>
        <w:textAlignment w:val="baseline"/>
        <w:rPr>
          <w:rStyle w:val="eop"/>
          <w:rFonts w:asciiTheme="minorHAnsi" w:eastAsiaTheme="majorEastAsia" w:hAnsiTheme="minorHAnsi"/>
        </w:rPr>
      </w:pPr>
      <w:r w:rsidRPr="003417B3">
        <w:rPr>
          <w:rStyle w:val="normaltextrun"/>
          <w:rFonts w:asciiTheme="minorHAnsi" w:eastAsiaTheme="majorEastAsia" w:hAnsiTheme="minorHAnsi"/>
          <w:b/>
          <w:bCs/>
        </w:rPr>
        <w:t>6:00 P.M.</w:t>
      </w:r>
    </w:p>
    <w:p w14:paraId="1619C9F2" w14:textId="77777777" w:rsidR="006F19D8" w:rsidRPr="003417B3" w:rsidRDefault="006F19D8" w:rsidP="006F19D8">
      <w:pPr>
        <w:spacing w:after="0" w:line="240" w:lineRule="auto"/>
        <w:rPr>
          <w:b/>
          <w:bCs/>
        </w:rPr>
      </w:pPr>
    </w:p>
    <w:p w14:paraId="25BE6815" w14:textId="6D686816" w:rsidR="006F19D8" w:rsidRPr="003417B3" w:rsidRDefault="006F19D8" w:rsidP="006F19D8">
      <w:pPr>
        <w:spacing w:after="0" w:line="240" w:lineRule="auto"/>
      </w:pPr>
      <w:r w:rsidRPr="003417B3">
        <w:t xml:space="preserve">*For this week only </w:t>
      </w:r>
      <w:r w:rsidRPr="003417B3">
        <w:t>The Planning and Finance Committee and the</w:t>
      </w:r>
      <w:r w:rsidRPr="003417B3">
        <w:t xml:space="preserve"> Administrative Affairs Budget Committee</w:t>
      </w:r>
      <w:r w:rsidRPr="003417B3">
        <w:t xml:space="preserve"> ha</w:t>
      </w:r>
      <w:r w:rsidRPr="003417B3">
        <w:t>ve</w:t>
      </w:r>
      <w:r w:rsidRPr="003417B3">
        <w:t xml:space="preserve"> their annual joint meeting. </w:t>
      </w:r>
    </w:p>
    <w:p w14:paraId="14ABA993" w14:textId="77777777" w:rsidR="006F19D8" w:rsidRPr="006F19D8" w:rsidRDefault="006F19D8" w:rsidP="006F19D8">
      <w:pPr>
        <w:spacing w:after="0" w:line="240" w:lineRule="auto"/>
      </w:pPr>
      <w:r w:rsidRPr="006F19D8">
        <w:t> </w:t>
      </w:r>
    </w:p>
    <w:p w14:paraId="18952BDF" w14:textId="596E0C53" w:rsidR="006F19D8" w:rsidRPr="006F19D8" w:rsidRDefault="006F19D8" w:rsidP="006F19D8">
      <w:pPr>
        <w:spacing w:after="0" w:line="240" w:lineRule="auto"/>
        <w:rPr>
          <w:b/>
          <w:bCs/>
        </w:rPr>
      </w:pPr>
      <w:r w:rsidRPr="006F19D8">
        <w:rPr>
          <w:b/>
          <w:bCs/>
          <w:highlight w:val="yellow"/>
        </w:rPr>
        <w:t>AABC and P&amp;F will meet in the Founders Suite at 6</w:t>
      </w:r>
      <w:r w:rsidRPr="009A737C">
        <w:rPr>
          <w:b/>
          <w:bCs/>
          <w:highlight w:val="yellow"/>
        </w:rPr>
        <w:t>:00 pm.</w:t>
      </w:r>
    </w:p>
    <w:p w14:paraId="261A5B05" w14:textId="2DC0B7B8" w:rsidR="006F19D8" w:rsidRPr="003417B3" w:rsidRDefault="006F19D8" w:rsidP="00F829E1">
      <w:pPr>
        <w:spacing w:after="0" w:line="240" w:lineRule="auto"/>
      </w:pPr>
    </w:p>
    <w:p w14:paraId="38064E34" w14:textId="77777777" w:rsidR="006F19D8" w:rsidRPr="003417B3" w:rsidRDefault="006F19D8" w:rsidP="00F829E1">
      <w:pPr>
        <w:spacing w:after="0" w:line="240" w:lineRule="auto"/>
      </w:pPr>
    </w:p>
    <w:p w14:paraId="195AC2A9" w14:textId="7F41B44E" w:rsidR="009A737C" w:rsidRDefault="009A737C" w:rsidP="00F829E1">
      <w:pPr>
        <w:spacing w:after="0" w:line="240" w:lineRule="auto"/>
      </w:pPr>
      <w:r>
        <w:t>Agenda:</w:t>
      </w:r>
    </w:p>
    <w:p w14:paraId="524CCAFD" w14:textId="77777777" w:rsidR="009A737C" w:rsidRDefault="009A737C" w:rsidP="00F829E1">
      <w:pPr>
        <w:spacing w:after="0" w:line="240" w:lineRule="auto"/>
      </w:pPr>
    </w:p>
    <w:p w14:paraId="67279E8B" w14:textId="3327CFC7" w:rsidR="00F829E1" w:rsidRPr="003417B3" w:rsidRDefault="00F829E1" w:rsidP="00F829E1">
      <w:pPr>
        <w:spacing w:after="0" w:line="240" w:lineRule="auto"/>
      </w:pPr>
      <w:r w:rsidRPr="003417B3">
        <w:t>Call to Order</w:t>
      </w:r>
    </w:p>
    <w:p w14:paraId="6376ECAC" w14:textId="77777777" w:rsidR="00F829E1" w:rsidRPr="003417B3" w:rsidRDefault="00F829E1" w:rsidP="00F829E1">
      <w:pPr>
        <w:spacing w:after="0" w:line="240" w:lineRule="auto"/>
      </w:pPr>
    </w:p>
    <w:p w14:paraId="319E52B9" w14:textId="16A8A9FA" w:rsidR="00F829E1" w:rsidRPr="003417B3" w:rsidRDefault="00F829E1" w:rsidP="00F829E1">
      <w:pPr>
        <w:spacing w:after="0" w:line="240" w:lineRule="auto"/>
      </w:pPr>
      <w:r w:rsidRPr="003417B3">
        <w:t>Roll Call</w:t>
      </w:r>
    </w:p>
    <w:p w14:paraId="57F5434B" w14:textId="77777777" w:rsidR="00F829E1" w:rsidRPr="003417B3" w:rsidRDefault="00F829E1" w:rsidP="00F829E1">
      <w:pPr>
        <w:spacing w:after="0" w:line="240" w:lineRule="auto"/>
      </w:pPr>
    </w:p>
    <w:p w14:paraId="75FA2963" w14:textId="77777777" w:rsidR="00F829E1" w:rsidRPr="003417B3" w:rsidRDefault="00F829E1" w:rsidP="00F829E1">
      <w:pPr>
        <w:spacing w:after="0" w:line="240" w:lineRule="auto"/>
      </w:pPr>
      <w:r w:rsidRPr="003417B3">
        <w:t>Public Comment (required by the Open Meetings Act)</w:t>
      </w:r>
    </w:p>
    <w:p w14:paraId="26CA0214" w14:textId="77777777" w:rsidR="00F829E1" w:rsidRPr="003417B3" w:rsidRDefault="00F829E1" w:rsidP="00F829E1">
      <w:pPr>
        <w:spacing w:after="0" w:line="240" w:lineRule="auto"/>
      </w:pPr>
    </w:p>
    <w:p w14:paraId="1912B493" w14:textId="1CEA0F4A" w:rsidR="00F829E1" w:rsidRPr="003417B3" w:rsidRDefault="00F829E1" w:rsidP="00F829E1">
      <w:pPr>
        <w:spacing w:after="0" w:line="240" w:lineRule="auto"/>
      </w:pPr>
      <w:r w:rsidRPr="003417B3">
        <w:t>Approve minutes</w:t>
      </w:r>
      <w:r w:rsidR="006F19D8" w:rsidRPr="003417B3">
        <w:t xml:space="preserve"> from 9/10 P&amp;F meeting (if time allows)</w:t>
      </w:r>
    </w:p>
    <w:p w14:paraId="21C6D11B" w14:textId="77777777" w:rsidR="006F19D8" w:rsidRPr="003417B3" w:rsidRDefault="006F19D8" w:rsidP="00F829E1">
      <w:pPr>
        <w:spacing w:after="0" w:line="240" w:lineRule="auto"/>
      </w:pPr>
    </w:p>
    <w:p w14:paraId="01832BA3" w14:textId="6F9A5074" w:rsidR="006F19D8" w:rsidRPr="003417B3" w:rsidRDefault="006F19D8" w:rsidP="006F19D8">
      <w:pPr>
        <w:spacing w:after="0" w:line="240" w:lineRule="auto"/>
      </w:pPr>
      <w:r w:rsidRPr="003417B3">
        <w:t xml:space="preserve">Main agenda item for this joint meeting: </w:t>
      </w:r>
      <w:r w:rsidRPr="003417B3">
        <w:t xml:space="preserve">This is usually a preview of the same presentation that Glen </w:t>
      </w:r>
      <w:r w:rsidRPr="003417B3">
        <w:t xml:space="preserve">Nelson </w:t>
      </w:r>
      <w:r w:rsidRPr="003417B3">
        <w:t>will give to the full Senate later in October.</w:t>
      </w:r>
    </w:p>
    <w:p w14:paraId="298F36F3" w14:textId="202DBEB8" w:rsidR="006F19D8" w:rsidRPr="003417B3" w:rsidRDefault="006F19D8" w:rsidP="00F829E1">
      <w:pPr>
        <w:spacing w:after="0" w:line="240" w:lineRule="auto"/>
      </w:pPr>
    </w:p>
    <w:p w14:paraId="46347F0E" w14:textId="654B469F" w:rsidR="00F829E1" w:rsidRPr="003417B3" w:rsidRDefault="00F829E1" w:rsidP="00F829E1">
      <w:pPr>
        <w:spacing w:after="0" w:line="240" w:lineRule="auto"/>
      </w:pPr>
      <w:r w:rsidRPr="003417B3">
        <w:t>Adjourn</w:t>
      </w:r>
    </w:p>
    <w:p w14:paraId="7D164CA5" w14:textId="77777777" w:rsidR="006F19D8" w:rsidRPr="003417B3" w:rsidRDefault="006F19D8" w:rsidP="00F829E1">
      <w:pPr>
        <w:spacing w:after="0" w:line="240" w:lineRule="auto"/>
      </w:pPr>
    </w:p>
    <w:p w14:paraId="72A473BD" w14:textId="77777777" w:rsidR="006F19D8" w:rsidRPr="003417B3" w:rsidRDefault="006F19D8" w:rsidP="00F829E1">
      <w:pPr>
        <w:spacing w:after="0" w:line="240" w:lineRule="auto"/>
      </w:pPr>
    </w:p>
    <w:p w14:paraId="09D301F4" w14:textId="64A55857" w:rsidR="006F19D8" w:rsidRPr="003417B3" w:rsidRDefault="006F19D8" w:rsidP="006F19D8">
      <w:pPr>
        <w:spacing w:after="0" w:line="240" w:lineRule="auto"/>
      </w:pPr>
      <w:r w:rsidRPr="003417B3">
        <w:t>** please continue</w:t>
      </w:r>
      <w:r w:rsidR="003417B3">
        <w:t xml:space="preserve"> </w:t>
      </w:r>
      <w:r w:rsidRPr="003417B3">
        <w:t xml:space="preserve">reviewing/commenting </w:t>
      </w:r>
      <w:r w:rsidR="009A737C">
        <w:t xml:space="preserve">on the document </w:t>
      </w:r>
      <w:r w:rsidRPr="003417B3">
        <w:t xml:space="preserve">on </w:t>
      </w:r>
      <w:r w:rsidRPr="003417B3">
        <w:t xml:space="preserve"> </w:t>
      </w:r>
      <w:hyperlink r:id="rId5" w:history="1">
        <w:r w:rsidRPr="003417B3">
          <w:rPr>
            <w:rStyle w:val="Hyperlink"/>
          </w:rPr>
          <w:t>Policy 9.2 Appropriate Use</w:t>
        </w:r>
      </w:hyperlink>
      <w:r w:rsidRPr="003417B3">
        <w:t xml:space="preserve"> </w:t>
      </w:r>
      <w:r w:rsidR="003417B3">
        <w:t xml:space="preserve">as requested by </w:t>
      </w:r>
      <w:r w:rsidRPr="003417B3">
        <w:t>Dan Taube, Chief Information Security Officer</w:t>
      </w:r>
    </w:p>
    <w:p w14:paraId="4447568E" w14:textId="77777777" w:rsidR="009F16ED" w:rsidRDefault="009F16ED"/>
    <w:sectPr w:rsidR="009F1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92BAA"/>
    <w:multiLevelType w:val="multilevel"/>
    <w:tmpl w:val="AAF6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5112C"/>
    <w:multiLevelType w:val="multilevel"/>
    <w:tmpl w:val="F2FC72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E97A96"/>
    <w:multiLevelType w:val="hybridMultilevel"/>
    <w:tmpl w:val="34144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A3853"/>
    <w:multiLevelType w:val="multilevel"/>
    <w:tmpl w:val="2222E7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0F4F6C"/>
    <w:multiLevelType w:val="hybridMultilevel"/>
    <w:tmpl w:val="358243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0767AB"/>
    <w:multiLevelType w:val="multilevel"/>
    <w:tmpl w:val="990837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BA4528"/>
    <w:multiLevelType w:val="multilevel"/>
    <w:tmpl w:val="81342C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ED049B"/>
    <w:multiLevelType w:val="hybridMultilevel"/>
    <w:tmpl w:val="406A7C40"/>
    <w:lvl w:ilvl="0" w:tplc="2042C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965983">
    <w:abstractNumId w:val="0"/>
  </w:num>
  <w:num w:numId="2" w16cid:durableId="2112508847">
    <w:abstractNumId w:val="5"/>
  </w:num>
  <w:num w:numId="3" w16cid:durableId="746389838">
    <w:abstractNumId w:val="1"/>
  </w:num>
  <w:num w:numId="4" w16cid:durableId="299462682">
    <w:abstractNumId w:val="3"/>
  </w:num>
  <w:num w:numId="5" w16cid:durableId="789664540">
    <w:abstractNumId w:val="6"/>
  </w:num>
  <w:num w:numId="6" w16cid:durableId="2041734360">
    <w:abstractNumId w:val="7"/>
  </w:num>
  <w:num w:numId="7" w16cid:durableId="708071233">
    <w:abstractNumId w:val="4"/>
  </w:num>
  <w:num w:numId="8" w16cid:durableId="1097797873">
    <w:abstractNumId w:val="4"/>
  </w:num>
  <w:num w:numId="9" w16cid:durableId="737245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1B"/>
    <w:rsid w:val="002A0B2C"/>
    <w:rsid w:val="002B29EE"/>
    <w:rsid w:val="003417B3"/>
    <w:rsid w:val="006F19D8"/>
    <w:rsid w:val="007C675E"/>
    <w:rsid w:val="009A5180"/>
    <w:rsid w:val="009A737C"/>
    <w:rsid w:val="009E74F7"/>
    <w:rsid w:val="009F16ED"/>
    <w:rsid w:val="00A17561"/>
    <w:rsid w:val="00B630F7"/>
    <w:rsid w:val="00E3151B"/>
    <w:rsid w:val="00E3540D"/>
    <w:rsid w:val="00F829E1"/>
    <w:rsid w:val="00F8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72882"/>
  <w15:chartTrackingRefBased/>
  <w15:docId w15:val="{68034945-34CC-4FD8-8142-3A1B8F98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1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5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5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1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5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15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5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15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5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15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15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15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15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1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1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1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1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15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15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15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5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15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3151B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3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829E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8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F829E1"/>
  </w:style>
  <w:style w:type="character" w:customStyle="1" w:styleId="eop">
    <w:name w:val="eop"/>
    <w:basedOn w:val="DefaultParagraphFont"/>
    <w:rsid w:val="00F829E1"/>
  </w:style>
  <w:style w:type="character" w:styleId="Strong">
    <w:name w:val="Strong"/>
    <w:basedOn w:val="DefaultParagraphFont"/>
    <w:uiPriority w:val="22"/>
    <w:qFormat/>
    <w:rsid w:val="006F19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5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llinoisstateuniversity.sharepoint.com/:w:/r/sites/PlanningandFinanceCommittee/Shared%20Documents/2024-2025%20PF/9.2/9.2%20IT%20Acceptable%20Use%202025%20DRAFT%20markup.docx?d=wf70a2580b40f4ddfafd2f7c2393ac067&amp;csf=1&amp;web=1&amp;e=ucgL4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Paolucci, Aaron</dc:creator>
  <cp:keywords/>
  <dc:description/>
  <cp:lastModifiedBy>Paolucci, Aaron</cp:lastModifiedBy>
  <cp:revision>4</cp:revision>
  <dcterms:created xsi:type="dcterms:W3CDTF">2025-09-22T23:33:00Z</dcterms:created>
  <dcterms:modified xsi:type="dcterms:W3CDTF">2025-09-22T23:44:00Z</dcterms:modified>
</cp:coreProperties>
</file>