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D858DBB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</w:t>
      </w:r>
      <w:r w:rsidR="0041658D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99617E6" w14:textId="56AD7CDD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37725F98" w:rsidR="007C5D39" w:rsidRPr="00FF35F2" w:rsidRDefault="007C5D39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>Call to Order</w:t>
      </w:r>
      <w:r w:rsidR="00FF35F2">
        <w:rPr>
          <w:rFonts w:ascii="TimesNewRomanPS" w:hAnsi="TimesNewRomanPS"/>
          <w:b/>
          <w:bCs/>
        </w:rPr>
        <w:t xml:space="preserve"> (6:00 pm)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2CFDF7D0" w14:textId="5DD6576D" w:rsidR="00FF35F2" w:rsidRPr="00911F74" w:rsidRDefault="00DE6316" w:rsidP="00FF35F2">
      <w:pPr>
        <w:pStyle w:val="NormalWeb"/>
        <w:ind w:left="720"/>
        <w:rPr>
          <w:rFonts w:ascii="TimesNewRomanPS" w:hAnsi="TimesNewRomanPS"/>
        </w:rPr>
      </w:pPr>
      <w:r w:rsidRPr="00911F74">
        <w:rPr>
          <w:rFonts w:ascii="TimesNewRomanPS" w:hAnsi="TimesNewRomanPS"/>
        </w:rPr>
        <w:t xml:space="preserve">Present: </w:t>
      </w:r>
      <w:r w:rsidR="00FF35F2" w:rsidRPr="00911F74">
        <w:rPr>
          <w:rFonts w:ascii="TimesNewRomanPS" w:hAnsi="TimesNewRomanPS"/>
        </w:rPr>
        <w:t xml:space="preserve">Jason </w:t>
      </w:r>
      <w:proofErr w:type="spellStart"/>
      <w:r w:rsidR="00FF35F2" w:rsidRPr="00911F74">
        <w:rPr>
          <w:rFonts w:ascii="TimesNewRomanPS" w:hAnsi="TimesNewRomanPS"/>
        </w:rPr>
        <w:t>Wollard</w:t>
      </w:r>
      <w:proofErr w:type="spellEnd"/>
      <w:r w:rsidR="00FF35F2" w:rsidRPr="00911F74">
        <w:rPr>
          <w:rFonts w:ascii="TimesNewRomanPS" w:hAnsi="TimesNewRomanPS"/>
        </w:rPr>
        <w:t>, Martha Horst, Dan Elkins, Stuart Palmer, Chloe Miller, Jimmy Holmes, Jeff Helms, Steven Peters, Amanda Hendrix, Wendy Bates, Tammy Harpel, Rick Valentin</w:t>
      </w:r>
    </w:p>
    <w:p w14:paraId="208161FB" w14:textId="4EC03018" w:rsidR="00DE6316" w:rsidRPr="00911F74" w:rsidRDefault="00DE6316" w:rsidP="00FF35F2">
      <w:pPr>
        <w:pStyle w:val="NormalWeb"/>
        <w:ind w:left="720"/>
        <w:rPr>
          <w:rFonts w:ascii="TimesNewRomanPS" w:hAnsi="TimesNewRomanPS"/>
        </w:rPr>
      </w:pPr>
      <w:r w:rsidRPr="00911F74">
        <w:rPr>
          <w:rFonts w:ascii="TimesNewRomanPS" w:hAnsi="TimesNewRomanPS"/>
        </w:rPr>
        <w:t xml:space="preserve">Absent: Mike Torrey, </w:t>
      </w:r>
      <w:r w:rsidR="00911F74" w:rsidRPr="00911F74">
        <w:rPr>
          <w:color w:val="000000"/>
        </w:rPr>
        <w:t>Rhiann</w:t>
      </w:r>
      <w:r w:rsidR="00055A54">
        <w:rPr>
          <w:color w:val="000000"/>
        </w:rPr>
        <w:t>on</w:t>
      </w:r>
      <w:r w:rsidR="00911F74" w:rsidRPr="00911F74">
        <w:rPr>
          <w:color w:val="000000"/>
        </w:rPr>
        <w:t xml:space="preserve"> Gra</w:t>
      </w:r>
      <w:r w:rsidR="00055A54">
        <w:rPr>
          <w:color w:val="000000"/>
        </w:rPr>
        <w:t>ha</w:t>
      </w:r>
      <w:r w:rsidR="00911F74" w:rsidRPr="00911F74">
        <w:rPr>
          <w:color w:val="000000"/>
        </w:rPr>
        <w:t>m</w:t>
      </w:r>
    </w:p>
    <w:p w14:paraId="23EE9E24" w14:textId="39677650" w:rsidR="00FF35F2" w:rsidRPr="00911F74" w:rsidRDefault="00FF35F2" w:rsidP="00FF35F2">
      <w:pPr>
        <w:pStyle w:val="NormalWeb"/>
        <w:ind w:left="720"/>
        <w:rPr>
          <w:rFonts w:ascii="TimesNewRomanPSMT" w:hAnsi="TimesNewRomanPSMT"/>
        </w:rPr>
      </w:pPr>
      <w:r w:rsidRPr="00911F74">
        <w:rPr>
          <w:rFonts w:ascii="TimesNewRomanPS" w:hAnsi="TimesNewRomanPS"/>
        </w:rPr>
        <w:t xml:space="preserve">Guest: </w:t>
      </w:r>
      <w:r w:rsidRPr="00911F74">
        <w:rPr>
          <w:rFonts w:ascii="TimesNewRomanPSMT" w:hAnsi="TimesNewRomanPSMT"/>
        </w:rPr>
        <w:t xml:space="preserve">Patrick Dullard, President of Friends of the Constitution Trail and Bike </w:t>
      </w:r>
      <w:proofErr w:type="spellStart"/>
      <w:r w:rsidRPr="00911F74">
        <w:rPr>
          <w:rFonts w:ascii="TimesNewRomanPSMT" w:hAnsi="TimesNewRomanPSMT"/>
        </w:rPr>
        <w:t>BloNo</w:t>
      </w:r>
      <w:proofErr w:type="spellEnd"/>
    </w:p>
    <w:p w14:paraId="476B42FC" w14:textId="632DE04A" w:rsidR="007C5D39" w:rsidRDefault="00FF35F2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</w:t>
      </w:r>
      <w:r w:rsidR="007C5D39">
        <w:rPr>
          <w:rFonts w:ascii="TimesNewRomanPS" w:hAnsi="TimesNewRomanPS"/>
          <w:b/>
          <w:bCs/>
        </w:rPr>
        <w:t>c Comment</w:t>
      </w:r>
    </w:p>
    <w:p w14:paraId="7202713D" w14:textId="470504C9" w:rsidR="00FF35F2" w:rsidRPr="00FF35F2" w:rsidRDefault="00FF35F2" w:rsidP="007C5D39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</w:rPr>
        <w:t>None</w:t>
      </w:r>
    </w:p>
    <w:p w14:paraId="7C85D710" w14:textId="3A35D4A3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3E2B43F0" w14:textId="73600500" w:rsidR="00FF35F2" w:rsidRPr="00FF35F2" w:rsidRDefault="00911F74" w:rsidP="00FF35F2">
      <w:pPr>
        <w:pStyle w:val="NormalWeb"/>
        <w:ind w:left="72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Motion to approve by Senator </w:t>
      </w:r>
      <w:r w:rsidR="00FF35F2" w:rsidRPr="00FF35F2">
        <w:rPr>
          <w:rFonts w:ascii="TimesNewRomanPS" w:hAnsi="TimesNewRomanPS"/>
        </w:rPr>
        <w:t>Horst</w:t>
      </w:r>
      <w:r>
        <w:rPr>
          <w:rFonts w:ascii="TimesNewRomanPS" w:hAnsi="TimesNewRomanPS"/>
        </w:rPr>
        <w:t xml:space="preserve">; </w:t>
      </w:r>
      <w:r w:rsidR="00FF35F2" w:rsidRPr="00FF35F2">
        <w:rPr>
          <w:rFonts w:ascii="TimesNewRomanPS" w:hAnsi="TimesNewRomanPS"/>
        </w:rPr>
        <w:t>approved</w:t>
      </w:r>
      <w:r>
        <w:rPr>
          <w:rFonts w:ascii="TimesNewRomanPS" w:hAnsi="TimesNewRomanPS"/>
        </w:rPr>
        <w:t xml:space="preserve"> by committee</w:t>
      </w:r>
    </w:p>
    <w:p w14:paraId="10274477" w14:textId="58ED6FA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0512281D" w14:textId="10BF3535" w:rsidR="00FF35F2" w:rsidRPr="00FF35F2" w:rsidRDefault="00F27F74" w:rsidP="00FF35F2">
      <w:pPr>
        <w:pStyle w:val="NormalWeb"/>
        <w:ind w:left="720"/>
        <w:rPr>
          <w:rFonts w:ascii="TimesNewRomanPS" w:hAnsi="TimesNewRomanPS"/>
        </w:rPr>
      </w:pPr>
      <w:r>
        <w:rPr>
          <w:rFonts w:ascii="TimesNewRomanPS" w:hAnsi="TimesNewRomanPS"/>
        </w:rPr>
        <w:t>Guest speakers for future me</w:t>
      </w:r>
      <w:r w:rsidR="00DE6316">
        <w:rPr>
          <w:rFonts w:ascii="TimesNewRomanPS" w:hAnsi="TimesNewRomanPS"/>
        </w:rPr>
        <w:t>et</w:t>
      </w:r>
      <w:r>
        <w:rPr>
          <w:rFonts w:ascii="TimesNewRomanPS" w:hAnsi="TimesNewRomanPS"/>
        </w:rPr>
        <w:t xml:space="preserve">ings:  </w:t>
      </w:r>
      <w:r w:rsidR="00FF35F2" w:rsidRPr="00FF35F2">
        <w:rPr>
          <w:rFonts w:ascii="TimesNewRomanPS" w:hAnsi="TimesNewRomanPS"/>
        </w:rPr>
        <w:t>Feb. 8 – Director of Risk Management, Feb. 22 – Representatives from ISU Strategic Task Force</w:t>
      </w:r>
    </w:p>
    <w:p w14:paraId="2DF31166" w14:textId="13AA3DD1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396BC8E" w14:textId="2C8D148B" w:rsid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Status updates on Issues Pending List</w:t>
      </w:r>
    </w:p>
    <w:p w14:paraId="3B59E2C0" w14:textId="45ACD686" w:rsidR="00FF35F2" w:rsidRDefault="00FF35F2" w:rsidP="00FF35F2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Policies 3.4.7 and 4.1.14 will be presented as Information Items in Senate</w:t>
      </w:r>
      <w:r w:rsidR="00911F74">
        <w:rPr>
          <w:rFonts w:ascii="TimesNewRomanPSMT" w:hAnsi="TimesNewRomanPSMT"/>
        </w:rPr>
        <w:t>.</w:t>
      </w:r>
    </w:p>
    <w:p w14:paraId="56D7ED88" w14:textId="692B62FC" w:rsidR="00FF35F2" w:rsidRDefault="00F27F74" w:rsidP="00FF35F2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Policy </w:t>
      </w:r>
      <w:r w:rsidR="00FF35F2">
        <w:rPr>
          <w:rFonts w:ascii="TimesNewRomanPSMT" w:hAnsi="TimesNewRomanPSMT"/>
        </w:rPr>
        <w:t>4.1.16 Non</w:t>
      </w:r>
      <w:r w:rsidR="00C33016">
        <w:rPr>
          <w:rFonts w:ascii="TimesNewRomanPSMT" w:hAnsi="TimesNewRomanPSMT"/>
        </w:rPr>
        <w:t>-</w:t>
      </w:r>
      <w:r w:rsidR="00FF35F2">
        <w:rPr>
          <w:rFonts w:ascii="TimesNewRomanPSMT" w:hAnsi="TimesNewRomanPSMT"/>
        </w:rPr>
        <w:t>traditional Constituents will be proposed for deletion from Senate list</w:t>
      </w:r>
      <w:r>
        <w:rPr>
          <w:rFonts w:ascii="TimesNewRomanPSMT" w:hAnsi="TimesNewRomanPSMT"/>
        </w:rPr>
        <w:t>.</w:t>
      </w:r>
    </w:p>
    <w:p w14:paraId="1B0B74C3" w14:textId="514221A7" w:rsidR="00FF35F2" w:rsidRDefault="00F27F74" w:rsidP="00FF35F2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Policy </w:t>
      </w:r>
      <w:r w:rsidR="00FF35F2">
        <w:rPr>
          <w:rFonts w:ascii="TimesNewRomanPSMT" w:hAnsi="TimesNewRomanPSMT"/>
        </w:rPr>
        <w:t>5.1</w:t>
      </w:r>
      <w:r w:rsidR="00D41E9F">
        <w:rPr>
          <w:rFonts w:ascii="TimesNewRomanPSMT" w:hAnsi="TimesNewRomanPSMT"/>
        </w:rPr>
        <w:t>.</w:t>
      </w:r>
      <w:r w:rsidR="00FF35F2">
        <w:rPr>
          <w:rFonts w:ascii="TimesNewRomanPSMT" w:hAnsi="TimesNewRomanPSMT"/>
        </w:rPr>
        <w:t xml:space="preserve">21 </w:t>
      </w:r>
      <w:r w:rsidR="00C33016" w:rsidRPr="00C33016">
        <w:rPr>
          <w:rFonts w:ascii="TimesNewRomanPSMT" w:hAnsi="TimesNewRomanPSMT"/>
        </w:rPr>
        <w:t>Advertisement or Sponsorship of Activities, Events, or Programs Involving Alcohol</w:t>
      </w:r>
      <w:r w:rsidR="00FF35F2">
        <w:rPr>
          <w:rFonts w:ascii="TimesNewRomanPSMT" w:hAnsi="TimesNewRomanPSMT"/>
        </w:rPr>
        <w:t xml:space="preserve"> has gone through legal</w:t>
      </w:r>
      <w:r>
        <w:rPr>
          <w:rFonts w:ascii="TimesNewRomanPSMT" w:hAnsi="TimesNewRomanPSMT"/>
        </w:rPr>
        <w:t xml:space="preserve"> and </w:t>
      </w:r>
      <w:r w:rsidR="00FF35F2">
        <w:rPr>
          <w:rFonts w:ascii="TimesNewRomanPSMT" w:hAnsi="TimesNewRomanPSMT"/>
        </w:rPr>
        <w:t>there are revisions</w:t>
      </w:r>
      <w:r>
        <w:rPr>
          <w:rFonts w:ascii="TimesNewRomanPSMT" w:hAnsi="TimesNewRomanPSMT"/>
        </w:rPr>
        <w:t>. W</w:t>
      </w:r>
      <w:r w:rsidR="00FF35F2">
        <w:rPr>
          <w:rFonts w:ascii="TimesNewRomanPSMT" w:hAnsi="TimesNewRomanPSMT"/>
        </w:rPr>
        <w:t>e will need to review the policy</w:t>
      </w:r>
      <w:r>
        <w:rPr>
          <w:rFonts w:ascii="TimesNewRomanPSMT" w:hAnsi="TimesNewRomanPSMT"/>
        </w:rPr>
        <w:t xml:space="preserve">. </w:t>
      </w:r>
      <w:r w:rsidR="00FF35F2">
        <w:rPr>
          <w:rFonts w:ascii="TimesNewRomanPSMT" w:hAnsi="TimesNewRomanPSMT"/>
        </w:rPr>
        <w:t xml:space="preserve"> Rick will sen</w:t>
      </w:r>
      <w:r>
        <w:rPr>
          <w:rFonts w:ascii="TimesNewRomanPSMT" w:hAnsi="TimesNewRomanPSMT"/>
        </w:rPr>
        <w:t>d</w:t>
      </w:r>
      <w:r w:rsidR="00FF35F2">
        <w:rPr>
          <w:rFonts w:ascii="TimesNewRomanPSMT" w:hAnsi="TimesNewRomanPSMT"/>
        </w:rPr>
        <w:t xml:space="preserve"> policy out to committee members</w:t>
      </w:r>
      <w:r>
        <w:rPr>
          <w:rFonts w:ascii="TimesNewRomanPSMT" w:hAnsi="TimesNewRomanPSMT"/>
        </w:rPr>
        <w:t xml:space="preserve"> to discuss Feb. 8 and online through Teams.</w:t>
      </w:r>
    </w:p>
    <w:p w14:paraId="0EB1AD07" w14:textId="37925F8F" w:rsidR="00FF35F2" w:rsidRDefault="00FF35F2" w:rsidP="00FF35F2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6.1.40 Unmanned Aircraft Systems – </w:t>
      </w:r>
      <w:r w:rsidR="00F27F74">
        <w:rPr>
          <w:rFonts w:ascii="TimesNewRomanPSMT" w:hAnsi="TimesNewRomanPSMT"/>
        </w:rPr>
        <w:t xml:space="preserve">Chair Valentin </w:t>
      </w:r>
      <w:r>
        <w:rPr>
          <w:rFonts w:ascii="TimesNewRomanPSMT" w:hAnsi="TimesNewRomanPSMT"/>
        </w:rPr>
        <w:t>need</w:t>
      </w:r>
      <w:r w:rsidR="00F27F74">
        <w:rPr>
          <w:rFonts w:ascii="TimesNewRomanPSMT" w:hAnsi="TimesNewRomanPSMT"/>
        </w:rPr>
        <w:t>s</w:t>
      </w:r>
      <w:r>
        <w:rPr>
          <w:rFonts w:ascii="TimesNewRomanPSMT" w:hAnsi="TimesNewRomanPSMT"/>
        </w:rPr>
        <w:t xml:space="preserve"> to gather comments </w:t>
      </w:r>
      <w:r w:rsidR="00F27F74">
        <w:rPr>
          <w:rFonts w:ascii="TimesNewRomanPSMT" w:hAnsi="TimesNewRomanPSMT"/>
        </w:rPr>
        <w:t>before we review.</w:t>
      </w:r>
    </w:p>
    <w:p w14:paraId="472D5933" w14:textId="37E6A664" w:rsidR="00036F82" w:rsidRDefault="00BF0DF0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Priority Brief Study: “</w:t>
      </w:r>
      <w:r w:rsidRPr="00BF0DF0">
        <w:rPr>
          <w:rFonts w:ascii="TimesNewRomanPSMT" w:hAnsi="TimesNewRomanPSMT"/>
        </w:rPr>
        <w:t>Campus Pedestrian and Vehicular Safety and Transportation Planning</w:t>
      </w:r>
      <w:r>
        <w:rPr>
          <w:rFonts w:ascii="TimesNewRomanPSMT" w:hAnsi="TimesNewRomanPSMT"/>
        </w:rPr>
        <w:t xml:space="preserve">” </w:t>
      </w:r>
    </w:p>
    <w:p w14:paraId="268A0AB2" w14:textId="790CCA19" w:rsidR="00BF0DF0" w:rsidRDefault="00BF0DF0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Guest: </w:t>
      </w:r>
      <w:r w:rsidR="00962680">
        <w:rPr>
          <w:rFonts w:ascii="TimesNewRomanPSMT" w:hAnsi="TimesNewRomanPSMT"/>
        </w:rPr>
        <w:t>Patrick Dullard</w:t>
      </w:r>
      <w:r>
        <w:rPr>
          <w:rFonts w:ascii="TimesNewRomanPSMT" w:hAnsi="TimesNewRomanPSMT"/>
        </w:rPr>
        <w:t xml:space="preserve">, </w:t>
      </w:r>
      <w:r w:rsidR="00962680">
        <w:rPr>
          <w:rFonts w:ascii="TimesNewRomanPSMT" w:hAnsi="TimesNewRomanPSMT"/>
        </w:rPr>
        <w:t xml:space="preserve">President of Friends of the Constitution Trail and Bike </w:t>
      </w:r>
      <w:proofErr w:type="spellStart"/>
      <w:r w:rsidR="00962680">
        <w:rPr>
          <w:rFonts w:ascii="TimesNewRomanPSMT" w:hAnsi="TimesNewRomanPSMT"/>
        </w:rPr>
        <w:t>BloNo</w:t>
      </w:r>
      <w:proofErr w:type="spellEnd"/>
    </w:p>
    <w:p w14:paraId="7171675E" w14:textId="77777777" w:rsidR="00F27F74" w:rsidRDefault="00F27F74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Information provided by Patrick is in italics </w:t>
      </w:r>
    </w:p>
    <w:p w14:paraId="37214402" w14:textId="5D03AF85" w:rsidR="00816A25" w:rsidRDefault="00816A25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Provided information about other bike/trail advocates/initiatives:</w:t>
      </w:r>
    </w:p>
    <w:p w14:paraId="31F3FAA6" w14:textId="5381D6FB" w:rsidR="00B00504" w:rsidRPr="00F27F74" w:rsidRDefault="00B00504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 xml:space="preserve">Bike </w:t>
      </w:r>
      <w:proofErr w:type="spellStart"/>
      <w:r w:rsidRPr="00F27F74">
        <w:rPr>
          <w:rFonts w:ascii="TimesNewRomanPSMT" w:hAnsi="TimesNewRomanPSMT"/>
          <w:i/>
          <w:iCs/>
        </w:rPr>
        <w:t>BloNo</w:t>
      </w:r>
      <w:proofErr w:type="spellEnd"/>
      <w:r w:rsidRPr="00F27F74">
        <w:rPr>
          <w:rFonts w:ascii="TimesNewRomanPSMT" w:hAnsi="TimesNewRomanPSMT"/>
          <w:i/>
          <w:iCs/>
        </w:rPr>
        <w:t xml:space="preserve"> is dormant now; past activities included volunteers painting bicycle lanes on Washington Ave</w:t>
      </w:r>
    </w:p>
    <w:p w14:paraId="57A432D3" w14:textId="6B5FE59E" w:rsidR="00B00504" w:rsidRPr="00F27F74" w:rsidRDefault="00B00504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>Bike advocacy</w:t>
      </w:r>
      <w:r w:rsidR="00911F74">
        <w:rPr>
          <w:rFonts w:ascii="TimesNewRomanPSMT" w:hAnsi="TimesNewRomanPSMT"/>
          <w:i/>
          <w:iCs/>
        </w:rPr>
        <w:t xml:space="preserve"> activities</w:t>
      </w:r>
      <w:r w:rsidRPr="00F27F74">
        <w:rPr>
          <w:rFonts w:ascii="TimesNewRomanPSMT" w:hAnsi="TimesNewRomanPSMT"/>
          <w:i/>
          <w:iCs/>
        </w:rPr>
        <w:t xml:space="preserve"> – Illinois Bike Summit; awarded Safe Routes to School grant for two trailers of bikes at start of pandemic, now working to get into the schools</w:t>
      </w:r>
    </w:p>
    <w:p w14:paraId="2EE38109" w14:textId="77777777" w:rsidR="00911F74" w:rsidRDefault="00911F74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  <w:i/>
          <w:iCs/>
        </w:rPr>
        <w:t xml:space="preserve">Other groups in area: </w:t>
      </w:r>
    </w:p>
    <w:p w14:paraId="441F92B5" w14:textId="6E32D35D" w:rsidR="00B00504" w:rsidRPr="00F27F74" w:rsidRDefault="00B00504" w:rsidP="00911F74">
      <w:pPr>
        <w:pStyle w:val="NormalWeb"/>
        <w:numPr>
          <w:ilvl w:val="3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 xml:space="preserve">McLean County Wheelers – biking group focused on long-distance cycling; activities to engage community </w:t>
      </w:r>
    </w:p>
    <w:p w14:paraId="11B1097B" w14:textId="00A6AEA4" w:rsidR="00B00504" w:rsidRPr="00F27F74" w:rsidRDefault="00B00504" w:rsidP="00911F74">
      <w:pPr>
        <w:pStyle w:val="NormalWeb"/>
        <w:numPr>
          <w:ilvl w:val="3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>Spokeswomen – women’s riding group</w:t>
      </w:r>
    </w:p>
    <w:p w14:paraId="158676C3" w14:textId="123ADEFD" w:rsidR="00B00504" w:rsidRPr="00F27F74" w:rsidRDefault="00B00504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>Municipal partners – strong working relationships with Friends of the Constitution Trail; funding to implement projects is the issue</w:t>
      </w:r>
    </w:p>
    <w:p w14:paraId="778956B7" w14:textId="629CA547" w:rsidR="00816A25" w:rsidRPr="00F27F74" w:rsidRDefault="00816A25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 xml:space="preserve">Believes there could be a stronger partnership with ISU to do bike-pedestrian safety </w:t>
      </w:r>
    </w:p>
    <w:p w14:paraId="2E7D6E09" w14:textId="427DCD0C" w:rsidR="00816A25" w:rsidRPr="00F27F74" w:rsidRDefault="00816A25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 xml:space="preserve">Vision Zero – </w:t>
      </w:r>
      <w:r w:rsidR="00911F74">
        <w:rPr>
          <w:rFonts w:ascii="TimesNewRomanPSMT" w:hAnsi="TimesNewRomanPSMT"/>
          <w:i/>
          <w:iCs/>
        </w:rPr>
        <w:t xml:space="preserve">national effort with </w:t>
      </w:r>
      <w:r w:rsidRPr="00F27F74">
        <w:rPr>
          <w:rFonts w:ascii="TimesNewRomanPSMT" w:hAnsi="TimesNewRomanPSMT"/>
          <w:i/>
          <w:iCs/>
        </w:rPr>
        <w:t xml:space="preserve">vision </w:t>
      </w:r>
      <w:r w:rsidR="00911F74">
        <w:rPr>
          <w:rFonts w:ascii="TimesNewRomanPSMT" w:hAnsi="TimesNewRomanPSMT"/>
          <w:i/>
          <w:iCs/>
        </w:rPr>
        <w:t>of</w:t>
      </w:r>
      <w:r w:rsidRPr="00F27F74">
        <w:rPr>
          <w:rFonts w:ascii="TimesNewRomanPSMT" w:hAnsi="TimesNewRomanPSMT"/>
          <w:i/>
          <w:iCs/>
        </w:rPr>
        <w:t xml:space="preserve"> zero serious accidents or fatalities </w:t>
      </w:r>
    </w:p>
    <w:p w14:paraId="562374D5" w14:textId="77777777" w:rsidR="00917616" w:rsidRDefault="00917616" w:rsidP="00816A25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Identified the m</w:t>
      </w:r>
      <w:r w:rsidR="00816A25">
        <w:rPr>
          <w:rFonts w:ascii="TimesNewRomanPSMT" w:hAnsi="TimesNewRomanPSMT"/>
        </w:rPr>
        <w:t xml:space="preserve">ain problem areas/issues in </w:t>
      </w:r>
      <w:proofErr w:type="spellStart"/>
      <w:r w:rsidR="00816A25">
        <w:rPr>
          <w:rFonts w:ascii="TimesNewRomanPSMT" w:hAnsi="TimesNewRomanPSMT"/>
        </w:rPr>
        <w:t>BloNo</w:t>
      </w:r>
      <w:proofErr w:type="spellEnd"/>
      <w:r w:rsidR="00816A25">
        <w:rPr>
          <w:rFonts w:ascii="TimesNewRomanPSMT" w:hAnsi="TimesNewRomanPSMT"/>
        </w:rPr>
        <w:t xml:space="preserve">: </w:t>
      </w:r>
    </w:p>
    <w:p w14:paraId="487C0B77" w14:textId="77777777" w:rsidR="00917616" w:rsidRPr="00917616" w:rsidRDefault="00816A25" w:rsidP="00917616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917616">
        <w:rPr>
          <w:rFonts w:ascii="TimesNewRomanPSMT" w:hAnsi="TimesNewRomanPSMT"/>
          <w:i/>
          <w:iCs/>
        </w:rPr>
        <w:t>Veterans Parkway (public housing on Empire with no sidewalk to get to other side)</w:t>
      </w:r>
    </w:p>
    <w:p w14:paraId="6A1C4974" w14:textId="77777777" w:rsidR="00917616" w:rsidRPr="00917616" w:rsidRDefault="00816A25" w:rsidP="00917616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917616">
        <w:rPr>
          <w:rFonts w:ascii="TimesNewRomanPSMT" w:hAnsi="TimesNewRomanPSMT"/>
          <w:i/>
          <w:iCs/>
        </w:rPr>
        <w:t>Main Street corridor – students crossing at non-crossing areas</w:t>
      </w:r>
    </w:p>
    <w:p w14:paraId="68EC8AA9" w14:textId="14CBD0F7" w:rsidR="00816A25" w:rsidRPr="00917616" w:rsidRDefault="00816A25" w:rsidP="00917616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917616">
        <w:rPr>
          <w:rFonts w:ascii="TimesNewRomanPSMT" w:hAnsi="TimesNewRomanPSMT"/>
          <w:i/>
          <w:iCs/>
        </w:rPr>
        <w:t xml:space="preserve">Main Street &amp; College Ave. </w:t>
      </w:r>
    </w:p>
    <w:p w14:paraId="39C0851C" w14:textId="19CF1389" w:rsidR="00816A25" w:rsidRDefault="00816A25" w:rsidP="00816A25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Chair Valentin </w:t>
      </w:r>
      <w:r w:rsidR="00F27F74">
        <w:rPr>
          <w:rFonts w:ascii="TimesNewRomanPSMT" w:hAnsi="TimesNewRomanPSMT"/>
        </w:rPr>
        <w:t xml:space="preserve">– Are </w:t>
      </w:r>
      <w:r>
        <w:rPr>
          <w:rFonts w:ascii="TimesNewRomanPSMT" w:hAnsi="TimesNewRomanPSMT"/>
        </w:rPr>
        <w:t xml:space="preserve">bike-ped safety v. e-bikes separate issues?  </w:t>
      </w:r>
    </w:p>
    <w:p w14:paraId="5836393C" w14:textId="2E01B780" w:rsidR="00816A25" w:rsidRPr="00917616" w:rsidRDefault="00816A25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917616">
        <w:rPr>
          <w:rFonts w:ascii="TimesNewRomanPSMT" w:hAnsi="TimesNewRomanPSMT"/>
          <w:i/>
          <w:iCs/>
        </w:rPr>
        <w:t xml:space="preserve">Bikes &amp; pedestrians against vehicles; law defines bicycle as a vehicle on roads, but a pedestrian when crossing street </w:t>
      </w:r>
    </w:p>
    <w:p w14:paraId="5ADCEF8F" w14:textId="08B0FCA7" w:rsidR="00816A25" w:rsidRPr="00917616" w:rsidRDefault="00816A25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917616">
        <w:rPr>
          <w:rFonts w:ascii="TimesNewRomanPSMT" w:hAnsi="TimesNewRomanPSMT"/>
          <w:i/>
          <w:iCs/>
        </w:rPr>
        <w:t>E-bikes: class 1 (pedal assisted), 2 (pedal assist, bit of throttle, not over 20 mph), 3 (no pedaling); difficult to ascertain when an e-bike is a motorized vehicle</w:t>
      </w:r>
      <w:r w:rsidR="00911F74">
        <w:rPr>
          <w:rFonts w:ascii="TimesNewRomanPSMT" w:hAnsi="TimesNewRomanPSMT"/>
          <w:i/>
          <w:iCs/>
        </w:rPr>
        <w:t xml:space="preserve"> (how it is classified)</w:t>
      </w:r>
    </w:p>
    <w:p w14:paraId="7408397D" w14:textId="7A993987" w:rsidR="00816A25" w:rsidRPr="00917616" w:rsidRDefault="00917616" w:rsidP="00816A25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917616">
        <w:rPr>
          <w:rFonts w:ascii="TimesNewRomanPSMT" w:hAnsi="TimesNewRomanPSMT"/>
          <w:i/>
          <w:iCs/>
        </w:rPr>
        <w:t>A</w:t>
      </w:r>
      <w:r w:rsidR="00816A25" w:rsidRPr="00917616">
        <w:rPr>
          <w:rFonts w:ascii="TimesNewRomanPSMT" w:hAnsi="TimesNewRomanPSMT"/>
          <w:i/>
          <w:iCs/>
        </w:rPr>
        <w:t xml:space="preserve">dvocate for education </w:t>
      </w:r>
      <w:r w:rsidR="00911F74">
        <w:rPr>
          <w:rFonts w:ascii="TimesNewRomanPSMT" w:hAnsi="TimesNewRomanPSMT"/>
          <w:i/>
          <w:iCs/>
        </w:rPr>
        <w:t>about e-bikes &amp; bike-ped safety, in general</w:t>
      </w:r>
    </w:p>
    <w:p w14:paraId="633DFE5E" w14:textId="52B8A599" w:rsidR="00917616" w:rsidRDefault="00917616" w:rsidP="0091761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Senator Horst </w:t>
      </w:r>
      <w:r w:rsidR="00F27F74">
        <w:rPr>
          <w:rFonts w:ascii="TimesNewRomanPSMT" w:hAnsi="TimesNewRomanPSMT"/>
        </w:rPr>
        <w:t xml:space="preserve">– Vision of an ideal bike lane? </w:t>
      </w:r>
    </w:p>
    <w:p w14:paraId="7289E191" w14:textId="2F339136" w:rsidR="00917616" w:rsidRPr="00917616" w:rsidRDefault="00917616" w:rsidP="00917616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  <w:i/>
          <w:iCs/>
        </w:rPr>
        <w:t>Roads are built for most capacity – in areas with more pedestrian</w:t>
      </w:r>
      <w:r w:rsidR="00911F74">
        <w:rPr>
          <w:rFonts w:ascii="TimesNewRomanPSMT" w:hAnsi="TimesNewRomanPSMT"/>
          <w:i/>
          <w:iCs/>
        </w:rPr>
        <w:t>;</w:t>
      </w:r>
      <w:r>
        <w:rPr>
          <w:rFonts w:ascii="TimesNewRomanPSMT" w:hAnsi="TimesNewRomanPSMT"/>
          <w:i/>
          <w:iCs/>
        </w:rPr>
        <w:t xml:space="preserve"> solutions involve reducing lanes and including bike lanes, adding an island in middle </w:t>
      </w:r>
    </w:p>
    <w:p w14:paraId="7BFDD5F4" w14:textId="4E94D465" w:rsidR="00917616" w:rsidRPr="00917616" w:rsidRDefault="00917616" w:rsidP="00917616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  <w:i/>
          <w:iCs/>
        </w:rPr>
        <w:t xml:space="preserve">Gregory Street – golf course won’t allow </w:t>
      </w:r>
      <w:r w:rsidR="00911F74">
        <w:rPr>
          <w:rFonts w:ascii="TimesNewRomanPSMT" w:hAnsi="TimesNewRomanPSMT"/>
          <w:i/>
          <w:iCs/>
        </w:rPr>
        <w:t xml:space="preserve">bike lanes </w:t>
      </w:r>
      <w:r>
        <w:rPr>
          <w:rFonts w:ascii="TimesNewRomanPSMT" w:hAnsi="TimesNewRomanPSMT"/>
          <w:i/>
          <w:iCs/>
        </w:rPr>
        <w:t>on property</w:t>
      </w:r>
    </w:p>
    <w:p w14:paraId="7860901A" w14:textId="4B9CA478" w:rsidR="00917616" w:rsidRPr="00917616" w:rsidRDefault="00917616" w:rsidP="00917616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  <w:i/>
          <w:iCs/>
        </w:rPr>
        <w:t xml:space="preserve">Main Street – bike lane on both sides; </w:t>
      </w:r>
      <w:proofErr w:type="gramStart"/>
      <w:r>
        <w:rPr>
          <w:rFonts w:ascii="TimesNewRomanPSMT" w:hAnsi="TimesNewRomanPSMT"/>
          <w:i/>
          <w:iCs/>
        </w:rPr>
        <w:t>but,</w:t>
      </w:r>
      <w:proofErr w:type="gramEnd"/>
      <w:r>
        <w:rPr>
          <w:rFonts w:ascii="TimesNewRomanPSMT" w:hAnsi="TimesNewRomanPSMT"/>
          <w:i/>
          <w:iCs/>
        </w:rPr>
        <w:t xml:space="preserve"> should there be limited crossing on Main Street? </w:t>
      </w:r>
    </w:p>
    <w:p w14:paraId="535E5A26" w14:textId="6467EC85" w:rsidR="00917616" w:rsidRPr="00917616" w:rsidRDefault="00917616" w:rsidP="00917616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  <w:i/>
          <w:iCs/>
        </w:rPr>
        <w:t>Side paths – trail on side of road, separated from road</w:t>
      </w:r>
      <w:r w:rsidR="00911F74">
        <w:rPr>
          <w:rFonts w:ascii="TimesNewRomanPSMT" w:hAnsi="TimesNewRomanPSMT"/>
          <w:i/>
          <w:iCs/>
        </w:rPr>
        <w:t xml:space="preserve"> but they are </w:t>
      </w:r>
      <w:r>
        <w:rPr>
          <w:rFonts w:ascii="TimesNewRomanPSMT" w:hAnsi="TimesNewRomanPSMT"/>
          <w:i/>
          <w:iCs/>
        </w:rPr>
        <w:t>not as visible from driveways</w:t>
      </w:r>
    </w:p>
    <w:p w14:paraId="13372497" w14:textId="3002B968" w:rsidR="00917616" w:rsidRPr="00917616" w:rsidRDefault="00917616" w:rsidP="00917616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  <w:i/>
          <w:iCs/>
        </w:rPr>
        <w:t>Believes engineers are now building roads for all users</w:t>
      </w:r>
    </w:p>
    <w:p w14:paraId="738FA571" w14:textId="471AE48F" w:rsidR="00917616" w:rsidRPr="00917616" w:rsidRDefault="00917616" w:rsidP="0091761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00917616">
        <w:rPr>
          <w:rFonts w:ascii="TimesNewRomanPSMT" w:hAnsi="TimesNewRomanPSMT"/>
        </w:rPr>
        <w:t>Chair Valentin</w:t>
      </w:r>
      <w:r w:rsidR="00F27F74">
        <w:rPr>
          <w:rFonts w:ascii="TimesNewRomanPSMT" w:hAnsi="TimesNewRomanPSMT"/>
        </w:rPr>
        <w:t xml:space="preserve">: Requested </w:t>
      </w:r>
      <w:r w:rsidRPr="00917616">
        <w:rPr>
          <w:rFonts w:ascii="TimesNewRomanPSMT" w:hAnsi="TimesNewRomanPSMT"/>
        </w:rPr>
        <w:t xml:space="preserve">clarification about </w:t>
      </w:r>
      <w:r w:rsidR="00911F74">
        <w:rPr>
          <w:rFonts w:ascii="TimesNewRomanPSMT" w:hAnsi="TimesNewRomanPSMT"/>
        </w:rPr>
        <w:t>“</w:t>
      </w:r>
      <w:r w:rsidRPr="00917616">
        <w:rPr>
          <w:rFonts w:ascii="TimesNewRomanPSMT" w:hAnsi="TimesNewRomanPSMT"/>
        </w:rPr>
        <w:t>complete streets</w:t>
      </w:r>
      <w:r w:rsidR="00911F74">
        <w:rPr>
          <w:rFonts w:ascii="TimesNewRomanPSMT" w:hAnsi="TimesNewRomanPSMT"/>
        </w:rPr>
        <w:t>”</w:t>
      </w:r>
    </w:p>
    <w:p w14:paraId="734FF4AB" w14:textId="6DBF1DF5" w:rsidR="00917616" w:rsidRPr="00917616" w:rsidRDefault="00917616" w:rsidP="00917616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  <w:i/>
          <w:iCs/>
        </w:rPr>
        <w:t>Consider</w:t>
      </w:r>
      <w:r w:rsidR="00911F74">
        <w:rPr>
          <w:rFonts w:ascii="TimesNewRomanPSMT" w:hAnsi="TimesNewRomanPSMT"/>
          <w:i/>
          <w:iCs/>
        </w:rPr>
        <w:t>s</w:t>
      </w:r>
      <w:r>
        <w:rPr>
          <w:rFonts w:ascii="TimesNewRomanPSMT" w:hAnsi="TimesNewRomanPSMT"/>
          <w:i/>
          <w:iCs/>
        </w:rPr>
        <w:t xml:space="preserve"> all potential users when build a road or redo a road (years ahead)</w:t>
      </w:r>
    </w:p>
    <w:p w14:paraId="37CD66E7" w14:textId="3A0BEB52" w:rsidR="00917616" w:rsidRPr="00917616" w:rsidRDefault="00917616" w:rsidP="00917616">
      <w:pPr>
        <w:pStyle w:val="NormalWeb"/>
        <w:numPr>
          <w:ilvl w:val="2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  <w:i/>
          <w:iCs/>
        </w:rPr>
        <w:t xml:space="preserve">Required by state law </w:t>
      </w:r>
    </w:p>
    <w:p w14:paraId="764F6B2C" w14:textId="3B44C688" w:rsidR="00917616" w:rsidRPr="00F27F74" w:rsidRDefault="00917616" w:rsidP="00917616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 xml:space="preserve">Encouraged committee to actively engage the Town of Normal </w:t>
      </w:r>
    </w:p>
    <w:p w14:paraId="58811670" w14:textId="44157F61" w:rsidR="00917616" w:rsidRPr="00F27F74" w:rsidRDefault="00917616" w:rsidP="00917616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lastRenderedPageBreak/>
        <w:t>ISU has a very walkable campus (students can make it across campus in timely manner).  Believes this curtails the use of bikes on campus</w:t>
      </w:r>
      <w:r w:rsidR="00911F74">
        <w:rPr>
          <w:rFonts w:ascii="TimesNewRomanPSMT" w:hAnsi="TimesNewRomanPSMT"/>
          <w:i/>
          <w:iCs/>
        </w:rPr>
        <w:t>.</w:t>
      </w:r>
    </w:p>
    <w:p w14:paraId="1479F877" w14:textId="6FAFAD57" w:rsidR="00917616" w:rsidRDefault="00917616" w:rsidP="0091761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Chair Valentin</w:t>
      </w:r>
      <w:r w:rsidR="00F27F74">
        <w:rPr>
          <w:rFonts w:ascii="TimesNewRomanPSMT" w:hAnsi="TimesNewRomanPSMT"/>
        </w:rPr>
        <w:t>: C</w:t>
      </w:r>
      <w:r>
        <w:rPr>
          <w:rFonts w:ascii="TimesNewRomanPSMT" w:hAnsi="TimesNewRomanPSMT"/>
        </w:rPr>
        <w:t xml:space="preserve">onnection of the </w:t>
      </w:r>
      <w:r w:rsidR="00F27F74">
        <w:rPr>
          <w:rFonts w:ascii="TimesNewRomanPSMT" w:hAnsi="TimesNewRomanPSMT"/>
        </w:rPr>
        <w:t>t</w:t>
      </w:r>
      <w:r>
        <w:rPr>
          <w:rFonts w:ascii="TimesNewRomanPSMT" w:hAnsi="TimesNewRomanPSMT"/>
        </w:rPr>
        <w:t>rail and the university</w:t>
      </w:r>
      <w:r w:rsidR="00F27F74">
        <w:rPr>
          <w:rFonts w:ascii="TimesNewRomanPSMT" w:hAnsi="TimesNewRomanPSMT"/>
        </w:rPr>
        <w:t>?</w:t>
      </w:r>
    </w:p>
    <w:p w14:paraId="66479FCE" w14:textId="236BC6A0" w:rsidR="00917616" w:rsidRPr="00F27F74" w:rsidRDefault="00917616" w:rsidP="00F27F74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>Colleg</w:t>
      </w:r>
      <w:r w:rsidR="00F27F74" w:rsidRPr="00F27F74">
        <w:rPr>
          <w:rFonts w:ascii="TimesNewRomanPSMT" w:hAnsi="TimesNewRomanPSMT"/>
          <w:i/>
          <w:iCs/>
        </w:rPr>
        <w:t>iate Path  - University does not want signage on campus; could not involve Quad</w:t>
      </w:r>
    </w:p>
    <w:p w14:paraId="68146320" w14:textId="11D78DF8" w:rsidR="00F27F74" w:rsidRDefault="00F27F74" w:rsidP="00917616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Senator Horst: Ideal bike path on campus? </w:t>
      </w:r>
    </w:p>
    <w:p w14:paraId="40C14500" w14:textId="156E2B54" w:rsidR="00F27F74" w:rsidRDefault="00F27F74" w:rsidP="00F27F74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 w:rsidRPr="00F27F74">
        <w:rPr>
          <w:rFonts w:ascii="TimesNewRomanPSMT" w:hAnsi="TimesNewRomanPSMT"/>
          <w:i/>
          <w:iCs/>
        </w:rPr>
        <w:t xml:space="preserve">Develop along Sugar Creek and come into campus on College &amp; Adelaide to connect the campus </w:t>
      </w:r>
    </w:p>
    <w:p w14:paraId="3E80ECE3" w14:textId="734DE965" w:rsidR="00F27F74" w:rsidRDefault="00F27F74" w:rsidP="00911F74">
      <w:pPr>
        <w:pStyle w:val="NormalWeb"/>
        <w:numPr>
          <w:ilvl w:val="2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  <w:i/>
          <w:iCs/>
        </w:rPr>
        <w:t xml:space="preserve">Trail bridges on both sides of Gregory that will connect to the Engineering School </w:t>
      </w:r>
    </w:p>
    <w:p w14:paraId="0EFFC2BA" w14:textId="1DC29C15" w:rsidR="00F27F74" w:rsidRPr="00F27F74" w:rsidRDefault="00911F74" w:rsidP="00F27F74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  <w:i/>
          <w:iCs/>
        </w:rPr>
        <w:t>Suggested p</w:t>
      </w:r>
      <w:r w:rsidR="00F27F74">
        <w:rPr>
          <w:rFonts w:ascii="TimesNewRomanPSMT" w:hAnsi="TimesNewRomanPSMT"/>
          <w:i/>
          <w:iCs/>
        </w:rPr>
        <w:t>rovid</w:t>
      </w:r>
      <w:r>
        <w:rPr>
          <w:rFonts w:ascii="TimesNewRomanPSMT" w:hAnsi="TimesNewRomanPSMT"/>
          <w:i/>
          <w:iCs/>
        </w:rPr>
        <w:t>ing</w:t>
      </w:r>
      <w:r w:rsidR="00F27F74">
        <w:rPr>
          <w:rFonts w:ascii="TimesNewRomanPSMT" w:hAnsi="TimesNewRomanPSMT"/>
          <w:i/>
          <w:iCs/>
        </w:rPr>
        <w:t xml:space="preserve"> information to new students at Preview, etc. about safety issues </w:t>
      </w:r>
    </w:p>
    <w:p w14:paraId="0C64D94D" w14:textId="01EA9B9E" w:rsidR="00816A25" w:rsidRDefault="00816A25" w:rsidP="00816A25">
      <w:pPr>
        <w:pStyle w:val="NormalWeb"/>
        <w:ind w:left="1440"/>
        <w:rPr>
          <w:rFonts w:ascii="TimesNewRomanPSMT" w:hAnsi="TimesNewRomanPSMT"/>
        </w:rPr>
      </w:pPr>
    </w:p>
    <w:p w14:paraId="4161BBE7" w14:textId="077AE8C3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>Adjourn</w:t>
      </w:r>
      <w:r w:rsidR="00F27F74">
        <w:rPr>
          <w:rFonts w:ascii="TimesNewRomanPS" w:hAnsi="TimesNewRomanPS"/>
          <w:b/>
          <w:bCs/>
        </w:rPr>
        <w:t xml:space="preserve">ed at 6:48 pm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6A828EB0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218284">
    <w:abstractNumId w:val="0"/>
  </w:num>
  <w:num w:numId="2" w16cid:durableId="1656494065">
    <w:abstractNumId w:val="1"/>
  </w:num>
  <w:num w:numId="3" w16cid:durableId="678041382">
    <w:abstractNumId w:val="2"/>
  </w:num>
  <w:num w:numId="4" w16cid:durableId="899170885">
    <w:abstractNumId w:val="3"/>
  </w:num>
  <w:num w:numId="5" w16cid:durableId="1784769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58B5"/>
    <w:rsid w:val="00055A54"/>
    <w:rsid w:val="0008731D"/>
    <w:rsid w:val="000A5CAC"/>
    <w:rsid w:val="00155A5B"/>
    <w:rsid w:val="00227B5E"/>
    <w:rsid w:val="0033081D"/>
    <w:rsid w:val="003309BD"/>
    <w:rsid w:val="003E0EB0"/>
    <w:rsid w:val="003F7C15"/>
    <w:rsid w:val="00402F70"/>
    <w:rsid w:val="00406405"/>
    <w:rsid w:val="0041658D"/>
    <w:rsid w:val="004B0CCB"/>
    <w:rsid w:val="004C7083"/>
    <w:rsid w:val="004E7EC8"/>
    <w:rsid w:val="00513EE5"/>
    <w:rsid w:val="00551F3F"/>
    <w:rsid w:val="005B42EC"/>
    <w:rsid w:val="005F67DD"/>
    <w:rsid w:val="006F6F4A"/>
    <w:rsid w:val="00712407"/>
    <w:rsid w:val="007B6342"/>
    <w:rsid w:val="007C5D39"/>
    <w:rsid w:val="00816A25"/>
    <w:rsid w:val="00855BB9"/>
    <w:rsid w:val="008613AE"/>
    <w:rsid w:val="00911F74"/>
    <w:rsid w:val="00917616"/>
    <w:rsid w:val="00943A7D"/>
    <w:rsid w:val="0095744B"/>
    <w:rsid w:val="00962680"/>
    <w:rsid w:val="009F3182"/>
    <w:rsid w:val="00AA4817"/>
    <w:rsid w:val="00AB49FC"/>
    <w:rsid w:val="00B00504"/>
    <w:rsid w:val="00BB4655"/>
    <w:rsid w:val="00BD05A9"/>
    <w:rsid w:val="00BF0DF0"/>
    <w:rsid w:val="00C33016"/>
    <w:rsid w:val="00CD0C36"/>
    <w:rsid w:val="00D41E9F"/>
    <w:rsid w:val="00DE6316"/>
    <w:rsid w:val="00E11157"/>
    <w:rsid w:val="00E806E3"/>
    <w:rsid w:val="00F27F74"/>
    <w:rsid w:val="00F80C1B"/>
    <w:rsid w:val="00FF35F2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9</cp:revision>
  <dcterms:created xsi:type="dcterms:W3CDTF">2023-01-26T00:07:00Z</dcterms:created>
  <dcterms:modified xsi:type="dcterms:W3CDTF">2023-01-26T15:51:00Z</dcterms:modified>
</cp:coreProperties>
</file>