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59B7" w:rsidR="005F67DD" w:rsidP="54CFABD0" w:rsidRDefault="00AE0E01" w14:paraId="5765DB2C" w14:textId="0ACBB08F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Committee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Meeting Agenda</w:t>
      </w:r>
    </w:p>
    <w:p w:rsidRPr="002559B7" w:rsidR="005F67DD" w:rsidP="307FBA97" w:rsidRDefault="005F67DD" w14:paraId="799617E6" w14:textId="0C12561D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1C88176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51C88176" w:rsidR="50CEA5F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November </w:t>
      </w:r>
      <w:r w:rsidRPr="51C88176" w:rsidR="4B744E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51C88176" w:rsidR="0C8A4F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51C88176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51C88176" w:rsidR="617DC4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</w:p>
    <w:p w:rsidRPr="003E1BA6" w:rsidR="005F67DD" w:rsidP="54CFABD0" w:rsidRDefault="005F67DD" w14:paraId="0E1FC87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6:00 P.M.</w:t>
      </w:r>
    </w:p>
    <w:p w:rsidR="36F2EA52" w:rsidP="307FBA97" w:rsidRDefault="00AE0E01" w14:paraId="086B1B12" w14:textId="0FF4683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 West Lounge – Bone Student Center</w:t>
      </w:r>
    </w:p>
    <w:p w:rsidR="007B6342" w:rsidP="54CFABD0" w:rsidRDefault="007B6342" w14:paraId="59E68BC0" w14:textId="2CE83773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5744B" w:rsidP="54CFABD0" w:rsidRDefault="0095744B" w14:paraId="63A3F424" w14:textId="77777777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AA48EE" w:rsidP="54CFABD0" w:rsidRDefault="00AA48EE" w14:paraId="56794F22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Call to Order</w:t>
      </w:r>
    </w:p>
    <w:p w:rsidR="54CFABD0" w:rsidP="54CFABD0" w:rsidRDefault="54CFABD0" w14:paraId="7300E383" w14:textId="27A9B2A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06DD9C5A" w14:textId="77777777" w14:noSpellErr="1">
      <w:pPr>
        <w:pStyle w:val="NormalWeb"/>
        <w:rPr>
          <w:rFonts w:ascii="Times New Roman" w:hAnsi="Times New Roman" w:eastAsia="Times New Roman" w:cs="Times New Roman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Roll Call</w:t>
      </w:r>
    </w:p>
    <w:p w:rsidR="54CFABD0" w:rsidP="54CFABD0" w:rsidRDefault="54CFABD0" w14:paraId="1F06405D" w14:textId="3955D1F2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7EC3E9BB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Public Comment</w:t>
      </w:r>
    </w:p>
    <w:p w:rsidR="54CFABD0" w:rsidP="54CFABD0" w:rsidRDefault="54CFABD0" w14:paraId="60D7B97A" w14:textId="3F99B29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7A31B4C0" w14:textId="29856D1F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627317C6" w14:textId="55CBF85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95744B" w:rsidR="00AA48EE" w:rsidP="54CFABD0" w:rsidRDefault="00AA48EE" w14:paraId="3CEA9E40" w14:textId="3F6754E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1C88176" w:rsidR="5BBB34DB">
        <w:rPr>
          <w:rFonts w:ascii="Times New Roman" w:hAnsi="Times New Roman" w:eastAsia="Times New Roman" w:cs="Times New Roman"/>
          <w:b w:val="1"/>
          <w:bCs w:val="1"/>
        </w:rPr>
        <w:t xml:space="preserve">Order of Business: </w:t>
      </w:r>
    </w:p>
    <w:p w:rsidR="09291C66" w:rsidP="51C88176" w:rsidRDefault="09291C66" w14:paraId="40EDDE6B" w14:textId="55D885E0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51C88176" w:rsidR="09291C66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#0168: </w:t>
      </w:r>
      <w:hyperlink r:id="R345745233e164571">
        <w:r w:rsidRPr="51C88176" w:rsidR="09291C66">
          <w:rPr>
            <w:rStyle w:val="Hyperlink"/>
            <w:rFonts w:ascii="Times New Roman" w:hAnsi="Times New Roman" w:eastAsia="Times New Roman" w:cs="Times New Roman"/>
          </w:rPr>
          <w:t>Review minor clarifications to the WKCFA Council Bylaws to be inclusive of the School of Creative Technologies.</w:t>
        </w:r>
      </w:hyperlink>
    </w:p>
    <w:p w:rsidR="2BEA57C0" w:rsidP="51C88176" w:rsidRDefault="2BEA57C0" w14:paraId="4B41DA7B" w14:textId="3AE7E6FC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51C88176" w:rsidR="2BEA57C0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#0038: </w:t>
      </w:r>
      <w:hyperlink r:id="Raea9dc39c2994647">
        <w:r w:rsidRPr="51C88176" w:rsidR="2BEA57C0">
          <w:rPr>
            <w:rStyle w:val="Hyperlink"/>
            <w:rFonts w:ascii="Times New Roman" w:hAnsi="Times New Roman" w:eastAsia="Times New Roman" w:cs="Times New Roman"/>
          </w:rPr>
          <w:t>Mennonite College of Nursing Bylaws</w:t>
        </w:r>
      </w:hyperlink>
      <w:r w:rsidRPr="51C88176" w:rsidR="2BEA57C0">
        <w:rPr>
          <w:rStyle w:val="Hyperlink"/>
          <w:rFonts w:ascii="Times New Roman" w:hAnsi="Times New Roman" w:eastAsia="Times New Roman" w:cs="Times New Roman"/>
          <w:color w:val="auto"/>
          <w:u w:val="none"/>
        </w:rPr>
        <w:t> </w:t>
      </w:r>
    </w:p>
    <w:p w:rsidR="6CD06FDD" w:rsidP="18AD6C16" w:rsidRDefault="6CD06FDD" w14:paraId="2AF3D854" w14:textId="4A0A6349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51C88176" w:rsidR="046E02BF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#0037: </w:t>
      </w:r>
      <w:hyperlink r:id="R148cb9d3377845fe">
        <w:r w:rsidRPr="51C88176" w:rsidR="046E02BF">
          <w:rPr>
            <w:rStyle w:val="Hyperlink"/>
            <w:rFonts w:ascii="Times New Roman" w:hAnsi="Times New Roman" w:eastAsia="Times New Roman" w:cs="Times New Roman"/>
          </w:rPr>
          <w:t>College of Engineering Bylaws</w:t>
        </w:r>
      </w:hyperlink>
    </w:p>
    <w:p w:rsidR="6CD06FDD" w:rsidP="18AD6C16" w:rsidRDefault="6CD06FDD" w14:paraId="2562232D" w14:textId="351F7522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51C88176" w:rsidR="046E02BF">
        <w:rPr>
          <w:rStyle w:val="Hyperlink"/>
          <w:rFonts w:ascii="Times New Roman" w:hAnsi="Times New Roman" w:eastAsia="Times New Roman" w:cs="Times New Roman"/>
          <w:color w:val="auto"/>
          <w:u w:val="none"/>
        </w:rPr>
        <w:t xml:space="preserve">SAR #0033: </w:t>
      </w:r>
      <w:hyperlink r:id="Rddd491ccff51414e">
        <w:r w:rsidRPr="51C88176" w:rsidR="046E02BF">
          <w:rPr>
            <w:rStyle w:val="Hyperlink"/>
            <w:rFonts w:ascii="Times New Roman" w:hAnsi="Times New Roman" w:eastAsia="Times New Roman" w:cs="Times New Roman"/>
          </w:rPr>
          <w:t>Update CTE Bylaws in Appendix II</w:t>
        </w:r>
      </w:hyperlink>
    </w:p>
    <w:p w:rsidR="54CFABD0" w:rsidP="54CFABD0" w:rsidRDefault="54CFABD0" w14:paraId="734F096C" w14:textId="541DDCF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AA48EE" w:rsidR="008613AE" w:rsidP="54CFABD0" w:rsidRDefault="00AA48EE" w14:paraId="72FA5235" w14:textId="4EC72189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55A5B"/>
    <w:rsid w:val="00221B50"/>
    <w:rsid w:val="00227B5E"/>
    <w:rsid w:val="00295C75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6423E"/>
    <w:rsid w:val="007B6342"/>
    <w:rsid w:val="007C5D39"/>
    <w:rsid w:val="008140CB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B6500"/>
    <w:rsid w:val="00BD05A9"/>
    <w:rsid w:val="00BF0DF0"/>
    <w:rsid w:val="00C47233"/>
    <w:rsid w:val="00CB55B4"/>
    <w:rsid w:val="00CD0C36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46E02BF"/>
    <w:rsid w:val="09291C66"/>
    <w:rsid w:val="096C4A01"/>
    <w:rsid w:val="0C8A4F1C"/>
    <w:rsid w:val="159BB2DB"/>
    <w:rsid w:val="16D6A56D"/>
    <w:rsid w:val="18AD6C16"/>
    <w:rsid w:val="1E19F9E5"/>
    <w:rsid w:val="2139F2A9"/>
    <w:rsid w:val="23E717E8"/>
    <w:rsid w:val="2BB34E7C"/>
    <w:rsid w:val="2BEA57C0"/>
    <w:rsid w:val="2CA7617A"/>
    <w:rsid w:val="2DD09274"/>
    <w:rsid w:val="307FBA97"/>
    <w:rsid w:val="311677ED"/>
    <w:rsid w:val="31F95157"/>
    <w:rsid w:val="35EBB8A8"/>
    <w:rsid w:val="36F2EA52"/>
    <w:rsid w:val="3D0D43C1"/>
    <w:rsid w:val="3EE3B567"/>
    <w:rsid w:val="436FCC3C"/>
    <w:rsid w:val="4B744E1A"/>
    <w:rsid w:val="50CEA5F7"/>
    <w:rsid w:val="51684757"/>
    <w:rsid w:val="51C88176"/>
    <w:rsid w:val="5242CE51"/>
    <w:rsid w:val="52A4A1FF"/>
    <w:rsid w:val="54CFABD0"/>
    <w:rsid w:val="56B7419D"/>
    <w:rsid w:val="5BBB34DB"/>
    <w:rsid w:val="5FF8D227"/>
    <w:rsid w:val="60E041E2"/>
    <w:rsid w:val="60F646B4"/>
    <w:rsid w:val="617DC4CE"/>
    <w:rsid w:val="62F68256"/>
    <w:rsid w:val="698FB759"/>
    <w:rsid w:val="6CD06FDD"/>
    <w:rsid w:val="6E0D2F1D"/>
    <w:rsid w:val="708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s/RulesCommittee/ERZ_beXRsRREkH7uRic0QMoBd8dGwhyevY2o0ESiW_uj-w?e=Apxmzj" TargetMode="External" Id="R345745233e164571" /><Relationship Type="http://schemas.openxmlformats.org/officeDocument/2006/relationships/hyperlink" Target="https://illinoisstateuniversity.sharepoint.com/:w:/s/RulesCommittee/EY9NlTAvn5RCsoLTaExdqn0BIO5qxMvbAgzWq6xqnbWFDQ?e=60kvUK" TargetMode="External" Id="Raea9dc39c2994647" /><Relationship Type="http://schemas.openxmlformats.org/officeDocument/2006/relationships/hyperlink" Target="https://illinoisstateuniversity.sharepoint.com/:w:/s/RulesCommittee/Edtbx0jMQshIlOqIDP3wYbYBQs_nHVntnH7nMD9gEm7CbA?e=ZZWPhO" TargetMode="External" Id="R148cb9d3377845fe" /><Relationship Type="http://schemas.openxmlformats.org/officeDocument/2006/relationships/hyperlink" Target="https://illinoisstateuniversity.sharepoint.com/:w:/s/RulesCommittee/EZsB_dNaEGxMqAZZVgLQh4IBee1FSfcOy8ighDLYYSn2cg?e=NldMI6" TargetMode="External" Id="Rddd491ccff5141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F052-650E-47B4-9E57-97326141AFB4}"/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9</revision>
  <dcterms:created xsi:type="dcterms:W3CDTF">2024-09-18T19:30:00.0000000Z</dcterms:created>
  <dcterms:modified xsi:type="dcterms:W3CDTF">2024-11-14T15:52:49.2289127Z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