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AC40" w14:textId="77777777" w:rsidR="00182D78" w:rsidRPr="00182D78" w:rsidRDefault="00182D78" w:rsidP="00182D78">
      <w:pPr>
        <w:jc w:val="center"/>
      </w:pPr>
      <w:r w:rsidRPr="00182D78">
        <w:rPr>
          <w:b/>
          <w:bCs/>
        </w:rPr>
        <w:t>University Policy Committee Agenda</w:t>
      </w:r>
    </w:p>
    <w:p w14:paraId="7C3FDF73" w14:textId="77777777" w:rsidR="00182D78" w:rsidRPr="00182D78" w:rsidRDefault="00182D78" w:rsidP="00182D78"/>
    <w:p w14:paraId="396C3491" w14:textId="6050D069" w:rsidR="00182D78" w:rsidRPr="00182D78" w:rsidRDefault="00182D78" w:rsidP="00182D78">
      <w:pPr>
        <w:jc w:val="center"/>
      </w:pPr>
      <w:r>
        <w:t>Oct</w:t>
      </w:r>
      <w:r w:rsidRPr="00182D78">
        <w:t xml:space="preserve">. </w:t>
      </w:r>
      <w:r>
        <w:t>8</w:t>
      </w:r>
      <w:r w:rsidRPr="00182D78">
        <w:t>, 2025, 6:00pm</w:t>
      </w:r>
    </w:p>
    <w:p w14:paraId="072966D6" w14:textId="77777777" w:rsidR="00182D78" w:rsidRPr="00182D78" w:rsidRDefault="00182D78" w:rsidP="00182D78">
      <w:pPr>
        <w:jc w:val="center"/>
      </w:pPr>
      <w:r w:rsidRPr="00182D78">
        <w:t>Bone Student Center</w:t>
      </w:r>
    </w:p>
    <w:p w14:paraId="5A5AD025" w14:textId="77777777" w:rsidR="00182D78" w:rsidRPr="00182D78" w:rsidRDefault="00182D78" w:rsidP="00182D78">
      <w:pPr>
        <w:jc w:val="center"/>
      </w:pPr>
      <w:r w:rsidRPr="00182D78">
        <w:t>4 East Lounge</w:t>
      </w:r>
    </w:p>
    <w:p w14:paraId="68F00251" w14:textId="77777777" w:rsidR="00182D78" w:rsidRPr="00182D78" w:rsidRDefault="00182D78" w:rsidP="00182D78"/>
    <w:p w14:paraId="5A95C653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Call to Order</w:t>
      </w:r>
    </w:p>
    <w:p w14:paraId="3EE64361" w14:textId="77777777" w:rsidR="00182D78" w:rsidRPr="00182D78" w:rsidRDefault="00182D78" w:rsidP="00182D78">
      <w:pPr>
        <w:rPr>
          <w:b/>
          <w:bCs/>
        </w:rPr>
      </w:pPr>
    </w:p>
    <w:p w14:paraId="22B3C94A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Public Comment</w:t>
      </w:r>
      <w:r w:rsidRPr="00182D78">
        <w:t xml:space="preserve"> (no more than 2 minutes; names must be submitted to Chair before meeting)</w:t>
      </w:r>
    </w:p>
    <w:p w14:paraId="663DE8AF" w14:textId="77777777" w:rsidR="00182D78" w:rsidRPr="00182D78" w:rsidRDefault="00182D78" w:rsidP="00182D78">
      <w:pPr>
        <w:rPr>
          <w:b/>
          <w:bCs/>
        </w:rPr>
      </w:pPr>
    </w:p>
    <w:p w14:paraId="70146261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Roll Call and Introductions of Committee Members</w:t>
      </w:r>
    </w:p>
    <w:p w14:paraId="590F1727" w14:textId="77777777" w:rsidR="00182D78" w:rsidRPr="00182D78" w:rsidRDefault="00182D78" w:rsidP="00182D78">
      <w:pPr>
        <w:rPr>
          <w:b/>
          <w:bCs/>
        </w:rPr>
      </w:pPr>
    </w:p>
    <w:p w14:paraId="32F80D02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Order of Business:</w:t>
      </w:r>
    </w:p>
    <w:p w14:paraId="7117D765" w14:textId="32114FD4" w:rsidR="00182D78" w:rsidRDefault="00182D78" w:rsidP="00182D78">
      <w:pPr>
        <w:numPr>
          <w:ilvl w:val="0"/>
          <w:numId w:val="1"/>
        </w:numPr>
      </w:pPr>
      <w:r w:rsidRPr="00182D78">
        <w:t>Approval of minutes for 09-</w:t>
      </w:r>
      <w:r>
        <w:t>24</w:t>
      </w:r>
      <w:r w:rsidRPr="00182D78">
        <w:t>-25 UPC meeting</w:t>
      </w:r>
    </w:p>
    <w:p w14:paraId="1F14EF03" w14:textId="55BBDE82" w:rsidR="00182D78" w:rsidRPr="00182D78" w:rsidRDefault="00182D78" w:rsidP="00182D78">
      <w:pPr>
        <w:numPr>
          <w:ilvl w:val="0"/>
          <w:numId w:val="1"/>
        </w:numPr>
      </w:pPr>
      <w:r>
        <w:t>Textbook Affordability Committee report - review</w:t>
      </w:r>
    </w:p>
    <w:p w14:paraId="3AAF3D72" w14:textId="77777777" w:rsidR="00182D78" w:rsidRPr="00182D78" w:rsidRDefault="00182D78" w:rsidP="00182D78">
      <w:pPr>
        <w:numPr>
          <w:ilvl w:val="0"/>
          <w:numId w:val="1"/>
        </w:numPr>
      </w:pPr>
      <w:r w:rsidRPr="00182D78">
        <w:t>Discussion of 1.17 Code of Ethics and 1.17A Code of Ethics Professional Relationships (note that proposed revised version combines these policies)</w:t>
      </w:r>
    </w:p>
    <w:p w14:paraId="6FD50CB6" w14:textId="77777777" w:rsidR="00182D78" w:rsidRPr="00182D78" w:rsidRDefault="00182D78" w:rsidP="00182D78"/>
    <w:p w14:paraId="5B559B33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Adjourn</w:t>
      </w:r>
    </w:p>
    <w:p w14:paraId="6FDBD9DD" w14:textId="77777777" w:rsidR="005C1363" w:rsidRDefault="005C1363"/>
    <w:sectPr w:rsidR="005C1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5BF18"/>
    <w:multiLevelType w:val="hybridMultilevel"/>
    <w:tmpl w:val="2FBCBBEC"/>
    <w:lvl w:ilvl="0" w:tplc="0226C398">
      <w:start w:val="1"/>
      <w:numFmt w:val="decimal"/>
      <w:lvlText w:val="%1."/>
      <w:lvlJc w:val="left"/>
      <w:pPr>
        <w:ind w:left="360" w:hanging="360"/>
      </w:pPr>
      <w:rPr>
        <w:rFonts w:ascii="Times New Roman" w:eastAsia="Aptos" w:hAnsi="Times New Roman" w:cs="Times New Roman"/>
      </w:rPr>
    </w:lvl>
    <w:lvl w:ilvl="1" w:tplc="037AC8CE">
      <w:start w:val="1"/>
      <w:numFmt w:val="lowerLetter"/>
      <w:lvlText w:val="%2."/>
      <w:lvlJc w:val="left"/>
      <w:pPr>
        <w:ind w:left="1080" w:hanging="360"/>
      </w:pPr>
    </w:lvl>
    <w:lvl w:ilvl="2" w:tplc="2368C122">
      <w:start w:val="1"/>
      <w:numFmt w:val="lowerRoman"/>
      <w:lvlText w:val="%3."/>
      <w:lvlJc w:val="right"/>
      <w:pPr>
        <w:ind w:left="1800" w:hanging="180"/>
      </w:pPr>
    </w:lvl>
    <w:lvl w:ilvl="3" w:tplc="E9DA0F84">
      <w:start w:val="1"/>
      <w:numFmt w:val="decimal"/>
      <w:lvlText w:val="%4."/>
      <w:lvlJc w:val="left"/>
      <w:pPr>
        <w:ind w:left="2520" w:hanging="360"/>
      </w:pPr>
    </w:lvl>
    <w:lvl w:ilvl="4" w:tplc="BF84AB30">
      <w:start w:val="1"/>
      <w:numFmt w:val="lowerLetter"/>
      <w:lvlText w:val="%5."/>
      <w:lvlJc w:val="left"/>
      <w:pPr>
        <w:ind w:left="3240" w:hanging="360"/>
      </w:pPr>
    </w:lvl>
    <w:lvl w:ilvl="5" w:tplc="C1EE4514">
      <w:start w:val="1"/>
      <w:numFmt w:val="lowerRoman"/>
      <w:lvlText w:val="%6."/>
      <w:lvlJc w:val="right"/>
      <w:pPr>
        <w:ind w:left="3960" w:hanging="180"/>
      </w:pPr>
    </w:lvl>
    <w:lvl w:ilvl="6" w:tplc="7EF4D5E8">
      <w:start w:val="1"/>
      <w:numFmt w:val="decimal"/>
      <w:lvlText w:val="%7."/>
      <w:lvlJc w:val="left"/>
      <w:pPr>
        <w:ind w:left="4680" w:hanging="360"/>
      </w:pPr>
    </w:lvl>
    <w:lvl w:ilvl="7" w:tplc="AE74150C">
      <w:start w:val="1"/>
      <w:numFmt w:val="lowerLetter"/>
      <w:lvlText w:val="%8."/>
      <w:lvlJc w:val="left"/>
      <w:pPr>
        <w:ind w:left="5400" w:hanging="360"/>
      </w:pPr>
    </w:lvl>
    <w:lvl w:ilvl="8" w:tplc="DDEC4490">
      <w:start w:val="1"/>
      <w:numFmt w:val="lowerRoman"/>
      <w:lvlText w:val="%9."/>
      <w:lvlJc w:val="right"/>
      <w:pPr>
        <w:ind w:left="6120" w:hanging="180"/>
      </w:pPr>
    </w:lvl>
  </w:abstractNum>
  <w:num w:numId="1" w16cid:durableId="1160779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AD"/>
    <w:rsid w:val="00182D78"/>
    <w:rsid w:val="00347D15"/>
    <w:rsid w:val="00415CAD"/>
    <w:rsid w:val="005C1363"/>
    <w:rsid w:val="00601E96"/>
    <w:rsid w:val="00834C3E"/>
    <w:rsid w:val="009F0CD3"/>
    <w:rsid w:val="00EA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5687"/>
  <w15:chartTrackingRefBased/>
  <w15:docId w15:val="{ABEB51A1-1991-4C77-BC09-346DE38C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D15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C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C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C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C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C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C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C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CAD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CAD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CA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CAD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CA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CAD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15C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C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C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CAD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415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C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CAD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415C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439</Characters>
  <Application>Microsoft Office Word</Application>
  <DocSecurity>0</DocSecurity>
  <Lines>19</Lines>
  <Paragraphs>12</Paragraphs>
  <ScaleCrop>false</ScaleCrop>
  <Company>Illinois State University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Todd</dc:creator>
  <cp:keywords/>
  <dc:description/>
  <cp:lastModifiedBy>Stewart, Todd</cp:lastModifiedBy>
  <cp:revision>3</cp:revision>
  <dcterms:created xsi:type="dcterms:W3CDTF">2025-10-01T19:51:00Z</dcterms:created>
  <dcterms:modified xsi:type="dcterms:W3CDTF">2025-10-03T16:32:00Z</dcterms:modified>
</cp:coreProperties>
</file>