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6D4DD978" w:rsidR="00182D78" w:rsidRPr="00182D78" w:rsidRDefault="00566566" w:rsidP="00182D78">
      <w:pPr>
        <w:jc w:val="center"/>
      </w:pPr>
      <w:r>
        <w:t>Feb. 4</w:t>
      </w:r>
      <w:r w:rsidRPr="00566566">
        <w:rPr>
          <w:vertAlign w:val="superscript"/>
        </w:rPr>
        <w:t>th</w:t>
      </w:r>
      <w:r w:rsidR="00182D78" w:rsidRPr="00182D78">
        <w:t>, 202</w:t>
      </w:r>
      <w:r>
        <w:t>6</w:t>
      </w:r>
      <w:r w:rsidR="00182D78" w:rsidRPr="00182D78">
        <w:t>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9729B4C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225B6379" w:rsidR="00807B0D" w:rsidRDefault="00182D78" w:rsidP="00807B0D">
      <w:pPr>
        <w:numPr>
          <w:ilvl w:val="0"/>
          <w:numId w:val="1"/>
        </w:numPr>
        <w:ind w:left="720"/>
      </w:pPr>
      <w:r w:rsidRPr="00182D78">
        <w:t xml:space="preserve">Approval of </w:t>
      </w:r>
      <w:r w:rsidR="00566566">
        <w:t xml:space="preserve">UPC </w:t>
      </w:r>
      <w:r w:rsidRPr="00182D78">
        <w:t>minutes f</w:t>
      </w:r>
      <w:r w:rsidR="00566566">
        <w:t>rom</w:t>
      </w:r>
      <w:r w:rsidR="00824178">
        <w:t xml:space="preserve"> </w:t>
      </w:r>
      <w:r w:rsidRPr="00182D78">
        <w:t>25</w:t>
      </w:r>
      <w:r w:rsidR="00807B0D">
        <w:t>-</w:t>
      </w:r>
      <w:r w:rsidR="00566566">
        <w:t>01-21 meeting</w:t>
      </w:r>
    </w:p>
    <w:p w14:paraId="00D00E6E" w14:textId="7D0CE35A" w:rsidR="00615707" w:rsidRDefault="00615707" w:rsidP="00615707">
      <w:pPr>
        <w:numPr>
          <w:ilvl w:val="0"/>
          <w:numId w:val="1"/>
        </w:numPr>
        <w:ind w:left="720"/>
      </w:pPr>
      <w:r>
        <w:t>Policy 1.17 Code of Ethics and 1.17A Professional Relations revision into a revised 1.17 – brief</w:t>
      </w:r>
      <w:r>
        <w:t>ly</w:t>
      </w:r>
      <w:r>
        <w:t xml:space="preserve"> revisit to discuss some proposed editorial changes, check on a sentence near the end for consistency with CBA with faculty union</w:t>
      </w:r>
    </w:p>
    <w:p w14:paraId="299B6821" w14:textId="4DDDC238" w:rsidR="00807B0D" w:rsidRDefault="00807B0D" w:rsidP="00807B0D">
      <w:pPr>
        <w:numPr>
          <w:ilvl w:val="0"/>
          <w:numId w:val="1"/>
        </w:numPr>
        <w:ind w:left="720"/>
      </w:pPr>
      <w:r>
        <w:t>Policy 3.2.9 Leave Without Pay</w:t>
      </w:r>
    </w:p>
    <w:p w14:paraId="313181F0" w14:textId="1F898E63" w:rsidR="00807B0D" w:rsidRDefault="00807B0D" w:rsidP="00807B0D">
      <w:pPr>
        <w:numPr>
          <w:ilvl w:val="0"/>
          <w:numId w:val="1"/>
        </w:numPr>
        <w:ind w:left="720"/>
      </w:pPr>
      <w:r>
        <w:t>Policy 6.1.13 Amplification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1042A3"/>
    <w:rsid w:val="00124AD1"/>
    <w:rsid w:val="00182D78"/>
    <w:rsid w:val="00222DFC"/>
    <w:rsid w:val="00347D15"/>
    <w:rsid w:val="00415CAD"/>
    <w:rsid w:val="00545CEE"/>
    <w:rsid w:val="00566566"/>
    <w:rsid w:val="005C1363"/>
    <w:rsid w:val="006013E7"/>
    <w:rsid w:val="00601E96"/>
    <w:rsid w:val="00615707"/>
    <w:rsid w:val="00807B0D"/>
    <w:rsid w:val="00824178"/>
    <w:rsid w:val="00C5722D"/>
    <w:rsid w:val="00C65387"/>
    <w:rsid w:val="00D452DF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481</Characters>
  <Application>Microsoft Office Word</Application>
  <DocSecurity>0</DocSecurity>
  <Lines>20</Lines>
  <Paragraphs>15</Paragraphs>
  <ScaleCrop>false</ScaleCrop>
  <Company>Illinois State University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9</cp:revision>
  <dcterms:created xsi:type="dcterms:W3CDTF">2025-10-01T19:51:00Z</dcterms:created>
  <dcterms:modified xsi:type="dcterms:W3CDTF">2026-01-30T19:11:00Z</dcterms:modified>
</cp:coreProperties>
</file>