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868D" w14:textId="77777777" w:rsidR="00731996" w:rsidRPr="00731996" w:rsidRDefault="00731996" w:rsidP="00731996">
      <w:r w:rsidRPr="00731996">
        <w:rPr>
          <w:b/>
          <w:bCs/>
        </w:rPr>
        <w:t>University Policy Committee Minutes</w:t>
      </w:r>
      <w:r w:rsidRPr="00731996">
        <w:t> </w:t>
      </w:r>
    </w:p>
    <w:p w14:paraId="3C68BC78" w14:textId="77777777" w:rsidR="00731996" w:rsidRPr="00731996" w:rsidRDefault="00731996" w:rsidP="00731996">
      <w:r w:rsidRPr="00731996">
        <w:t> </w:t>
      </w:r>
    </w:p>
    <w:p w14:paraId="19131AFE" w14:textId="77777777" w:rsidR="00731996" w:rsidRPr="00731996" w:rsidRDefault="00731996" w:rsidP="00731996">
      <w:r w:rsidRPr="00731996">
        <w:t>Feb. 18</w:t>
      </w:r>
      <w:r w:rsidRPr="00731996">
        <w:rPr>
          <w:vertAlign w:val="superscript"/>
        </w:rPr>
        <w:t>th</w:t>
      </w:r>
      <w:r w:rsidRPr="00731996">
        <w:t>, 2026, 6:00pm </w:t>
      </w:r>
    </w:p>
    <w:p w14:paraId="0CFF3C1F" w14:textId="77777777" w:rsidR="00731996" w:rsidRPr="00731996" w:rsidRDefault="00731996" w:rsidP="00731996">
      <w:r w:rsidRPr="00731996">
        <w:t>Bone Student Center </w:t>
      </w:r>
    </w:p>
    <w:p w14:paraId="36B22D6E" w14:textId="77777777" w:rsidR="00731996" w:rsidRPr="00731996" w:rsidRDefault="00731996" w:rsidP="00731996">
      <w:r w:rsidRPr="00731996">
        <w:t>4 East Lounge </w:t>
      </w:r>
    </w:p>
    <w:p w14:paraId="6C85A954" w14:textId="77777777" w:rsidR="00731996" w:rsidRPr="00731996" w:rsidRDefault="00731996" w:rsidP="00731996">
      <w:r w:rsidRPr="00731996">
        <w:t> </w:t>
      </w:r>
    </w:p>
    <w:p w14:paraId="5EBDE995" w14:textId="77777777" w:rsidR="00731996" w:rsidRPr="00731996" w:rsidRDefault="00731996" w:rsidP="00731996">
      <w:r w:rsidRPr="00731996">
        <w:rPr>
          <w:b/>
          <w:bCs/>
        </w:rPr>
        <w:t>Call to Order </w:t>
      </w:r>
      <w:r w:rsidRPr="00731996">
        <w:t>at 6:03pm </w:t>
      </w:r>
    </w:p>
    <w:p w14:paraId="36B6F2E3" w14:textId="77777777" w:rsidR="00731996" w:rsidRPr="00731996" w:rsidRDefault="00731996" w:rsidP="00731996">
      <w:r w:rsidRPr="00731996">
        <w:t> </w:t>
      </w:r>
    </w:p>
    <w:p w14:paraId="2390CEAD" w14:textId="77777777" w:rsidR="00731996" w:rsidRPr="00731996" w:rsidRDefault="00731996" w:rsidP="00731996">
      <w:r w:rsidRPr="00731996">
        <w:rPr>
          <w:b/>
          <w:bCs/>
        </w:rPr>
        <w:t>Public Comment</w:t>
      </w:r>
      <w:r w:rsidRPr="00731996">
        <w:t> (no more than 2 minutes; names must be submitted to Chair before meeting) </w:t>
      </w:r>
    </w:p>
    <w:p w14:paraId="05557F05" w14:textId="77777777" w:rsidR="00731996" w:rsidRPr="00731996" w:rsidRDefault="00731996" w:rsidP="00731996">
      <w:pPr>
        <w:numPr>
          <w:ilvl w:val="0"/>
          <w:numId w:val="1"/>
        </w:numPr>
      </w:pPr>
      <w:r w:rsidRPr="00731996">
        <w:t>None  </w:t>
      </w:r>
    </w:p>
    <w:p w14:paraId="3BF690D3" w14:textId="77777777" w:rsidR="00731996" w:rsidRPr="00731996" w:rsidRDefault="00731996" w:rsidP="00731996">
      <w:r w:rsidRPr="00731996">
        <w:t> </w:t>
      </w:r>
    </w:p>
    <w:p w14:paraId="7D1EB65B" w14:textId="77777777" w:rsidR="00731996" w:rsidRPr="00731996" w:rsidRDefault="00731996" w:rsidP="00731996">
      <w:r w:rsidRPr="00731996">
        <w:rPr>
          <w:b/>
          <w:bCs/>
        </w:rPr>
        <w:t>Roll Call</w:t>
      </w:r>
      <w:r w:rsidRPr="00731996">
        <w:t> </w:t>
      </w:r>
    </w:p>
    <w:p w14:paraId="1E46BABF" w14:textId="77777777" w:rsidR="00731996" w:rsidRPr="00731996" w:rsidRDefault="00731996" w:rsidP="00731996">
      <w:r w:rsidRPr="00731996">
        <w:t>Micheal Barrowclough</w:t>
      </w:r>
      <w:r w:rsidRPr="00731996">
        <w:tab/>
      </w:r>
      <w:r w:rsidRPr="00451B75">
        <w:rPr>
          <w:highlight w:val="yellow"/>
        </w:rPr>
        <w:t>Present</w:t>
      </w:r>
      <w:r w:rsidRPr="00731996">
        <w:tab/>
      </w:r>
      <w:r w:rsidRPr="00731996">
        <w:tab/>
        <w:t>Absent  </w:t>
      </w:r>
    </w:p>
    <w:p w14:paraId="1A76E444" w14:textId="77777777" w:rsidR="00731996" w:rsidRPr="00731996" w:rsidRDefault="00731996" w:rsidP="00731996">
      <w:r w:rsidRPr="00731996">
        <w:t>Francis Godwyll </w:t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5E1FC4FD" w14:textId="693E9E5D" w:rsidR="00731996" w:rsidRDefault="00731996" w:rsidP="00731996">
      <w:r w:rsidRPr="00731996">
        <w:t>Amke De </w:t>
      </w:r>
      <w:proofErr w:type="spellStart"/>
      <w:r w:rsidRPr="00731996">
        <w:t>Boes</w:t>
      </w:r>
      <w:proofErr w:type="spellEnd"/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2D4F15BF" w14:textId="59D10575" w:rsidR="00451B75" w:rsidRPr="00731996" w:rsidRDefault="00451B75" w:rsidP="00731996">
      <w:r>
        <w:tab/>
        <w:t>(for Stuart Palmer)</w:t>
      </w:r>
    </w:p>
    <w:p w14:paraId="03D51846" w14:textId="77777777" w:rsidR="00731996" w:rsidRPr="00731996" w:rsidRDefault="00731996" w:rsidP="00731996">
      <w:r w:rsidRPr="00731996">
        <w:t>Steven Peters </w:t>
      </w:r>
      <w:r w:rsidRPr="00731996">
        <w:tab/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2110DA4C" w14:textId="77777777" w:rsidR="00731996" w:rsidRPr="00731996" w:rsidRDefault="00731996" w:rsidP="00731996">
      <w:r w:rsidRPr="00731996">
        <w:t>Eric Peterson </w:t>
      </w:r>
      <w:r w:rsidRPr="00731996">
        <w:tab/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1E93572D" w14:textId="77777777" w:rsidR="00731996" w:rsidRPr="00731996" w:rsidRDefault="00731996" w:rsidP="00731996">
      <w:r w:rsidRPr="00731996">
        <w:t>Todd Stewart (Chair</w:t>
      </w:r>
      <w:proofErr w:type="gramStart"/>
      <w:r w:rsidRPr="00731996">
        <w:t>)</w:t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</w:r>
      <w:proofErr w:type="gramEnd"/>
      <w:r w:rsidRPr="00731996">
        <w:t>Absent  </w:t>
      </w:r>
    </w:p>
    <w:p w14:paraId="15840A5B" w14:textId="77777777" w:rsidR="00731996" w:rsidRPr="00731996" w:rsidRDefault="00731996" w:rsidP="00731996">
      <w:r w:rsidRPr="00731996">
        <w:t>Jamel Campbell </w:t>
      </w:r>
      <w:r w:rsidRPr="00731996">
        <w:tab/>
      </w:r>
      <w:r w:rsidRPr="00731996">
        <w:tab/>
        <w:t>Present </w:t>
      </w:r>
      <w:r w:rsidRPr="00731996">
        <w:tab/>
      </w:r>
      <w:r w:rsidRPr="00451B75">
        <w:rPr>
          <w:highlight w:val="yellow"/>
        </w:rPr>
        <w:t>Absent</w:t>
      </w:r>
      <w:r w:rsidRPr="00731996">
        <w:t>  </w:t>
      </w:r>
    </w:p>
    <w:p w14:paraId="058DF099" w14:textId="77777777" w:rsidR="00731996" w:rsidRPr="00731996" w:rsidRDefault="00731996" w:rsidP="00731996">
      <w:r w:rsidRPr="00731996">
        <w:t>Katie Schleder </w:t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3153BF27" w14:textId="77777777" w:rsidR="00731996" w:rsidRPr="00731996" w:rsidRDefault="00731996" w:rsidP="00731996">
      <w:r w:rsidRPr="00731996">
        <w:t>Angel Trader (Secretary</w:t>
      </w:r>
      <w:proofErr w:type="gramStart"/>
      <w:r w:rsidRPr="00731996">
        <w:t>) </w:t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</w:t>
      </w:r>
      <w:proofErr w:type="gramEnd"/>
      <w:r w:rsidRPr="00731996">
        <w:t>  </w:t>
      </w:r>
    </w:p>
    <w:p w14:paraId="74D8FD07" w14:textId="77777777" w:rsidR="00731996" w:rsidRPr="00731996" w:rsidRDefault="00731996" w:rsidP="00731996">
      <w:r w:rsidRPr="00731996">
        <w:t>Kayla Wolf </w:t>
      </w:r>
      <w:r w:rsidRPr="00731996">
        <w:tab/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436FE8C8" w14:textId="77777777" w:rsidR="00731996" w:rsidRPr="00731996" w:rsidRDefault="00731996" w:rsidP="00731996">
      <w:r w:rsidRPr="00731996">
        <w:t>Russ Morgan</w:t>
      </w:r>
      <w:r w:rsidRPr="00731996">
        <w:tab/>
        <w:t> </w:t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37422895" w14:textId="77777777" w:rsidR="00731996" w:rsidRPr="00731996" w:rsidRDefault="00731996" w:rsidP="00731996">
      <w:r w:rsidRPr="00731996">
        <w:t>Andy Morgan </w:t>
      </w:r>
      <w:r w:rsidRPr="00731996">
        <w:tab/>
      </w:r>
      <w:r w:rsidRPr="00731996">
        <w:tab/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 </w:t>
      </w:r>
    </w:p>
    <w:p w14:paraId="001BB380" w14:textId="77777777" w:rsidR="00731996" w:rsidRPr="00731996" w:rsidRDefault="00731996" w:rsidP="00731996">
      <w:r w:rsidRPr="00731996">
        <w:t>Heather Winfrey-Richman </w:t>
      </w:r>
      <w:r w:rsidRPr="00731996">
        <w:tab/>
      </w:r>
      <w:r w:rsidRPr="00451B75">
        <w:rPr>
          <w:highlight w:val="yellow"/>
        </w:rPr>
        <w:t>Present</w:t>
      </w:r>
      <w:r w:rsidRPr="00731996">
        <w:t> </w:t>
      </w:r>
      <w:r w:rsidRPr="00731996">
        <w:tab/>
        <w:t>Absent </w:t>
      </w:r>
    </w:p>
    <w:p w14:paraId="41C1E109" w14:textId="77777777" w:rsidR="00731996" w:rsidRPr="00731996" w:rsidRDefault="00731996" w:rsidP="00731996">
      <w:r w:rsidRPr="00731996">
        <w:t> </w:t>
      </w:r>
    </w:p>
    <w:p w14:paraId="45E2DE34" w14:textId="77777777" w:rsidR="00731996" w:rsidRPr="00731996" w:rsidRDefault="00731996" w:rsidP="00731996">
      <w:r w:rsidRPr="00731996">
        <w:t> </w:t>
      </w:r>
    </w:p>
    <w:p w14:paraId="2B734124" w14:textId="77777777" w:rsidR="00731996" w:rsidRPr="00731996" w:rsidRDefault="00731996" w:rsidP="00731996">
      <w:r w:rsidRPr="00731996">
        <w:rPr>
          <w:b/>
          <w:bCs/>
        </w:rPr>
        <w:t>Order of Business:</w:t>
      </w:r>
      <w:r w:rsidRPr="00731996">
        <w:t> </w:t>
      </w:r>
    </w:p>
    <w:p w14:paraId="7F96CA28" w14:textId="77777777" w:rsidR="00731996" w:rsidRPr="00731996" w:rsidRDefault="00731996" w:rsidP="00731996">
      <w:pPr>
        <w:numPr>
          <w:ilvl w:val="0"/>
          <w:numId w:val="2"/>
        </w:numPr>
      </w:pPr>
      <w:r w:rsidRPr="00731996">
        <w:t xml:space="preserve">Approval of UPC minutes </w:t>
      </w:r>
      <w:proofErr w:type="gramStart"/>
      <w:r w:rsidRPr="00731996">
        <w:t>from</w:t>
      </w:r>
      <w:proofErr w:type="gramEnd"/>
      <w:r w:rsidRPr="00731996">
        <w:t> 26-02-04 meeting </w:t>
      </w:r>
    </w:p>
    <w:p w14:paraId="56D656B1" w14:textId="77777777" w:rsidR="00731996" w:rsidRPr="00731996" w:rsidRDefault="00731996" w:rsidP="00731996">
      <w:pPr>
        <w:numPr>
          <w:ilvl w:val="0"/>
          <w:numId w:val="3"/>
        </w:numPr>
      </w:pPr>
      <w:r w:rsidRPr="00731996">
        <w:t>Add ‘Minutes taken by Heather Winfrey-Richman' at the bottom  </w:t>
      </w:r>
    </w:p>
    <w:p w14:paraId="77C8AF5F" w14:textId="77777777" w:rsidR="00731996" w:rsidRPr="00731996" w:rsidRDefault="00731996" w:rsidP="00731996">
      <w:pPr>
        <w:numPr>
          <w:ilvl w:val="0"/>
          <w:numId w:val="4"/>
        </w:numPr>
      </w:pPr>
      <w:r w:rsidRPr="00731996">
        <w:t>1</w:t>
      </w:r>
      <w:r w:rsidRPr="00731996">
        <w:rPr>
          <w:vertAlign w:val="superscript"/>
        </w:rPr>
        <w:t>st</w:t>
      </w:r>
      <w:r w:rsidRPr="00731996">
        <w:t> by: Senator Peterson  </w:t>
      </w:r>
    </w:p>
    <w:p w14:paraId="68FCBF01" w14:textId="77777777" w:rsidR="00731996" w:rsidRPr="00731996" w:rsidRDefault="00731996" w:rsidP="00731996">
      <w:pPr>
        <w:numPr>
          <w:ilvl w:val="0"/>
          <w:numId w:val="5"/>
        </w:numPr>
      </w:pPr>
      <w:r w:rsidRPr="00731996">
        <w:t>2</w:t>
      </w:r>
      <w:r w:rsidRPr="00731996">
        <w:rPr>
          <w:vertAlign w:val="superscript"/>
        </w:rPr>
        <w:t>nd</w:t>
      </w:r>
      <w:r w:rsidRPr="00731996">
        <w:t> by: Senator Peters  </w:t>
      </w:r>
    </w:p>
    <w:p w14:paraId="43386DFE" w14:textId="77777777" w:rsidR="00731996" w:rsidRPr="00731996" w:rsidRDefault="00731996" w:rsidP="00731996">
      <w:pPr>
        <w:numPr>
          <w:ilvl w:val="0"/>
          <w:numId w:val="6"/>
        </w:numPr>
      </w:pPr>
      <w:r w:rsidRPr="00731996">
        <w:t>Unanimous yes vote.  </w:t>
      </w:r>
    </w:p>
    <w:p w14:paraId="66E080F0" w14:textId="77777777" w:rsidR="00731996" w:rsidRPr="00731996" w:rsidRDefault="00731996" w:rsidP="00731996">
      <w:pPr>
        <w:numPr>
          <w:ilvl w:val="0"/>
          <w:numId w:val="7"/>
        </w:numPr>
      </w:pPr>
      <w:r w:rsidRPr="00731996">
        <w:t>Policy 1.17 Code of Ethics and 1.17A Professional Relations revision into a revised 1.17 – briefly revisit to discuss one more proposed editorial change from Exec; see spot revisions summary </w:t>
      </w:r>
    </w:p>
    <w:p w14:paraId="4DBF64F5" w14:textId="77777777" w:rsidR="00731996" w:rsidRPr="00731996" w:rsidRDefault="00731996" w:rsidP="00731996">
      <w:pPr>
        <w:numPr>
          <w:ilvl w:val="0"/>
          <w:numId w:val="8"/>
        </w:numPr>
      </w:pPr>
      <w:r w:rsidRPr="00731996">
        <w:t>Provost wondered if we could change slight wording on point 9 to match point 10 as well. This is because we strive to be better teachers rather than just affective teachers. </w:t>
      </w:r>
    </w:p>
    <w:p w14:paraId="4290E8D0" w14:textId="77777777" w:rsidR="00731996" w:rsidRPr="00731996" w:rsidRDefault="00731996" w:rsidP="00731996">
      <w:pPr>
        <w:numPr>
          <w:ilvl w:val="0"/>
          <w:numId w:val="9"/>
        </w:numPr>
      </w:pPr>
      <w:r w:rsidRPr="00731996">
        <w:t>1</w:t>
      </w:r>
      <w:r w:rsidRPr="00731996">
        <w:rPr>
          <w:vertAlign w:val="superscript"/>
        </w:rPr>
        <w:t>st</w:t>
      </w:r>
      <w:r w:rsidRPr="00731996">
        <w:t> by Senator Peterson  </w:t>
      </w:r>
    </w:p>
    <w:p w14:paraId="4C405D49" w14:textId="77777777" w:rsidR="00731996" w:rsidRPr="00731996" w:rsidRDefault="00731996" w:rsidP="00731996">
      <w:pPr>
        <w:numPr>
          <w:ilvl w:val="0"/>
          <w:numId w:val="10"/>
        </w:numPr>
      </w:pPr>
      <w:r w:rsidRPr="00731996">
        <w:t>2</w:t>
      </w:r>
      <w:r w:rsidRPr="00731996">
        <w:rPr>
          <w:vertAlign w:val="superscript"/>
        </w:rPr>
        <w:t>nd</w:t>
      </w:r>
      <w:r w:rsidRPr="00731996">
        <w:t> by Senator Wolf   </w:t>
      </w:r>
    </w:p>
    <w:p w14:paraId="5C479EAC" w14:textId="77777777" w:rsidR="00731996" w:rsidRPr="00731996" w:rsidRDefault="00731996" w:rsidP="00731996">
      <w:pPr>
        <w:numPr>
          <w:ilvl w:val="0"/>
          <w:numId w:val="11"/>
        </w:numPr>
      </w:pPr>
      <w:r w:rsidRPr="00731996">
        <w:t>Unanimous yes vote. </w:t>
      </w:r>
    </w:p>
    <w:p w14:paraId="429F0E91" w14:textId="77777777" w:rsidR="00731996" w:rsidRPr="00731996" w:rsidRDefault="00731996" w:rsidP="00731996">
      <w:pPr>
        <w:numPr>
          <w:ilvl w:val="0"/>
          <w:numId w:val="12"/>
        </w:numPr>
      </w:pPr>
      <w:r w:rsidRPr="00731996">
        <w:t>Policy 3.2.9 Leave Without Pay </w:t>
      </w:r>
    </w:p>
    <w:p w14:paraId="6AFEA199" w14:textId="77777777" w:rsidR="00731996" w:rsidRPr="00731996" w:rsidRDefault="00731996" w:rsidP="00731996">
      <w:r w:rsidRPr="00731996">
        <w:t>–briefly revisit a couple of minor changes proposed by Exec; see spot revision summary </w:t>
      </w:r>
    </w:p>
    <w:p w14:paraId="458A4B04" w14:textId="77777777" w:rsidR="00731996" w:rsidRPr="00731996" w:rsidRDefault="00731996" w:rsidP="00731996">
      <w:pPr>
        <w:numPr>
          <w:ilvl w:val="0"/>
          <w:numId w:val="13"/>
        </w:numPr>
      </w:pPr>
      <w:r w:rsidRPr="00731996">
        <w:t>HR suggests removing ‘unpaid’ from a few spots to make some areas/points </w:t>
      </w:r>
      <w:proofErr w:type="gramStart"/>
      <w:r w:rsidRPr="00731996">
        <w:t>more clear</w:t>
      </w:r>
      <w:proofErr w:type="gramEnd"/>
      <w:r w:rsidRPr="00731996">
        <w:t>. Ex. “Benefits During Unpaid Leave” to “Benefits During Personal Leave”.  </w:t>
      </w:r>
    </w:p>
    <w:p w14:paraId="656CA999" w14:textId="77777777" w:rsidR="00731996" w:rsidRPr="00731996" w:rsidRDefault="00731996" w:rsidP="00731996">
      <w:pPr>
        <w:numPr>
          <w:ilvl w:val="0"/>
          <w:numId w:val="14"/>
        </w:numPr>
      </w:pPr>
      <w:r w:rsidRPr="00731996">
        <w:lastRenderedPageBreak/>
        <w:t>There were a few </w:t>
      </w:r>
      <w:proofErr w:type="spellStart"/>
      <w:r w:rsidRPr="00731996">
        <w:t>grammarical</w:t>
      </w:r>
      <w:proofErr w:type="spellEnd"/>
      <w:r w:rsidRPr="00731996">
        <w:t> errors/spelling errors that needed to be corrected as well and unanimous agreement to fix though.  </w:t>
      </w:r>
    </w:p>
    <w:p w14:paraId="14B347EC" w14:textId="77777777" w:rsidR="00731996" w:rsidRPr="00731996" w:rsidRDefault="00731996" w:rsidP="00731996">
      <w:pPr>
        <w:numPr>
          <w:ilvl w:val="0"/>
          <w:numId w:val="15"/>
        </w:numPr>
      </w:pPr>
      <w:r w:rsidRPr="00731996">
        <w:t>Senator Schleder asked if there would be a sub section or different policy for unpaid leave, and Chair Stewart clarified that when they mean unpaid leave, it will say unpaid in this policy.  </w:t>
      </w:r>
    </w:p>
    <w:p w14:paraId="3CDAED72" w14:textId="77777777" w:rsidR="00731996" w:rsidRPr="00731996" w:rsidRDefault="00731996" w:rsidP="00731996">
      <w:pPr>
        <w:numPr>
          <w:ilvl w:val="0"/>
          <w:numId w:val="16"/>
        </w:numPr>
      </w:pPr>
      <w:r w:rsidRPr="00731996">
        <w:t>Senator Peterson suggested adding ‘personal’ to the first sentence to help clarify and connect it to the title.  </w:t>
      </w:r>
    </w:p>
    <w:p w14:paraId="35D3F78C" w14:textId="77777777" w:rsidR="00731996" w:rsidRPr="00731996" w:rsidRDefault="00731996" w:rsidP="00731996">
      <w:pPr>
        <w:numPr>
          <w:ilvl w:val="0"/>
          <w:numId w:val="17"/>
        </w:numPr>
      </w:pPr>
      <w:r w:rsidRPr="00731996">
        <w:t>“Employees are not entitled to personal leave of absence as a matter of right. In special cases, an employee may be granted a Personal Leave of Absence.”  </w:t>
      </w:r>
    </w:p>
    <w:p w14:paraId="1FCC7421" w14:textId="77777777" w:rsidR="00731996" w:rsidRPr="00731996" w:rsidRDefault="00731996" w:rsidP="00731996">
      <w:pPr>
        <w:numPr>
          <w:ilvl w:val="0"/>
          <w:numId w:val="18"/>
        </w:numPr>
      </w:pPr>
      <w:r w:rsidRPr="00731996">
        <w:t>1</w:t>
      </w:r>
      <w:r w:rsidRPr="00731996">
        <w:rPr>
          <w:vertAlign w:val="superscript"/>
        </w:rPr>
        <w:t>st</w:t>
      </w:r>
      <w:r w:rsidRPr="00731996">
        <w:t> by: Senator Peterson </w:t>
      </w:r>
    </w:p>
    <w:p w14:paraId="018FC74C" w14:textId="77777777" w:rsidR="00731996" w:rsidRPr="00731996" w:rsidRDefault="00731996" w:rsidP="00731996">
      <w:pPr>
        <w:numPr>
          <w:ilvl w:val="0"/>
          <w:numId w:val="19"/>
        </w:numPr>
      </w:pPr>
      <w:r w:rsidRPr="00731996">
        <w:t>2</w:t>
      </w:r>
      <w:r w:rsidRPr="00731996">
        <w:rPr>
          <w:vertAlign w:val="superscript"/>
        </w:rPr>
        <w:t>nd</w:t>
      </w:r>
      <w:r w:rsidRPr="00731996">
        <w:t> by: Senator </w:t>
      </w:r>
      <w:proofErr w:type="spellStart"/>
      <w:r w:rsidRPr="00731996">
        <w:t>Godwyll</w:t>
      </w:r>
      <w:proofErr w:type="spellEnd"/>
      <w:r w:rsidRPr="00731996">
        <w:t>  </w:t>
      </w:r>
    </w:p>
    <w:p w14:paraId="03DD4FA8" w14:textId="77777777" w:rsidR="00731996" w:rsidRPr="00731996" w:rsidRDefault="00731996" w:rsidP="00731996">
      <w:pPr>
        <w:numPr>
          <w:ilvl w:val="0"/>
          <w:numId w:val="20"/>
        </w:numPr>
      </w:pPr>
      <w:r w:rsidRPr="00731996">
        <w:t>Unanimous yes vote.  </w:t>
      </w:r>
    </w:p>
    <w:p w14:paraId="5C45977A" w14:textId="77777777" w:rsidR="00731996" w:rsidRPr="00731996" w:rsidRDefault="00731996" w:rsidP="00731996">
      <w:pPr>
        <w:numPr>
          <w:ilvl w:val="0"/>
          <w:numId w:val="21"/>
        </w:numPr>
      </w:pPr>
      <w:r w:rsidRPr="00731996">
        <w:t>Policy 6.1.13 Amplification </w:t>
      </w:r>
    </w:p>
    <w:p w14:paraId="74D1188A" w14:textId="77777777" w:rsidR="00731996" w:rsidRPr="00731996" w:rsidRDefault="00731996" w:rsidP="00731996">
      <w:pPr>
        <w:numPr>
          <w:ilvl w:val="0"/>
          <w:numId w:val="22"/>
        </w:numPr>
      </w:pPr>
      <w:r w:rsidRPr="00731996">
        <w:t>Legal believes this policy needs to be completely rewritten from scratch because it is not in line with what other university policies are.  </w:t>
      </w:r>
    </w:p>
    <w:p w14:paraId="14A75255" w14:textId="77777777" w:rsidR="00731996" w:rsidRPr="00731996" w:rsidRDefault="00731996" w:rsidP="00731996">
      <w:pPr>
        <w:numPr>
          <w:ilvl w:val="0"/>
          <w:numId w:val="23"/>
        </w:numPr>
      </w:pPr>
      <w:r w:rsidRPr="00731996">
        <w:t>Chair Stewart suggests fixing the details that we already have listed with the notice that there will be a rewrite in the future.  </w:t>
      </w:r>
    </w:p>
    <w:p w14:paraId="720E4571" w14:textId="77777777" w:rsidR="00731996" w:rsidRPr="00731996" w:rsidRDefault="00731996" w:rsidP="00731996">
      <w:pPr>
        <w:numPr>
          <w:ilvl w:val="0"/>
          <w:numId w:val="24"/>
        </w:numPr>
      </w:pPr>
      <w:r w:rsidRPr="00731996">
        <w:t xml:space="preserve">If </w:t>
      </w:r>
      <w:proofErr w:type="gramStart"/>
      <w:r w:rsidRPr="00731996">
        <w:t>not working</w:t>
      </w:r>
      <w:proofErr w:type="gramEnd"/>
      <w:r w:rsidRPr="00731996">
        <w:t xml:space="preserve"> through the small details on 6.1.13, Chairperson Bonell suggests working on policy 3.2.4 - Salary Adjustments.  </w:t>
      </w:r>
    </w:p>
    <w:p w14:paraId="288AF398" w14:textId="77777777" w:rsidR="00731996" w:rsidRPr="00731996" w:rsidRDefault="00731996" w:rsidP="00731996">
      <w:pPr>
        <w:numPr>
          <w:ilvl w:val="0"/>
          <w:numId w:val="25"/>
        </w:numPr>
      </w:pPr>
      <w:r w:rsidRPr="00731996">
        <w:t xml:space="preserve">Senator Russ Morgan will prepare </w:t>
      </w:r>
      <w:proofErr w:type="gramStart"/>
      <w:r w:rsidRPr="00731996">
        <w:t>a first</w:t>
      </w:r>
      <w:proofErr w:type="gramEnd"/>
      <w:r w:rsidRPr="00731996">
        <w:t xml:space="preserve"> draft for 3.2.4 - Salary Adjustment for the next meeting.  </w:t>
      </w:r>
    </w:p>
    <w:p w14:paraId="75AFC54A" w14:textId="77777777" w:rsidR="00731996" w:rsidRPr="00731996" w:rsidRDefault="00731996" w:rsidP="00731996">
      <w:r w:rsidRPr="00731996">
        <w:t> </w:t>
      </w:r>
    </w:p>
    <w:p w14:paraId="73309520" w14:textId="77777777" w:rsidR="00731996" w:rsidRPr="00731996" w:rsidRDefault="00731996" w:rsidP="00731996">
      <w:r w:rsidRPr="00731996">
        <w:rPr>
          <w:b/>
          <w:bCs/>
        </w:rPr>
        <w:t>Adjourn </w:t>
      </w:r>
      <w:r w:rsidRPr="00731996">
        <w:t>at 6:32pm </w:t>
      </w:r>
    </w:p>
    <w:p w14:paraId="29D5E689" w14:textId="77777777" w:rsidR="00731996" w:rsidRPr="00731996" w:rsidRDefault="00731996" w:rsidP="00731996">
      <w:r w:rsidRPr="00731996">
        <w:t>1</w:t>
      </w:r>
      <w:r w:rsidRPr="00731996">
        <w:rPr>
          <w:vertAlign w:val="superscript"/>
        </w:rPr>
        <w:t>st</w:t>
      </w:r>
      <w:r w:rsidRPr="00731996">
        <w:t> by Senator Schleder  </w:t>
      </w:r>
    </w:p>
    <w:p w14:paraId="0DF9DDA1" w14:textId="77777777" w:rsidR="00731996" w:rsidRPr="00731996" w:rsidRDefault="00731996" w:rsidP="00731996">
      <w:r w:rsidRPr="00731996">
        <w:t>2</w:t>
      </w:r>
      <w:r w:rsidRPr="00731996">
        <w:rPr>
          <w:vertAlign w:val="superscript"/>
        </w:rPr>
        <w:t>nd</w:t>
      </w:r>
      <w:r w:rsidRPr="00731996">
        <w:t> by Senator Wolf </w:t>
      </w:r>
    </w:p>
    <w:p w14:paraId="45B82462" w14:textId="77777777" w:rsidR="00731996" w:rsidRPr="00731996" w:rsidRDefault="00731996" w:rsidP="00731996">
      <w:r w:rsidRPr="00731996">
        <w:t> </w:t>
      </w:r>
    </w:p>
    <w:p w14:paraId="713F18BA" w14:textId="1C9E4793" w:rsidR="005C1363" w:rsidRDefault="00731996">
      <w:r>
        <w:t>Minutes prepared by Senator Trader</w:t>
      </w:r>
    </w:p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EFE"/>
    <w:multiLevelType w:val="multilevel"/>
    <w:tmpl w:val="E670F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A5864"/>
    <w:multiLevelType w:val="multilevel"/>
    <w:tmpl w:val="5804E7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43CE1"/>
    <w:multiLevelType w:val="multilevel"/>
    <w:tmpl w:val="94701B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C5CD7"/>
    <w:multiLevelType w:val="multilevel"/>
    <w:tmpl w:val="C4BAB9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67900"/>
    <w:multiLevelType w:val="multilevel"/>
    <w:tmpl w:val="93C0AB1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A1D44"/>
    <w:multiLevelType w:val="multilevel"/>
    <w:tmpl w:val="E3BA04F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725B3"/>
    <w:multiLevelType w:val="multilevel"/>
    <w:tmpl w:val="DF346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635A8"/>
    <w:multiLevelType w:val="multilevel"/>
    <w:tmpl w:val="6B4EFC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15423"/>
    <w:multiLevelType w:val="multilevel"/>
    <w:tmpl w:val="30EE85B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A37F3"/>
    <w:multiLevelType w:val="multilevel"/>
    <w:tmpl w:val="3F06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31A9D"/>
    <w:multiLevelType w:val="multilevel"/>
    <w:tmpl w:val="5DB8F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5047E"/>
    <w:multiLevelType w:val="multilevel"/>
    <w:tmpl w:val="13B6A0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642F63"/>
    <w:multiLevelType w:val="multilevel"/>
    <w:tmpl w:val="57304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96D13"/>
    <w:multiLevelType w:val="multilevel"/>
    <w:tmpl w:val="69D6D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D7A2D"/>
    <w:multiLevelType w:val="multilevel"/>
    <w:tmpl w:val="BF3C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C3C94"/>
    <w:multiLevelType w:val="multilevel"/>
    <w:tmpl w:val="6B645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77357"/>
    <w:multiLevelType w:val="multilevel"/>
    <w:tmpl w:val="3E08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77D08"/>
    <w:multiLevelType w:val="multilevel"/>
    <w:tmpl w:val="FEE41D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AF3767"/>
    <w:multiLevelType w:val="multilevel"/>
    <w:tmpl w:val="532059B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04DD9"/>
    <w:multiLevelType w:val="multilevel"/>
    <w:tmpl w:val="62CC9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07880"/>
    <w:multiLevelType w:val="multilevel"/>
    <w:tmpl w:val="2B140F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C2F00"/>
    <w:multiLevelType w:val="multilevel"/>
    <w:tmpl w:val="96A0F92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37EE1"/>
    <w:multiLevelType w:val="multilevel"/>
    <w:tmpl w:val="C9D204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84D11"/>
    <w:multiLevelType w:val="multilevel"/>
    <w:tmpl w:val="843E9F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A61D4"/>
    <w:multiLevelType w:val="multilevel"/>
    <w:tmpl w:val="C0F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854107">
    <w:abstractNumId w:val="24"/>
  </w:num>
  <w:num w:numId="2" w16cid:durableId="1930121416">
    <w:abstractNumId w:val="16"/>
  </w:num>
  <w:num w:numId="3" w16cid:durableId="775368355">
    <w:abstractNumId w:val="15"/>
  </w:num>
  <w:num w:numId="4" w16cid:durableId="1424760429">
    <w:abstractNumId w:val="17"/>
  </w:num>
  <w:num w:numId="5" w16cid:durableId="881941654">
    <w:abstractNumId w:val="21"/>
  </w:num>
  <w:num w:numId="6" w16cid:durableId="116266984">
    <w:abstractNumId w:val="5"/>
  </w:num>
  <w:num w:numId="7" w16cid:durableId="1603493831">
    <w:abstractNumId w:val="19"/>
  </w:num>
  <w:num w:numId="8" w16cid:durableId="944113784">
    <w:abstractNumId w:val="6"/>
  </w:num>
  <w:num w:numId="9" w16cid:durableId="1500466481">
    <w:abstractNumId w:val="1"/>
  </w:num>
  <w:num w:numId="10" w16cid:durableId="757554309">
    <w:abstractNumId w:val="3"/>
  </w:num>
  <w:num w:numId="11" w16cid:durableId="1643651052">
    <w:abstractNumId w:val="4"/>
  </w:num>
  <w:num w:numId="12" w16cid:durableId="1320616837">
    <w:abstractNumId w:val="12"/>
  </w:num>
  <w:num w:numId="13" w16cid:durableId="121308456">
    <w:abstractNumId w:val="9"/>
  </w:num>
  <w:num w:numId="14" w16cid:durableId="116728453">
    <w:abstractNumId w:val="2"/>
  </w:num>
  <w:num w:numId="15" w16cid:durableId="179583727">
    <w:abstractNumId w:val="23"/>
  </w:num>
  <w:num w:numId="16" w16cid:durableId="1793090509">
    <w:abstractNumId w:val="7"/>
  </w:num>
  <w:num w:numId="17" w16cid:durableId="278727011">
    <w:abstractNumId w:val="22"/>
  </w:num>
  <w:num w:numId="18" w16cid:durableId="940260787">
    <w:abstractNumId w:val="14"/>
  </w:num>
  <w:num w:numId="19" w16cid:durableId="1272663794">
    <w:abstractNumId w:val="10"/>
  </w:num>
  <w:num w:numId="20" w16cid:durableId="2018189066">
    <w:abstractNumId w:val="13"/>
  </w:num>
  <w:num w:numId="21" w16cid:durableId="1976763073">
    <w:abstractNumId w:val="0"/>
  </w:num>
  <w:num w:numId="22" w16cid:durableId="1742480547">
    <w:abstractNumId w:val="20"/>
  </w:num>
  <w:num w:numId="23" w16cid:durableId="383143299">
    <w:abstractNumId w:val="11"/>
  </w:num>
  <w:num w:numId="24" w16cid:durableId="267979030">
    <w:abstractNumId w:val="18"/>
  </w:num>
  <w:num w:numId="25" w16cid:durableId="329215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A3"/>
    <w:rsid w:val="00291D99"/>
    <w:rsid w:val="00347D15"/>
    <w:rsid w:val="00451B75"/>
    <w:rsid w:val="005C1363"/>
    <w:rsid w:val="00731996"/>
    <w:rsid w:val="00A471A3"/>
    <w:rsid w:val="00EA32AC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BD02"/>
  <w15:chartTrackingRefBased/>
  <w15:docId w15:val="{FB9A98D7-CAE0-418C-B8E1-9240BF5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1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1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1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1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1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1A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1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1A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1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1A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7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1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1A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4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A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47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Company>Illinois State University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3</cp:revision>
  <dcterms:created xsi:type="dcterms:W3CDTF">2026-02-27T21:05:00Z</dcterms:created>
  <dcterms:modified xsi:type="dcterms:W3CDTF">2026-03-02T18:18:00Z</dcterms:modified>
</cp:coreProperties>
</file>